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91197" w14:textId="79741A8B" w:rsidR="00063937" w:rsidRDefault="00191C58">
      <w:r>
        <w:t xml:space="preserve">de acuerdo a lo solicitado en el formato </w:t>
      </w:r>
      <w:proofErr w:type="spellStart"/>
      <w:r>
        <w:t>ITAIPSLP85IM11</w:t>
      </w:r>
      <w:proofErr w:type="spellEnd"/>
      <w:r>
        <w:t xml:space="preserve"> en el mes en cuestión no se realizó ninguna planeación comercial forestal por lo que no nos es posible proporcionar la información solicitada  </w:t>
      </w:r>
    </w:p>
    <w:sectPr w:rsidR="000639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C58"/>
    <w:rsid w:val="00063937"/>
    <w:rsid w:val="00191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21EEF"/>
  <w15:chartTrackingRefBased/>
  <w15:docId w15:val="{0A615C35-81CB-495A-89C9-6C2C81251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170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Ecología</dc:creator>
  <cp:keywords/>
  <dc:description/>
  <cp:lastModifiedBy>Ecología</cp:lastModifiedBy>
  <cp:revision>1</cp:revision>
  <dcterms:created xsi:type="dcterms:W3CDTF">2025-10-03T20:39:00Z</dcterms:created>
  <dcterms:modified xsi:type="dcterms:W3CDTF">2025-10-03T20:44:00Z</dcterms:modified>
</cp:coreProperties>
</file>