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27AEE0E5" w:rsidR="008A52E5" w:rsidRPr="000617D2" w:rsidRDefault="008A52E5" w:rsidP="00B1671A">
      <w:pPr>
        <w:pStyle w:val="Ttulo1"/>
        <w:tabs>
          <w:tab w:val="left" w:pos="5529"/>
        </w:tabs>
        <w:spacing w:line="504" w:lineRule="auto"/>
        <w:ind w:left="5529" w:hanging="5529"/>
      </w:pPr>
      <w:r w:rsidRPr="000617D2">
        <w:rPr>
          <w:b w:val="0"/>
        </w:rPr>
        <w:t>ACTA NÚMERO</w:t>
      </w:r>
      <w:r w:rsidR="002737C2">
        <w:rPr>
          <w:b w:val="0"/>
        </w:rPr>
        <w:t xml:space="preserve"> </w:t>
      </w:r>
      <w:r w:rsidR="005B1F31">
        <w:rPr>
          <w:b w:val="0"/>
        </w:rPr>
        <w:t>CUARENTA</w:t>
      </w:r>
      <w:r w:rsidR="0006492E">
        <w:rPr>
          <w:b w:val="0"/>
        </w:rPr>
        <w:t xml:space="preserve"> Y </w:t>
      </w:r>
      <w:r w:rsidR="00130F08">
        <w:rPr>
          <w:b w:val="0"/>
        </w:rPr>
        <w:t>NUEVE</w:t>
      </w:r>
      <w:r w:rsidRPr="007454B6">
        <w:rPr>
          <w:b w:val="0"/>
        </w:rPr>
        <w:t>.</w:t>
      </w:r>
    </w:p>
    <w:p w14:paraId="611111C5" w14:textId="083B576D" w:rsidR="00D0337E" w:rsidRPr="00C72AF2" w:rsidRDefault="008A52E5" w:rsidP="00CC3A87">
      <w:pPr>
        <w:spacing w:line="504" w:lineRule="auto"/>
        <w:jc w:val="both"/>
        <w:rPr>
          <w:rFonts w:ascii="Century Gothic" w:hAnsi="Century Gothic"/>
          <w:szCs w:val="22"/>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130F08">
        <w:rPr>
          <w:rFonts w:ascii="Century Gothic" w:hAnsi="Century Gothic" w:cs="Century Gothic"/>
        </w:rPr>
        <w:t>trece</w:t>
      </w:r>
      <w:r w:rsidRPr="00804CD7">
        <w:rPr>
          <w:rFonts w:ascii="Century Gothic" w:hAnsi="Century Gothic" w:cs="Century Gothic"/>
        </w:rPr>
        <w:t xml:space="preserve"> horas</w:t>
      </w:r>
      <w:r w:rsidR="00BD6646">
        <w:rPr>
          <w:rFonts w:ascii="Century Gothic" w:hAnsi="Century Gothic" w:cs="Century Gothic"/>
        </w:rPr>
        <w:t xml:space="preserve"> </w:t>
      </w:r>
      <w:r w:rsidR="00130F08">
        <w:rPr>
          <w:rFonts w:ascii="Century Gothic" w:hAnsi="Century Gothic" w:cs="Century Gothic"/>
        </w:rPr>
        <w:t xml:space="preserve">con cincuenta y ocho minutos </w:t>
      </w:r>
      <w:r w:rsidRPr="00470474">
        <w:rPr>
          <w:rFonts w:ascii="Century Gothic" w:hAnsi="Century Gothic" w:cs="Century Gothic"/>
        </w:rPr>
        <w:t>del</w:t>
      </w:r>
      <w:r w:rsidR="008803D8">
        <w:rPr>
          <w:rFonts w:ascii="Century Gothic" w:hAnsi="Century Gothic" w:cs="Century Gothic"/>
        </w:rPr>
        <w:t xml:space="preserve"> </w:t>
      </w:r>
      <w:r w:rsidR="00130F08">
        <w:rPr>
          <w:rFonts w:ascii="Century Gothic" w:hAnsi="Century Gothic" w:cs="Century Gothic"/>
        </w:rPr>
        <w:t>veinte</w:t>
      </w:r>
      <w:r w:rsidR="005B1F31">
        <w:rPr>
          <w:rFonts w:ascii="Century Gothic" w:hAnsi="Century Gothic" w:cs="Century Gothic"/>
        </w:rPr>
        <w:t xml:space="preserve"> de </w:t>
      </w:r>
      <w:r w:rsidR="008803D8">
        <w:rPr>
          <w:rFonts w:ascii="Century Gothic" w:hAnsi="Century Gothic" w:cs="Century Gothic"/>
        </w:rPr>
        <w:t>noviembre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E24630">
        <w:rPr>
          <w:rFonts w:ascii="Century Gothic" w:hAnsi="Century Gothic"/>
          <w:b/>
          <w:bCs/>
          <w:color w:val="000000"/>
        </w:rPr>
        <w:t>María Sara de la Luz Bernal Ramírez</w:t>
      </w:r>
      <w:bookmarkStart w:id="0" w:name="_GoBack"/>
      <w:bookmarkEnd w:id="0"/>
      <w:r w:rsidR="00E24630">
        <w:rPr>
          <w:rFonts w:ascii="Century Gothic" w:hAnsi="Century Gothic"/>
          <w:b/>
          <w:bCs/>
          <w:color w:val="000000"/>
        </w:rPr>
        <w:t xml:space="preserve">,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C0149E">
        <w:rPr>
          <w:rFonts w:ascii="Century Gothic" w:hAnsi="Century Gothic" w:cs="Century Gothic"/>
        </w:rPr>
        <w:t>diecinueve de noviembre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DA21D4">
        <w:rPr>
          <w:rFonts w:ascii="Century Gothic" w:hAnsi="Century Gothic"/>
        </w:rPr>
        <w:t>trece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C72AF2" w:rsidRPr="00C72AF2">
        <w:rPr>
          <w:rFonts w:ascii="Century Gothic" w:hAnsi="Century Gothic"/>
          <w:lang w:val="es-MX"/>
        </w:rPr>
        <w:t xml:space="preserve"> Se somete a consideración del Honorable Pleno y, en su </w:t>
      </w:r>
      <w:r w:rsidR="00C72AF2" w:rsidRPr="00C72AF2">
        <w:rPr>
          <w:rFonts w:ascii="Century Gothic" w:hAnsi="Century Gothic"/>
          <w:lang w:val="es-MX"/>
        </w:rPr>
        <w:lastRenderedPageBreak/>
        <w:t xml:space="preserve">caso, aprobación el acta correspondiente a la sesión pública ordinaria celebrada el trece de noviembre de dos mil veinticinco. </w:t>
      </w:r>
      <w:r w:rsidR="008803D8">
        <w:rPr>
          <w:rFonts w:ascii="Century Gothic" w:hAnsi="Century Gothic"/>
          <w:lang w:val="es-ES_tradnl"/>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8803D8" w:rsidRPr="008803D8">
        <w:rPr>
          <w:rFonts w:ascii="Century Gothic" w:hAnsi="Century Gothic"/>
          <w:bCs/>
          <w:lang w:val="es-ES_tradnl"/>
        </w:rPr>
        <w:t xml:space="preserve">Se informa al Honorable Pleno de la recepción por parte de la Presidencia de los siguientes documentos: </w:t>
      </w:r>
      <w:r w:rsidR="008B3DE8" w:rsidRPr="00692C0F">
        <w:rPr>
          <w:rFonts w:ascii="Century Gothic" w:hAnsi="Century Gothic"/>
          <w:b/>
          <w:szCs w:val="22"/>
        </w:rPr>
        <w:t>1)</w:t>
      </w:r>
      <w:r w:rsidR="007368DD">
        <w:rPr>
          <w:rFonts w:ascii="Century Gothic" w:hAnsi="Century Gothic"/>
          <w:szCs w:val="22"/>
        </w:rPr>
        <w:t xml:space="preserve"> </w:t>
      </w:r>
      <w:r w:rsidR="00C72AF2" w:rsidRPr="00C72AF2">
        <w:rPr>
          <w:rFonts w:ascii="Century Gothic" w:hAnsi="Century Gothic"/>
          <w:szCs w:val="22"/>
          <w:lang w:val="es-MX"/>
        </w:rPr>
        <w:t xml:space="preserve">Oficio 45872/2025, signado por el Secretario del Juzgado Sexto de Distrito en el Estado, Ricardo Jasso Flores, mediante el cual notifica el proveído de fecha once de noviembre del año en curso, dictado dentro de los autos del juicio amparo 1264/2025-111, promovido por </w:t>
      </w:r>
      <w:r w:rsidR="00B23B53" w:rsidRPr="00B23B53">
        <w:rPr>
          <w:rFonts w:ascii="Century Gothic" w:hAnsi="Century Gothic"/>
          <w:b/>
          <w:szCs w:val="22"/>
          <w:lang w:val="es-MX"/>
        </w:rPr>
        <w:t xml:space="preserve"> ELIMINADO </w:t>
      </w:r>
      <w:r w:rsidR="00C72AF2" w:rsidRPr="00C72AF2">
        <w:rPr>
          <w:rFonts w:ascii="Century Gothic" w:hAnsi="Century Gothic"/>
          <w:szCs w:val="22"/>
          <w:lang w:val="es-MX"/>
        </w:rPr>
        <w:t xml:space="preserve">, en el que se determinó lo siguiente: </w:t>
      </w:r>
      <w:r w:rsidR="00C72AF2" w:rsidRPr="00C72AF2">
        <w:rPr>
          <w:rFonts w:ascii="Century Gothic" w:hAnsi="Century Gothic"/>
          <w:iCs/>
          <w:szCs w:val="22"/>
          <w:lang w:val="es-MX"/>
        </w:rPr>
        <w:t>"(...) De conformidad con lo dispuesto por los artículos 80, 87, fracción 1, inciso e), 84, 86 y 88 de la Ley de Amparo, se tiene a la parte quejosa interponiendo recurso de revisión en cont</w:t>
      </w:r>
      <w:r w:rsidR="00C72AF2">
        <w:rPr>
          <w:rFonts w:ascii="Century Gothic" w:hAnsi="Century Gothic"/>
          <w:iCs/>
          <w:szCs w:val="22"/>
          <w:lang w:val="es-MX"/>
        </w:rPr>
        <w:t>ra de la sentencia dictada en el</w:t>
      </w:r>
      <w:r w:rsidR="00C72AF2" w:rsidRPr="00C72AF2">
        <w:rPr>
          <w:rFonts w:ascii="Century Gothic" w:hAnsi="Century Gothic"/>
          <w:iCs/>
          <w:szCs w:val="22"/>
          <w:lang w:val="es-MX"/>
        </w:rPr>
        <w:t xml:space="preserve"> presente juicio </w:t>
      </w:r>
      <w:r w:rsidR="00C72AF2">
        <w:rPr>
          <w:rFonts w:ascii="Century Gothic" w:hAnsi="Century Gothic"/>
          <w:szCs w:val="22"/>
          <w:lang w:val="es-MX"/>
        </w:rPr>
        <w:t>(...)".</w:t>
      </w:r>
      <w:r w:rsidR="007368DD">
        <w:rPr>
          <w:rFonts w:ascii="Century Gothic" w:hAnsi="Century Gothic"/>
          <w:szCs w:val="22"/>
          <w:lang w:val="es-MX"/>
        </w:rPr>
        <w:t xml:space="preserve"> </w:t>
      </w:r>
      <w:r w:rsidR="008F77BB" w:rsidRPr="00CD4C0B">
        <w:rPr>
          <w:rFonts w:ascii="Century Gothic" w:hAnsi="Century Gothic"/>
          <w:b/>
          <w:bCs/>
        </w:rPr>
        <w:t>2)</w:t>
      </w:r>
      <w:r w:rsidR="008F77BB" w:rsidRPr="008F77BB">
        <w:rPr>
          <w:rFonts w:ascii="Century Gothic" w:hAnsi="Century Gothic"/>
          <w:bCs/>
        </w:rPr>
        <w:t xml:space="preserve"> </w:t>
      </w:r>
      <w:r w:rsidR="00C72AF2" w:rsidRPr="00C72AF2">
        <w:rPr>
          <w:rFonts w:ascii="Century Gothic" w:hAnsi="Century Gothic"/>
          <w:szCs w:val="22"/>
          <w:lang w:val="es-MX"/>
        </w:rPr>
        <w:t xml:space="preserve">Oficio 46176/2025, signado por el Secretario del Juzgado Sexto de Distrito en el Estado, J. Guadalupe García Neri, mediante el cual comunica la resolución dictada el trece de noviembre del año en curso, por la Jueza Sexto de Distrito en el Estado con residencia en esta ciudad, Aracely del Rocío Hernández Castillo, dentro de los autos del incidente de suspensión derivada del juicio de amparo 1 622/2025-y, promovido </w:t>
      </w:r>
      <w:proofErr w:type="gramStart"/>
      <w:r w:rsidR="00C72AF2" w:rsidRPr="00C72AF2">
        <w:rPr>
          <w:rFonts w:ascii="Century Gothic" w:hAnsi="Century Gothic"/>
          <w:szCs w:val="22"/>
          <w:lang w:val="es-MX"/>
        </w:rPr>
        <w:t xml:space="preserve">por </w:t>
      </w:r>
      <w:r w:rsidR="00B23B53" w:rsidRPr="00B23B53">
        <w:rPr>
          <w:rFonts w:ascii="Century Gothic" w:hAnsi="Century Gothic"/>
          <w:b/>
          <w:szCs w:val="22"/>
          <w:lang w:val="es-MX"/>
        </w:rPr>
        <w:t xml:space="preserve"> ELIMINADO</w:t>
      </w:r>
      <w:proofErr w:type="gramEnd"/>
      <w:r w:rsidR="00B23B53" w:rsidRPr="00B23B53">
        <w:rPr>
          <w:rFonts w:ascii="Century Gothic" w:hAnsi="Century Gothic"/>
          <w:b/>
          <w:szCs w:val="22"/>
          <w:lang w:val="es-MX"/>
        </w:rPr>
        <w:t xml:space="preserve"> </w:t>
      </w:r>
      <w:r w:rsidR="00C72AF2" w:rsidRPr="00C72AF2">
        <w:rPr>
          <w:rFonts w:ascii="Century Gothic" w:hAnsi="Century Gothic"/>
          <w:szCs w:val="22"/>
          <w:lang w:val="es-MX"/>
        </w:rPr>
        <w:t xml:space="preserve">, mediante el cual, determinó: "(...) ÚNICO. Se niega la suspensión definitiva solicitada </w:t>
      </w:r>
      <w:proofErr w:type="gramStart"/>
      <w:r w:rsidR="00C72AF2" w:rsidRPr="00C72AF2">
        <w:rPr>
          <w:rFonts w:ascii="Century Gothic" w:hAnsi="Century Gothic"/>
          <w:szCs w:val="22"/>
          <w:lang w:val="es-MX"/>
        </w:rPr>
        <w:t xml:space="preserve">por </w:t>
      </w:r>
      <w:r w:rsidR="00B23B53" w:rsidRPr="00B23B53">
        <w:rPr>
          <w:rFonts w:ascii="Century Gothic" w:hAnsi="Century Gothic"/>
          <w:b/>
          <w:szCs w:val="22"/>
          <w:lang w:val="es-MX"/>
        </w:rPr>
        <w:t xml:space="preserve"> ELIMINADO</w:t>
      </w:r>
      <w:proofErr w:type="gramEnd"/>
      <w:r w:rsidR="00B23B53" w:rsidRPr="00B23B53">
        <w:rPr>
          <w:rFonts w:ascii="Century Gothic" w:hAnsi="Century Gothic"/>
          <w:b/>
          <w:szCs w:val="22"/>
          <w:lang w:val="es-MX"/>
        </w:rPr>
        <w:t xml:space="preserve"> </w:t>
      </w:r>
      <w:r w:rsidR="00C72AF2" w:rsidRPr="00C72AF2">
        <w:rPr>
          <w:rFonts w:ascii="Century Gothic" w:hAnsi="Century Gothic"/>
          <w:szCs w:val="22"/>
          <w:lang w:val="es-MX"/>
        </w:rPr>
        <w:t xml:space="preserve">, por su propio derecho y en representación de su menor hija de iniciales </w:t>
      </w:r>
      <w:r w:rsidR="00B23B53" w:rsidRPr="00B23B53">
        <w:rPr>
          <w:rFonts w:ascii="Century Gothic" w:hAnsi="Century Gothic"/>
          <w:b/>
          <w:szCs w:val="22"/>
          <w:lang w:val="es-MX"/>
        </w:rPr>
        <w:t xml:space="preserve"> ELIMINADO </w:t>
      </w:r>
      <w:r w:rsidR="00C72AF2" w:rsidRPr="00C72AF2">
        <w:rPr>
          <w:rFonts w:ascii="Century Gothic" w:hAnsi="Century Gothic"/>
          <w:szCs w:val="22"/>
          <w:lang w:val="es-MX"/>
        </w:rPr>
        <w:t>., en contra de las autoridades referidas en el considerando primero por los motivos y para los efectos citados en el dive</w:t>
      </w:r>
      <w:r w:rsidR="00C72AF2">
        <w:rPr>
          <w:rFonts w:ascii="Century Gothic" w:hAnsi="Century Gothic"/>
          <w:szCs w:val="22"/>
          <w:lang w:val="es-MX"/>
        </w:rPr>
        <w:t xml:space="preserve">rso tercero de esta resolución. </w:t>
      </w:r>
      <w:r w:rsidR="00C72AF2" w:rsidRPr="00C72AF2">
        <w:rPr>
          <w:rFonts w:ascii="Century Gothic" w:hAnsi="Century Gothic"/>
          <w:iCs/>
          <w:szCs w:val="22"/>
          <w:lang w:val="es-MX"/>
        </w:rPr>
        <w:t>(...)</w:t>
      </w:r>
      <w:r w:rsidR="00B23B53" w:rsidRPr="00B23B53">
        <w:rPr>
          <w:rFonts w:ascii="Century Gothic" w:hAnsi="Century Gothic"/>
          <w:b/>
          <w:iCs/>
          <w:szCs w:val="22"/>
          <w:lang w:val="es-MX"/>
        </w:rPr>
        <w:t xml:space="preserve"> ELIMINADO </w:t>
      </w:r>
      <w:r w:rsidR="008F77BB" w:rsidRPr="00CD4C0B">
        <w:rPr>
          <w:rFonts w:ascii="Century Gothic" w:hAnsi="Century Gothic"/>
          <w:b/>
          <w:bCs/>
        </w:rPr>
        <w:t>3)</w:t>
      </w:r>
      <w:r w:rsidR="008F77BB" w:rsidRPr="008F77BB">
        <w:rPr>
          <w:rFonts w:ascii="Century Gothic" w:hAnsi="Century Gothic"/>
          <w:bCs/>
        </w:rPr>
        <w:t xml:space="preserve"> </w:t>
      </w:r>
      <w:r w:rsidR="00C72AF2" w:rsidRPr="00C72AF2">
        <w:rPr>
          <w:rFonts w:ascii="Century Gothic" w:hAnsi="Century Gothic"/>
          <w:szCs w:val="22"/>
          <w:lang w:val="es-MX"/>
        </w:rPr>
        <w:t xml:space="preserve">Oficio </w:t>
      </w:r>
      <w:r w:rsidR="00C72AF2" w:rsidRPr="00C72AF2">
        <w:rPr>
          <w:rFonts w:ascii="Century Gothic" w:hAnsi="Century Gothic"/>
          <w:iCs/>
          <w:szCs w:val="22"/>
          <w:lang w:val="es-MX"/>
        </w:rPr>
        <w:t xml:space="preserve">39058/2025, </w:t>
      </w:r>
      <w:r w:rsidR="00C72AF2" w:rsidRPr="00C72AF2">
        <w:rPr>
          <w:rFonts w:ascii="Century Gothic" w:hAnsi="Century Gothic"/>
          <w:szCs w:val="22"/>
          <w:lang w:val="es-MX"/>
        </w:rPr>
        <w:lastRenderedPageBreak/>
        <w:t xml:space="preserve">signado por el Secretario del Juzgado Tercero de Distrito en el Estado, César Serna Díaz de León, mediante el cual comunica el auto dictado por el, Juez Tercero de Distrito en el Estado, de fecha catorce de noviembre del año en curso, dentro de los autos del juicio de amparo número 1475/2025, promovido por </w:t>
      </w:r>
      <w:r w:rsidR="00B23B53" w:rsidRPr="00B23B53">
        <w:rPr>
          <w:rFonts w:ascii="Century Gothic" w:hAnsi="Century Gothic"/>
          <w:b/>
          <w:szCs w:val="22"/>
          <w:lang w:val="es-MX"/>
        </w:rPr>
        <w:t xml:space="preserve"> ELIMINADO </w:t>
      </w:r>
      <w:r w:rsidR="00C72AF2" w:rsidRPr="00C72AF2">
        <w:rPr>
          <w:rFonts w:ascii="Century Gothic" w:hAnsi="Century Gothic"/>
          <w:szCs w:val="22"/>
          <w:lang w:val="es-MX"/>
        </w:rPr>
        <w:t xml:space="preserve"> y </w:t>
      </w:r>
      <w:r w:rsidR="00B23B53" w:rsidRPr="00B23B53">
        <w:rPr>
          <w:rFonts w:ascii="Century Gothic" w:hAnsi="Century Gothic"/>
          <w:b/>
          <w:szCs w:val="22"/>
          <w:lang w:val="es-MX"/>
        </w:rPr>
        <w:t xml:space="preserve"> ELIMINADO </w:t>
      </w:r>
      <w:r w:rsidR="00C72AF2" w:rsidRPr="00C72AF2">
        <w:rPr>
          <w:rFonts w:ascii="Century Gothic" w:hAnsi="Century Gothic"/>
          <w:szCs w:val="22"/>
          <w:lang w:val="es-MX"/>
        </w:rPr>
        <w:t xml:space="preserve">, mediante el cual comunica: "(...)ADMITE la demanda de amparo promovida por </w:t>
      </w:r>
      <w:r w:rsidR="00B23B53" w:rsidRPr="00B23B53">
        <w:rPr>
          <w:rFonts w:ascii="Century Gothic" w:hAnsi="Century Gothic"/>
          <w:b/>
          <w:szCs w:val="22"/>
          <w:lang w:val="es-MX"/>
        </w:rPr>
        <w:t xml:space="preserve"> ELIMINADO </w:t>
      </w:r>
      <w:r w:rsidR="00C72AF2" w:rsidRPr="00C72AF2">
        <w:rPr>
          <w:rFonts w:ascii="Century Gothic" w:hAnsi="Century Gothic"/>
          <w:szCs w:val="22"/>
          <w:lang w:val="es-MX"/>
        </w:rPr>
        <w:t xml:space="preserve"> y </w:t>
      </w:r>
      <w:r w:rsidR="00B23B53" w:rsidRPr="00B23B53">
        <w:rPr>
          <w:rFonts w:ascii="Century Gothic" w:hAnsi="Century Gothic"/>
          <w:b/>
          <w:szCs w:val="22"/>
          <w:lang w:val="es-MX"/>
        </w:rPr>
        <w:t xml:space="preserve"> ELIMINADO </w:t>
      </w:r>
      <w:r w:rsidR="00C72AF2" w:rsidRPr="00C72AF2">
        <w:rPr>
          <w:rFonts w:ascii="Century Gothic" w:hAnsi="Century Gothic"/>
          <w:szCs w:val="22"/>
          <w:lang w:val="es-MX"/>
        </w:rPr>
        <w:t xml:space="preserve">, por propio derecho, contra los actos reclamados de los Magistrados que integran el Pleno del Supremo Tribunal de Justicia del Estado de San Luis Potosí. (...)" así como: </w:t>
      </w:r>
      <w:r w:rsidR="00C72AF2" w:rsidRPr="00C72AF2">
        <w:rPr>
          <w:rFonts w:ascii="Century Gothic" w:hAnsi="Century Gothic"/>
          <w:iCs/>
          <w:szCs w:val="22"/>
          <w:lang w:val="es-MX"/>
        </w:rPr>
        <w:t xml:space="preserve">"(...) </w:t>
      </w:r>
      <w:r w:rsidR="00C72AF2" w:rsidRPr="00C72AF2">
        <w:rPr>
          <w:rFonts w:ascii="Century Gothic" w:hAnsi="Century Gothic"/>
          <w:szCs w:val="22"/>
          <w:lang w:val="es-MX"/>
        </w:rPr>
        <w:t xml:space="preserve">solicítese a la autoridad responsable su respectivo informe justificado, el cual deberá rendir dentro de los quince días siguientes a aquél en que se les notifique la presente determinación. </w:t>
      </w:r>
      <w:r w:rsidR="00C72AF2" w:rsidRPr="00C72AF2">
        <w:rPr>
          <w:rFonts w:ascii="Century Gothic" w:hAnsi="Century Gothic"/>
          <w:iCs/>
          <w:szCs w:val="22"/>
          <w:lang w:val="es-MX"/>
        </w:rPr>
        <w:t>(...)".</w:t>
      </w:r>
      <w:r w:rsidR="00B23B53" w:rsidRPr="00B23B53">
        <w:rPr>
          <w:rFonts w:ascii="Century Gothic" w:hAnsi="Century Gothic"/>
          <w:b/>
          <w:iCs/>
          <w:szCs w:val="22"/>
          <w:lang w:val="es-MX"/>
        </w:rPr>
        <w:t xml:space="preserve"> ELIMINADO </w:t>
      </w:r>
      <w:r w:rsidR="00D555AA">
        <w:rPr>
          <w:rFonts w:ascii="Century Gothic" w:hAnsi="Century Gothic"/>
          <w:b/>
          <w:bCs/>
        </w:rPr>
        <w:t>Quinto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Pr>
          <w:rFonts w:ascii="Century Gothic" w:hAnsi="Century Gothic" w:cs="Tahoma"/>
        </w:rPr>
        <w:t xml:space="preserve"> - - -</w:t>
      </w:r>
      <w:r w:rsidR="002C3CD7">
        <w:rPr>
          <w:rFonts w:ascii="Century Gothic" w:hAnsi="Century Gothic" w:cs="Tahoma"/>
        </w:rPr>
        <w:t xml:space="preserve"> - - - - - - - - - - - - - - - - - - - - -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F472EE">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 xml:space="preserve">quórum para celebrar esta sesión, </w:t>
      </w:r>
      <w:r w:rsidR="006D06BF">
        <w:rPr>
          <w:rFonts w:ascii="Century Gothic" w:hAnsi="Century Gothic"/>
        </w:rPr>
        <w:t>la</w:t>
      </w:r>
      <w:r w:rsidRPr="006A6915">
        <w:rPr>
          <w:rFonts w:ascii="Century Gothic" w:hAnsi="Century Gothic"/>
        </w:rPr>
        <w:t xml:space="preserve"> </w:t>
      </w:r>
      <w:r w:rsidRPr="007F1FAE">
        <w:rPr>
          <w:rFonts w:ascii="Century Gothic" w:hAnsi="Century Gothic"/>
          <w:b/>
        </w:rPr>
        <w:t>Magistrad</w:t>
      </w:r>
      <w:r w:rsidR="006D06BF" w:rsidRPr="007F1FAE">
        <w:rPr>
          <w:rFonts w:ascii="Century Gothic" w:hAnsi="Century Gothic"/>
          <w:b/>
        </w:rPr>
        <w:t>a</w:t>
      </w:r>
      <w:r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Pr="007F1FAE">
        <w:rPr>
          <w:rFonts w:ascii="Century Gothic" w:hAnsi="Century Gothic"/>
          <w:b/>
        </w:rPr>
        <w:t>declara</w:t>
      </w:r>
      <w:r w:rsidR="0060568A">
        <w:rPr>
          <w:rFonts w:ascii="Century Gothic" w:hAnsi="Century Gothic"/>
          <w:b/>
        </w:rPr>
        <w:t xml:space="preserve"> </w:t>
      </w:r>
      <w:r w:rsidRPr="007F1FAE">
        <w:rPr>
          <w:rFonts w:ascii="Century Gothic" w:hAnsi="Century Gothic"/>
          <w:b/>
        </w:rPr>
        <w:t>válida</w:t>
      </w:r>
      <w:r w:rsidR="007F1FAE" w:rsidRPr="007F1FAE">
        <w:rPr>
          <w:rFonts w:ascii="Century Gothic" w:hAnsi="Century Gothic"/>
          <w:b/>
        </w:rPr>
        <w:t xml:space="preserve"> la sesión</w:t>
      </w:r>
      <w:r w:rsidRPr="007F1FAE">
        <w:rPr>
          <w:rFonts w:ascii="Century Gothic" w:hAnsi="Century Gothic"/>
          <w:b/>
        </w:rPr>
        <w:t>, al igual que los acuerdos que en ella se tomen</w:t>
      </w:r>
      <w:r w:rsidRPr="007F1FAE">
        <w:rPr>
          <w:rFonts w:ascii="Century Gothic" w:hAnsi="Century Gothic"/>
          <w:b/>
          <w:lang w:val="es-MX"/>
        </w:rPr>
        <w:t>.</w:t>
      </w:r>
      <w:r w:rsidR="0060568A">
        <w:rPr>
          <w:rFonts w:ascii="Century Gothic" w:hAnsi="Century Gothic"/>
        </w:rPr>
        <w:t xml:space="preserve"> - - - </w:t>
      </w:r>
      <w:r w:rsidR="007F1FAE">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D555AA" w:rsidRPr="00D555AA">
        <w:rPr>
          <w:rFonts w:ascii="Century Gothic" w:hAnsi="Century Gothic"/>
          <w:lang w:val="es-MX"/>
        </w:rPr>
        <w:t>El orden del día se encuentra a su consideración. Si hubiera alguna intervención, este es el momento para hacerlo. Bien, quien esté a favor del orden del día, sírvase levantar la mano en la forma acostumbrada.</w:t>
      </w:r>
      <w:r w:rsidR="00D555AA">
        <w:rPr>
          <w:rFonts w:ascii="Century Gothic" w:hAnsi="Century Gothic"/>
          <w:lang w:val="es-MX"/>
        </w:rPr>
        <w:t xml:space="preserve"> </w:t>
      </w:r>
      <w:r w:rsidR="00D21DEB">
        <w:rPr>
          <w:rFonts w:ascii="Century Gothic" w:hAnsi="Century Gothic"/>
          <w:lang w:val="es-MX"/>
        </w:rPr>
        <w:t xml:space="preserve">Secretaria General, </w:t>
      </w:r>
      <w:r w:rsidR="00D555AA" w:rsidRPr="00D555AA">
        <w:rPr>
          <w:rFonts w:ascii="Century Gothic" w:hAnsi="Century Gothic"/>
          <w:lang w:val="es-MX"/>
        </w:rPr>
        <w:t>me puede indi</w:t>
      </w:r>
      <w:r w:rsidR="00D21DEB">
        <w:rPr>
          <w:rFonts w:ascii="Century Gothic" w:hAnsi="Century Gothic"/>
          <w:lang w:val="es-MX"/>
        </w:rPr>
        <w:t>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D555AA">
        <w:rPr>
          <w:rFonts w:ascii="Century Gothic" w:hAnsi="Century Gothic"/>
          <w:bCs/>
          <w:lang w:val="es-MX"/>
        </w:rPr>
        <w:t>Aprobado</w:t>
      </w:r>
      <w:r w:rsidR="00F8298D" w:rsidRPr="00F30496">
        <w:rPr>
          <w:rFonts w:ascii="Century Gothic" w:hAnsi="Century Gothic"/>
          <w:bCs/>
          <w:lang w:val="es-MX"/>
        </w:rPr>
        <w:t xml:space="preserve"> </w:t>
      </w:r>
      <w:r w:rsidR="00E86977">
        <w:rPr>
          <w:rFonts w:ascii="Century Gothic" w:hAnsi="Century Gothic"/>
          <w:bCs/>
          <w:lang w:val="es-MX"/>
        </w:rPr>
        <w:t xml:space="preserve">el orden día </w:t>
      </w:r>
      <w:r w:rsidR="00D21DEB">
        <w:rPr>
          <w:rFonts w:ascii="Century Gothic" w:hAnsi="Century Gothic"/>
          <w:bCs/>
          <w:lang w:val="es-MX"/>
        </w:rPr>
        <w:t>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327728" w:rsidRPr="005D4E27">
        <w:rPr>
          <w:rFonts w:ascii="Century Gothic" w:hAnsi="Century Gothic"/>
          <w:b/>
        </w:rPr>
        <w:t>.</w:t>
      </w:r>
      <w:r w:rsidR="00811608" w:rsidRPr="005D4E27">
        <w:rPr>
          <w:rFonts w:ascii="Century Gothic" w:hAnsi="Century Gothic"/>
          <w:b/>
          <w:bCs/>
        </w:rPr>
        <w:t xml:space="preserve"> </w:t>
      </w:r>
      <w:r w:rsidR="00647ECF" w:rsidRPr="005D4E27">
        <w:rPr>
          <w:rFonts w:ascii="Century Gothic" w:hAnsi="Century Gothic"/>
          <w:b/>
          <w:bCs/>
        </w:rPr>
        <w:t>- - - -</w:t>
      </w:r>
      <w:r w:rsidR="00421D65" w:rsidRPr="005D4E27">
        <w:rPr>
          <w:rFonts w:ascii="Century Gothic" w:hAnsi="Century Gothic"/>
          <w:b/>
          <w:bCs/>
        </w:rPr>
        <w:t xml:space="preserve"> </w:t>
      </w:r>
      <w:r w:rsidR="00327728" w:rsidRPr="005D4E27">
        <w:rPr>
          <w:rFonts w:ascii="Century Gothic" w:hAnsi="Century Gothic"/>
          <w:b/>
          <w:bCs/>
        </w:rPr>
        <w:t>- - - - - - - - - - - - - - - -</w:t>
      </w:r>
      <w:r w:rsidR="00D555AA">
        <w:rPr>
          <w:rFonts w:ascii="Century Gothic" w:hAnsi="Century Gothic"/>
          <w:b/>
          <w:bCs/>
        </w:rPr>
        <w:t xml:space="preserve"> </w:t>
      </w:r>
      <w:r w:rsidR="00D555AA" w:rsidRPr="005D4E27">
        <w:rPr>
          <w:rFonts w:ascii="Century Gothic" w:hAnsi="Century Gothic"/>
          <w:b/>
          <w:bCs/>
        </w:rPr>
        <w:t xml:space="preserve">- - - - - - - - - - - - - - - - - - </w:t>
      </w:r>
      <w:r w:rsidR="00D21DEB">
        <w:rPr>
          <w:rFonts w:ascii="Century Gothic" w:hAnsi="Century Gothic"/>
          <w:b/>
          <w:bCs/>
        </w:rPr>
        <w:t xml:space="preserve">- - - </w:t>
      </w:r>
    </w:p>
    <w:p w14:paraId="29AD84B3" w14:textId="4B98CC5A" w:rsidR="00B85017" w:rsidRPr="00CC3A87" w:rsidRDefault="008A52E5" w:rsidP="00CC3A87">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D21DEB" w:rsidRPr="00D21DEB">
        <w:rPr>
          <w:rFonts w:ascii="Century Gothic" w:hAnsi="Century Gothic"/>
          <w:b/>
          <w:bCs/>
          <w:lang w:val="es-MX"/>
        </w:rPr>
        <w:t>Se somete a consideración del Honorable Pleno y, en su caso, aprobación el acta correspondiente a la sesión pública ordinaria celebrada el trece de noviembre de dos mil veinticinco.</w:t>
      </w:r>
      <w:r w:rsidR="00CD1197" w:rsidRPr="00D21DEB">
        <w:rPr>
          <w:rFonts w:ascii="Century Gothic" w:hAnsi="Century Gothic"/>
          <w:b/>
          <w:bCs/>
          <w:lang w:val="es-MX"/>
        </w:rPr>
        <w:t>”</w:t>
      </w:r>
      <w:r w:rsidR="00D21DEB">
        <w:rPr>
          <w:rFonts w:ascii="Century Gothic" w:hAnsi="Century Gothic"/>
          <w:b/>
          <w:bCs/>
          <w:lang w:val="es-MX"/>
        </w:rPr>
        <w:t>.</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D21DEB">
        <w:rPr>
          <w:rFonts w:ascii="Century Gothic" w:hAnsi="Century Gothic"/>
          <w:bCs/>
          <w:color w:val="000000"/>
          <w:lang w:val="es-MX"/>
        </w:rPr>
        <w:t>“</w:t>
      </w:r>
      <w:r w:rsidR="00CC3A87" w:rsidRPr="00CC3A87">
        <w:rPr>
          <w:rFonts w:ascii="Century Gothic" w:hAnsi="Century Gothic"/>
          <w:bCs/>
          <w:color w:val="000000"/>
          <w:lang w:val="es-MX"/>
        </w:rPr>
        <w:t xml:space="preserve">Se encuentra a su consideración el acta número </w:t>
      </w:r>
      <w:r w:rsidR="00743D42">
        <w:rPr>
          <w:rFonts w:ascii="Century Gothic" w:hAnsi="Century Gothic"/>
          <w:bCs/>
          <w:color w:val="000000"/>
          <w:lang w:val="es-MX"/>
        </w:rPr>
        <w:t>cuarenta y ocho</w:t>
      </w:r>
      <w:r w:rsidR="00CC3A87" w:rsidRPr="00CC3A87">
        <w:rPr>
          <w:rFonts w:ascii="Century Gothic" w:hAnsi="Century Gothic"/>
          <w:bCs/>
          <w:color w:val="000000"/>
          <w:lang w:val="es-MX"/>
        </w:rPr>
        <w:t xml:space="preserve"> de fecha </w:t>
      </w:r>
      <w:r w:rsidR="00743D42">
        <w:rPr>
          <w:rFonts w:ascii="Century Gothic" w:hAnsi="Century Gothic"/>
          <w:bCs/>
          <w:color w:val="000000"/>
          <w:lang w:val="es-MX"/>
        </w:rPr>
        <w:t>trece</w:t>
      </w:r>
      <w:r w:rsidR="00CC3A87" w:rsidRPr="00CC3A87">
        <w:rPr>
          <w:rFonts w:ascii="Century Gothic" w:hAnsi="Century Gothic"/>
          <w:bCs/>
          <w:color w:val="000000"/>
          <w:lang w:val="es-MX"/>
        </w:rPr>
        <w:t xml:space="preserve"> de noviembre de </w:t>
      </w:r>
      <w:r w:rsidR="00743D42">
        <w:rPr>
          <w:rFonts w:ascii="Century Gothic" w:hAnsi="Century Gothic"/>
          <w:bCs/>
          <w:color w:val="000000"/>
          <w:lang w:val="es-MX"/>
        </w:rPr>
        <w:t>dos mil veinticinco,</w:t>
      </w:r>
      <w:r w:rsidR="00CC3A87" w:rsidRPr="00CC3A87">
        <w:rPr>
          <w:rFonts w:ascii="Century Gothic" w:hAnsi="Century Gothic"/>
          <w:bCs/>
          <w:color w:val="000000"/>
          <w:lang w:val="es-MX"/>
        </w:rPr>
        <w:t xml:space="preserve"> ¿</w:t>
      </w:r>
      <w:r w:rsidR="00743D42">
        <w:rPr>
          <w:rFonts w:ascii="Century Gothic" w:hAnsi="Century Gothic"/>
          <w:bCs/>
          <w:color w:val="000000"/>
          <w:lang w:val="es-MX"/>
        </w:rPr>
        <w:t>alguna observación? Bien, procedo</w:t>
      </w:r>
      <w:r w:rsidR="00CC3A87" w:rsidRPr="00CC3A87">
        <w:rPr>
          <w:rFonts w:ascii="Century Gothic" w:hAnsi="Century Gothic"/>
          <w:bCs/>
          <w:color w:val="000000"/>
          <w:lang w:val="es-MX"/>
        </w:rPr>
        <w:t xml:space="preserve"> a someterla </w:t>
      </w:r>
      <w:r w:rsidR="00743D42">
        <w:rPr>
          <w:rFonts w:ascii="Century Gothic" w:hAnsi="Century Gothic"/>
          <w:bCs/>
          <w:color w:val="000000"/>
          <w:lang w:val="es-MX"/>
        </w:rPr>
        <w:t xml:space="preserve">a </w:t>
      </w:r>
      <w:r w:rsidR="00CC3A87" w:rsidRPr="00CC3A87">
        <w:rPr>
          <w:rFonts w:ascii="Century Gothic" w:hAnsi="Century Gothic"/>
          <w:bCs/>
          <w:color w:val="000000"/>
          <w:lang w:val="es-MX"/>
        </w:rPr>
        <w:t>votación.</w:t>
      </w:r>
      <w:r w:rsidR="00CC3A87">
        <w:rPr>
          <w:rFonts w:ascii="Century Gothic" w:hAnsi="Century Gothic"/>
          <w:bCs/>
          <w:color w:val="000000"/>
          <w:lang w:val="es-MX"/>
        </w:rPr>
        <w:t xml:space="preserve"> </w:t>
      </w:r>
      <w:r w:rsidR="00CC3A87" w:rsidRPr="00CC3A87">
        <w:rPr>
          <w:rFonts w:ascii="Century Gothic" w:hAnsi="Century Gothic"/>
          <w:bCs/>
          <w:color w:val="000000"/>
          <w:lang w:val="es-MX"/>
        </w:rPr>
        <w:t>Quienes estén a favor del acta antes referida, sírvanse a levantar la mano en la forma acostumbrada. Secretaría General, le solicito me info</w:t>
      </w:r>
      <w:r w:rsidR="00743D42">
        <w:rPr>
          <w:rFonts w:ascii="Century Gothic" w:hAnsi="Century Gothic"/>
          <w:bCs/>
          <w:color w:val="000000"/>
          <w:lang w:val="es-MX"/>
        </w:rPr>
        <w:t>rme el resultado de la votación</w:t>
      </w:r>
      <w:r w:rsidR="00CD1197" w:rsidRPr="0069238C">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C3A87" w:rsidRPr="00CC3A87">
        <w:rPr>
          <w:rFonts w:ascii="Century Gothic" w:hAnsi="Century Gothic"/>
          <w:bCs/>
          <w:lang w:val="es-MX"/>
        </w:rPr>
        <w:t xml:space="preserve">Quince </w:t>
      </w:r>
      <w:r w:rsidR="00CD1197">
        <w:rPr>
          <w:rFonts w:ascii="Century Gothic" w:hAnsi="Century Gothic"/>
          <w:bCs/>
          <w:lang w:val="es-MX"/>
        </w:rPr>
        <w:t>votos a favor</w:t>
      </w:r>
      <w:r w:rsidR="00CC3A87">
        <w:rPr>
          <w:rFonts w:ascii="Century Gothic" w:hAnsi="Century Gothic"/>
          <w:bCs/>
          <w:color w:val="000000"/>
          <w:lang w:val="es-MX"/>
        </w:rPr>
        <w:t>.</w:t>
      </w:r>
      <w:r w:rsidR="00CD1197">
        <w:rPr>
          <w:rFonts w:ascii="Century Gothic" w:hAnsi="Century Gothic"/>
        </w:rPr>
        <w:t xml:space="preserve">”, dice la </w:t>
      </w:r>
      <w:r w:rsidR="00CD1197">
        <w:rPr>
          <w:rFonts w:ascii="Century Gothic" w:hAnsi="Century Gothic"/>
          <w:b/>
        </w:rPr>
        <w:t>licenciada Graciela Treviño Rodríguez</w:t>
      </w:r>
      <w:r w:rsidR="00CB1DA9">
        <w:rPr>
          <w:rFonts w:ascii="Century Gothic" w:hAnsi="Century Gothic"/>
          <w:b/>
        </w:rPr>
        <w:t>.</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C3A87">
        <w:rPr>
          <w:rFonts w:ascii="Calibri" w:eastAsia="Calibri" w:hAnsi="Calibri" w:cs="Calibri"/>
          <w:lang w:val="es-MX" w:eastAsia="es-MX"/>
        </w:rPr>
        <w:t xml:space="preserve"> </w:t>
      </w:r>
      <w:r w:rsidR="00AD399C" w:rsidRPr="00AD399C">
        <w:rPr>
          <w:rFonts w:ascii="Century Gothic" w:hAnsi="Century Gothic"/>
          <w:lang w:val="es-MX"/>
        </w:rPr>
        <w:t>A</w:t>
      </w:r>
      <w:r w:rsidR="00743D42">
        <w:rPr>
          <w:rFonts w:ascii="Century Gothic" w:hAnsi="Century Gothic"/>
          <w:lang w:val="es-MX"/>
        </w:rPr>
        <w:t>probada por 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212C2F" w:rsidRPr="005D4E27">
        <w:rPr>
          <w:rFonts w:ascii="Century Gothic" w:hAnsi="Century Gothic"/>
          <w:b/>
          <w:bCs/>
        </w:rPr>
        <w:t xml:space="preserve">- - - - - </w:t>
      </w:r>
      <w:r w:rsidR="00CC3A87" w:rsidRPr="005D4E27">
        <w:rPr>
          <w:rFonts w:ascii="Century Gothic" w:hAnsi="Century Gothic"/>
          <w:b/>
          <w:bCs/>
        </w:rPr>
        <w:t>- - - - - - - - -</w:t>
      </w:r>
      <w:r w:rsidR="00CC3A87">
        <w:rPr>
          <w:rFonts w:ascii="Century Gothic" w:hAnsi="Century Gothic"/>
          <w:b/>
          <w:bCs/>
        </w:rPr>
        <w:t xml:space="preserve"> </w:t>
      </w:r>
      <w:r w:rsidR="00CC3A87" w:rsidRPr="005D4E27">
        <w:rPr>
          <w:rFonts w:ascii="Century Gothic" w:hAnsi="Century Gothic"/>
          <w:b/>
          <w:bCs/>
        </w:rPr>
        <w:t>- - - - - - - - -</w:t>
      </w:r>
      <w:r w:rsidR="00CC3A87">
        <w:rPr>
          <w:rFonts w:ascii="Century Gothic" w:hAnsi="Century Gothic"/>
          <w:b/>
          <w:bCs/>
        </w:rPr>
        <w:t xml:space="preserve"> </w:t>
      </w:r>
      <w:r w:rsidR="00CC3A87" w:rsidRPr="005D4E27">
        <w:rPr>
          <w:rFonts w:ascii="Century Gothic" w:hAnsi="Century Gothic"/>
          <w:b/>
          <w:bCs/>
        </w:rPr>
        <w:t xml:space="preserve">- - - - - </w:t>
      </w:r>
    </w:p>
    <w:p w14:paraId="6EBB0644" w14:textId="5E8D2BBE" w:rsidR="00476062" w:rsidRPr="00B85017" w:rsidRDefault="00495ED2" w:rsidP="00CB1DA9">
      <w:pPr>
        <w:spacing w:line="504" w:lineRule="auto"/>
        <w:jc w:val="both"/>
        <w:rPr>
          <w:rFonts w:ascii="Century Gothic" w:eastAsia="Calibri" w:hAnsi="Century Gothic" w:cs="Calibri"/>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A077D2">
        <w:rPr>
          <w:rFonts w:ascii="Century Gothic" w:hAnsi="Century Gothic"/>
          <w:b/>
          <w:bCs/>
        </w:rPr>
        <w:t>“Se informa al Honorable Pleno de la recepción por parte de la Presidencia los siguientes documentos</w:t>
      </w:r>
      <w:r w:rsidR="000E4194">
        <w:rPr>
          <w:rFonts w:ascii="Century Gothic" w:hAnsi="Century Gothic"/>
          <w:b/>
          <w:bCs/>
        </w:rPr>
        <w:t>:</w:t>
      </w:r>
      <w:r w:rsidR="00655DA8"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CC3A87" w:rsidRPr="00CC3A87">
        <w:rPr>
          <w:rFonts w:ascii="Century Gothic" w:eastAsia="Calibri" w:hAnsi="Century Gothic" w:cs="Calibri"/>
          <w:lang w:val="es-MX"/>
        </w:rPr>
        <w:t>Se encuentran a su disposición los documentos referidos.</w:t>
      </w:r>
      <w:r w:rsidR="00CC3A87">
        <w:rPr>
          <w:rFonts w:ascii="Century Gothic" w:eastAsia="Calibri" w:hAnsi="Century Gothic" w:cs="Calibri"/>
          <w:lang w:val="es-MX"/>
        </w:rPr>
        <w:t xml:space="preserve"> </w:t>
      </w:r>
      <w:r w:rsidR="00CC3A87" w:rsidRPr="00CC3A87">
        <w:rPr>
          <w:rFonts w:ascii="Century Gothic" w:eastAsia="Calibri" w:hAnsi="Century Gothic" w:cs="Calibri"/>
          <w:lang w:val="es-MX"/>
        </w:rPr>
        <w:t>Si existe algún comentario, es el momento para hacerlo. De no ser así, nos imponemos de los mismos y los tomamos para conocimiento. Bien, nos damos por enterados</w:t>
      </w:r>
      <w:r w:rsidR="00743D42">
        <w:rPr>
          <w:rFonts w:ascii="Century Gothic" w:eastAsia="Calibri" w:hAnsi="Century Gothic" w:cs="Calibri"/>
          <w:lang w:val="es-MX"/>
        </w:rPr>
        <w:t xml:space="preserve"> de los documentos ya señalados</w:t>
      </w:r>
      <w:r w:rsidR="00476062">
        <w:rPr>
          <w:rFonts w:ascii="Century Gothic" w:hAnsi="Century Gothic"/>
          <w:bCs/>
        </w:rPr>
        <w:t>”</w:t>
      </w:r>
      <w:r w:rsidR="00743D42">
        <w:rPr>
          <w:rFonts w:ascii="Century Gothic" w:hAnsi="Century Gothic"/>
          <w:bCs/>
        </w:rPr>
        <w:t>,</w:t>
      </w:r>
      <w:r w:rsidR="00476062">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743D42">
        <w:rPr>
          <w:rFonts w:ascii="Century Gothic" w:hAnsi="Century Gothic"/>
          <w:b/>
          <w:bCs/>
        </w:rPr>
        <w:t>cuarto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CB1DA9" w:rsidRPr="00A85ECB">
        <w:rPr>
          <w:rFonts w:ascii="Century Gothic" w:hAnsi="Century Gothic"/>
          <w:b/>
        </w:rPr>
        <w:t>- - - - - - - - - - - -</w:t>
      </w:r>
      <w:r w:rsidR="00CB1DA9">
        <w:rPr>
          <w:rFonts w:ascii="Century Gothic" w:hAnsi="Century Gothic"/>
          <w:b/>
        </w:rPr>
        <w:t xml:space="preserve"> </w:t>
      </w:r>
      <w:r w:rsidR="00CB1DA9" w:rsidRPr="00A85ECB">
        <w:rPr>
          <w:rFonts w:ascii="Century Gothic" w:hAnsi="Century Gothic"/>
          <w:b/>
        </w:rPr>
        <w:t xml:space="preserve">- - </w:t>
      </w:r>
      <w:r w:rsidR="00743D42">
        <w:rPr>
          <w:rFonts w:ascii="Century Gothic" w:hAnsi="Century Gothic"/>
          <w:b/>
        </w:rPr>
        <w:t xml:space="preserve">- - - - - - - - - - </w:t>
      </w:r>
    </w:p>
    <w:p w14:paraId="5666B0AA" w14:textId="57ADDFCA" w:rsidR="0067769D" w:rsidRDefault="00476062" w:rsidP="0067769D">
      <w:pPr>
        <w:spacing w:line="504" w:lineRule="auto"/>
        <w:jc w:val="both"/>
        <w:rPr>
          <w:rFonts w:ascii="Century Gothic" w:hAnsi="Century Gothic"/>
          <w:b/>
          <w:bCs/>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B85017">
        <w:rPr>
          <w:rFonts w:ascii="Century Gothic" w:hAnsi="Century Gothic"/>
          <w:b/>
          <w:lang w:val="es-MX"/>
        </w:rPr>
        <w:t>quinto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743D42">
        <w:rPr>
          <w:rFonts w:ascii="Century Gothic" w:hAnsi="Century Gothic"/>
          <w:b/>
        </w:rPr>
        <w:t>“</w:t>
      </w:r>
      <w:r w:rsidR="00CB1DA9" w:rsidRPr="00CB1DA9">
        <w:rPr>
          <w:rFonts w:ascii="Century Gothic" w:hAnsi="Century Gothic"/>
          <w:lang w:val="es-MX"/>
        </w:rPr>
        <w:t>Como primer punto, procedo a darles cuent</w:t>
      </w:r>
      <w:r w:rsidR="00743D42">
        <w:rPr>
          <w:rFonts w:ascii="Century Gothic" w:hAnsi="Century Gothic"/>
          <w:lang w:val="es-MX"/>
        </w:rPr>
        <w:t>a del oficio 1752/</w:t>
      </w:r>
      <w:r w:rsidR="00CB1DA9" w:rsidRPr="00CB1DA9">
        <w:rPr>
          <w:rFonts w:ascii="Century Gothic" w:hAnsi="Century Gothic"/>
          <w:lang w:val="es-MX"/>
        </w:rPr>
        <w:t xml:space="preserve">2025 de </w:t>
      </w:r>
      <w:r w:rsidR="00743D42">
        <w:rPr>
          <w:rFonts w:ascii="Century Gothic" w:hAnsi="Century Gothic"/>
          <w:lang w:val="es-MX"/>
        </w:rPr>
        <w:t>diecinueve</w:t>
      </w:r>
      <w:r w:rsidR="00CB1DA9" w:rsidRPr="00CB1DA9">
        <w:rPr>
          <w:rFonts w:ascii="Century Gothic" w:hAnsi="Century Gothic"/>
          <w:lang w:val="es-MX"/>
        </w:rPr>
        <w:t xml:space="preserve"> de noviembre de </w:t>
      </w:r>
      <w:r w:rsidR="00743D42">
        <w:rPr>
          <w:rFonts w:ascii="Century Gothic" w:hAnsi="Century Gothic"/>
          <w:lang w:val="es-MX"/>
        </w:rPr>
        <w:t>dos mil veinticinco, recibido en P</w:t>
      </w:r>
      <w:r w:rsidR="00CB1DA9" w:rsidRPr="00CB1DA9">
        <w:rPr>
          <w:rFonts w:ascii="Century Gothic" w:hAnsi="Century Gothic"/>
          <w:lang w:val="es-MX"/>
        </w:rPr>
        <w:t xml:space="preserve">residencia a las </w:t>
      </w:r>
      <w:r w:rsidR="00743D42">
        <w:rPr>
          <w:rFonts w:ascii="Century Gothic" w:hAnsi="Century Gothic"/>
          <w:lang w:val="es-MX"/>
        </w:rPr>
        <w:t>catorce</w:t>
      </w:r>
      <w:r w:rsidR="00CB1DA9" w:rsidRPr="00CB1DA9">
        <w:rPr>
          <w:rFonts w:ascii="Century Gothic" w:hAnsi="Century Gothic"/>
          <w:lang w:val="es-MX"/>
        </w:rPr>
        <w:t xml:space="preserve"> horas con </w:t>
      </w:r>
      <w:r w:rsidR="00743D42">
        <w:rPr>
          <w:rFonts w:ascii="Century Gothic" w:hAnsi="Century Gothic"/>
          <w:lang w:val="es-MX"/>
        </w:rPr>
        <w:t>dieciocho</w:t>
      </w:r>
      <w:r w:rsidR="00CB1DA9" w:rsidRPr="00CB1DA9">
        <w:rPr>
          <w:rFonts w:ascii="Century Gothic" w:hAnsi="Century Gothic"/>
          <w:lang w:val="es-MX"/>
        </w:rPr>
        <w:t xml:space="preserve"> minutos, dirigido a este </w:t>
      </w:r>
      <w:r w:rsidR="00743D42">
        <w:rPr>
          <w:rFonts w:ascii="Century Gothic" w:hAnsi="Century Gothic"/>
          <w:lang w:val="es-MX"/>
        </w:rPr>
        <w:t>P</w:t>
      </w:r>
      <w:r w:rsidR="00CB1DA9" w:rsidRPr="00CB1DA9">
        <w:rPr>
          <w:rFonts w:ascii="Century Gothic" w:hAnsi="Century Gothic"/>
          <w:lang w:val="es-MX"/>
        </w:rPr>
        <w:t>leno, suscrito por la Mag</w:t>
      </w:r>
      <w:r w:rsidR="00743D42">
        <w:rPr>
          <w:rFonts w:ascii="Century Gothic" w:hAnsi="Century Gothic"/>
          <w:lang w:val="es-MX"/>
        </w:rPr>
        <w:t>istrada Silvia Torres Sánchez, P</w:t>
      </w:r>
      <w:r w:rsidR="00CB1DA9" w:rsidRPr="00CB1DA9">
        <w:rPr>
          <w:rFonts w:ascii="Century Gothic" w:hAnsi="Century Gothic"/>
          <w:lang w:val="es-MX"/>
        </w:rPr>
        <w:t xml:space="preserve">residenta de la </w:t>
      </w:r>
      <w:r w:rsidR="00743D42" w:rsidRPr="00CB1DA9">
        <w:rPr>
          <w:rFonts w:ascii="Century Gothic" w:hAnsi="Century Gothic"/>
          <w:lang w:val="es-MX"/>
        </w:rPr>
        <w:t xml:space="preserve">Tercera Sala </w:t>
      </w:r>
      <w:r w:rsidR="00CB1DA9" w:rsidRPr="00CB1DA9">
        <w:rPr>
          <w:rFonts w:ascii="Century Gothic" w:hAnsi="Century Gothic"/>
          <w:lang w:val="es-MX"/>
        </w:rPr>
        <w:t>del Supremo Tribunal de Justicia del Estado, por el cual remite el escrito de la misma fecha, signado por la Magistrada Juana María Alfaro Reyna, a través del que hace llegar el original de la inca</w:t>
      </w:r>
      <w:r w:rsidR="00743D42">
        <w:rPr>
          <w:rFonts w:ascii="Century Gothic" w:hAnsi="Century Gothic"/>
          <w:lang w:val="es-MX"/>
        </w:rPr>
        <w:t xml:space="preserve">pacidad médica expedida por el </w:t>
      </w:r>
      <w:r w:rsidR="00B23B53" w:rsidRPr="00B23B53">
        <w:rPr>
          <w:rFonts w:ascii="Century Gothic" w:hAnsi="Century Gothic"/>
          <w:b/>
          <w:lang w:val="es-MX"/>
        </w:rPr>
        <w:t xml:space="preserve"> ELIMINADO </w:t>
      </w:r>
      <w:r w:rsidR="00CB1DA9">
        <w:rPr>
          <w:rFonts w:ascii="Century Gothic" w:hAnsi="Century Gothic"/>
          <w:lang w:val="es-MX"/>
        </w:rPr>
        <w:t>, a nombre de la referida M</w:t>
      </w:r>
      <w:r w:rsidR="00CB1DA9" w:rsidRPr="00CB1DA9">
        <w:rPr>
          <w:rFonts w:ascii="Century Gothic" w:hAnsi="Century Gothic"/>
          <w:lang w:val="es-MX"/>
        </w:rPr>
        <w:t xml:space="preserve">agistrada, por </w:t>
      </w:r>
      <w:r w:rsidR="00743D42">
        <w:rPr>
          <w:rFonts w:ascii="Century Gothic" w:hAnsi="Century Gothic"/>
          <w:lang w:val="es-MX"/>
        </w:rPr>
        <w:t>veintiún</w:t>
      </w:r>
      <w:r w:rsidR="00CB1DA9" w:rsidRPr="00CB1DA9">
        <w:rPr>
          <w:rFonts w:ascii="Century Gothic" w:hAnsi="Century Gothic"/>
          <w:lang w:val="es-MX"/>
        </w:rPr>
        <w:t xml:space="preserve"> días, a partir del </w:t>
      </w:r>
      <w:r w:rsidR="00743D42">
        <w:rPr>
          <w:rFonts w:ascii="Century Gothic" w:hAnsi="Century Gothic"/>
          <w:lang w:val="es-MX"/>
        </w:rPr>
        <w:t>dieciocho</w:t>
      </w:r>
      <w:r w:rsidR="00CB1DA9" w:rsidRPr="00CB1DA9">
        <w:rPr>
          <w:rFonts w:ascii="Century Gothic" w:hAnsi="Century Gothic"/>
          <w:lang w:val="es-MX"/>
        </w:rPr>
        <w:t xml:space="preserve"> de noviembre de </w:t>
      </w:r>
      <w:r w:rsidR="00743D42">
        <w:rPr>
          <w:rFonts w:ascii="Century Gothic" w:hAnsi="Century Gothic"/>
          <w:lang w:val="es-MX"/>
        </w:rPr>
        <w:t>dos mil veinticinco</w:t>
      </w:r>
      <w:r w:rsidR="00CB1DA9" w:rsidRPr="00CB1DA9">
        <w:rPr>
          <w:rFonts w:ascii="Century Gothic" w:hAnsi="Century Gothic"/>
          <w:lang w:val="es-MX"/>
        </w:rPr>
        <w:t xml:space="preserve">, para los efectos administrativos que correspondan. Le solicito a la </w:t>
      </w:r>
      <w:r w:rsidR="00743D42" w:rsidRPr="00CB1DA9">
        <w:rPr>
          <w:rFonts w:ascii="Century Gothic" w:hAnsi="Century Gothic"/>
          <w:lang w:val="es-MX"/>
        </w:rPr>
        <w:t xml:space="preserve">Secretaria General </w:t>
      </w:r>
      <w:r w:rsidR="00CB1DA9" w:rsidRPr="00CB1DA9">
        <w:rPr>
          <w:rFonts w:ascii="Century Gothic" w:hAnsi="Century Gothic"/>
          <w:lang w:val="es-MX"/>
        </w:rPr>
        <w:t>distribuya copia del oficio, por favor. Magistrados, ¿alguna observación? Si no hay algún comentario, se propone lo siguiente.</w:t>
      </w:r>
      <w:r w:rsidR="00743D42">
        <w:rPr>
          <w:rFonts w:ascii="Century Gothic" w:hAnsi="Century Gothic"/>
          <w:lang w:val="es-MX"/>
        </w:rPr>
        <w:t>:</w:t>
      </w:r>
      <w:r w:rsidR="00CB1DA9">
        <w:rPr>
          <w:rFonts w:ascii="Century Gothic" w:hAnsi="Century Gothic"/>
          <w:lang w:val="es-MX"/>
        </w:rPr>
        <w:t xml:space="preserve"> </w:t>
      </w:r>
      <w:r w:rsidR="00CB1DA9" w:rsidRPr="00CB1DA9">
        <w:rPr>
          <w:rFonts w:ascii="Century Gothic" w:hAnsi="Century Gothic"/>
          <w:lang w:val="es-MX"/>
        </w:rPr>
        <w:t>Se concede licencia médica a la Magistrada J</w:t>
      </w:r>
      <w:r w:rsidR="00CB1DA9">
        <w:rPr>
          <w:rFonts w:ascii="Century Gothic" w:hAnsi="Century Gothic"/>
          <w:lang w:val="es-MX"/>
        </w:rPr>
        <w:t>uana María Alfaro Rey</w:t>
      </w:r>
      <w:r w:rsidR="00CB1DA9" w:rsidRPr="00CB1DA9">
        <w:rPr>
          <w:rFonts w:ascii="Century Gothic" w:hAnsi="Century Gothic"/>
          <w:lang w:val="es-MX"/>
        </w:rPr>
        <w:t xml:space="preserve">na, integrante de la </w:t>
      </w:r>
      <w:r w:rsidR="00743D42" w:rsidRPr="00CB1DA9">
        <w:rPr>
          <w:rFonts w:ascii="Century Gothic" w:hAnsi="Century Gothic"/>
          <w:lang w:val="es-MX"/>
        </w:rPr>
        <w:t xml:space="preserve">Tercera Sala </w:t>
      </w:r>
      <w:r w:rsidR="00CB1DA9" w:rsidRPr="00CB1DA9">
        <w:rPr>
          <w:rFonts w:ascii="Century Gothic" w:hAnsi="Century Gothic"/>
          <w:lang w:val="es-MX"/>
        </w:rPr>
        <w:t xml:space="preserve">del Supremo Tribunal de Justicia del Estado, por </w:t>
      </w:r>
      <w:r w:rsidR="00743D42">
        <w:rPr>
          <w:rFonts w:ascii="Century Gothic" w:hAnsi="Century Gothic"/>
          <w:lang w:val="es-MX"/>
        </w:rPr>
        <w:t>veintiún</w:t>
      </w:r>
      <w:r w:rsidR="00CB1DA9" w:rsidRPr="00CB1DA9">
        <w:rPr>
          <w:rFonts w:ascii="Century Gothic" w:hAnsi="Century Gothic"/>
          <w:lang w:val="es-MX"/>
        </w:rPr>
        <w:t xml:space="preserve"> días, a partir del </w:t>
      </w:r>
      <w:r w:rsidR="00743D42">
        <w:rPr>
          <w:rFonts w:ascii="Century Gothic" w:hAnsi="Century Gothic"/>
          <w:lang w:val="es-MX"/>
        </w:rPr>
        <w:t>dieciocho</w:t>
      </w:r>
      <w:r w:rsidR="00CB1DA9" w:rsidRPr="00CB1DA9">
        <w:rPr>
          <w:rFonts w:ascii="Century Gothic" w:hAnsi="Century Gothic"/>
          <w:lang w:val="es-MX"/>
        </w:rPr>
        <w:t xml:space="preserve"> de noviembre y hasta el </w:t>
      </w:r>
      <w:r w:rsidR="00743D42">
        <w:rPr>
          <w:rFonts w:ascii="Century Gothic" w:hAnsi="Century Gothic"/>
          <w:lang w:val="es-MX"/>
        </w:rPr>
        <w:t>ocho</w:t>
      </w:r>
      <w:r w:rsidR="00CB1DA9" w:rsidRPr="00CB1DA9">
        <w:rPr>
          <w:rFonts w:ascii="Century Gothic" w:hAnsi="Century Gothic"/>
          <w:lang w:val="es-MX"/>
        </w:rPr>
        <w:t xml:space="preserve"> de diciembre de </w:t>
      </w:r>
      <w:r w:rsidR="00743D42">
        <w:rPr>
          <w:rFonts w:ascii="Century Gothic" w:hAnsi="Century Gothic"/>
          <w:lang w:val="es-MX"/>
        </w:rPr>
        <w:t>dos mil veinticinco</w:t>
      </w:r>
      <w:r w:rsidR="00CB1DA9" w:rsidRPr="00CB1DA9">
        <w:rPr>
          <w:rFonts w:ascii="Century Gothic" w:hAnsi="Century Gothic"/>
          <w:lang w:val="es-MX"/>
        </w:rPr>
        <w:t xml:space="preserve">, inclusive, en el entendido de que dicha licencia podrá prorrogarse, hasta en tanto subsista </w:t>
      </w:r>
      <w:r w:rsidR="00743D42">
        <w:rPr>
          <w:rFonts w:ascii="Century Gothic" w:hAnsi="Century Gothic"/>
          <w:lang w:val="es-MX"/>
        </w:rPr>
        <w:t xml:space="preserve">el motivo de dicha incapacidad, </w:t>
      </w:r>
      <w:r w:rsidR="00CB1DA9" w:rsidRPr="00CB1DA9">
        <w:rPr>
          <w:rFonts w:ascii="Century Gothic" w:hAnsi="Century Gothic"/>
          <w:lang w:val="es-MX"/>
        </w:rPr>
        <w:t>¿Alguna observación? Bien, someto a votación la propuesta. Quienes estén a favor, sírvanse a manifestarlo levantando l</w:t>
      </w:r>
      <w:r w:rsidR="00743D42">
        <w:rPr>
          <w:rFonts w:ascii="Century Gothic" w:hAnsi="Century Gothic"/>
          <w:lang w:val="es-MX"/>
        </w:rPr>
        <w:t xml:space="preserve">a mano en la forma acostumbrada, </w:t>
      </w:r>
      <w:r w:rsidR="00CB1DA9" w:rsidRPr="00CB1DA9">
        <w:rPr>
          <w:rFonts w:ascii="Century Gothic" w:hAnsi="Century Gothic"/>
          <w:lang w:val="es-MX"/>
        </w:rPr>
        <w:t xml:space="preserve">Secretaria </w:t>
      </w:r>
      <w:r w:rsidR="00743D42">
        <w:rPr>
          <w:rFonts w:ascii="Century Gothic" w:hAnsi="Century Gothic"/>
          <w:lang w:val="es-MX"/>
        </w:rPr>
        <w:t xml:space="preserve">General, </w:t>
      </w:r>
      <w:r w:rsidR="00CB1DA9" w:rsidRPr="00CB1DA9">
        <w:rPr>
          <w:rFonts w:ascii="Century Gothic" w:hAnsi="Century Gothic"/>
          <w:lang w:val="es-MX"/>
        </w:rPr>
        <w:t>me comun</w:t>
      </w:r>
      <w:r w:rsidR="00743D42">
        <w:rPr>
          <w:rFonts w:ascii="Century Gothic" w:hAnsi="Century Gothic"/>
          <w:lang w:val="es-MX"/>
        </w:rPr>
        <w:t>ica el resultado de la votación</w:t>
      </w:r>
      <w:r w:rsidR="00CB1DA9">
        <w:rPr>
          <w:rFonts w:ascii="Century Gothic" w:hAnsi="Century Gothic"/>
          <w:lang w:val="es-MX"/>
        </w:rPr>
        <w:t>”</w:t>
      </w:r>
      <w:r w:rsidR="00743D42">
        <w:rPr>
          <w:rFonts w:ascii="Century Gothic" w:hAnsi="Century Gothic"/>
          <w:lang w:val="es-MX"/>
        </w:rPr>
        <w:t>,</w:t>
      </w:r>
      <w:r w:rsidR="00CB1DA9">
        <w:rPr>
          <w:rFonts w:ascii="Century Gothic" w:hAnsi="Century Gothic"/>
          <w:lang w:val="es-MX"/>
        </w:rPr>
        <w:t xml:space="preserve"> </w:t>
      </w:r>
      <w:r w:rsidR="00CB1DA9" w:rsidRPr="00F30496">
        <w:rPr>
          <w:rFonts w:ascii="Century Gothic" w:hAnsi="Century Gothic"/>
          <w:bCs/>
          <w:lang w:val="es-MX"/>
        </w:rPr>
        <w:t xml:space="preserve">solicita la </w:t>
      </w:r>
      <w:r w:rsidR="00CB1DA9" w:rsidRPr="00F30496">
        <w:rPr>
          <w:rFonts w:ascii="Century Gothic" w:hAnsi="Century Gothic" w:cs="Century Gothic"/>
          <w:b/>
          <w:bCs/>
        </w:rPr>
        <w:t xml:space="preserve">Magistrada Presidenta </w:t>
      </w:r>
      <w:r w:rsidR="00CB1DA9" w:rsidRPr="00F30496">
        <w:rPr>
          <w:rFonts w:ascii="Century Gothic" w:hAnsi="Century Gothic"/>
          <w:b/>
          <w:bCs/>
          <w:color w:val="000000"/>
        </w:rPr>
        <w:t>Lourdes Anahí Zarazúa Martínez</w:t>
      </w:r>
      <w:r w:rsidR="00CB1DA9" w:rsidRPr="00F30496">
        <w:rPr>
          <w:rFonts w:ascii="Century Gothic" w:hAnsi="Century Gothic"/>
          <w:b/>
          <w:bCs/>
          <w:lang w:val="es-MX"/>
        </w:rPr>
        <w:t>.</w:t>
      </w:r>
      <w:r w:rsidR="00CB1DA9">
        <w:rPr>
          <w:rFonts w:ascii="Century Gothic" w:hAnsi="Century Gothic"/>
          <w:lang w:val="es-MX"/>
        </w:rPr>
        <w:t xml:space="preserve"> “</w:t>
      </w:r>
      <w:r w:rsidR="00CB1DA9" w:rsidRPr="00CB1DA9">
        <w:rPr>
          <w:rFonts w:ascii="Century Gothic" w:hAnsi="Century Gothic"/>
        </w:rPr>
        <w:t>Quince votos a favor.</w:t>
      </w:r>
      <w:r w:rsidR="00CB1DA9">
        <w:rPr>
          <w:rFonts w:ascii="Century Gothic" w:hAnsi="Century Gothic"/>
        </w:rPr>
        <w:t xml:space="preserve">” dice la </w:t>
      </w:r>
      <w:r w:rsidR="00CB1DA9">
        <w:rPr>
          <w:rFonts w:ascii="Century Gothic" w:hAnsi="Century Gothic"/>
          <w:b/>
        </w:rPr>
        <w:t>licenciada Graciela Treviño Rodríguez</w:t>
      </w:r>
      <w:r w:rsidR="0067769D">
        <w:rPr>
          <w:rFonts w:ascii="Century Gothic" w:hAnsi="Century Gothic"/>
          <w:b/>
        </w:rPr>
        <w:t xml:space="preserve">. </w:t>
      </w:r>
      <w:r w:rsidR="0067769D">
        <w:rPr>
          <w:rFonts w:ascii="Century Gothic" w:hAnsi="Century Gothic"/>
        </w:rPr>
        <w:t>“</w:t>
      </w:r>
      <w:r w:rsidR="0067769D" w:rsidRPr="0067769D">
        <w:rPr>
          <w:rFonts w:ascii="Century Gothic" w:hAnsi="Century Gothic"/>
          <w:lang w:val="es-MX"/>
        </w:rPr>
        <w:t xml:space="preserve">Con el resultado que se informa, queda autorizado el acuerdo por medio del cual se concede licencia a la Magistrada Juana María Alfaro Reyna, integrante de la tercera sala del Supremo Tribunal de Justicia del Estado, por </w:t>
      </w:r>
      <w:r w:rsidR="00743D42">
        <w:rPr>
          <w:rFonts w:ascii="Century Gothic" w:hAnsi="Century Gothic"/>
          <w:lang w:val="es-MX"/>
        </w:rPr>
        <w:t>veintiún</w:t>
      </w:r>
      <w:r w:rsidR="0067769D" w:rsidRPr="0067769D">
        <w:rPr>
          <w:rFonts w:ascii="Century Gothic" w:hAnsi="Century Gothic"/>
          <w:lang w:val="es-MX"/>
        </w:rPr>
        <w:t xml:space="preserve"> días, a partir del </w:t>
      </w:r>
      <w:r w:rsidR="00743D42">
        <w:rPr>
          <w:rFonts w:ascii="Century Gothic" w:hAnsi="Century Gothic"/>
          <w:lang w:val="es-MX"/>
        </w:rPr>
        <w:t>dieciocho</w:t>
      </w:r>
      <w:r w:rsidR="0067769D" w:rsidRPr="0067769D">
        <w:rPr>
          <w:rFonts w:ascii="Century Gothic" w:hAnsi="Century Gothic"/>
          <w:lang w:val="es-MX"/>
        </w:rPr>
        <w:t xml:space="preserve"> de noviembre y hasta el </w:t>
      </w:r>
      <w:r w:rsidR="00743D42">
        <w:rPr>
          <w:rFonts w:ascii="Century Gothic" w:hAnsi="Century Gothic"/>
          <w:lang w:val="es-MX"/>
        </w:rPr>
        <w:t>ocho</w:t>
      </w:r>
      <w:r w:rsidR="0067769D" w:rsidRPr="0067769D">
        <w:rPr>
          <w:rFonts w:ascii="Century Gothic" w:hAnsi="Century Gothic"/>
          <w:lang w:val="es-MX"/>
        </w:rPr>
        <w:t xml:space="preserve"> de diciembre de </w:t>
      </w:r>
      <w:r w:rsidR="00743D42">
        <w:rPr>
          <w:rFonts w:ascii="Century Gothic" w:hAnsi="Century Gothic"/>
          <w:lang w:val="es-MX"/>
        </w:rPr>
        <w:t>dos mil veinticinco</w:t>
      </w:r>
      <w:r w:rsidR="0067769D" w:rsidRPr="0067769D">
        <w:rPr>
          <w:rFonts w:ascii="Century Gothic" w:hAnsi="Century Gothic"/>
          <w:lang w:val="es-MX"/>
        </w:rPr>
        <w:t>, inclusive, en el entendido de que dicha licencia podrá prorrogarse, hasta en tanto subsista el motivo de dicha incapacidad. En virtud de</w:t>
      </w:r>
      <w:r w:rsidR="00743D42">
        <w:rPr>
          <w:rFonts w:ascii="Century Gothic" w:hAnsi="Century Gothic"/>
          <w:lang w:val="es-MX"/>
        </w:rPr>
        <w:t xml:space="preserve"> </w:t>
      </w:r>
      <w:r w:rsidR="0067769D" w:rsidRPr="0067769D">
        <w:rPr>
          <w:rFonts w:ascii="Century Gothic" w:hAnsi="Century Gothic"/>
          <w:lang w:val="es-MX"/>
        </w:rPr>
        <w:t>l</w:t>
      </w:r>
      <w:r w:rsidR="00743D42">
        <w:rPr>
          <w:rFonts w:ascii="Century Gothic" w:hAnsi="Century Gothic"/>
          <w:lang w:val="es-MX"/>
        </w:rPr>
        <w:t>o</w:t>
      </w:r>
      <w:r w:rsidR="0067769D" w:rsidRPr="0067769D">
        <w:rPr>
          <w:rFonts w:ascii="Century Gothic" w:hAnsi="Century Gothic"/>
          <w:lang w:val="es-MX"/>
        </w:rPr>
        <w:t xml:space="preserve"> autorizado por el Pleno, en sesión extraordinaria de fecha </w:t>
      </w:r>
      <w:r w:rsidR="00743D42">
        <w:rPr>
          <w:rFonts w:ascii="Century Gothic" w:hAnsi="Century Gothic"/>
          <w:lang w:val="es-MX"/>
        </w:rPr>
        <w:t>doce</w:t>
      </w:r>
      <w:r w:rsidR="0067769D" w:rsidRPr="0067769D">
        <w:rPr>
          <w:rFonts w:ascii="Century Gothic" w:hAnsi="Century Gothic"/>
          <w:lang w:val="es-MX"/>
        </w:rPr>
        <w:t xml:space="preserve"> de noviembre de </w:t>
      </w:r>
      <w:r w:rsidR="00743D42">
        <w:rPr>
          <w:rFonts w:ascii="Century Gothic" w:hAnsi="Century Gothic"/>
          <w:lang w:val="es-MX"/>
        </w:rPr>
        <w:t>dos mil veinticinco</w:t>
      </w:r>
      <w:r w:rsidR="0067769D" w:rsidRPr="0067769D">
        <w:rPr>
          <w:rFonts w:ascii="Century Gothic" w:hAnsi="Century Gothic"/>
          <w:lang w:val="es-MX"/>
        </w:rPr>
        <w:t>, mediante el cual se designó a la licenciada Marta Rodríguez López, Secretaria de Acuerdos, para suplir la ausencia de la Magistrada Juana María Alfaro Reyna, dicha funcionaria continuará desempeñándose en funciones de Magistrada suplente, conforme a lo aprobado.</w:t>
      </w:r>
      <w:r w:rsidR="0067769D">
        <w:rPr>
          <w:rFonts w:ascii="Century Gothic" w:hAnsi="Century Gothic"/>
          <w:lang w:val="es-MX"/>
        </w:rPr>
        <w:t xml:space="preserve"> </w:t>
      </w:r>
      <w:r w:rsidR="0067769D" w:rsidRPr="0067769D">
        <w:rPr>
          <w:rFonts w:ascii="Century Gothic" w:hAnsi="Century Gothic"/>
          <w:lang w:val="es-MX"/>
        </w:rPr>
        <w:t xml:space="preserve">Hasta en tanto, no se comunique la conclusión de la incapacidad médica que motivó su designación. ¿Alguna observación? Bien. En atención a la determinación que antecede, se solicita </w:t>
      </w:r>
      <w:r w:rsidR="00743D42">
        <w:rPr>
          <w:rFonts w:ascii="Century Gothic" w:hAnsi="Century Gothic"/>
          <w:lang w:val="es-MX"/>
        </w:rPr>
        <w:t>se de aviso al Órgano de A</w:t>
      </w:r>
      <w:r w:rsidR="0067769D" w:rsidRPr="0067769D">
        <w:rPr>
          <w:rFonts w:ascii="Century Gothic" w:hAnsi="Century Gothic"/>
          <w:lang w:val="es-MX"/>
        </w:rPr>
        <w:t xml:space="preserve">dministración a fin de que, de conformidad con las facultades que le otorga el artículo 107 fracción </w:t>
      </w:r>
      <w:r w:rsidR="00743D42">
        <w:rPr>
          <w:rFonts w:ascii="Century Gothic" w:hAnsi="Century Gothic"/>
          <w:lang w:val="es-MX"/>
        </w:rPr>
        <w:t>VIII</w:t>
      </w:r>
      <w:r w:rsidR="0067769D" w:rsidRPr="0067769D">
        <w:rPr>
          <w:rFonts w:ascii="Century Gothic" w:hAnsi="Century Gothic"/>
          <w:lang w:val="es-MX"/>
        </w:rPr>
        <w:t xml:space="preserve"> de la Ley Orgánica del Poder Judicial del Estado, realice el pago correspond</w:t>
      </w:r>
      <w:r w:rsidR="00742BC8">
        <w:rPr>
          <w:rFonts w:ascii="Century Gothic" w:hAnsi="Century Gothic"/>
          <w:lang w:val="es-MX"/>
        </w:rPr>
        <w:t xml:space="preserve">iente a la </w:t>
      </w:r>
      <w:r w:rsidR="00743D42">
        <w:rPr>
          <w:rFonts w:ascii="Century Gothic" w:hAnsi="Century Gothic"/>
          <w:lang w:val="es-MX"/>
        </w:rPr>
        <w:t>M</w:t>
      </w:r>
      <w:r w:rsidR="00742BC8">
        <w:rPr>
          <w:rFonts w:ascii="Century Gothic" w:hAnsi="Century Gothic"/>
          <w:lang w:val="es-MX"/>
        </w:rPr>
        <w:t>agistrada Alfaro Rey</w:t>
      </w:r>
      <w:r w:rsidR="0067769D" w:rsidRPr="0067769D">
        <w:rPr>
          <w:rFonts w:ascii="Century Gothic" w:hAnsi="Century Gothic"/>
          <w:lang w:val="es-MX"/>
        </w:rPr>
        <w:t xml:space="preserve">na en términos de la licencia otorgada por este </w:t>
      </w:r>
      <w:r w:rsidR="00823312" w:rsidRPr="0067769D">
        <w:rPr>
          <w:rFonts w:ascii="Century Gothic" w:hAnsi="Century Gothic"/>
          <w:lang w:val="es-MX"/>
        </w:rPr>
        <w:t>Órgano Colegiado</w:t>
      </w:r>
      <w:r w:rsidR="0067769D">
        <w:rPr>
          <w:rFonts w:ascii="Century Gothic" w:hAnsi="Century Gothic"/>
          <w:lang w:val="es-MX"/>
        </w:rPr>
        <w:t>”</w:t>
      </w:r>
      <w:r w:rsidR="00823312">
        <w:rPr>
          <w:rFonts w:ascii="Century Gothic" w:hAnsi="Century Gothic"/>
          <w:lang w:val="es-MX"/>
        </w:rPr>
        <w:t>,</w:t>
      </w:r>
      <w:r w:rsidR="0067769D">
        <w:rPr>
          <w:rFonts w:ascii="Century Gothic" w:hAnsi="Century Gothic"/>
          <w:lang w:val="es-MX"/>
        </w:rPr>
        <w:t xml:space="preserve"> </w:t>
      </w:r>
      <w:r w:rsidR="0067769D" w:rsidRPr="00F30496">
        <w:rPr>
          <w:rFonts w:ascii="Century Gothic" w:hAnsi="Century Gothic"/>
        </w:rPr>
        <w:t xml:space="preserve">declara </w:t>
      </w:r>
      <w:r w:rsidR="0067769D" w:rsidRPr="00F30496">
        <w:rPr>
          <w:rFonts w:ascii="Century Gothic" w:hAnsi="Century Gothic"/>
          <w:bCs/>
          <w:lang w:val="es-MX"/>
        </w:rPr>
        <w:t xml:space="preserve">la </w:t>
      </w:r>
      <w:r w:rsidR="0067769D" w:rsidRPr="00F30496">
        <w:rPr>
          <w:rFonts w:ascii="Century Gothic" w:hAnsi="Century Gothic" w:cs="Century Gothic"/>
          <w:b/>
          <w:bCs/>
        </w:rPr>
        <w:t xml:space="preserve">Magistrada Presidenta </w:t>
      </w:r>
      <w:r w:rsidR="0067769D" w:rsidRPr="00F30496">
        <w:rPr>
          <w:rFonts w:ascii="Century Gothic" w:hAnsi="Century Gothic"/>
          <w:b/>
          <w:bCs/>
          <w:color w:val="000000"/>
        </w:rPr>
        <w:t>Lourdes Anahí Zarazúa Martínez</w:t>
      </w:r>
      <w:r w:rsidR="0067769D" w:rsidRPr="00F30496">
        <w:rPr>
          <w:rFonts w:ascii="Century Gothic" w:hAnsi="Century Gothic"/>
        </w:rPr>
        <w:t xml:space="preserve">. </w:t>
      </w:r>
      <w:r w:rsidR="00823312" w:rsidRPr="009E7EC2">
        <w:rPr>
          <w:rFonts w:ascii="Century Gothic" w:hAnsi="Century Gothic"/>
          <w:b/>
        </w:rPr>
        <w:t>Atento a ello,</w:t>
      </w:r>
      <w:r w:rsidR="00823312">
        <w:rPr>
          <w:rFonts w:ascii="Century Gothic" w:hAnsi="Century Gothic"/>
          <w:b/>
        </w:rPr>
        <w:t xml:space="preserve"> es aprobado </w:t>
      </w:r>
      <w:r w:rsidR="00823312" w:rsidRPr="009E7EC2">
        <w:rPr>
          <w:rFonts w:ascii="Century Gothic" w:hAnsi="Century Gothic"/>
          <w:b/>
          <w:bCs/>
        </w:rPr>
        <w:t xml:space="preserve">por </w:t>
      </w:r>
      <w:r w:rsidR="00823312" w:rsidRPr="009E7EC2">
        <w:rPr>
          <w:rFonts w:ascii="Century Gothic" w:hAnsi="Century Gothic"/>
          <w:b/>
        </w:rPr>
        <w:t>unanimidad de votos</w:t>
      </w:r>
      <w:r w:rsidR="00823312">
        <w:rPr>
          <w:rFonts w:ascii="Century Gothic" w:hAnsi="Century Gothic"/>
          <w:b/>
          <w:bCs/>
        </w:rPr>
        <w:t xml:space="preserve"> de las Magistradas y los Magistrados presentes, conceder</w:t>
      </w:r>
      <w:r w:rsidR="00823312" w:rsidRPr="000F35D5">
        <w:rPr>
          <w:rFonts w:ascii="Century Gothic" w:hAnsi="Century Gothic"/>
          <w:b/>
          <w:bCs/>
          <w:lang w:val="es-MX"/>
        </w:rPr>
        <w:t xml:space="preserve"> licencia médica a la Magistrada Juana María Alfaro Reyna, integrante de la Tercera Sala del Supremo Tribunal de Justicia del Estado </w:t>
      </w:r>
      <w:r w:rsidR="00823312" w:rsidRPr="00823312">
        <w:rPr>
          <w:rFonts w:ascii="Century Gothic" w:hAnsi="Century Gothic"/>
          <w:b/>
          <w:bCs/>
          <w:lang w:val="es-MX"/>
        </w:rPr>
        <w:t>por veintiún días, a partir del dieciocho de noviembre y hasta el ocho de diciembre de dos mil veinticinco, inclusive, en el entendido de que dicha licencia podrá prorrogarse, hasta en tanto subsista</w:t>
      </w:r>
      <w:r w:rsidR="00823312">
        <w:rPr>
          <w:rFonts w:ascii="Century Gothic" w:hAnsi="Century Gothic"/>
          <w:b/>
          <w:bCs/>
          <w:lang w:val="es-MX"/>
        </w:rPr>
        <w:t xml:space="preserve"> el motivo de dicha incapacidad, asimismo, </w:t>
      </w:r>
      <w:r w:rsidR="00823312">
        <w:rPr>
          <w:rFonts w:ascii="Century Gothic" w:hAnsi="Century Gothic"/>
          <w:b/>
        </w:rPr>
        <w:t>es aprobado</w:t>
      </w:r>
      <w:r w:rsidR="00823312" w:rsidRPr="009E7EC2">
        <w:rPr>
          <w:rFonts w:ascii="Century Gothic" w:hAnsi="Century Gothic"/>
          <w:b/>
        </w:rPr>
        <w:t xml:space="preserve"> </w:t>
      </w:r>
      <w:r w:rsidR="00823312" w:rsidRPr="009E7EC2">
        <w:rPr>
          <w:rFonts w:ascii="Century Gothic" w:hAnsi="Century Gothic"/>
          <w:b/>
          <w:bCs/>
        </w:rPr>
        <w:t xml:space="preserve">por </w:t>
      </w:r>
      <w:r w:rsidR="00823312" w:rsidRPr="009E7EC2">
        <w:rPr>
          <w:rFonts w:ascii="Century Gothic" w:hAnsi="Century Gothic"/>
          <w:b/>
        </w:rPr>
        <w:t>unanimidad de votos</w:t>
      </w:r>
      <w:r w:rsidR="00823312">
        <w:rPr>
          <w:rFonts w:ascii="Century Gothic" w:hAnsi="Century Gothic"/>
          <w:b/>
          <w:bCs/>
        </w:rPr>
        <w:t xml:space="preserve"> de los presentes, que la licenciada</w:t>
      </w:r>
      <w:r w:rsidR="00823312" w:rsidRPr="000F35D5">
        <w:rPr>
          <w:rFonts w:ascii="Century Gothic" w:hAnsi="Century Gothic"/>
          <w:b/>
          <w:bCs/>
        </w:rPr>
        <w:t xml:space="preserve"> Mart</w:t>
      </w:r>
      <w:r w:rsidR="00823312">
        <w:rPr>
          <w:rFonts w:ascii="Century Gothic" w:hAnsi="Century Gothic"/>
          <w:b/>
          <w:bCs/>
        </w:rPr>
        <w:t>h</w:t>
      </w:r>
      <w:r w:rsidR="00823312" w:rsidRPr="000F35D5">
        <w:rPr>
          <w:rFonts w:ascii="Century Gothic" w:hAnsi="Century Gothic"/>
          <w:b/>
          <w:bCs/>
        </w:rPr>
        <w:t xml:space="preserve">a Rodríguez López, Secretaria </w:t>
      </w:r>
      <w:r w:rsidR="00823312">
        <w:rPr>
          <w:rFonts w:ascii="Century Gothic" w:hAnsi="Century Gothic"/>
          <w:b/>
          <w:bCs/>
        </w:rPr>
        <w:t>d</w:t>
      </w:r>
      <w:r w:rsidR="00823312" w:rsidRPr="000F35D5">
        <w:rPr>
          <w:rFonts w:ascii="Century Gothic" w:hAnsi="Century Gothic"/>
          <w:b/>
          <w:bCs/>
        </w:rPr>
        <w:t>e Acuerdos,</w:t>
      </w:r>
      <w:r w:rsidR="00823312">
        <w:rPr>
          <w:rFonts w:ascii="Century Gothic" w:hAnsi="Century Gothic"/>
          <w:b/>
          <w:bCs/>
        </w:rPr>
        <w:t xml:space="preserve"> c</w:t>
      </w:r>
      <w:r w:rsidR="00823312" w:rsidRPr="00823312">
        <w:rPr>
          <w:rFonts w:ascii="Century Gothic" w:hAnsi="Century Gothic"/>
          <w:b/>
          <w:bCs/>
        </w:rPr>
        <w:t>ontinuará desempeñándose en funciones de Magistrada suplente, conforme a lo aprobado. Hasta en tanto, no se comunique la conclusión de la incapacidad médica que motivó su designación.</w:t>
      </w:r>
      <w:r w:rsidR="00823312" w:rsidRPr="009E7EC2">
        <w:rPr>
          <w:rFonts w:ascii="Century Gothic" w:hAnsi="Century Gothic"/>
          <w:b/>
        </w:rPr>
        <w:t xml:space="preserve"> </w:t>
      </w:r>
      <w:r w:rsidR="00823312" w:rsidRPr="009E7EC2">
        <w:rPr>
          <w:rFonts w:ascii="Century Gothic" w:hAnsi="Century Gothic"/>
          <w:b/>
          <w:bCs/>
        </w:rPr>
        <w:t xml:space="preserve">- - - - - - - - - - - - - </w:t>
      </w:r>
    </w:p>
    <w:p w14:paraId="0C2CD520" w14:textId="02FC937D" w:rsidR="00827116" w:rsidRDefault="0067769D" w:rsidP="00FF0752">
      <w:pPr>
        <w:spacing w:line="528" w:lineRule="auto"/>
        <w:jc w:val="both"/>
        <w:rPr>
          <w:rFonts w:ascii="Century Gothic" w:hAnsi="Century Gothic"/>
          <w:b/>
          <w:bCs/>
        </w:rPr>
      </w:pPr>
      <w:r>
        <w:rPr>
          <w:rFonts w:ascii="Century Gothic" w:hAnsi="Century Gothic"/>
          <w:szCs w:val="22"/>
        </w:rPr>
        <w:t>“</w:t>
      </w:r>
      <w:r w:rsidRPr="0067769D">
        <w:rPr>
          <w:rFonts w:ascii="Century Gothic" w:hAnsi="Century Gothic"/>
          <w:szCs w:val="22"/>
        </w:rPr>
        <w:t>Asimismo, se propone que solicite al Órgano de Administración Judicial que, en razón de la naturaleza del encargo conferido a la Secretaria de Acuerdos, Rodríguez López, se asigne un bono de compensación por el cargo que continuará desempeñando. ¿Alguna observación? Bien. Una vez que nos hemos impuesto de la anterior, someto a su votación la propuesta.</w:t>
      </w:r>
      <w:r>
        <w:rPr>
          <w:rFonts w:ascii="Century Gothic" w:hAnsi="Century Gothic"/>
          <w:szCs w:val="22"/>
        </w:rPr>
        <w:t xml:space="preserve"> </w:t>
      </w:r>
      <w:r w:rsidRPr="0067769D">
        <w:rPr>
          <w:rFonts w:ascii="Century Gothic" w:hAnsi="Century Gothic"/>
          <w:szCs w:val="22"/>
        </w:rPr>
        <w:t>Quienes estén a favor, sírvanse a manifestarlo, levantando la mano en la f</w:t>
      </w:r>
      <w:r w:rsidR="00823312">
        <w:rPr>
          <w:rFonts w:ascii="Century Gothic" w:hAnsi="Century Gothic"/>
          <w:szCs w:val="22"/>
        </w:rPr>
        <w:t xml:space="preserve">orma acostumbrada. Secretaria, </w:t>
      </w:r>
      <w:r w:rsidRPr="0067769D">
        <w:rPr>
          <w:rFonts w:ascii="Century Gothic" w:hAnsi="Century Gothic"/>
          <w:szCs w:val="22"/>
        </w:rPr>
        <w:t>me comunica el resultado</w:t>
      </w:r>
      <w:r>
        <w:rPr>
          <w:rFonts w:ascii="Century Gothic" w:hAnsi="Century Gothic"/>
          <w:szCs w:val="22"/>
        </w:rPr>
        <w:t>”</w:t>
      </w:r>
      <w:r w:rsidR="00823312">
        <w:rPr>
          <w:rFonts w:ascii="Century Gothic" w:hAnsi="Century Gothic"/>
          <w:szCs w:val="22"/>
        </w:rPr>
        <w:t>,</w:t>
      </w:r>
      <w:r>
        <w:rPr>
          <w:rFonts w:ascii="Century Gothic" w:hAnsi="Century Gothic"/>
          <w:szCs w:val="22"/>
        </w:rPr>
        <w:t xml:space="preserve"> </w:t>
      </w:r>
      <w:r w:rsidRPr="00F30496">
        <w:rPr>
          <w:rFonts w:ascii="Century Gothic" w:hAnsi="Century Gothic"/>
          <w:bCs/>
          <w:lang w:val="es-MX"/>
        </w:rPr>
        <w:t xml:space="preserve">solicita 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b/>
          <w:bCs/>
          <w:lang w:val="es-MX"/>
        </w:rPr>
        <w:t>.</w:t>
      </w:r>
      <w:r>
        <w:rPr>
          <w:rFonts w:ascii="Century Gothic" w:hAnsi="Century Gothic"/>
          <w:b/>
          <w:bCs/>
          <w:lang w:val="es-MX"/>
        </w:rPr>
        <w:t xml:space="preserve"> </w:t>
      </w:r>
      <w:r>
        <w:rPr>
          <w:rFonts w:ascii="Century Gothic" w:hAnsi="Century Gothic"/>
          <w:bCs/>
          <w:lang w:val="es-MX"/>
        </w:rPr>
        <w:t>“</w:t>
      </w:r>
      <w:r>
        <w:rPr>
          <w:rFonts w:ascii="Century Gothic" w:hAnsi="Century Gothic"/>
          <w:bCs/>
        </w:rPr>
        <w:t>Catorce</w:t>
      </w:r>
      <w:r w:rsidR="00823312">
        <w:rPr>
          <w:rFonts w:ascii="Century Gothic" w:hAnsi="Century Gothic"/>
          <w:bCs/>
        </w:rPr>
        <w:t xml:space="preserve"> votos a favor, P</w:t>
      </w:r>
      <w:r w:rsidRPr="0067769D">
        <w:rPr>
          <w:rFonts w:ascii="Century Gothic" w:hAnsi="Century Gothic"/>
          <w:bCs/>
        </w:rPr>
        <w:t xml:space="preserve">residenta. Habría que someter a quien estuviera en </w:t>
      </w:r>
      <w:r w:rsidR="00823312">
        <w:rPr>
          <w:rFonts w:ascii="Century Gothic" w:hAnsi="Century Gothic"/>
          <w:bCs/>
        </w:rPr>
        <w:t>contra en esta aprobación</w:t>
      </w:r>
      <w:r>
        <w:rPr>
          <w:rFonts w:ascii="Century Gothic" w:hAnsi="Century Gothic"/>
          <w:bCs/>
        </w:rPr>
        <w:t>”</w:t>
      </w:r>
      <w:r w:rsidR="00823312">
        <w:rPr>
          <w:rFonts w:ascii="Century Gothic" w:hAnsi="Century Gothic"/>
          <w:bCs/>
        </w:rPr>
        <w:t>,</w:t>
      </w:r>
      <w:r>
        <w:rPr>
          <w:rFonts w:ascii="Century Gothic" w:hAnsi="Century Gothic"/>
          <w:bCs/>
        </w:rPr>
        <w:t xml:space="preserve"> </w:t>
      </w:r>
      <w:r>
        <w:rPr>
          <w:rFonts w:ascii="Century Gothic" w:hAnsi="Century Gothic"/>
        </w:rPr>
        <w:t xml:space="preserve">dice la </w:t>
      </w:r>
      <w:r>
        <w:rPr>
          <w:rFonts w:ascii="Century Gothic" w:hAnsi="Century Gothic"/>
          <w:b/>
        </w:rPr>
        <w:t>licenciada Graciela Treviño Rodríguez.</w:t>
      </w:r>
      <w:r>
        <w:rPr>
          <w:rFonts w:ascii="Century Gothic" w:hAnsi="Century Gothic"/>
          <w:bCs/>
        </w:rPr>
        <w:t xml:space="preserve"> “</w:t>
      </w:r>
      <w:r w:rsidRPr="0067769D">
        <w:rPr>
          <w:rFonts w:ascii="Century Gothic" w:hAnsi="Century Gothic"/>
          <w:bCs/>
        </w:rPr>
        <w:t>Ah, claro que sí.</w:t>
      </w:r>
      <w:r>
        <w:rPr>
          <w:rFonts w:ascii="Century Gothic" w:hAnsi="Century Gothic"/>
          <w:bCs/>
        </w:rPr>
        <w:t xml:space="preserve"> </w:t>
      </w:r>
      <w:r w:rsidRPr="0067769D">
        <w:rPr>
          <w:rFonts w:ascii="Century Gothic" w:hAnsi="Century Gothic"/>
          <w:bCs/>
        </w:rPr>
        <w:t>¿Alguien está en contra de esta propuesta?</w:t>
      </w:r>
      <w:r w:rsidR="00823312">
        <w:rPr>
          <w:rFonts w:ascii="Century Gothic" w:hAnsi="Century Gothic"/>
          <w:bCs/>
        </w:rPr>
        <w:t>,</w:t>
      </w:r>
      <w:r w:rsidRPr="0067769D">
        <w:rPr>
          <w:rFonts w:ascii="Century Gothic" w:hAnsi="Century Gothic"/>
          <w:bCs/>
        </w:rPr>
        <w:t xml:space="preserve"> ¿Abstenciones?</w:t>
      </w:r>
      <w:r w:rsidR="00823312">
        <w:rPr>
          <w:rFonts w:ascii="Century Gothic" w:hAnsi="Century Gothic"/>
          <w:bCs/>
        </w:rPr>
        <w:t xml:space="preserve"> Ninguna, gracias</w:t>
      </w:r>
      <w:r>
        <w:rPr>
          <w:rFonts w:ascii="Century Gothic" w:hAnsi="Century Gothic"/>
          <w:bCs/>
        </w:rPr>
        <w:t>”</w:t>
      </w:r>
      <w:r w:rsidR="00823312">
        <w:rPr>
          <w:rFonts w:ascii="Century Gothic" w:hAnsi="Century Gothic"/>
          <w:bCs/>
        </w:rPr>
        <w:t>, dice la</w:t>
      </w:r>
      <w:r>
        <w:rPr>
          <w:rFonts w:ascii="Century Gothic" w:hAnsi="Century Gothic"/>
          <w:bCs/>
        </w:rPr>
        <w:t xml:space="preserve">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b/>
          <w:bCs/>
          <w:lang w:val="es-MX"/>
        </w:rPr>
        <w:t>.</w:t>
      </w:r>
      <w:r>
        <w:rPr>
          <w:rFonts w:ascii="Century Gothic" w:hAnsi="Century Gothic"/>
          <w:b/>
          <w:bCs/>
          <w:lang w:val="es-MX"/>
        </w:rPr>
        <w:t xml:space="preserve"> </w:t>
      </w:r>
      <w:r>
        <w:rPr>
          <w:rFonts w:ascii="Century Gothic" w:hAnsi="Century Gothic"/>
          <w:bCs/>
          <w:lang w:val="es-MX"/>
        </w:rPr>
        <w:t>“</w:t>
      </w:r>
      <w:r w:rsidR="00823312">
        <w:rPr>
          <w:rFonts w:ascii="Century Gothic" w:hAnsi="Century Gothic"/>
          <w:bCs/>
          <w:lang w:val="es-MX"/>
        </w:rPr>
        <w:t>Perdón,</w:t>
      </w:r>
      <w:r>
        <w:rPr>
          <w:rFonts w:ascii="Century Gothic" w:hAnsi="Century Gothic"/>
          <w:bCs/>
          <w:lang w:val="es-MX"/>
        </w:rPr>
        <w:t xml:space="preserve"> </w:t>
      </w:r>
      <w:r w:rsidR="00823312">
        <w:rPr>
          <w:rFonts w:ascii="Century Gothic" w:hAnsi="Century Gothic"/>
          <w:bCs/>
          <w:lang w:val="es-MX"/>
        </w:rPr>
        <w:t>l</w:t>
      </w:r>
      <w:r w:rsidR="00742BC8">
        <w:rPr>
          <w:rFonts w:ascii="Century Gothic" w:hAnsi="Century Gothic"/>
          <w:bCs/>
        </w:rPr>
        <w:t>a S</w:t>
      </w:r>
      <w:r w:rsidRPr="0067769D">
        <w:rPr>
          <w:rFonts w:ascii="Century Gothic" w:hAnsi="Century Gothic"/>
          <w:bCs/>
        </w:rPr>
        <w:t>ecretaria de Acuerdos, la licenciada Mart</w:t>
      </w:r>
      <w:r>
        <w:rPr>
          <w:rFonts w:ascii="Century Gothic" w:hAnsi="Century Gothic"/>
          <w:bCs/>
        </w:rPr>
        <w:t>h</w:t>
      </w:r>
      <w:r w:rsidRPr="0067769D">
        <w:rPr>
          <w:rFonts w:ascii="Century Gothic" w:hAnsi="Century Gothic"/>
          <w:bCs/>
        </w:rPr>
        <w:t>a, se abstuvo de emitir algún voto al respecto.</w:t>
      </w:r>
      <w:r>
        <w:rPr>
          <w:rFonts w:ascii="Century Gothic" w:hAnsi="Century Gothic"/>
          <w:bCs/>
        </w:rPr>
        <w:t xml:space="preserve"> </w:t>
      </w:r>
      <w:r w:rsidRPr="0067769D">
        <w:rPr>
          <w:rFonts w:ascii="Century Gothic" w:hAnsi="Century Gothic"/>
          <w:bCs/>
        </w:rPr>
        <w:t>Conforme a ley, se entiende que se vota en sentido afirmativo.</w:t>
      </w:r>
      <w:r>
        <w:rPr>
          <w:rFonts w:ascii="Century Gothic" w:hAnsi="Century Gothic"/>
          <w:bCs/>
        </w:rPr>
        <w:t xml:space="preserve"> </w:t>
      </w:r>
      <w:r w:rsidRPr="0067769D">
        <w:rPr>
          <w:rFonts w:ascii="Century Gothic" w:hAnsi="Century Gothic"/>
          <w:bCs/>
        </w:rPr>
        <w:t xml:space="preserve">Entonces, serían </w:t>
      </w:r>
      <w:r>
        <w:rPr>
          <w:rFonts w:ascii="Century Gothic" w:hAnsi="Century Gothic"/>
          <w:bCs/>
        </w:rPr>
        <w:t>quince votos a favor, P</w:t>
      </w:r>
      <w:r w:rsidR="00823312">
        <w:rPr>
          <w:rFonts w:ascii="Century Gothic" w:hAnsi="Century Gothic"/>
          <w:bCs/>
        </w:rPr>
        <w:t>residenta</w:t>
      </w:r>
      <w:r w:rsidR="00CE3284" w:rsidRPr="0067769D">
        <w:rPr>
          <w:rFonts w:ascii="Century Gothic" w:hAnsi="Century Gothic"/>
          <w:bCs/>
        </w:rPr>
        <w:t>”</w:t>
      </w:r>
      <w:r w:rsidR="00CE3284">
        <w:rPr>
          <w:rFonts w:ascii="Century Gothic" w:hAnsi="Century Gothic"/>
          <w:bCs/>
        </w:rPr>
        <w:t>, indica</w:t>
      </w:r>
      <w:r>
        <w:rPr>
          <w:rFonts w:ascii="Century Gothic" w:hAnsi="Century Gothic"/>
          <w:bCs/>
        </w:rPr>
        <w:t xml:space="preserve"> la </w:t>
      </w:r>
      <w:r>
        <w:rPr>
          <w:rFonts w:ascii="Century Gothic" w:hAnsi="Century Gothic"/>
          <w:b/>
        </w:rPr>
        <w:t xml:space="preserve">licenciada Graciela Treviño Rodríguez. </w:t>
      </w:r>
      <w:r>
        <w:rPr>
          <w:rFonts w:ascii="Century Gothic" w:hAnsi="Century Gothic"/>
        </w:rPr>
        <w:t>“</w:t>
      </w:r>
      <w:r w:rsidRPr="0067769D">
        <w:rPr>
          <w:rFonts w:ascii="Century Gothic" w:hAnsi="Century Gothic"/>
          <w:lang w:val="es-MX"/>
        </w:rPr>
        <w:t>Gracias, Secretaria. Con el resultado q</w:t>
      </w:r>
      <w:r w:rsidR="00823312">
        <w:rPr>
          <w:rFonts w:ascii="Century Gothic" w:hAnsi="Century Gothic"/>
          <w:lang w:val="es-MX"/>
        </w:rPr>
        <w:t xml:space="preserve">ue se informa, queda autorizado, se de </w:t>
      </w:r>
      <w:r w:rsidRPr="0067769D">
        <w:rPr>
          <w:rFonts w:ascii="Century Gothic" w:hAnsi="Century Gothic"/>
          <w:lang w:val="es-MX"/>
        </w:rPr>
        <w:t xml:space="preserve">aviso al </w:t>
      </w:r>
      <w:r w:rsidR="00823312">
        <w:rPr>
          <w:rFonts w:ascii="Century Gothic" w:hAnsi="Century Gothic"/>
          <w:lang w:val="es-MX"/>
        </w:rPr>
        <w:t>Órgano de A</w:t>
      </w:r>
      <w:r w:rsidRPr="0067769D">
        <w:rPr>
          <w:rFonts w:ascii="Century Gothic" w:hAnsi="Century Gothic"/>
          <w:lang w:val="es-MX"/>
        </w:rPr>
        <w:t xml:space="preserve">dministración, a fin de que, de conformidad con las facultades que le otorga el artículo 107, fracción </w:t>
      </w:r>
      <w:r w:rsidR="00823312">
        <w:rPr>
          <w:rFonts w:ascii="Century Gothic" w:hAnsi="Century Gothic"/>
          <w:lang w:val="es-MX"/>
        </w:rPr>
        <w:t>VIII</w:t>
      </w:r>
      <w:r w:rsidRPr="0067769D">
        <w:rPr>
          <w:rFonts w:ascii="Century Gothic" w:hAnsi="Century Gothic"/>
          <w:lang w:val="es-MX"/>
        </w:rPr>
        <w:t xml:space="preserve"> de la Ley Orgánica del Poder Judicial del Estado, realic</w:t>
      </w:r>
      <w:r w:rsidR="00823312">
        <w:rPr>
          <w:rFonts w:ascii="Century Gothic" w:hAnsi="Century Gothic"/>
          <w:lang w:val="es-MX"/>
        </w:rPr>
        <w:t>e el pago correspondiente a la M</w:t>
      </w:r>
      <w:r w:rsidRPr="0067769D">
        <w:rPr>
          <w:rFonts w:ascii="Century Gothic" w:hAnsi="Century Gothic"/>
          <w:lang w:val="es-MX"/>
        </w:rPr>
        <w:t xml:space="preserve">agistrada Alfaro Reyna, en términos de la licencia otorgada por este </w:t>
      </w:r>
      <w:r w:rsidR="00823312" w:rsidRPr="0067769D">
        <w:rPr>
          <w:rFonts w:ascii="Century Gothic" w:hAnsi="Century Gothic"/>
          <w:lang w:val="es-MX"/>
        </w:rPr>
        <w:t>Órgano Colegiado</w:t>
      </w:r>
      <w:r w:rsidRPr="0067769D">
        <w:rPr>
          <w:rFonts w:ascii="Century Gothic" w:hAnsi="Century Gothic"/>
          <w:lang w:val="es-MX"/>
        </w:rPr>
        <w:t>. Asimismo, queda autorizado que se solic</w:t>
      </w:r>
      <w:r w:rsidR="00823312">
        <w:rPr>
          <w:rFonts w:ascii="Century Gothic" w:hAnsi="Century Gothic"/>
          <w:lang w:val="es-MX"/>
        </w:rPr>
        <w:t>ite al Ó</w:t>
      </w:r>
      <w:r w:rsidRPr="0067769D">
        <w:rPr>
          <w:rFonts w:ascii="Century Gothic" w:hAnsi="Century Gothic"/>
          <w:lang w:val="es-MX"/>
        </w:rPr>
        <w:t xml:space="preserve">rgano de </w:t>
      </w:r>
      <w:r w:rsidR="00823312">
        <w:rPr>
          <w:rFonts w:ascii="Century Gothic" w:hAnsi="Century Gothic"/>
          <w:lang w:val="es-MX"/>
        </w:rPr>
        <w:t>A</w:t>
      </w:r>
      <w:r w:rsidRPr="0067769D">
        <w:rPr>
          <w:rFonts w:ascii="Century Gothic" w:hAnsi="Century Gothic"/>
          <w:lang w:val="es-MX"/>
        </w:rPr>
        <w:t>dministración que, en razón de la natural</w:t>
      </w:r>
      <w:r w:rsidR="00742BC8">
        <w:rPr>
          <w:rFonts w:ascii="Century Gothic" w:hAnsi="Century Gothic"/>
          <w:lang w:val="es-MX"/>
        </w:rPr>
        <w:t>eza del encargo conferido a la S</w:t>
      </w:r>
      <w:r w:rsidRPr="0067769D">
        <w:rPr>
          <w:rFonts w:ascii="Century Gothic" w:hAnsi="Century Gothic"/>
          <w:lang w:val="es-MX"/>
        </w:rPr>
        <w:t>ecretaria de Acuerdos, Martha Rodríguez López, se le asigne un bono de compensación por el cargo que seguirá desempeñando. Por tanto, se instruye a la Secretaría Gen</w:t>
      </w:r>
      <w:r w:rsidR="00823312">
        <w:rPr>
          <w:rFonts w:ascii="Century Gothic" w:hAnsi="Century Gothic"/>
          <w:lang w:val="es-MX"/>
        </w:rPr>
        <w:t>eral para que comunique al Ó</w:t>
      </w:r>
      <w:r w:rsidRPr="0067769D">
        <w:rPr>
          <w:rFonts w:ascii="Century Gothic" w:hAnsi="Century Gothic"/>
          <w:lang w:val="es-MX"/>
        </w:rPr>
        <w:t xml:space="preserve">rgano de </w:t>
      </w:r>
      <w:r w:rsidR="00823312">
        <w:rPr>
          <w:rFonts w:ascii="Century Gothic" w:hAnsi="Century Gothic"/>
          <w:lang w:val="es-MX"/>
        </w:rPr>
        <w:t>A</w:t>
      </w:r>
      <w:r w:rsidRPr="0067769D">
        <w:rPr>
          <w:rFonts w:ascii="Century Gothic" w:hAnsi="Century Gothic"/>
          <w:lang w:val="es-MX"/>
        </w:rPr>
        <w:t xml:space="preserve">dministración </w:t>
      </w:r>
      <w:r w:rsidR="00823312">
        <w:rPr>
          <w:rFonts w:ascii="Century Gothic" w:hAnsi="Century Gothic"/>
          <w:lang w:val="es-MX"/>
        </w:rPr>
        <w:t>J</w:t>
      </w:r>
      <w:r w:rsidRPr="0067769D">
        <w:rPr>
          <w:rFonts w:ascii="Century Gothic" w:hAnsi="Century Gothic"/>
          <w:lang w:val="es-MX"/>
        </w:rPr>
        <w:t>udicial los presentes acuerdos y, por favor, notifique el presente acuerdo a la Magistrada Juana María Alfaro Reyna y a la Secretaria de Acuerdos, Martha Rodríguez López, para su conocimiento y efectos c</w:t>
      </w:r>
      <w:r w:rsidR="00823312">
        <w:rPr>
          <w:rFonts w:ascii="Century Gothic" w:hAnsi="Century Gothic"/>
          <w:lang w:val="es-MX"/>
        </w:rPr>
        <w:t>onducentes</w:t>
      </w:r>
      <w:r w:rsidR="00827116">
        <w:rPr>
          <w:rFonts w:ascii="Century Gothic" w:hAnsi="Century Gothic"/>
          <w:lang w:val="es-MX"/>
        </w:rPr>
        <w:t>”</w:t>
      </w:r>
      <w:r w:rsidR="00823312">
        <w:rPr>
          <w:rFonts w:ascii="Century Gothic" w:hAnsi="Century Gothic"/>
          <w:lang w:val="es-MX"/>
        </w:rPr>
        <w:t>,</w:t>
      </w:r>
      <w:r w:rsidR="00827116">
        <w:rPr>
          <w:rFonts w:ascii="Century Gothic" w:hAnsi="Century Gothic"/>
          <w:lang w:val="es-MX"/>
        </w:rPr>
        <w:t xml:space="preserve"> </w:t>
      </w:r>
      <w:r w:rsidR="00827116" w:rsidRPr="00F30496">
        <w:rPr>
          <w:rFonts w:ascii="Century Gothic" w:hAnsi="Century Gothic"/>
        </w:rPr>
        <w:t xml:space="preserve">declara </w:t>
      </w:r>
      <w:r w:rsidR="00827116" w:rsidRPr="00F30496">
        <w:rPr>
          <w:rFonts w:ascii="Century Gothic" w:hAnsi="Century Gothic"/>
          <w:bCs/>
          <w:lang w:val="es-MX"/>
        </w:rPr>
        <w:t xml:space="preserve">la </w:t>
      </w:r>
      <w:r w:rsidR="00827116" w:rsidRPr="00F30496">
        <w:rPr>
          <w:rFonts w:ascii="Century Gothic" w:hAnsi="Century Gothic" w:cs="Century Gothic"/>
          <w:b/>
          <w:bCs/>
        </w:rPr>
        <w:t xml:space="preserve">Magistrada Presidenta </w:t>
      </w:r>
      <w:r w:rsidR="00827116" w:rsidRPr="00F30496">
        <w:rPr>
          <w:rFonts w:ascii="Century Gothic" w:hAnsi="Century Gothic"/>
          <w:b/>
          <w:bCs/>
          <w:color w:val="000000"/>
        </w:rPr>
        <w:t>Lourdes Anahí Zarazúa Martínez</w:t>
      </w:r>
      <w:r w:rsidR="00827116" w:rsidRPr="00F30496">
        <w:rPr>
          <w:rFonts w:ascii="Century Gothic" w:hAnsi="Century Gothic"/>
        </w:rPr>
        <w:t xml:space="preserve">. </w:t>
      </w:r>
      <w:r w:rsidR="00823312" w:rsidRPr="009E7EC2">
        <w:rPr>
          <w:rFonts w:ascii="Century Gothic" w:hAnsi="Century Gothic"/>
          <w:b/>
        </w:rPr>
        <w:t>Atento a ello,</w:t>
      </w:r>
      <w:r w:rsidR="00823312">
        <w:rPr>
          <w:rFonts w:ascii="Century Gothic" w:hAnsi="Century Gothic"/>
          <w:b/>
        </w:rPr>
        <w:t xml:space="preserve"> es aprobado</w:t>
      </w:r>
      <w:r w:rsidR="00823312" w:rsidRPr="009E7EC2">
        <w:rPr>
          <w:rFonts w:ascii="Century Gothic" w:hAnsi="Century Gothic"/>
          <w:b/>
        </w:rPr>
        <w:t xml:space="preserve"> </w:t>
      </w:r>
      <w:r w:rsidR="00823312" w:rsidRPr="009E7EC2">
        <w:rPr>
          <w:rFonts w:ascii="Century Gothic" w:hAnsi="Century Gothic"/>
          <w:b/>
          <w:bCs/>
        </w:rPr>
        <w:t xml:space="preserve">por </w:t>
      </w:r>
      <w:r w:rsidR="00823312" w:rsidRPr="009E7EC2">
        <w:rPr>
          <w:rFonts w:ascii="Century Gothic" w:hAnsi="Century Gothic"/>
          <w:b/>
        </w:rPr>
        <w:t>unanimidad de votos</w:t>
      </w:r>
      <w:r w:rsidR="00823312">
        <w:rPr>
          <w:rFonts w:ascii="Century Gothic" w:hAnsi="Century Gothic"/>
          <w:b/>
          <w:bCs/>
        </w:rPr>
        <w:t xml:space="preserve"> de los presentes, </w:t>
      </w:r>
      <w:r w:rsidR="00823312" w:rsidRPr="00926817">
        <w:rPr>
          <w:rFonts w:ascii="Century Gothic" w:hAnsi="Century Gothic"/>
          <w:b/>
          <w:bCs/>
        </w:rPr>
        <w:t>se dé aviso al Órgano de Administración</w:t>
      </w:r>
      <w:r w:rsidR="00823312">
        <w:rPr>
          <w:rFonts w:ascii="Century Gothic" w:hAnsi="Century Gothic"/>
          <w:b/>
          <w:bCs/>
        </w:rPr>
        <w:t xml:space="preserve"> Judicial</w:t>
      </w:r>
      <w:r w:rsidR="00823312" w:rsidRPr="00926817">
        <w:rPr>
          <w:rFonts w:ascii="Century Gothic" w:hAnsi="Century Gothic"/>
          <w:b/>
          <w:bCs/>
        </w:rPr>
        <w:t xml:space="preserve"> a fin de que, de conformidad con las facultades que le otorga el artículo 107, fracción VIII de la Ley Orgánica del Poder Judicial del Estado, para que realice el pago correspondiente a la Magistrada Alfaro Reyna en términos de la licencia otorgada por este Órgano Colegiado. Asimismo, se solicite al Órgano de Administración de que, en razón de la naturaleza del encargo conferido a la </w:t>
      </w:r>
      <w:r w:rsidR="00823312">
        <w:rPr>
          <w:rFonts w:ascii="Century Gothic" w:hAnsi="Century Gothic"/>
          <w:b/>
          <w:bCs/>
        </w:rPr>
        <w:t>S</w:t>
      </w:r>
      <w:r w:rsidR="00823312" w:rsidRPr="00926817">
        <w:rPr>
          <w:rFonts w:ascii="Century Gothic" w:hAnsi="Century Gothic"/>
          <w:b/>
          <w:bCs/>
        </w:rPr>
        <w:t xml:space="preserve">ecretaria de </w:t>
      </w:r>
      <w:r w:rsidR="00823312">
        <w:rPr>
          <w:rFonts w:ascii="Century Gothic" w:hAnsi="Century Gothic"/>
          <w:b/>
          <w:bCs/>
        </w:rPr>
        <w:t>A</w:t>
      </w:r>
      <w:r w:rsidR="00823312" w:rsidRPr="00926817">
        <w:rPr>
          <w:rFonts w:ascii="Century Gothic" w:hAnsi="Century Gothic"/>
          <w:b/>
          <w:bCs/>
        </w:rPr>
        <w:t>cuerdos Mart</w:t>
      </w:r>
      <w:r w:rsidR="00823312">
        <w:rPr>
          <w:rFonts w:ascii="Century Gothic" w:hAnsi="Century Gothic"/>
          <w:b/>
          <w:bCs/>
        </w:rPr>
        <w:t>h</w:t>
      </w:r>
      <w:r w:rsidR="00823312" w:rsidRPr="00926817">
        <w:rPr>
          <w:rFonts w:ascii="Century Gothic" w:hAnsi="Century Gothic"/>
          <w:b/>
          <w:bCs/>
        </w:rPr>
        <w:t xml:space="preserve">a Rodríguez López, se le asigne un bono de compensación por el cargo que </w:t>
      </w:r>
      <w:r w:rsidR="00823312" w:rsidRPr="00823312">
        <w:rPr>
          <w:rFonts w:ascii="Century Gothic" w:hAnsi="Century Gothic"/>
          <w:b/>
          <w:bCs/>
        </w:rPr>
        <w:t>seguirá desempeñando</w:t>
      </w:r>
      <w:r w:rsidR="00823312" w:rsidRPr="00926817">
        <w:rPr>
          <w:rFonts w:ascii="Century Gothic" w:hAnsi="Century Gothic"/>
          <w:b/>
          <w:bCs/>
        </w:rPr>
        <w:t>.</w:t>
      </w:r>
      <w:r w:rsidR="00823312">
        <w:rPr>
          <w:rFonts w:ascii="Century Gothic" w:hAnsi="Century Gothic"/>
          <w:b/>
          <w:bCs/>
        </w:rPr>
        <w:t xml:space="preserve"> - - - - - - - - - - - - - - - - - - - - - - - - - - - - - - - - - - - - </w:t>
      </w:r>
    </w:p>
    <w:p w14:paraId="55F6501D" w14:textId="5846E93D" w:rsidR="00993525" w:rsidRDefault="004705C0" w:rsidP="00FF0752">
      <w:pPr>
        <w:spacing w:line="528" w:lineRule="auto"/>
        <w:jc w:val="both"/>
        <w:rPr>
          <w:rFonts w:ascii="Century Gothic" w:hAnsi="Century Gothic"/>
          <w:lang w:val="es-MX"/>
        </w:rPr>
      </w:pPr>
      <w:r>
        <w:rPr>
          <w:rFonts w:ascii="Century Gothic" w:hAnsi="Century Gothic"/>
        </w:rPr>
        <w:t>“</w:t>
      </w:r>
      <w:r w:rsidRPr="004705C0">
        <w:rPr>
          <w:rFonts w:ascii="Century Gothic" w:hAnsi="Century Gothic"/>
        </w:rPr>
        <w:t xml:space="preserve">Como un segundo punto, deseo comentarles </w:t>
      </w:r>
      <w:r w:rsidR="00823312">
        <w:rPr>
          <w:rFonts w:ascii="Century Gothic" w:hAnsi="Century Gothic"/>
        </w:rPr>
        <w:t>que el Presidente de la CONATRIB</w:t>
      </w:r>
      <w:r w:rsidRPr="004705C0">
        <w:rPr>
          <w:rFonts w:ascii="Century Gothic" w:hAnsi="Century Gothic"/>
        </w:rPr>
        <w:t xml:space="preserve">, Magistrado Rafael Guerra Álvarez, está convocando a todas las Presidentas y Presidentes de los Tribunales Superiores y Supremos de Justicia de los Estados a la Cuarta Asamblea Plenaria Ordinaria </w:t>
      </w:r>
      <w:r w:rsidR="00993525">
        <w:rPr>
          <w:rFonts w:ascii="Century Gothic" w:hAnsi="Century Gothic"/>
        </w:rPr>
        <w:t>2025</w:t>
      </w:r>
      <w:r w:rsidRPr="004705C0">
        <w:rPr>
          <w:rFonts w:ascii="Century Gothic" w:hAnsi="Century Gothic"/>
        </w:rPr>
        <w:t xml:space="preserve">, que se llevará a cabo los días </w:t>
      </w:r>
      <w:r w:rsidR="00993525">
        <w:rPr>
          <w:rFonts w:ascii="Century Gothic" w:hAnsi="Century Gothic"/>
        </w:rPr>
        <w:t>veintisiete</w:t>
      </w:r>
      <w:r w:rsidRPr="004705C0">
        <w:rPr>
          <w:rFonts w:ascii="Century Gothic" w:hAnsi="Century Gothic"/>
        </w:rPr>
        <w:t>,</w:t>
      </w:r>
      <w:r w:rsidR="00993525">
        <w:rPr>
          <w:rFonts w:ascii="Century Gothic" w:hAnsi="Century Gothic"/>
        </w:rPr>
        <w:t xml:space="preserve"> veintiocho</w:t>
      </w:r>
      <w:r w:rsidRPr="004705C0">
        <w:rPr>
          <w:rFonts w:ascii="Century Gothic" w:hAnsi="Century Gothic"/>
        </w:rPr>
        <w:t xml:space="preserve"> y </w:t>
      </w:r>
      <w:r w:rsidR="00993525">
        <w:rPr>
          <w:rFonts w:ascii="Century Gothic" w:hAnsi="Century Gothic"/>
        </w:rPr>
        <w:t xml:space="preserve">veintinueve </w:t>
      </w:r>
      <w:r w:rsidRPr="004705C0">
        <w:rPr>
          <w:rFonts w:ascii="Century Gothic" w:hAnsi="Century Gothic"/>
        </w:rPr>
        <w:t xml:space="preserve">de noviembre de </w:t>
      </w:r>
      <w:r w:rsidR="00993525">
        <w:rPr>
          <w:rFonts w:ascii="Century Gothic" w:hAnsi="Century Gothic"/>
        </w:rPr>
        <w:t>dos mil veinticinco</w:t>
      </w:r>
      <w:r w:rsidRPr="004705C0">
        <w:rPr>
          <w:rFonts w:ascii="Century Gothic" w:hAnsi="Century Gothic"/>
        </w:rPr>
        <w:t xml:space="preserve"> en la ciudad de Tuxtla Gutiérrez, Chiapas. Por lo cual, les solicito amablemente su autorización para ausentarme y asistir a la Asamblea los días antes señalados. Si existe esa autorización, les agradecería me lo manifestaran levantando en la forma, su mano en la forma acostumbrada.</w:t>
      </w:r>
      <w:r>
        <w:rPr>
          <w:rFonts w:ascii="Century Gothic" w:hAnsi="Century Gothic"/>
        </w:rPr>
        <w:t xml:space="preserve"> </w:t>
      </w:r>
      <w:r w:rsidRPr="004705C0">
        <w:rPr>
          <w:rFonts w:ascii="Century Gothic" w:hAnsi="Century Gothic"/>
        </w:rPr>
        <w:t>Gracias, Magistrados. Por lo tanto, me permito, Magistrada María Sara de la Luz Bernal, le pido que me represente, Bernal Ramírez, que me rep</w:t>
      </w:r>
      <w:r w:rsidR="00993525">
        <w:rPr>
          <w:rFonts w:ascii="Century Gothic" w:hAnsi="Century Gothic"/>
        </w:rPr>
        <w:t xml:space="preserve">resente en esos días, por favor”, indica </w:t>
      </w:r>
      <w:r>
        <w:rPr>
          <w:rFonts w:ascii="Century Gothic" w:hAnsi="Century Gothic"/>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Pr>
          <w:rFonts w:ascii="Century Gothic" w:hAnsi="Century Gothic"/>
        </w:rPr>
        <w:t>. “</w:t>
      </w:r>
      <w:r w:rsidRPr="004705C0">
        <w:rPr>
          <w:rFonts w:ascii="Century Gothic" w:hAnsi="Century Gothic"/>
          <w:lang w:val="es-MX"/>
        </w:rPr>
        <w:t>Estoy de</w:t>
      </w:r>
      <w:r w:rsidR="00993525">
        <w:rPr>
          <w:rFonts w:ascii="Century Gothic" w:hAnsi="Century Gothic"/>
          <w:lang w:val="es-MX"/>
        </w:rPr>
        <w:t xml:space="preserve"> acuerdo, Magistrada Presidenta</w:t>
      </w:r>
      <w:r>
        <w:rPr>
          <w:rFonts w:ascii="Century Gothic" w:hAnsi="Century Gothic"/>
          <w:lang w:val="es-MX"/>
        </w:rPr>
        <w:t>”</w:t>
      </w:r>
      <w:r w:rsidR="00993525">
        <w:rPr>
          <w:rFonts w:ascii="Century Gothic" w:hAnsi="Century Gothic"/>
          <w:lang w:val="es-MX"/>
        </w:rPr>
        <w:t>, dice</w:t>
      </w:r>
      <w:r>
        <w:rPr>
          <w:rFonts w:ascii="Century Gothic" w:hAnsi="Century Gothic"/>
          <w:lang w:val="es-MX"/>
        </w:rPr>
        <w:t xml:space="preserve"> la </w:t>
      </w:r>
      <w:r w:rsidRPr="004705C0">
        <w:rPr>
          <w:rFonts w:ascii="Century Gothic" w:hAnsi="Century Gothic"/>
          <w:b/>
        </w:rPr>
        <w:t>Magistrada María Sara de la Luz Bernal</w:t>
      </w:r>
      <w:r>
        <w:rPr>
          <w:rFonts w:ascii="Century Gothic" w:hAnsi="Century Gothic"/>
          <w:b/>
        </w:rPr>
        <w:t xml:space="preserve">. </w:t>
      </w:r>
      <w:r>
        <w:rPr>
          <w:rFonts w:ascii="Century Gothic" w:hAnsi="Century Gothic"/>
        </w:rPr>
        <w:t>“</w:t>
      </w:r>
      <w:r w:rsidRPr="004705C0">
        <w:rPr>
          <w:rFonts w:ascii="Century Gothic" w:hAnsi="Century Gothic"/>
          <w:lang w:val="es-MX"/>
        </w:rPr>
        <w:t xml:space="preserve">Le agradezco mucho, Magistrada. Ahora bien, les pido </w:t>
      </w:r>
      <w:r w:rsidR="00CE3284" w:rsidRPr="004705C0">
        <w:rPr>
          <w:rFonts w:ascii="Century Gothic" w:hAnsi="Century Gothic"/>
          <w:lang w:val="es-MX"/>
        </w:rPr>
        <w:t>que,</w:t>
      </w:r>
      <w:r w:rsidRPr="004705C0">
        <w:rPr>
          <w:rFonts w:ascii="Century Gothic" w:hAnsi="Century Gothic"/>
          <w:lang w:val="es-MX"/>
        </w:rPr>
        <w:t xml:space="preserve"> si no tienen inconveniente en celebrar el Pleno Ordinario el día miércoles </w:t>
      </w:r>
      <w:r w:rsidR="00993525">
        <w:rPr>
          <w:rFonts w:ascii="Century Gothic" w:hAnsi="Century Gothic"/>
          <w:lang w:val="es-MX"/>
        </w:rPr>
        <w:t>veintiséis</w:t>
      </w:r>
      <w:r w:rsidRPr="004705C0">
        <w:rPr>
          <w:rFonts w:ascii="Century Gothic" w:hAnsi="Century Gothic"/>
          <w:lang w:val="es-MX"/>
        </w:rPr>
        <w:t xml:space="preserve"> de noviembre a las </w:t>
      </w:r>
      <w:r w:rsidR="00993525">
        <w:rPr>
          <w:rFonts w:ascii="Century Gothic" w:hAnsi="Century Gothic"/>
          <w:lang w:val="es-MX"/>
        </w:rPr>
        <w:t>nueve</w:t>
      </w:r>
      <w:r w:rsidRPr="004705C0">
        <w:rPr>
          <w:rFonts w:ascii="Century Gothic" w:hAnsi="Century Gothic"/>
          <w:lang w:val="es-MX"/>
        </w:rPr>
        <w:t xml:space="preserve"> horas</w:t>
      </w:r>
      <w:r w:rsidR="00993525">
        <w:rPr>
          <w:rFonts w:ascii="Century Gothic" w:hAnsi="Century Gothic"/>
          <w:lang w:val="es-MX"/>
        </w:rPr>
        <w:t xml:space="preserve"> con treinta minutos</w:t>
      </w:r>
      <w:r w:rsidRPr="004705C0">
        <w:rPr>
          <w:rFonts w:ascii="Century Gothic" w:hAnsi="Century Gothic"/>
          <w:lang w:val="es-MX"/>
        </w:rPr>
        <w:t>, en virtud precisamente de mi ausencia. ¿Algún comentario al respecto? Me pueden manifestar su aprobación levantando su mano en la forma acostumbrada.</w:t>
      </w:r>
      <w:r>
        <w:rPr>
          <w:rFonts w:ascii="Century Gothic" w:hAnsi="Century Gothic"/>
          <w:lang w:val="es-MX"/>
        </w:rPr>
        <w:t xml:space="preserve"> Gracias. Gracias, M</w:t>
      </w:r>
      <w:r w:rsidR="00993525">
        <w:rPr>
          <w:rFonts w:ascii="Century Gothic" w:hAnsi="Century Gothic"/>
          <w:lang w:val="es-MX"/>
        </w:rPr>
        <w:t xml:space="preserve">agistrados”, </w:t>
      </w:r>
      <w:r w:rsidR="00993525">
        <w:rPr>
          <w:rFonts w:ascii="Century Gothic" w:hAnsi="Century Gothic"/>
          <w:bCs/>
          <w:lang w:val="es-MX"/>
        </w:rPr>
        <w:t xml:space="preserve">indica la </w:t>
      </w:r>
      <w:r w:rsidR="00993525">
        <w:rPr>
          <w:rFonts w:ascii="Century Gothic" w:hAnsi="Century Gothic"/>
          <w:b/>
          <w:bCs/>
        </w:rPr>
        <w:t xml:space="preserve">Magistrada Presidenta Lourdes Anahí Zarazúa Martínez. Atento a ello, </w:t>
      </w:r>
      <w:r w:rsidR="00993525">
        <w:rPr>
          <w:rFonts w:ascii="Century Gothic" w:hAnsi="Century Gothic"/>
          <w:b/>
        </w:rPr>
        <w:t xml:space="preserve">las y los Magistrados autorizaron la salida de la </w:t>
      </w:r>
      <w:r w:rsidR="00993525">
        <w:rPr>
          <w:rFonts w:ascii="Century Gothic" w:hAnsi="Century Gothic"/>
          <w:b/>
          <w:bCs/>
        </w:rPr>
        <w:t>Magistrada Presidenta Lourdes Anahí Zarazúa Martínez</w:t>
      </w:r>
      <w:r w:rsidR="00993525">
        <w:rPr>
          <w:rFonts w:ascii="Century Gothic" w:hAnsi="Century Gothic"/>
          <w:b/>
        </w:rPr>
        <w:t xml:space="preserve">, los días </w:t>
      </w:r>
      <w:r w:rsidR="00993525" w:rsidRPr="00993525">
        <w:rPr>
          <w:rFonts w:ascii="Century Gothic" w:hAnsi="Century Gothic"/>
          <w:b/>
        </w:rPr>
        <w:t xml:space="preserve">veintisiete, veintiocho y veintinueve </w:t>
      </w:r>
      <w:r w:rsidR="00993525">
        <w:rPr>
          <w:rFonts w:ascii="Century Gothic" w:hAnsi="Century Gothic"/>
          <w:b/>
        </w:rPr>
        <w:t xml:space="preserve">de noviembre de la presente anualidad, </w:t>
      </w:r>
      <w:r w:rsidR="00993525">
        <w:rPr>
          <w:rFonts w:ascii="Century Gothic" w:hAnsi="Century Gothic"/>
          <w:b/>
          <w:bCs/>
        </w:rPr>
        <w:t xml:space="preserve">a efecto de asistir </w:t>
      </w:r>
      <w:r w:rsidR="00993525">
        <w:rPr>
          <w:rFonts w:ascii="Century Gothic" w:hAnsi="Century Gothic"/>
          <w:b/>
          <w:lang w:val="es-ES_tradnl"/>
        </w:rPr>
        <w:t xml:space="preserve">a la Cuarta Asamblea Plenaria Ordinaria 2025, de la CONATRIB, convocada por el Magistrado Rafael Guerra Álvarez, Presidente de la Comisión Nacional de Tribunales; que tendrá verificativo en </w:t>
      </w:r>
      <w:r w:rsidR="00544C34">
        <w:rPr>
          <w:rFonts w:ascii="Century Gothic" w:hAnsi="Century Gothic"/>
          <w:b/>
          <w:lang w:val="es-ES_tradnl"/>
        </w:rPr>
        <w:t xml:space="preserve">la ciudad de </w:t>
      </w:r>
      <w:r w:rsidR="00544C34" w:rsidRPr="00544C34">
        <w:rPr>
          <w:rFonts w:ascii="Century Gothic" w:hAnsi="Century Gothic"/>
          <w:b/>
          <w:lang w:val="es-ES_tradnl"/>
        </w:rPr>
        <w:t>Tuxtla Gutiérrez, Chiapas</w:t>
      </w:r>
      <w:r w:rsidR="00993525">
        <w:rPr>
          <w:rFonts w:ascii="Century Gothic" w:hAnsi="Century Gothic"/>
          <w:b/>
          <w:lang w:val="es-ES_tradnl"/>
        </w:rPr>
        <w:t xml:space="preserve">, </w:t>
      </w:r>
      <w:r w:rsidR="00993525">
        <w:rPr>
          <w:rFonts w:ascii="Century Gothic" w:hAnsi="Century Gothic"/>
          <w:b/>
        </w:rPr>
        <w:t>por tanto, la Magistrada María Sara de la Luz Bernal Ramírez, suple su ausencia, en términos del artículo 17, fracción II y IV de la Ley Orgánica del Poder Judicial del Estado. - - - - - - - - - - -</w:t>
      </w:r>
      <w:r w:rsidR="00544C34">
        <w:rPr>
          <w:rFonts w:ascii="Century Gothic" w:hAnsi="Century Gothic"/>
          <w:b/>
        </w:rPr>
        <w:t xml:space="preserve"> - - - - - - - - - </w:t>
      </w:r>
    </w:p>
    <w:p w14:paraId="6201BC07" w14:textId="3A916FE6" w:rsidR="00476062" w:rsidRPr="004705C0" w:rsidRDefault="00544C34" w:rsidP="00FF0752">
      <w:pPr>
        <w:spacing w:line="528" w:lineRule="auto"/>
        <w:jc w:val="both"/>
        <w:rPr>
          <w:rFonts w:ascii="Century Gothic" w:hAnsi="Century Gothic"/>
          <w:bCs/>
          <w:lang w:val="es-MX"/>
        </w:rPr>
      </w:pPr>
      <w:r>
        <w:rPr>
          <w:rFonts w:ascii="Century Gothic" w:hAnsi="Century Gothic"/>
          <w:lang w:val="es-MX"/>
        </w:rPr>
        <w:t>“</w:t>
      </w:r>
      <w:r w:rsidR="004705C0" w:rsidRPr="004705C0">
        <w:rPr>
          <w:rFonts w:ascii="Century Gothic" w:hAnsi="Century Gothic"/>
          <w:lang w:val="es-MX"/>
        </w:rPr>
        <w:t>Bien, al no</w:t>
      </w:r>
      <w:r w:rsidR="004705C0">
        <w:rPr>
          <w:rFonts w:ascii="Century Gothic" w:hAnsi="Century Gothic"/>
          <w:lang w:val="es-MX"/>
        </w:rPr>
        <w:t xml:space="preserve"> existir otro asunto a tratar, Secretaria G</w:t>
      </w:r>
      <w:r>
        <w:rPr>
          <w:rFonts w:ascii="Century Gothic" w:hAnsi="Century Gothic"/>
          <w:lang w:val="es-MX"/>
        </w:rPr>
        <w:t xml:space="preserve">eneral, me podría dar la hora”, </w:t>
      </w:r>
      <w:r>
        <w:rPr>
          <w:rFonts w:ascii="Century Gothic" w:hAnsi="Century Gothic"/>
          <w:bCs/>
          <w:lang w:val="es-MX"/>
        </w:rPr>
        <w:t>r</w:t>
      </w:r>
      <w:r w:rsidR="002E5C42">
        <w:rPr>
          <w:rFonts w:ascii="Century Gothic" w:hAnsi="Century Gothic"/>
          <w:bCs/>
          <w:lang w:val="es-MX"/>
        </w:rPr>
        <w:t xml:space="preserve">equiere la </w:t>
      </w:r>
      <w:r w:rsidR="002E5C42" w:rsidRPr="00623E6D">
        <w:rPr>
          <w:rFonts w:ascii="Century Gothic" w:hAnsi="Century Gothic"/>
          <w:b/>
          <w:lang w:val="es-MX"/>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lang w:val="es-MX"/>
        </w:rPr>
        <w:t xml:space="preserve"> </w:t>
      </w:r>
      <w:r w:rsidR="00476062">
        <w:rPr>
          <w:rFonts w:ascii="Century Gothic" w:hAnsi="Century Gothic"/>
          <w:lang w:val="es-MX"/>
        </w:rPr>
        <w:t>“</w:t>
      </w:r>
      <w:r w:rsidR="004705C0">
        <w:rPr>
          <w:rFonts w:ascii="Century Gothic" w:hAnsi="Century Gothic"/>
          <w:lang w:val="es-MX"/>
        </w:rPr>
        <w:t>Catorce</w:t>
      </w:r>
      <w:r w:rsidR="00C52868">
        <w:rPr>
          <w:rFonts w:ascii="Century Gothic" w:hAnsi="Century Gothic"/>
          <w:lang w:val="es-MX"/>
        </w:rPr>
        <w:t xml:space="preserve"> horas con </w:t>
      </w:r>
      <w:r w:rsidR="004705C0">
        <w:rPr>
          <w:rFonts w:ascii="Century Gothic" w:hAnsi="Century Gothic"/>
          <w:lang w:val="es-MX"/>
        </w:rPr>
        <w:t>doce</w:t>
      </w:r>
      <w:r w:rsidR="00C52868">
        <w:rPr>
          <w:rFonts w:ascii="Century Gothic" w:hAnsi="Century Gothic"/>
          <w:lang w:val="es-MX"/>
        </w:rPr>
        <w:t xml:space="preserve"> minutos</w:t>
      </w:r>
      <w:r>
        <w:rPr>
          <w:rFonts w:ascii="Century Gothic" w:hAnsi="Century Gothic"/>
          <w:lang w:val="es-MX"/>
        </w:rPr>
        <w:t xml:space="preserve"> Presidenta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B85017" w:rsidRPr="00B85017">
        <w:rPr>
          <w:rFonts w:ascii="Century Gothic" w:hAnsi="Century Gothic"/>
          <w:lang w:val="es-MX"/>
        </w:rPr>
        <w:t>Por tanto, una vez agotado el orden del día, en la hora señalada por la Secretaria General, se declara cerrada la presente sesión.</w:t>
      </w:r>
      <w:r w:rsidR="00476062">
        <w:rPr>
          <w:rFonts w:ascii="Century Gothic" w:hAnsi="Century Gothic"/>
          <w:lang w:val="es-MX"/>
        </w:rPr>
        <w:t>”</w:t>
      </w:r>
      <w:r w:rsidR="00476062" w:rsidRPr="002D0F66">
        <w:rPr>
          <w:rFonts w:ascii="Century Gothic" w:hAnsi="Century Gothic"/>
          <w:lang w:val="es-MX"/>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541700">
        <w:rPr>
          <w:rFonts w:ascii="Century Gothic" w:hAnsi="Century Gothic"/>
        </w:rPr>
        <w:t xml:space="preserve">- - - - - - - - - - </w:t>
      </w:r>
      <w:r w:rsidR="005D4E27">
        <w:rPr>
          <w:rFonts w:ascii="Century Gothic" w:hAnsi="Century Gothic"/>
        </w:rPr>
        <w:t xml:space="preserve">-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23D94243"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544C34">
        <w:rPr>
          <w:rFonts w:ascii="Century Gothic" w:hAnsi="Century Gothic"/>
          <w:lang w:val="es-MX"/>
        </w:rPr>
        <w:t>veinte de noviembre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22525D" w14:textId="77777777" w:rsidR="00176896" w:rsidRDefault="00176896">
      <w:r>
        <w:separator/>
      </w:r>
    </w:p>
  </w:endnote>
  <w:endnote w:type="continuationSeparator" w:id="0">
    <w:p w14:paraId="6E6E9014" w14:textId="77777777" w:rsidR="00176896" w:rsidRDefault="00176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5B34138B" w:rsidR="002E42E8" w:rsidRDefault="002E42E8">
        <w:pPr>
          <w:pStyle w:val="Piedepgina"/>
          <w:jc w:val="center"/>
        </w:pPr>
        <w:r>
          <w:fldChar w:fldCharType="begin"/>
        </w:r>
        <w:r>
          <w:instrText>PAGE   \* MERGEFORMAT</w:instrText>
        </w:r>
        <w:r>
          <w:fldChar w:fldCharType="separate"/>
        </w:r>
        <w:r w:rsidR="00E24630">
          <w:rPr>
            <w:noProof/>
          </w:rPr>
          <w:t>12</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70CAB30"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24630">
      <w:rPr>
        <w:rStyle w:val="Nmerodepgina"/>
        <w:noProof/>
      </w:rPr>
      <w:t>11</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FDD335" w14:textId="77777777" w:rsidR="00176896" w:rsidRDefault="00176896">
      <w:r>
        <w:separator/>
      </w:r>
    </w:p>
  </w:footnote>
  <w:footnote w:type="continuationSeparator" w:id="0">
    <w:p w14:paraId="3FF4D55E" w14:textId="77777777" w:rsidR="00176896" w:rsidRDefault="0017689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C34"/>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9E"/>
    <w:rsid w:val="005B0AE0"/>
    <w:rsid w:val="005B0BDD"/>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37"/>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3D42"/>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312"/>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25"/>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B53"/>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9E"/>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284"/>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DEB"/>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630"/>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752"/>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B813F310-B8C7-477A-AFCB-FA773F352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4BC"/>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DBACD-6171-42E4-AD89-70E761CC7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12</Pages>
  <Words>3108</Words>
  <Characters>15615</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11</cp:revision>
  <cp:lastPrinted>2025-07-15T21:35:00Z</cp:lastPrinted>
  <dcterms:created xsi:type="dcterms:W3CDTF">2025-11-13T16:52:00Z</dcterms:created>
  <dcterms:modified xsi:type="dcterms:W3CDTF">2025-12-10T20:38:00Z</dcterms:modified>
</cp:coreProperties>
</file>