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0BCCE5F7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5A03CF">
        <w:rPr>
          <w:lang w:val="es-ES"/>
        </w:rPr>
        <w:t>SEPTIEMBRE</w:t>
      </w:r>
      <w:r>
        <w:rPr>
          <w:lang w:val="es-ES"/>
        </w:rPr>
        <w:t xml:space="preserve"> </w:t>
      </w:r>
      <w:r w:rsidR="00A536B9">
        <w:rPr>
          <w:lang w:val="es-ES"/>
        </w:rPr>
        <w:t xml:space="preserve">DE </w:t>
      </w:r>
      <w:r w:rsidR="00A536B9" w:rsidRPr="00A536B9">
        <w:rPr>
          <w:lang w:val="es-ES"/>
        </w:rPr>
        <w:t>HIPERVÍNCULO A LOS FORMATOS DE LOS SERVICIOS Y/O TRÁMITES QUE OFRECEN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3B7684"/>
    <w:rsid w:val="005A03CF"/>
    <w:rsid w:val="0072748B"/>
    <w:rsid w:val="007F011D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2025-09-05T22:14:00Z</dcterms:created>
  <dcterms:modified xsi:type="dcterms:W3CDTF">2025-10-02T22:48:00Z</dcterms:modified>
</cp:coreProperties>
</file>