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4B7AC4" w:rsidRDefault="004B7AC4" w:rsidP="004C4891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San Luis Potosí S.L.P a 26 de Septiembre 2025</w:t>
      </w:r>
    </w:p>
    <w:p w:rsidR="004B7AC4" w:rsidRDefault="004C4891" w:rsidP="004C4891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 xml:space="preserve"> </w:t>
      </w:r>
    </w:p>
    <w:p w:rsidR="004B7AC4" w:rsidRDefault="004B7AC4" w:rsidP="004C4891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 w:rsidRPr="007A4C6C"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Expedientes clasificados como reservados</w:t>
      </w:r>
      <w:r w:rsidR="004C4891"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 xml:space="preserve"> 84XIII</w:t>
      </w:r>
    </w:p>
    <w:p w:rsidR="004B7AC4" w:rsidRDefault="004B7AC4" w:rsidP="004C4891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4B7AC4" w:rsidRDefault="004B7AC4" w:rsidP="004C4891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4B7AC4" w:rsidRDefault="004B7AC4" w:rsidP="004C4891">
      <w:pPr>
        <w:jc w:val="right"/>
        <w:rPr>
          <w:b/>
        </w:rPr>
      </w:pPr>
    </w:p>
    <w:p w:rsidR="004B7AC4" w:rsidRDefault="004B7AC4" w:rsidP="004B7AC4">
      <w:pPr>
        <w:rPr>
          <w:b/>
        </w:rPr>
      </w:pPr>
    </w:p>
    <w:p w:rsidR="004B7AC4" w:rsidRDefault="004B7AC4" w:rsidP="004B7AC4">
      <w:pPr>
        <w:rPr>
          <w:b/>
        </w:rPr>
      </w:pPr>
      <w:r>
        <w:rPr>
          <w:b/>
        </w:rPr>
        <w:t>A QUIEN CORRESPONDA</w:t>
      </w:r>
    </w:p>
    <w:p w:rsidR="004B7AC4" w:rsidRDefault="004B7AC4" w:rsidP="004B7AC4">
      <w:pPr>
        <w:rPr>
          <w:b/>
        </w:rPr>
      </w:pPr>
      <w:r>
        <w:rPr>
          <w:b/>
        </w:rPr>
        <w:t>PRESENTE.</w:t>
      </w:r>
    </w:p>
    <w:p w:rsidR="004B7AC4" w:rsidRDefault="004B7AC4" w:rsidP="004B7AC4">
      <w:pPr>
        <w:rPr>
          <w:b/>
        </w:rPr>
      </w:pPr>
    </w:p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>
      <w:r>
        <w:t xml:space="preserve">Por la presente, se comunica que el Museo Federico Silva, Escultura Contemporánea no posee expedientes clasificados como reservados en ningún nivel de acceso. En cumplimiento con las políticas de transparencia y acceso a la información del Artículo </w:t>
      </w:r>
      <w:r w:rsidR="004C4891">
        <w:t>84</w:t>
      </w:r>
      <w:r>
        <w:t>XIII, todas las documentaciones y datos gestionados por esta institución están disponibles para consulta pública, conforme a las normativas vigentes y regulaciones aplicables. Esta declaración garantiza que no existen documentos ni información bajo ningún tipo de clasificación o restricción de acceso dentro de nuestra organización.</w:t>
      </w:r>
    </w:p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/>
    <w:p w:rsidR="004B7AC4" w:rsidRDefault="004B7AC4" w:rsidP="004B7AC4">
      <w:pPr>
        <w:jc w:val="center"/>
      </w:pPr>
      <w:bookmarkStart w:id="0" w:name="_GoBack"/>
      <w:bookmarkEnd w:id="0"/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721DFB">
      <w:pPr>
        <w:jc w:val="center"/>
      </w:pPr>
    </w:p>
    <w:sectPr w:rsidR="004B7AC4" w:rsidSect="001314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CC2" w:rsidRDefault="00497CC2" w:rsidP="001314C5">
      <w:r>
        <w:separator/>
      </w:r>
    </w:p>
  </w:endnote>
  <w:endnote w:type="continuationSeparator" w:id="0">
    <w:p w:rsidR="00497CC2" w:rsidRDefault="00497CC2" w:rsidP="0013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terata 12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CC2" w:rsidRDefault="00497CC2" w:rsidP="001314C5">
      <w:r>
        <w:separator/>
      </w:r>
    </w:p>
  </w:footnote>
  <w:footnote w:type="continuationSeparator" w:id="0">
    <w:p w:rsidR="00497CC2" w:rsidRDefault="00497CC2" w:rsidP="001314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 w:rsidP="001314C5">
    <w:pPr>
      <w:pStyle w:val="Encabezado"/>
      <w:tabs>
        <w:tab w:val="clear" w:pos="4419"/>
        <w:tab w:val="left" w:pos="1050"/>
        <w:tab w:val="left" w:pos="1440"/>
      </w:tabs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7C39B69B" wp14:editId="4D1F5AC2">
          <wp:simplePos x="0" y="0"/>
          <wp:positionH relativeFrom="margin">
            <wp:posOffset>-590550</wp:posOffset>
          </wp:positionH>
          <wp:positionV relativeFrom="paragraph">
            <wp:posOffset>-562610</wp:posOffset>
          </wp:positionV>
          <wp:extent cx="7772400" cy="10054590"/>
          <wp:effectExtent l="0" t="0" r="0" b="3810"/>
          <wp:wrapNone/>
          <wp:docPr id="4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t xml:space="preserve">                                 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46E9A775" wp14:editId="0CCA0B53">
          <wp:extent cx="704850" cy="70485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F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</w:p>
  <w:p w:rsidR="001314C5" w:rsidRDefault="001314C5">
    <w:pPr>
      <w:pStyle w:val="Encabezado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C5"/>
    <w:rsid w:val="001314C5"/>
    <w:rsid w:val="00223EE4"/>
    <w:rsid w:val="002A494B"/>
    <w:rsid w:val="00497CC2"/>
    <w:rsid w:val="004B7AC4"/>
    <w:rsid w:val="004C4891"/>
    <w:rsid w:val="006623DC"/>
    <w:rsid w:val="00721DFB"/>
    <w:rsid w:val="007A4C6C"/>
    <w:rsid w:val="007B6821"/>
    <w:rsid w:val="008C14AC"/>
    <w:rsid w:val="008F17E8"/>
    <w:rsid w:val="00A2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F0EF20-550A-4490-AE64-CC3D2B19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C6C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1314C5"/>
  </w:style>
  <w:style w:type="paragraph" w:styleId="Piedepgina">
    <w:name w:val="footer"/>
    <w:basedOn w:val="Normal"/>
    <w:link w:val="Piedepgina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1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Servicios Educativos</dc:creator>
  <cp:keywords/>
  <dc:description/>
  <cp:lastModifiedBy>Servicios Educativos</cp:lastModifiedBy>
  <cp:revision>3</cp:revision>
  <dcterms:created xsi:type="dcterms:W3CDTF">2025-10-08T15:24:00Z</dcterms:created>
  <dcterms:modified xsi:type="dcterms:W3CDTF">2025-10-08T15:26:00Z</dcterms:modified>
</cp:coreProperties>
</file>