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3BA544C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7C0BB8">
        <w:rPr>
          <w:lang w:val="es-ES"/>
        </w:rPr>
        <w:t>OCTUBRE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0C61FD" w:rsidRPr="000C61FD">
        <w:rPr>
          <w:lang w:val="es-ES"/>
        </w:rPr>
        <w:t>HIPERVÍNCULO AL DOCUMENTO DEL O LOS PROGRAMAS OPERATIVOS, PRESUPUESTARIOS, SECTORIALES, ENTRE OTROS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6D45DE"/>
    <w:rsid w:val="0072748B"/>
    <w:rsid w:val="007C0BB8"/>
    <w:rsid w:val="008F6848"/>
    <w:rsid w:val="00B313A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2025-09-05T22:08:00Z</dcterms:created>
  <dcterms:modified xsi:type="dcterms:W3CDTF">2025-11-06T18:18:00Z</dcterms:modified>
</cp:coreProperties>
</file>