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3FA6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COMISION ESTATAL DE ACCESO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A LA INFORMACION PUBLICA DE SAN LUIS POTOSI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  <w:r w:rsidRPr="00A60E74">
        <w:rPr>
          <w:rFonts w:ascii="Arial" w:hAnsi="Arial" w:cs="Arial"/>
          <w:b/>
          <w:noProof/>
          <w:sz w:val="24"/>
          <w:szCs w:val="24"/>
          <w:lang w:eastAsia="es-MX"/>
        </w:rPr>
        <w:t>PRESENTE</w:t>
      </w:r>
    </w:p>
    <w:p w:rsidR="00AA3FA6" w:rsidRPr="00A60E74" w:rsidRDefault="00AA3FA6" w:rsidP="00AA3FA6">
      <w:pPr>
        <w:jc w:val="both"/>
        <w:rPr>
          <w:rFonts w:ascii="Arial" w:hAnsi="Arial" w:cs="Arial"/>
          <w:b/>
          <w:noProof/>
          <w:sz w:val="24"/>
          <w:szCs w:val="24"/>
          <w:lang w:eastAsia="es-MX"/>
        </w:rPr>
      </w:pPr>
    </w:p>
    <w:p w:rsidR="009E5A15" w:rsidRPr="009E5A15" w:rsidRDefault="009E5A15" w:rsidP="009E5A15">
      <w:pPr>
        <w:spacing w:before="240" w:after="240" w:line="360" w:lineRule="auto"/>
        <w:jc w:val="both"/>
        <w:rPr>
          <w:rFonts w:ascii="Arial" w:hAnsi="Arial" w:cs="Arial"/>
          <w:sz w:val="24"/>
          <w:szCs w:val="24"/>
          <w:lang w:val="es-419" w:eastAsia="es-MX"/>
        </w:rPr>
      </w:pPr>
      <w:r>
        <w:rPr>
          <w:rFonts w:ascii="Arial" w:hAnsi="Arial" w:cs="Arial"/>
          <w:sz w:val="24"/>
          <w:szCs w:val="24"/>
          <w:lang w:val="es-419" w:eastAsia="es-MX"/>
        </w:rPr>
        <w:t>La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que se suscribe</w:t>
      </w:r>
      <w:r w:rsidR="00454DC3">
        <w:rPr>
          <w:rFonts w:ascii="Arial" w:hAnsi="Arial" w:cs="Arial"/>
          <w:sz w:val="24"/>
          <w:szCs w:val="24"/>
          <w:lang w:val="es-419" w:eastAsia="es-MX"/>
        </w:rPr>
        <w:t>,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</w:t>
      </w:r>
      <w:r>
        <w:rPr>
          <w:rFonts w:ascii="Arial" w:hAnsi="Arial" w:cs="Arial"/>
          <w:sz w:val="24"/>
          <w:szCs w:val="24"/>
          <w:lang w:val="es-419" w:eastAsia="es-MX"/>
        </w:rPr>
        <w:t>C.P. Itzel Barrios Antonio</w:t>
      </w:r>
      <w:r w:rsidRPr="009E5A15">
        <w:rPr>
          <w:rFonts w:ascii="Arial" w:hAnsi="Arial" w:cs="Arial"/>
          <w:sz w:val="24"/>
          <w:szCs w:val="24"/>
          <w:lang w:val="es-419" w:eastAsia="es-MX"/>
        </w:rPr>
        <w:t>, Titular del Departamento de Tesorería Municipal, se dirige a usted de la manera más atenta y respetuos</w:t>
      </w:r>
      <w:r w:rsidR="00454DC3">
        <w:rPr>
          <w:rFonts w:ascii="Arial" w:hAnsi="Arial" w:cs="Arial"/>
          <w:sz w:val="24"/>
          <w:szCs w:val="24"/>
          <w:lang w:val="es-419" w:eastAsia="es-MX"/>
        </w:rPr>
        <w:t>a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para hacer de su conocimiento que </w:t>
      </w:r>
      <w:r w:rsidR="00454DC3">
        <w:rPr>
          <w:rFonts w:ascii="Arial" w:hAnsi="Arial" w:cs="Arial"/>
          <w:sz w:val="24"/>
          <w:szCs w:val="24"/>
          <w:lang w:val="es-419" w:eastAsia="es-MX"/>
        </w:rPr>
        <w:t xml:space="preserve">en el mes de </w:t>
      </w:r>
      <w:r w:rsidR="001127D6">
        <w:rPr>
          <w:rFonts w:ascii="Arial" w:hAnsi="Arial" w:cs="Arial"/>
          <w:sz w:val="24"/>
          <w:szCs w:val="24"/>
          <w:lang w:val="es-419" w:eastAsia="es-MX"/>
        </w:rPr>
        <w:t>SEPTIEMBRE</w:t>
      </w:r>
      <w:r w:rsidR="00454DC3">
        <w:rPr>
          <w:rFonts w:ascii="Arial" w:hAnsi="Arial" w:cs="Arial"/>
          <w:sz w:val="24"/>
          <w:szCs w:val="24"/>
          <w:lang w:val="es-419" w:eastAsia="es-MX"/>
        </w:rPr>
        <w:t xml:space="preserve">, 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el Municipio de Matlapa no </w:t>
      </w:r>
      <w:r w:rsidR="00454DC3">
        <w:rPr>
          <w:rFonts w:ascii="Arial" w:hAnsi="Arial" w:cs="Arial"/>
          <w:sz w:val="24"/>
          <w:szCs w:val="24"/>
          <w:lang w:val="es-419" w:eastAsia="es-MX"/>
        </w:rPr>
        <w:t xml:space="preserve">registró </w:t>
      </w:r>
      <w:r w:rsidR="008056F7" w:rsidRPr="008056F7">
        <w:rPr>
          <w:rFonts w:ascii="Arial" w:hAnsi="Arial" w:cs="Arial"/>
          <w:sz w:val="24"/>
          <w:szCs w:val="24"/>
          <w:lang w:val="es-419" w:eastAsia="es-MX"/>
        </w:rPr>
        <w:t>Pers</w:t>
      </w:r>
      <w:r w:rsidR="008056F7">
        <w:rPr>
          <w:rFonts w:ascii="Arial" w:hAnsi="Arial" w:cs="Arial"/>
          <w:sz w:val="24"/>
          <w:szCs w:val="24"/>
          <w:lang w:val="es-419" w:eastAsia="es-MX"/>
        </w:rPr>
        <w:t>onal contratado por honorarios</w:t>
      </w:r>
      <w:r w:rsidRPr="009E5A15">
        <w:rPr>
          <w:rFonts w:ascii="Arial" w:hAnsi="Arial" w:cs="Arial"/>
          <w:sz w:val="24"/>
          <w:szCs w:val="24"/>
          <w:lang w:val="es-419" w:eastAsia="es-MX"/>
        </w:rPr>
        <w:t>; Referente al for</w:t>
      </w:r>
      <w:r w:rsidR="008056F7">
        <w:rPr>
          <w:rFonts w:ascii="Arial" w:hAnsi="Arial" w:cs="Arial"/>
          <w:sz w:val="24"/>
          <w:szCs w:val="24"/>
          <w:lang w:val="es-419" w:eastAsia="es-MX"/>
        </w:rPr>
        <w:t>mato del artículo 84 Fracción X</w:t>
      </w:r>
      <w:r w:rsidR="00454DC3">
        <w:rPr>
          <w:rFonts w:ascii="Arial" w:hAnsi="Arial" w:cs="Arial"/>
          <w:sz w:val="24"/>
          <w:szCs w:val="24"/>
          <w:lang w:val="es-419" w:eastAsia="es-MX"/>
        </w:rPr>
        <w:t>V</w:t>
      </w:r>
      <w:r w:rsidR="008056F7">
        <w:rPr>
          <w:rFonts w:ascii="Arial" w:hAnsi="Arial" w:cs="Arial"/>
          <w:sz w:val="24"/>
          <w:szCs w:val="24"/>
          <w:lang w:val="es-419" w:eastAsia="es-MX"/>
        </w:rPr>
        <w:t>I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de la Ley Transparencia y Acceso a la Información Pú</w:t>
      </w:r>
      <w:bookmarkStart w:id="0" w:name="_GoBack"/>
      <w:bookmarkEnd w:id="0"/>
      <w:r w:rsidRPr="009E5A15">
        <w:rPr>
          <w:rFonts w:ascii="Arial" w:hAnsi="Arial" w:cs="Arial"/>
          <w:sz w:val="24"/>
          <w:szCs w:val="24"/>
          <w:lang w:val="es-419" w:eastAsia="es-MX"/>
        </w:rPr>
        <w:t>blica del Estado de San Luis Potosí.</w:t>
      </w:r>
    </w:p>
    <w:p w:rsidR="00556CDA" w:rsidRDefault="009E5A15" w:rsidP="009E5A15">
      <w:pPr>
        <w:spacing w:before="240" w:after="240" w:line="360" w:lineRule="auto"/>
        <w:jc w:val="both"/>
      </w:pPr>
      <w:r w:rsidRPr="009E5A15">
        <w:rPr>
          <w:rFonts w:ascii="Arial" w:hAnsi="Arial" w:cs="Arial"/>
          <w:sz w:val="24"/>
          <w:szCs w:val="24"/>
          <w:lang w:val="es-419" w:eastAsia="es-MX"/>
        </w:rPr>
        <w:t>Por lo que al momento del llenado del formato LTAIPSLP84X</w:t>
      </w:r>
      <w:r w:rsidR="00454DC3">
        <w:rPr>
          <w:rFonts w:ascii="Arial" w:hAnsi="Arial" w:cs="Arial"/>
          <w:sz w:val="24"/>
          <w:szCs w:val="24"/>
          <w:lang w:val="es-419" w:eastAsia="es-MX"/>
        </w:rPr>
        <w:t>V</w:t>
      </w:r>
      <w:r w:rsidR="008056F7">
        <w:rPr>
          <w:rFonts w:ascii="Arial" w:hAnsi="Arial" w:cs="Arial"/>
          <w:sz w:val="24"/>
          <w:szCs w:val="24"/>
          <w:lang w:val="es-419" w:eastAsia="es-MX"/>
        </w:rPr>
        <w:t>I</w:t>
      </w:r>
      <w:r w:rsidRPr="009E5A15">
        <w:rPr>
          <w:rFonts w:ascii="Arial" w:hAnsi="Arial" w:cs="Arial"/>
          <w:sz w:val="24"/>
          <w:szCs w:val="24"/>
          <w:lang w:val="es-419" w:eastAsia="es-MX"/>
        </w:rPr>
        <w:t xml:space="preserve"> se llenó con la leyenda de “No se generó información”.</w:t>
      </w:r>
    </w:p>
    <w:sectPr w:rsidR="00556CDA" w:rsidSect="00800D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 w:code="1"/>
      <w:pgMar w:top="1417" w:right="1701" w:bottom="1417" w:left="1701" w:header="215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3416" w:rsidRDefault="00E33416" w:rsidP="00556CDA">
      <w:pPr>
        <w:spacing w:after="0" w:line="240" w:lineRule="auto"/>
      </w:pPr>
      <w:r>
        <w:separator/>
      </w:r>
    </w:p>
  </w:endnote>
  <w:endnote w:type="continuationSeparator" w:id="0">
    <w:p w:rsidR="00E33416" w:rsidRDefault="00E33416" w:rsidP="00556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3416" w:rsidRDefault="00E33416" w:rsidP="00556CDA">
      <w:pPr>
        <w:spacing w:after="0" w:line="240" w:lineRule="auto"/>
      </w:pPr>
      <w:r>
        <w:separator/>
      </w:r>
    </w:p>
  </w:footnote>
  <w:footnote w:type="continuationSeparator" w:id="0">
    <w:p w:rsidR="00E33416" w:rsidRDefault="00E33416" w:rsidP="00556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CDA" w:rsidRDefault="00800D68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1080655" y="1371600"/>
          <wp:positionH relativeFrom="page">
            <wp:align>center</wp:align>
          </wp:positionH>
          <wp:positionV relativeFrom="page">
            <wp:align>center</wp:align>
          </wp:positionV>
          <wp:extent cx="7772400" cy="100584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carta vertic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0D68" w:rsidRDefault="00800D6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activeWritingStyle w:appName="MSWord" w:lang="es-MX" w:vendorID="64" w:dllVersion="131078" w:nlCheck="1" w:checkStyle="0"/>
  <w:activeWritingStyle w:appName="MSWord" w:lang="es-419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FA6"/>
    <w:rsid w:val="000D0A90"/>
    <w:rsid w:val="000E2A5B"/>
    <w:rsid w:val="001127D6"/>
    <w:rsid w:val="004139B3"/>
    <w:rsid w:val="00427EA4"/>
    <w:rsid w:val="00454DC3"/>
    <w:rsid w:val="004C6956"/>
    <w:rsid w:val="004F0787"/>
    <w:rsid w:val="00556CDA"/>
    <w:rsid w:val="005767E3"/>
    <w:rsid w:val="005A406F"/>
    <w:rsid w:val="0062551B"/>
    <w:rsid w:val="00800D68"/>
    <w:rsid w:val="008056F7"/>
    <w:rsid w:val="009247BC"/>
    <w:rsid w:val="00932BCC"/>
    <w:rsid w:val="009C5415"/>
    <w:rsid w:val="009E5A15"/>
    <w:rsid w:val="00A56DC2"/>
    <w:rsid w:val="00AA3FA6"/>
    <w:rsid w:val="00AD3BA5"/>
    <w:rsid w:val="00BD48B2"/>
    <w:rsid w:val="00C01ABF"/>
    <w:rsid w:val="00E23A18"/>
    <w:rsid w:val="00E3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B1DFCD"/>
  <w15:chartTrackingRefBased/>
  <w15:docId w15:val="{D0E758C6-89BE-473E-A7BE-F2A300D01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F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6CDA"/>
  </w:style>
  <w:style w:type="paragraph" w:styleId="Piedepgina">
    <w:name w:val="footer"/>
    <w:basedOn w:val="Normal"/>
    <w:link w:val="PiedepginaCar"/>
    <w:uiPriority w:val="99"/>
    <w:unhideWhenUsed/>
    <w:rsid w:val="00556CD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6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RNANDEZ\Documents\5-MEMBRETES%202024-2027\Membretada%20matlapa%202024%202027%20carta%20verti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matlapa 2024 2027 carta vertical</Template>
  <TotalTime>27</TotalTime>
  <Pages>1</Pages>
  <Words>95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2024-11-05T16:02:00Z</dcterms:created>
  <dcterms:modified xsi:type="dcterms:W3CDTF">2025-10-13T14:26:00Z</dcterms:modified>
</cp:coreProperties>
</file>