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818E57" w14:textId="77777777" w:rsidR="009D3D28" w:rsidRDefault="009D3D28" w:rsidP="009D3D28">
      <w:pPr>
        <w:jc w:val="both"/>
        <w:rPr>
          <w:rFonts w:ascii="Arial" w:hAnsi="Arial" w:cs="Arial"/>
          <w:sz w:val="40"/>
          <w:szCs w:val="40"/>
        </w:rPr>
      </w:pPr>
    </w:p>
    <w:p w14:paraId="18AC7FC8" w14:textId="77777777" w:rsidR="009D3D28" w:rsidRDefault="009D3D28" w:rsidP="009D3D28">
      <w:pPr>
        <w:jc w:val="both"/>
        <w:rPr>
          <w:rFonts w:ascii="Arial" w:hAnsi="Arial" w:cs="Arial"/>
          <w:sz w:val="40"/>
          <w:szCs w:val="40"/>
        </w:rPr>
      </w:pPr>
    </w:p>
    <w:p w14:paraId="4CFBF29B" w14:textId="77777777" w:rsidR="009D3D28" w:rsidRDefault="009D3D28" w:rsidP="009D3D28">
      <w:pPr>
        <w:jc w:val="both"/>
        <w:rPr>
          <w:rFonts w:ascii="Arial" w:hAnsi="Arial" w:cs="Arial"/>
          <w:sz w:val="40"/>
          <w:szCs w:val="40"/>
        </w:rPr>
      </w:pPr>
    </w:p>
    <w:p w14:paraId="523699C5" w14:textId="77777777" w:rsidR="009D3D28" w:rsidRDefault="009D3D28" w:rsidP="009D3D28">
      <w:pPr>
        <w:jc w:val="both"/>
        <w:rPr>
          <w:rFonts w:ascii="Arial" w:hAnsi="Arial" w:cs="Arial"/>
          <w:sz w:val="40"/>
          <w:szCs w:val="40"/>
        </w:rPr>
      </w:pPr>
    </w:p>
    <w:p w14:paraId="7D701F62" w14:textId="6D68517F" w:rsidR="009D3D28" w:rsidRPr="002B4BDF" w:rsidRDefault="009D3D28" w:rsidP="009D3D28">
      <w:pPr>
        <w:jc w:val="both"/>
        <w:rPr>
          <w:rFonts w:ascii="Arial" w:hAnsi="Arial" w:cs="Arial"/>
          <w:sz w:val="40"/>
          <w:szCs w:val="40"/>
          <w:lang w:val="es-ES_tradnl"/>
        </w:rPr>
      </w:pPr>
      <w:r w:rsidRPr="00F01779">
        <w:rPr>
          <w:rFonts w:ascii="Arial" w:hAnsi="Arial" w:cs="Arial"/>
          <w:sz w:val="40"/>
          <w:szCs w:val="40"/>
        </w:rPr>
        <w:t xml:space="preserve">DURANTE ESTE PERIODO, EL SISTEMA MUNICIPAL PARA EL DESARROLLO INTEGRAL DE </w:t>
      </w:r>
      <w:r w:rsidRPr="00DE6F9B">
        <w:rPr>
          <w:rFonts w:ascii="Arial" w:hAnsi="Arial" w:cs="Arial"/>
          <w:sz w:val="40"/>
          <w:szCs w:val="40"/>
        </w:rPr>
        <w:t xml:space="preserve">LA FAMILIA DE MEXQUITIC DE CARMONA, S.L.P. </w:t>
      </w:r>
      <w:r>
        <w:rPr>
          <w:rFonts w:ascii="Arial" w:hAnsi="Arial" w:cs="Arial"/>
          <w:sz w:val="40"/>
          <w:szCs w:val="40"/>
        </w:rPr>
        <w:t xml:space="preserve">NO </w:t>
      </w:r>
      <w:r>
        <w:rPr>
          <w:rFonts w:ascii="Arial" w:hAnsi="Arial" w:cs="Arial"/>
          <w:sz w:val="40"/>
          <w:szCs w:val="40"/>
          <w:lang w:val="es-ES_tradnl"/>
        </w:rPr>
        <w:t xml:space="preserve">GENERÓ </w:t>
      </w:r>
      <w:r>
        <w:rPr>
          <w:rFonts w:ascii="Arial" w:hAnsi="Arial" w:cs="Arial"/>
          <w:sz w:val="40"/>
          <w:szCs w:val="40"/>
          <w:lang w:val="es-ES_tradnl"/>
        </w:rPr>
        <w:t>PADRON DE BENEFICIARIOS</w:t>
      </w:r>
      <w:r>
        <w:rPr>
          <w:rFonts w:ascii="Arial" w:hAnsi="Arial" w:cs="Arial"/>
          <w:sz w:val="40"/>
          <w:szCs w:val="40"/>
          <w:lang w:val="es-ES_tradnl"/>
        </w:rPr>
        <w:t xml:space="preserve"> </w:t>
      </w:r>
      <w:r>
        <w:rPr>
          <w:rFonts w:ascii="Arial" w:hAnsi="Arial" w:cs="Arial"/>
          <w:sz w:val="40"/>
          <w:szCs w:val="40"/>
          <w:lang w:val="es-ES_tradnl"/>
        </w:rPr>
        <w:t xml:space="preserve">EN EL AREA DE BIENESTAR FAMILIAR, </w:t>
      </w:r>
      <w:r>
        <w:rPr>
          <w:rFonts w:ascii="Arial" w:hAnsi="Arial" w:cs="Arial"/>
          <w:sz w:val="40"/>
          <w:szCs w:val="40"/>
        </w:rPr>
        <w:t xml:space="preserve">RAZÓN POR LA CUAL </w:t>
      </w:r>
      <w:r w:rsidRPr="004F3FBE">
        <w:rPr>
          <w:rFonts w:ascii="Arial" w:hAnsi="Arial" w:cs="Arial"/>
          <w:sz w:val="40"/>
          <w:szCs w:val="40"/>
        </w:rPr>
        <w:t>NO SE GENERÓ HIPERVÍNCULO AL DOCUMENTO DE REFE</w:t>
      </w:r>
      <w:r>
        <w:rPr>
          <w:rFonts w:ascii="Arial" w:hAnsi="Arial" w:cs="Arial"/>
          <w:sz w:val="40"/>
          <w:szCs w:val="40"/>
        </w:rPr>
        <w:t>RE</w:t>
      </w:r>
      <w:r w:rsidRPr="004F3FBE">
        <w:rPr>
          <w:rFonts w:ascii="Arial" w:hAnsi="Arial" w:cs="Arial"/>
          <w:sz w:val="40"/>
          <w:szCs w:val="40"/>
        </w:rPr>
        <w:t>NCIA, LO ANTERIOR DE ACUERDO A LO ESTABLECIDO EN EL ART. 19 DE LA LEY DE TRANSPARENCIA DE ACCESO A LA INFORMACIÓN PÚBLICA DEL ESTADO DE SAN LUIS POTOSÍ.</w:t>
      </w:r>
    </w:p>
    <w:p w14:paraId="5170F98C" w14:textId="77777777" w:rsidR="009D3D28" w:rsidRPr="005A798C" w:rsidRDefault="009D3D28" w:rsidP="009D3D28">
      <w:pPr>
        <w:jc w:val="both"/>
        <w:rPr>
          <w:rFonts w:ascii="Arial" w:hAnsi="Arial" w:cs="Arial"/>
          <w:sz w:val="40"/>
          <w:szCs w:val="40"/>
        </w:rPr>
      </w:pPr>
      <w:r>
        <w:rPr>
          <w:rFonts w:ascii="Arial" w:hAnsi="Arial" w:cs="Arial"/>
          <w:sz w:val="40"/>
          <w:szCs w:val="40"/>
        </w:rPr>
        <w:t>REITERANDO EL COMPROMISO DE ACTUALIZAR DICHO FORMATO EN CASO CONTRARIO DURANTE EL SIGUIENTE PERIODO.</w:t>
      </w:r>
    </w:p>
    <w:p w14:paraId="76224EF1" w14:textId="77777777" w:rsidR="009D3D28" w:rsidRDefault="009D3D28" w:rsidP="009D3D28"/>
    <w:p w14:paraId="1D3B60A6" w14:textId="77777777" w:rsidR="009D3D28" w:rsidRDefault="009D3D28" w:rsidP="009D3D28"/>
    <w:p w14:paraId="09F785C4" w14:textId="77777777" w:rsidR="009D3D28" w:rsidRDefault="009D3D28" w:rsidP="009D3D28"/>
    <w:p w14:paraId="289F82D7" w14:textId="77777777" w:rsidR="00AB58AF" w:rsidRDefault="00AB58AF"/>
    <w:sectPr w:rsidR="00AB58AF">
      <w:headerReference w:type="even" r:id="rId4"/>
      <w:headerReference w:type="default" r:id="rId5"/>
      <w:footerReference w:type="even" r:id="rId6"/>
      <w:footerReference w:type="default" r:id="rId7"/>
      <w:headerReference w:type="first" r:id="rId8"/>
      <w:footerReference w:type="first" r:id="rId9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6D0F95" w14:textId="77777777" w:rsidR="00735337" w:rsidRDefault="009D3D28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BF0933" w14:textId="77777777" w:rsidR="00DE6F9B" w:rsidRPr="00F01779" w:rsidRDefault="009D3D28" w:rsidP="00DE6F9B">
    <w:pPr>
      <w:tabs>
        <w:tab w:val="center" w:pos="4419"/>
        <w:tab w:val="right" w:pos="8838"/>
      </w:tabs>
      <w:spacing w:after="0" w:line="240" w:lineRule="auto"/>
      <w:jc w:val="center"/>
      <w:rPr>
        <w:rFonts w:ascii="Freestyle Script" w:eastAsia="Calibri" w:hAnsi="Freestyle Script" w:cs="Times New Roman"/>
        <w:bCs/>
        <w:iCs/>
        <w:kern w:val="0"/>
        <w:sz w:val="32"/>
        <w:szCs w:val="32"/>
        <w:lang w:val="es-ES"/>
        <w14:ligatures w14:val="none"/>
      </w:rPr>
    </w:pPr>
    <w:r w:rsidRPr="00F01779">
      <w:rPr>
        <w:rFonts w:ascii="Freestyle Script" w:eastAsia="Calibri" w:hAnsi="Freestyle Script" w:cs="Times New Roman"/>
        <w:bCs/>
        <w:iCs/>
        <w:kern w:val="0"/>
        <w:sz w:val="32"/>
        <w:szCs w:val="32"/>
        <w:lang w:val="es-ES"/>
        <w14:ligatures w14:val="none"/>
      </w:rPr>
      <w:t>“Cuidamos De Ti, Cuidamos De Todos”</w:t>
    </w:r>
  </w:p>
  <w:p w14:paraId="4ED0C2D7" w14:textId="77777777" w:rsidR="00DE6F9B" w:rsidRDefault="009D3D28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B8BCEF" w14:textId="77777777" w:rsidR="00735337" w:rsidRDefault="009D3D28">
    <w:pPr>
      <w:pStyle w:val="Piedepgina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BC1569" w14:textId="77777777" w:rsidR="00DE6F9B" w:rsidRDefault="009D3D28">
    <w:pPr>
      <w:pStyle w:val="Encabezado"/>
    </w:pPr>
    <w:r>
      <w:rPr>
        <w:noProof/>
      </w:rPr>
      <w:pict w14:anchorId="77D3724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22301829" o:spid="_x0000_s1025" type="#_x0000_t75" style="position:absolute;margin-left:0;margin-top:0;width:441.8pt;height:441.8pt;z-index:-251657216;mso-position-horizontal:center;mso-position-horizontal-relative:margin;mso-position-vertical:center;mso-position-vertical-relative:margin" o:allowincell="f">
          <v:imagedata r:id="rId1" o:title="DIF MEXQUI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B84C0D" w14:textId="77777777" w:rsidR="00DE6F9B" w:rsidRPr="00F01779" w:rsidRDefault="009D3D28" w:rsidP="00DE6F9B">
    <w:pPr>
      <w:tabs>
        <w:tab w:val="center" w:pos="4419"/>
        <w:tab w:val="right" w:pos="8838"/>
      </w:tabs>
      <w:spacing w:after="0" w:line="240" w:lineRule="auto"/>
      <w:jc w:val="center"/>
      <w:rPr>
        <w:rFonts w:ascii="Freestyle Script" w:eastAsia="Calibri" w:hAnsi="Freestyle Script" w:cs="Times New Roman"/>
        <w:kern w:val="0"/>
        <w:sz w:val="32"/>
        <w:szCs w:val="32"/>
        <w:lang w:val="es-ES"/>
        <w14:ligatures w14:val="none"/>
      </w:rPr>
    </w:pPr>
    <w:r w:rsidRPr="00F01779">
      <w:rPr>
        <w:rFonts w:ascii="Freestyle Script" w:eastAsia="Calibri" w:hAnsi="Freestyle Script" w:cs="Times New Roman"/>
        <w:kern w:val="0"/>
        <w:sz w:val="32"/>
        <w:szCs w:val="32"/>
        <w:lang w:val="es-ES"/>
        <w14:ligatures w14:val="none"/>
      </w:rPr>
      <w:t>2025,"Año de la innovación y el Fortalecimiento Educativo".</w:t>
    </w:r>
  </w:p>
  <w:p w14:paraId="594A59BA" w14:textId="77777777" w:rsidR="00DE6F9B" w:rsidRDefault="009D3D28">
    <w:pPr>
      <w:pStyle w:val="Encabezado"/>
    </w:pPr>
    <w:r>
      <w:rPr>
        <w:noProof/>
      </w:rPr>
      <w:pict w14:anchorId="05D462A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22301830" o:spid="_x0000_s1026" type="#_x0000_t75" style="position:absolute;margin-left:0;margin-top:0;width:583.8pt;height:607.95pt;z-index:-251656192;mso-position-horizontal:center;mso-position-horizontal-relative:margin;mso-position-vertical:center;mso-position-vertical-relative:margin" o:allowincell="f">
          <v:imagedata r:id="rId1" o:title="DIF MEXQUI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2F7271" w14:textId="77777777" w:rsidR="00DE6F9B" w:rsidRDefault="009D3D28">
    <w:pPr>
      <w:pStyle w:val="Encabezado"/>
    </w:pPr>
    <w:r>
      <w:rPr>
        <w:noProof/>
      </w:rPr>
      <w:pict w14:anchorId="3FD9EF3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22301828" o:spid="_x0000_s1027" type="#_x0000_t75" style="position:absolute;margin-left:0;margin-top:0;width:441.8pt;height:441.8pt;z-index:-251655168;mso-position-horizontal:center;mso-position-horizontal-relative:margin;mso-position-vertical:center;mso-position-vertical-relative:margin" o:allowincell="f">
          <v:imagedata r:id="rId1" o:title="DIF MEXQUI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3D28"/>
    <w:rsid w:val="009D3D28"/>
    <w:rsid w:val="00AB58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F75E9CB"/>
  <w15:chartTrackingRefBased/>
  <w15:docId w15:val="{973FE03C-9D1B-44D7-B876-E8E69EFCF0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D3D28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D3D2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D3D28"/>
  </w:style>
  <w:style w:type="paragraph" w:styleId="Piedepgina">
    <w:name w:val="footer"/>
    <w:basedOn w:val="Normal"/>
    <w:link w:val="PiedepginaCar"/>
    <w:uiPriority w:val="99"/>
    <w:unhideWhenUsed/>
    <w:rsid w:val="009D3D2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D3D2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theme" Target="theme/theme1.xml"/><Relationship Id="rId5" Type="http://schemas.openxmlformats.org/officeDocument/2006/relationships/header" Target="header2.xml"/><Relationship Id="rId10" Type="http://schemas.openxmlformats.org/officeDocument/2006/relationships/fontTable" Target="fontTable.xml"/><Relationship Id="rId4" Type="http://schemas.openxmlformats.org/officeDocument/2006/relationships/header" Target="header1.xml"/><Relationship Id="rId9" Type="http://schemas.openxmlformats.org/officeDocument/2006/relationships/footer" Target="foot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78</Words>
  <Characters>435</Characters>
  <Application>Microsoft Office Word</Application>
  <DocSecurity>0</DocSecurity>
  <Lines>3</Lines>
  <Paragraphs>1</Paragraphs>
  <ScaleCrop>false</ScaleCrop>
  <Company/>
  <LinksUpToDate>false</LinksUpToDate>
  <CharactersWithSpaces>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transparencia difav</dc:creator>
  <cp:keywords/>
  <dc:description/>
  <cp:lastModifiedBy>transparencia difav</cp:lastModifiedBy>
  <cp:revision>1</cp:revision>
  <dcterms:created xsi:type="dcterms:W3CDTF">2025-12-03T19:13:00Z</dcterms:created>
  <dcterms:modified xsi:type="dcterms:W3CDTF">2025-12-03T19:16:00Z</dcterms:modified>
</cp:coreProperties>
</file>