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9E5A15" w:rsidRPr="009E5A15" w:rsidRDefault="00955826" w:rsidP="009E5A15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El</w:t>
      </w:r>
      <w:r w:rsidR="009E5A15" w:rsidRPr="009E5A15">
        <w:rPr>
          <w:rFonts w:ascii="Arial" w:hAnsi="Arial" w:cs="Arial"/>
          <w:sz w:val="24"/>
          <w:szCs w:val="24"/>
          <w:lang w:val="es-419" w:eastAsia="es-MX"/>
        </w:rPr>
        <w:t xml:space="preserve"> que se suscribe</w:t>
      </w:r>
      <w:r>
        <w:rPr>
          <w:rFonts w:ascii="Arial" w:hAnsi="Arial" w:cs="Arial"/>
          <w:sz w:val="24"/>
          <w:szCs w:val="24"/>
          <w:lang w:val="es-419" w:eastAsia="es-MX"/>
        </w:rPr>
        <w:t>,</w:t>
      </w:r>
      <w:r w:rsidR="009E5A15" w:rsidRPr="009E5A15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 w:rsidR="009E5A15">
        <w:rPr>
          <w:rFonts w:ascii="Arial" w:hAnsi="Arial" w:cs="Arial"/>
          <w:sz w:val="24"/>
          <w:szCs w:val="24"/>
          <w:lang w:val="es-419" w:eastAsia="es-MX"/>
        </w:rPr>
        <w:t xml:space="preserve">C.P. </w:t>
      </w:r>
      <w:r>
        <w:rPr>
          <w:rFonts w:ascii="Arial" w:hAnsi="Arial" w:cs="Arial"/>
          <w:sz w:val="24"/>
          <w:szCs w:val="24"/>
          <w:lang w:val="es-419" w:eastAsia="es-MX"/>
        </w:rPr>
        <w:t>José Luís Nemesio Hernández</w:t>
      </w:r>
      <w:bookmarkStart w:id="0" w:name="_GoBack"/>
      <w:bookmarkEnd w:id="0"/>
      <w:r w:rsidR="009E5A15" w:rsidRPr="009E5A15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 de la manera más atenta y respetuoso para hacer de su conocimiento que el Municipio de Matlapa, no realiza estudios financiados con  recursos públicos por lo que no cuenta con catálogo de estudios, investigaciones o análisis; Referente al formato del artículo 84 Fracción XLVIII de la Ley Transparencia y Acceso a la Información Pública del Estado de San Luis Potosí.</w:t>
      </w:r>
    </w:p>
    <w:p w:rsidR="00556CDA" w:rsidRDefault="009E5A15" w:rsidP="009E5A15">
      <w:pPr>
        <w:spacing w:before="240" w:after="240" w:line="360" w:lineRule="auto"/>
        <w:jc w:val="both"/>
      </w:pPr>
      <w:r w:rsidRPr="009E5A15">
        <w:rPr>
          <w:rFonts w:ascii="Arial" w:hAnsi="Arial" w:cs="Arial"/>
          <w:sz w:val="24"/>
          <w:szCs w:val="24"/>
          <w:lang w:val="es-419" w:eastAsia="es-MX"/>
        </w:rPr>
        <w:t>Por lo que al momento del llenado del formato LTAIPSLP84XLVIII se llenó con la leyenda de “No se generó información”.</w:t>
      </w: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7A10" w:rsidRDefault="00E37A10" w:rsidP="00556CDA">
      <w:pPr>
        <w:spacing w:after="0" w:line="240" w:lineRule="auto"/>
      </w:pPr>
      <w:r>
        <w:separator/>
      </w:r>
    </w:p>
  </w:endnote>
  <w:endnote w:type="continuationSeparator" w:id="0">
    <w:p w:rsidR="00E37A10" w:rsidRDefault="00E37A10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7A10" w:rsidRDefault="00E37A10" w:rsidP="00556CDA">
      <w:pPr>
        <w:spacing w:after="0" w:line="240" w:lineRule="auto"/>
      </w:pPr>
      <w:r>
        <w:separator/>
      </w:r>
    </w:p>
  </w:footnote>
  <w:footnote w:type="continuationSeparator" w:id="0">
    <w:p w:rsidR="00E37A10" w:rsidRDefault="00E37A10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4139B3"/>
    <w:rsid w:val="004F0787"/>
    <w:rsid w:val="00556CDA"/>
    <w:rsid w:val="005767E3"/>
    <w:rsid w:val="005A406F"/>
    <w:rsid w:val="00800D68"/>
    <w:rsid w:val="009247BC"/>
    <w:rsid w:val="00955826"/>
    <w:rsid w:val="009C5415"/>
    <w:rsid w:val="009E5A15"/>
    <w:rsid w:val="00AA3FA6"/>
    <w:rsid w:val="00C01ABF"/>
    <w:rsid w:val="00E23A18"/>
    <w:rsid w:val="00E3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CBFB4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4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2024-10-23T20:12:00Z</dcterms:created>
  <dcterms:modified xsi:type="dcterms:W3CDTF">2026-01-06T18:08:00Z</dcterms:modified>
</cp:coreProperties>
</file>