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7934" w:rsidRDefault="00250149">
      <w:pPr>
        <w:pStyle w:val="Estilo"/>
      </w:pPr>
      <w:r>
        <w:t>LEY DE RESPONSABILIDADES ADMINISTRATIVAS PARA EL ESTADO Y MUNICIPIOS DE SAN LUIS POTOSÍ</w:t>
      </w:r>
    </w:p>
    <w:p w:rsidR="008B7934" w:rsidRDefault="008B7934">
      <w:pPr>
        <w:pStyle w:val="Estilo"/>
      </w:pPr>
    </w:p>
    <w:p w:rsidR="008B7934" w:rsidRDefault="00250149">
      <w:pPr>
        <w:pStyle w:val="Estilo"/>
      </w:pPr>
      <w:r>
        <w:t>ÚLTIMA REFORMA PUBLICADA EN EL PERIÓDICO OFICIAL: 5 DE SEPTIEMBRE DE 2025.</w:t>
      </w:r>
    </w:p>
    <w:p w:rsidR="008B7934" w:rsidRDefault="008B7934">
      <w:pPr>
        <w:pStyle w:val="Estilo"/>
      </w:pPr>
    </w:p>
    <w:p w:rsidR="008B7934" w:rsidRDefault="00250149">
      <w:pPr>
        <w:pStyle w:val="Estilo"/>
      </w:pPr>
      <w:r>
        <w:t>Ley publicada en la Edición Extraordinaria del Perió</w:t>
      </w:r>
      <w:r>
        <w:t>dico Oficial de San Luis Potosí, el día sábado 3 de junio de 2017.</w:t>
      </w:r>
    </w:p>
    <w:p w:rsidR="008B7934" w:rsidRDefault="008B7934">
      <w:pPr>
        <w:pStyle w:val="Estilo"/>
      </w:pPr>
    </w:p>
    <w:p w:rsidR="008B7934" w:rsidRDefault="00250149">
      <w:pPr>
        <w:pStyle w:val="Estilo"/>
      </w:pPr>
      <w:r>
        <w:t>Juan Manuel Carreras López, Gobernador Constitucional del Estado Libre y Soberano de San Luis Potosí, a sus habitantes sabed: Que el Congreso del Estado ha Decretado lo siguiente:</w:t>
      </w:r>
    </w:p>
    <w:p w:rsidR="008B7934" w:rsidRDefault="008B7934">
      <w:pPr>
        <w:pStyle w:val="Estilo"/>
      </w:pPr>
    </w:p>
    <w:p w:rsidR="008B7934" w:rsidRDefault="00250149">
      <w:pPr>
        <w:pStyle w:val="Estilo"/>
      </w:pPr>
      <w:r>
        <w:t>DECRETO</w:t>
      </w:r>
      <w:r>
        <w:t xml:space="preserve"> 0655</w:t>
      </w:r>
    </w:p>
    <w:p w:rsidR="008B7934" w:rsidRDefault="008B7934">
      <w:pPr>
        <w:pStyle w:val="Estilo"/>
      </w:pPr>
    </w:p>
    <w:p w:rsidR="008B7934" w:rsidRDefault="00250149">
      <w:pPr>
        <w:pStyle w:val="Estilo"/>
      </w:pPr>
      <w:r>
        <w:t>La Sexagésima Primera Legislatura Constitucional del Estado Libre y Soberano de San Luis Potosí</w:t>
      </w:r>
    </w:p>
    <w:p w:rsidR="008B7934" w:rsidRDefault="008B7934">
      <w:pPr>
        <w:pStyle w:val="Estilo"/>
      </w:pPr>
    </w:p>
    <w:p w:rsidR="008B7934" w:rsidRDefault="00250149">
      <w:pPr>
        <w:pStyle w:val="Estilo"/>
      </w:pPr>
      <w:r>
        <w:t>Decreta</w:t>
      </w:r>
    </w:p>
    <w:p w:rsidR="008B7934" w:rsidRDefault="008B7934">
      <w:pPr>
        <w:pStyle w:val="Estilo"/>
      </w:pPr>
    </w:p>
    <w:p w:rsidR="008B7934" w:rsidRDefault="00250149">
      <w:pPr>
        <w:pStyle w:val="Estilo"/>
      </w:pPr>
      <w:r>
        <w:t>EXPOSICIÓN DE MOTIVOS</w:t>
      </w:r>
    </w:p>
    <w:p w:rsidR="008B7934" w:rsidRDefault="008B7934">
      <w:pPr>
        <w:pStyle w:val="Estilo"/>
      </w:pPr>
    </w:p>
    <w:p w:rsidR="008B7934" w:rsidRDefault="00250149">
      <w:pPr>
        <w:pStyle w:val="Estilo"/>
      </w:pPr>
      <w:r>
        <w:t>[…]</w:t>
      </w:r>
    </w:p>
    <w:p w:rsidR="008B7934" w:rsidRDefault="008B7934">
      <w:pPr>
        <w:pStyle w:val="Estilo"/>
      </w:pPr>
    </w:p>
    <w:p w:rsidR="008B7934" w:rsidRDefault="00250149">
      <w:pPr>
        <w:pStyle w:val="Estilo"/>
      </w:pPr>
      <w:r>
        <w:t xml:space="preserve">PRIMERO. Se EXPIDE la Ley de Responsabilidades Administrativas para el Estado de San Luis Potosí, para quedar como </w:t>
      </w:r>
      <w:r>
        <w:t>sigue</w:t>
      </w:r>
    </w:p>
    <w:p w:rsidR="008B7934" w:rsidRDefault="008B7934">
      <w:pPr>
        <w:pStyle w:val="Estilo"/>
      </w:pPr>
    </w:p>
    <w:p w:rsidR="008B7934" w:rsidRDefault="008B7934">
      <w:pPr>
        <w:pStyle w:val="Estilo"/>
      </w:pPr>
    </w:p>
    <w:p w:rsidR="008B7934" w:rsidRDefault="00250149">
      <w:pPr>
        <w:pStyle w:val="Estilo"/>
      </w:pPr>
      <w:r>
        <w:t>LEY DE RESPONSABILIDADES ADMINISTRATIVAS PARA EL ESTADO Y MUNICIPIOS DE SAN LUIS POTOSÍ</w:t>
      </w:r>
    </w:p>
    <w:p w:rsidR="008B7934" w:rsidRDefault="008B7934">
      <w:pPr>
        <w:pStyle w:val="Estilo"/>
      </w:pPr>
    </w:p>
    <w:p w:rsidR="008B7934" w:rsidRDefault="008B7934">
      <w:pPr>
        <w:pStyle w:val="Estilo"/>
      </w:pPr>
    </w:p>
    <w:p w:rsidR="008B7934" w:rsidRDefault="00250149">
      <w:pPr>
        <w:pStyle w:val="Estilo"/>
      </w:pPr>
      <w:r>
        <w:t>TÍTULO PRIMERO</w:t>
      </w:r>
    </w:p>
    <w:p w:rsidR="008B7934" w:rsidRDefault="008B7934">
      <w:pPr>
        <w:pStyle w:val="Estilo"/>
      </w:pPr>
    </w:p>
    <w:p w:rsidR="008B7934" w:rsidRDefault="00250149">
      <w:pPr>
        <w:pStyle w:val="Estilo"/>
      </w:pPr>
      <w:r>
        <w:t>DISPOSICIONES SUSTANTIVAS</w:t>
      </w:r>
    </w:p>
    <w:p w:rsidR="008B7934" w:rsidRDefault="008B7934">
      <w:pPr>
        <w:pStyle w:val="Estilo"/>
      </w:pPr>
    </w:p>
    <w:p w:rsidR="008B7934" w:rsidRDefault="008B7934">
      <w:pPr>
        <w:pStyle w:val="Estilo"/>
      </w:pPr>
    </w:p>
    <w:p w:rsidR="008B7934" w:rsidRDefault="00250149">
      <w:pPr>
        <w:pStyle w:val="Estilo"/>
      </w:pPr>
      <w:r>
        <w:t>Capítulo I</w:t>
      </w:r>
    </w:p>
    <w:p w:rsidR="008B7934" w:rsidRDefault="008B7934">
      <w:pPr>
        <w:pStyle w:val="Estilo"/>
      </w:pPr>
    </w:p>
    <w:p w:rsidR="008B7934" w:rsidRDefault="00250149">
      <w:pPr>
        <w:pStyle w:val="Estilo"/>
      </w:pPr>
      <w:r>
        <w:t>Objeto, Ámbito de Aplicación y Sujetos de la Ley</w:t>
      </w:r>
    </w:p>
    <w:p w:rsidR="008B7934" w:rsidRDefault="008B7934">
      <w:pPr>
        <w:pStyle w:val="Estilo"/>
      </w:pPr>
    </w:p>
    <w:p w:rsidR="008B7934" w:rsidRDefault="00250149">
      <w:pPr>
        <w:pStyle w:val="Estilo"/>
      </w:pPr>
      <w:r>
        <w:t>(REFORMADO, P.O. 5 DE SEPTIEMBRE DE 2025)</w:t>
      </w:r>
    </w:p>
    <w:p w:rsidR="008B7934" w:rsidRDefault="00250149">
      <w:pPr>
        <w:pStyle w:val="Estilo"/>
      </w:pPr>
      <w:r>
        <w:t>ARTÍCULO 1</w:t>
      </w:r>
      <w:r>
        <w:t>º. La presente Ley es de orden público y de observancia general en el Estado; tiene por objeto reglamentar el Título Décimo Segundo de la Constitución Política del Estado Libre y Soberano de San Luis Potosí, para establecer las responsabilidades administra</w:t>
      </w:r>
      <w:r>
        <w:t xml:space="preserve">tivas de las Personas Servidoras </w:t>
      </w:r>
      <w:r>
        <w:lastRenderedPageBreak/>
        <w:t>Públicas, sus obligaciones, las sanciones aplicables por los actos u omisiones en que estos incurran y las que correspondan a los particulares vinculados con faltas administrativas graves y no graves, así como las autoridad</w:t>
      </w:r>
      <w:r>
        <w:t>es competentes para su aplicación.</w:t>
      </w:r>
    </w:p>
    <w:p w:rsidR="008B7934" w:rsidRDefault="008B7934">
      <w:pPr>
        <w:pStyle w:val="Estilo"/>
      </w:pPr>
    </w:p>
    <w:p w:rsidR="008B7934" w:rsidRDefault="00250149">
      <w:pPr>
        <w:pStyle w:val="Estilo"/>
      </w:pPr>
      <w:r>
        <w:t>ARTÍCULO 2°. Son objeto de la presente Ley:</w:t>
      </w:r>
    </w:p>
    <w:p w:rsidR="008B7934" w:rsidRDefault="008B7934">
      <w:pPr>
        <w:pStyle w:val="Estilo"/>
      </w:pPr>
    </w:p>
    <w:p w:rsidR="008B7934" w:rsidRDefault="00250149">
      <w:pPr>
        <w:pStyle w:val="Estilo"/>
      </w:pPr>
      <w:r>
        <w:t>(REFORMADA, P.O. 5 DE SEPTIEMBRE DE 2025)</w:t>
      </w:r>
    </w:p>
    <w:p w:rsidR="008B7934" w:rsidRDefault="00250149">
      <w:pPr>
        <w:pStyle w:val="Estilo"/>
      </w:pPr>
      <w:r>
        <w:t>I. Establecer los principios y obligaciones que rigen la actuación de las Personas Servidoras Públicas;</w:t>
      </w:r>
    </w:p>
    <w:p w:rsidR="008B7934" w:rsidRDefault="008B7934">
      <w:pPr>
        <w:pStyle w:val="Estilo"/>
      </w:pPr>
    </w:p>
    <w:p w:rsidR="008B7934" w:rsidRDefault="00250149">
      <w:pPr>
        <w:pStyle w:val="Estilo"/>
      </w:pPr>
      <w:r>
        <w:t>(REFORMADA, P.O. 5 DE SEPTIE</w:t>
      </w:r>
      <w:r>
        <w:t>MBRE DE 2025)</w:t>
      </w:r>
    </w:p>
    <w:p w:rsidR="008B7934" w:rsidRDefault="00250149">
      <w:pPr>
        <w:pStyle w:val="Estilo"/>
      </w:pPr>
      <w:r>
        <w:t>II. Establecer las faltas administrativas graves y no graves de las Personas Servidoras Públicas, las sanciones aplicables a los mismos, así como los procedimientos para su aplicación y las facultades de las autoridades competentes para tal e</w:t>
      </w:r>
      <w:r>
        <w:t>fecto;</w:t>
      </w:r>
    </w:p>
    <w:p w:rsidR="008B7934" w:rsidRDefault="008B7934">
      <w:pPr>
        <w:pStyle w:val="Estilo"/>
      </w:pPr>
    </w:p>
    <w:p w:rsidR="008B7934" w:rsidRDefault="00250149">
      <w:pPr>
        <w:pStyle w:val="Estilo"/>
      </w:pPr>
      <w:r>
        <w:t>III. Establecer las sanciones por la comisión de faltas de particulares, así como los procedimientos para su aplicación y las facultades de las autoridades competentes para tal efecto;</w:t>
      </w:r>
    </w:p>
    <w:p w:rsidR="008B7934" w:rsidRDefault="008B7934">
      <w:pPr>
        <w:pStyle w:val="Estilo"/>
      </w:pPr>
    </w:p>
    <w:p w:rsidR="008B7934" w:rsidRDefault="00250149">
      <w:pPr>
        <w:pStyle w:val="Estilo"/>
      </w:pPr>
      <w:r>
        <w:t>IV. Determinar los mecanismos para la prevención, corrección e</w:t>
      </w:r>
      <w:r>
        <w:t xml:space="preserve"> investigación de responsabilidades administrativas, y</w:t>
      </w:r>
    </w:p>
    <w:p w:rsidR="008B7934" w:rsidRDefault="008B7934">
      <w:pPr>
        <w:pStyle w:val="Estilo"/>
      </w:pPr>
    </w:p>
    <w:p w:rsidR="008B7934" w:rsidRDefault="00250149">
      <w:pPr>
        <w:pStyle w:val="Estilo"/>
      </w:pPr>
      <w:r>
        <w:t>V. Crear las bases para que todo ente público establezca políticas eficaces de ética pública y responsabilidad en el servicio público.</w:t>
      </w:r>
    </w:p>
    <w:p w:rsidR="008B7934" w:rsidRDefault="008B7934">
      <w:pPr>
        <w:pStyle w:val="Estilo"/>
      </w:pPr>
    </w:p>
    <w:p w:rsidR="008B7934" w:rsidRDefault="00250149">
      <w:pPr>
        <w:pStyle w:val="Estilo"/>
      </w:pPr>
      <w:r>
        <w:t>ARTÍCULO 3°. Para efectos de esta Ley se entenderá por:</w:t>
      </w:r>
    </w:p>
    <w:p w:rsidR="008B7934" w:rsidRDefault="008B7934">
      <w:pPr>
        <w:pStyle w:val="Estilo"/>
      </w:pPr>
    </w:p>
    <w:p w:rsidR="008B7934" w:rsidRDefault="00250149">
      <w:pPr>
        <w:pStyle w:val="Estilo"/>
      </w:pPr>
      <w:r>
        <w:t>(REFORM</w:t>
      </w:r>
      <w:r>
        <w:t>ADA, P.O. 1 DE SEPTIEMBRE DE 2023)</w:t>
      </w:r>
    </w:p>
    <w:p w:rsidR="008B7934" w:rsidRDefault="00250149">
      <w:pPr>
        <w:pStyle w:val="Estilo"/>
      </w:pPr>
      <w:r>
        <w:t>I. Instituto de Fiscalización: el Instituto de Fiscalización Superior del Estado;</w:t>
      </w:r>
    </w:p>
    <w:p w:rsidR="008B7934" w:rsidRDefault="008B7934">
      <w:pPr>
        <w:pStyle w:val="Estilo"/>
      </w:pPr>
    </w:p>
    <w:p w:rsidR="008B7934" w:rsidRDefault="00250149">
      <w:pPr>
        <w:pStyle w:val="Estilo"/>
      </w:pPr>
      <w:r>
        <w:t>(REFORMADA, P.O. 1 DE SEPTIEMBRE DE 2023)</w:t>
      </w:r>
    </w:p>
    <w:p w:rsidR="008B7934" w:rsidRDefault="00250149">
      <w:pPr>
        <w:pStyle w:val="Estilo"/>
      </w:pPr>
      <w:r>
        <w:t>II. Autoridad investigadora: la autoridad que al interior de las contralorías, los órganos inter</w:t>
      </w:r>
      <w:r>
        <w:t>nos de control y el Instituto de Fiscalización Superior del Estado, es la encargada de la investigación de faltas administrativas;</w:t>
      </w:r>
    </w:p>
    <w:p w:rsidR="008B7934" w:rsidRDefault="008B7934">
      <w:pPr>
        <w:pStyle w:val="Estilo"/>
      </w:pPr>
    </w:p>
    <w:p w:rsidR="008B7934" w:rsidRDefault="00250149">
      <w:pPr>
        <w:pStyle w:val="Estilo"/>
      </w:pPr>
      <w:r>
        <w:t>(REFORMADA, P.O. 1 DE SEPTIEMBRE DE 2023)</w:t>
      </w:r>
    </w:p>
    <w:p w:rsidR="008B7934" w:rsidRDefault="00250149">
      <w:pPr>
        <w:pStyle w:val="Estilo"/>
      </w:pPr>
      <w:r>
        <w:t>III. Autoridad substanciadora: la autoridad que al interior de las contralorías, l</w:t>
      </w:r>
      <w:r>
        <w:t>os órganos internos de control y el Instituto de Fiscalización Superior del Estado, y en los casos que dispone esta Ley, el Tribunal, en el ámbito de su competencia, dirigen y conducen el procedimiento de responsabilidades administrativas desde la admisión</w:t>
      </w:r>
      <w:r>
        <w:t xml:space="preserve"> del Informe de presunta responsabilidad administrativa y hasta la conclusión de la audiencia inicial. La función de la Autoridad substanciadora, en ningún caso podrá ser ejercida por una Autoridad investigadora;</w:t>
      </w:r>
    </w:p>
    <w:p w:rsidR="008B7934" w:rsidRDefault="008B7934">
      <w:pPr>
        <w:pStyle w:val="Estilo"/>
      </w:pPr>
    </w:p>
    <w:p w:rsidR="008B7934" w:rsidRDefault="00250149">
      <w:pPr>
        <w:pStyle w:val="Estilo"/>
      </w:pPr>
      <w:r>
        <w:lastRenderedPageBreak/>
        <w:t>IV. Autoridad resolutora: tratándose de fa</w:t>
      </w:r>
      <w:r>
        <w:t>ltas administrativas no graves será:</w:t>
      </w:r>
    </w:p>
    <w:p w:rsidR="008B7934" w:rsidRDefault="008B7934">
      <w:pPr>
        <w:pStyle w:val="Estilo"/>
      </w:pPr>
    </w:p>
    <w:p w:rsidR="008B7934" w:rsidRDefault="00250149">
      <w:pPr>
        <w:pStyle w:val="Estilo"/>
      </w:pPr>
      <w:r>
        <w:t>a) La unidad de responsabilidades administrativas; el servidor público asignado en las contralorías o, los órganos internos de control.</w:t>
      </w:r>
    </w:p>
    <w:p w:rsidR="008B7934" w:rsidRDefault="008B7934">
      <w:pPr>
        <w:pStyle w:val="Estilo"/>
      </w:pPr>
    </w:p>
    <w:p w:rsidR="008B7934" w:rsidRDefault="00250149">
      <w:pPr>
        <w:pStyle w:val="Estilo"/>
      </w:pPr>
      <w:r>
        <w:t>b) El superior jerárquico, en el caso de los contralores.</w:t>
      </w:r>
    </w:p>
    <w:p w:rsidR="008B7934" w:rsidRDefault="008B7934">
      <w:pPr>
        <w:pStyle w:val="Estilo"/>
      </w:pPr>
    </w:p>
    <w:p w:rsidR="008B7934" w:rsidRDefault="00250149">
      <w:pPr>
        <w:pStyle w:val="Estilo"/>
      </w:pPr>
      <w:r>
        <w:t xml:space="preserve">c) (DEROGADO, P.O. 10 </w:t>
      </w:r>
      <w:r>
        <w:t>DE AGOSTO DE 2021)</w:t>
      </w:r>
    </w:p>
    <w:p w:rsidR="008B7934" w:rsidRDefault="008B7934">
      <w:pPr>
        <w:pStyle w:val="Estilo"/>
      </w:pPr>
    </w:p>
    <w:p w:rsidR="008B7934" w:rsidRDefault="00250149">
      <w:pPr>
        <w:pStyle w:val="Estilo"/>
      </w:pPr>
      <w:r>
        <w:t>d) Los respectivos plenos de los tribunales; organismos constitucionales autónomos; y cabildos; según lo establece la presente Ley, en el caso de magistrados; miembros de los ayuntamientos; e integrantes de los organismos constitucional</w:t>
      </w:r>
      <w:r>
        <w:t>es autónomos.</w:t>
      </w:r>
    </w:p>
    <w:p w:rsidR="008B7934" w:rsidRDefault="008B7934">
      <w:pPr>
        <w:pStyle w:val="Estilo"/>
      </w:pPr>
    </w:p>
    <w:p w:rsidR="008B7934" w:rsidRDefault="00250149">
      <w:pPr>
        <w:pStyle w:val="Estilo"/>
      </w:pPr>
      <w:r>
        <w:t>e) El Consejo de la Judicatura en el caso del personal del Poder Judicial del Estado, con excepción de los magistrados.</w:t>
      </w:r>
    </w:p>
    <w:p w:rsidR="008B7934" w:rsidRDefault="008B7934">
      <w:pPr>
        <w:pStyle w:val="Estilo"/>
      </w:pPr>
    </w:p>
    <w:p w:rsidR="008B7934" w:rsidRDefault="00250149">
      <w:pPr>
        <w:pStyle w:val="Estilo"/>
      </w:pPr>
      <w:r>
        <w:t>(REFORMADO, P.O. 10 DE AGOSTO DE 2021)</w:t>
      </w:r>
    </w:p>
    <w:p w:rsidR="008B7934" w:rsidRDefault="00250149">
      <w:pPr>
        <w:pStyle w:val="Estilo"/>
      </w:pPr>
      <w:r>
        <w:t>Para las faltas administrativas graves, así como para las faltas de particulares,</w:t>
      </w:r>
      <w:r>
        <w:t xml:space="preserve"> lo será el Tribunal.</w:t>
      </w:r>
    </w:p>
    <w:p w:rsidR="008B7934" w:rsidRDefault="008B7934">
      <w:pPr>
        <w:pStyle w:val="Estilo"/>
      </w:pPr>
    </w:p>
    <w:p w:rsidR="008B7934" w:rsidRDefault="00250149">
      <w:pPr>
        <w:pStyle w:val="Estilo"/>
      </w:pPr>
      <w:r>
        <w:t>En el caso del Poder Judicial, serán competentes para imponer las sanciones que correspondan, el Pleno del Supremo Tribunal de Justicia, y el Consejo de la Judicatura, conforme al régimen establecido en el artículo 90 de la Constituc</w:t>
      </w:r>
      <w:r>
        <w:t>ión Política del Estado Libre y Soberano de San Luis Potosí, y su reglamentación;</w:t>
      </w:r>
    </w:p>
    <w:p w:rsidR="008B7934" w:rsidRDefault="008B7934">
      <w:pPr>
        <w:pStyle w:val="Estilo"/>
      </w:pPr>
    </w:p>
    <w:p w:rsidR="008B7934" w:rsidRDefault="00250149">
      <w:pPr>
        <w:pStyle w:val="Estilo"/>
      </w:pPr>
      <w:r>
        <w:t>V. Comité Coordinador: la instancia a la que hace referencia el artículo 124 BIS, fracción I, de la Constitución Estatal, encargada de la coordinación y eficacia del Sistema</w:t>
      </w:r>
      <w:r>
        <w:t xml:space="preserve"> Estatal Anticorrupción de San Luis Potosí;</w:t>
      </w:r>
    </w:p>
    <w:p w:rsidR="008B7934" w:rsidRDefault="008B7934">
      <w:pPr>
        <w:pStyle w:val="Estilo"/>
      </w:pPr>
    </w:p>
    <w:p w:rsidR="008B7934" w:rsidRDefault="00250149">
      <w:pPr>
        <w:pStyle w:val="Estilo"/>
      </w:pPr>
      <w:r>
        <w:t>VI. Conflicto de Interés: la posible afectación del desempeño imparcial y objetivo de las funciones de los servidores públicos en razón de intereses personales, familiares o de negocios;</w:t>
      </w:r>
    </w:p>
    <w:p w:rsidR="008B7934" w:rsidRDefault="008B7934">
      <w:pPr>
        <w:pStyle w:val="Estilo"/>
      </w:pPr>
    </w:p>
    <w:p w:rsidR="008B7934" w:rsidRDefault="00250149">
      <w:pPr>
        <w:pStyle w:val="Estilo"/>
      </w:pPr>
      <w:r>
        <w:t>VII. Contraloría: la Co</w:t>
      </w:r>
      <w:r>
        <w:t>ntraloría General del Estado;</w:t>
      </w:r>
    </w:p>
    <w:p w:rsidR="008B7934" w:rsidRDefault="008B7934">
      <w:pPr>
        <w:pStyle w:val="Estilo"/>
      </w:pPr>
    </w:p>
    <w:p w:rsidR="008B7934" w:rsidRDefault="00250149">
      <w:pPr>
        <w:pStyle w:val="Estilo"/>
      </w:pPr>
      <w:r>
        <w:t>VIII. Contralorías: la Contraloría General del Estado, y las contralorías internas de los municipios;</w:t>
      </w:r>
    </w:p>
    <w:p w:rsidR="008B7934" w:rsidRDefault="008B7934">
      <w:pPr>
        <w:pStyle w:val="Estilo"/>
      </w:pPr>
    </w:p>
    <w:p w:rsidR="008B7934" w:rsidRDefault="00250149">
      <w:pPr>
        <w:pStyle w:val="Estilo"/>
      </w:pPr>
      <w:r>
        <w:t>IX. Constitución: la Constitución Política del Estado Libre y Soberano de San Luis Potosí;</w:t>
      </w:r>
    </w:p>
    <w:p w:rsidR="008B7934" w:rsidRDefault="008B7934">
      <w:pPr>
        <w:pStyle w:val="Estilo"/>
      </w:pPr>
    </w:p>
    <w:p w:rsidR="008B7934" w:rsidRDefault="00250149">
      <w:pPr>
        <w:pStyle w:val="Estilo"/>
      </w:pPr>
      <w:r>
        <w:t>X. Constitución Federal: la Co</w:t>
      </w:r>
      <w:r>
        <w:t>nstitución Política de los Estados Unidos Mexicanos;</w:t>
      </w:r>
    </w:p>
    <w:p w:rsidR="008B7934" w:rsidRDefault="008B7934">
      <w:pPr>
        <w:pStyle w:val="Estilo"/>
      </w:pPr>
    </w:p>
    <w:p w:rsidR="008B7934" w:rsidRDefault="00250149">
      <w:pPr>
        <w:pStyle w:val="Estilo"/>
      </w:pPr>
      <w:r>
        <w:t>XI. Declarante: el Servidor Público obligado a presentar declaración de situación patrimonial, de intereses y fiscal, en los términos de esta Ley;</w:t>
      </w:r>
    </w:p>
    <w:p w:rsidR="008B7934" w:rsidRDefault="008B7934">
      <w:pPr>
        <w:pStyle w:val="Estilo"/>
      </w:pPr>
    </w:p>
    <w:p w:rsidR="008B7934" w:rsidRDefault="00250149">
      <w:pPr>
        <w:pStyle w:val="Estilo"/>
      </w:pPr>
      <w:r>
        <w:t>XII. Denunciante: la persona física o moral, o el serv</w:t>
      </w:r>
      <w:r>
        <w:t>idor público que acude ante las autoridades investigadoras a que se refiere la presente Ley, con el fin de denunciar actos u omisiones que pudieran constituir o vincularse con faltas administrativas, en términos de los artículos, 93 y 95 de esta Ley;</w:t>
      </w:r>
    </w:p>
    <w:p w:rsidR="008B7934" w:rsidRDefault="008B7934">
      <w:pPr>
        <w:pStyle w:val="Estilo"/>
      </w:pPr>
    </w:p>
    <w:p w:rsidR="008B7934" w:rsidRDefault="00250149">
      <w:pPr>
        <w:pStyle w:val="Estilo"/>
      </w:pPr>
      <w:r>
        <w:t>XIII</w:t>
      </w:r>
      <w:r>
        <w:t>. Dependencias: las instituciones públicas a que se refieren los artículos 3°, fracción I, y 31 de la Ley Orgánica de la Administración Pública del Estado de San Luis Potosí;</w:t>
      </w:r>
    </w:p>
    <w:p w:rsidR="008B7934" w:rsidRDefault="008B7934">
      <w:pPr>
        <w:pStyle w:val="Estilo"/>
      </w:pPr>
    </w:p>
    <w:p w:rsidR="008B7934" w:rsidRDefault="00250149">
      <w:pPr>
        <w:pStyle w:val="Estilo"/>
      </w:pPr>
      <w:r>
        <w:t>XIV. Ente público: los poderes. Legislativo; y Judicial; las dependencias y enti</w:t>
      </w:r>
      <w:r>
        <w:t>dades de la Administración Pública Estatal; la Fiscalía General del Estado; los organismos a los que la Constitución otorga autonomía; los municipios del Estado y sus dependencias y entidades; los órganos jurisdiccionales que no formen parte del Poder Judi</w:t>
      </w:r>
      <w:r>
        <w:t>cial; así como cualquier otro ente sobre el que tenga control cualquiera de los poderes, y órganos públicos de los órdenes de gobierno estatal, o municipal;</w:t>
      </w:r>
    </w:p>
    <w:p w:rsidR="008B7934" w:rsidRDefault="008B7934">
      <w:pPr>
        <w:pStyle w:val="Estilo"/>
      </w:pPr>
    </w:p>
    <w:p w:rsidR="008B7934" w:rsidRDefault="00250149">
      <w:pPr>
        <w:pStyle w:val="Estilo"/>
      </w:pPr>
      <w:r>
        <w:t xml:space="preserve">XV. Entidades: los organismos públicos descentralizados; las empresas de participación estatal; y </w:t>
      </w:r>
      <w:r>
        <w:t xml:space="preserve">los fideicomisos públicos que tengan el carácter de entidad paraestatal a que se refieren los artículos, 3°, fracción II, 52, 53, 54, 55 y 56 de la Ley Orgánica de la Administración Pública del Estado de San Luis Potosí, así como los organismos auxiliares </w:t>
      </w:r>
      <w:r>
        <w:t>municipales en términos de lo dispuesto por el artículo 104 de la Ley Orgánica del Municipio Libre del Estado de San Luis Potosí;</w:t>
      </w:r>
    </w:p>
    <w:p w:rsidR="008B7934" w:rsidRDefault="008B7934">
      <w:pPr>
        <w:pStyle w:val="Estilo"/>
      </w:pPr>
    </w:p>
    <w:p w:rsidR="008B7934" w:rsidRDefault="00250149">
      <w:pPr>
        <w:pStyle w:val="Estilo"/>
      </w:pPr>
      <w:r>
        <w:t>XVI. Expediente de presunta responsabilidad administrativa: el expediente derivado de la investigación que las autoridades in</w:t>
      </w:r>
      <w:r>
        <w:t>vestigadoras realizan en sede administrativa, al tener conocimiento de un acto u omisión posiblemente constitutivo de faltas administrativas;</w:t>
      </w:r>
    </w:p>
    <w:p w:rsidR="008B7934" w:rsidRDefault="008B7934">
      <w:pPr>
        <w:pStyle w:val="Estilo"/>
      </w:pPr>
    </w:p>
    <w:p w:rsidR="008B7934" w:rsidRDefault="00250149">
      <w:pPr>
        <w:pStyle w:val="Estilo"/>
      </w:pPr>
      <w:r>
        <w:t>XVII. Faltas administrativas: las faltas administrativas graves, y las faltas administrativas no graves, conforme</w:t>
      </w:r>
      <w:r>
        <w:t xml:space="preserve"> a lo dispuesto en esta Ley;</w:t>
      </w:r>
    </w:p>
    <w:p w:rsidR="008B7934" w:rsidRDefault="008B7934">
      <w:pPr>
        <w:pStyle w:val="Estilo"/>
      </w:pPr>
    </w:p>
    <w:p w:rsidR="008B7934" w:rsidRDefault="00250149">
      <w:pPr>
        <w:pStyle w:val="Estilo"/>
      </w:pPr>
      <w:r>
        <w:t>XVIII. Falta administrativa grave: las faltas administrativas de los servidores públicos catalogadas como graves en los términos de la presente Ley, cuya sanción corresponde a los órganos a los que se refiere el segundo párraf</w:t>
      </w:r>
      <w:r>
        <w:t>o de la fracción IV del artículo 3° de esta Ley;</w:t>
      </w:r>
    </w:p>
    <w:p w:rsidR="008B7934" w:rsidRDefault="008B7934">
      <w:pPr>
        <w:pStyle w:val="Estilo"/>
      </w:pPr>
    </w:p>
    <w:p w:rsidR="008B7934" w:rsidRDefault="00250149">
      <w:pPr>
        <w:pStyle w:val="Estilo"/>
      </w:pPr>
      <w:r>
        <w:t>XIX. Falta administrativa no grave: las faltas administrativas de los servidores públicos en los términos de la presente Ley, cuya sanción corresponde a los órganos a los que se refiere la fracción IV del a</w:t>
      </w:r>
      <w:r>
        <w:t>rtículo 3° de este Ordenamiento;</w:t>
      </w:r>
    </w:p>
    <w:p w:rsidR="008B7934" w:rsidRDefault="008B7934">
      <w:pPr>
        <w:pStyle w:val="Estilo"/>
      </w:pPr>
    </w:p>
    <w:p w:rsidR="008B7934" w:rsidRDefault="00250149">
      <w:pPr>
        <w:pStyle w:val="Estilo"/>
      </w:pPr>
      <w:r>
        <w:t>XX. Informe de Presunta Responsabilidad Administrativa: el instrumento en el que las autoridades investigadoras describen los hechos relacionados con alguna de las faltas señaladas en la presente Ley, exponiendo de forma d</w:t>
      </w:r>
      <w:r>
        <w:t>ocumentada con las pruebas y fundamentos, los motivos y presunta responsabilidad del servidor público en la comisión de faltas administrativas;</w:t>
      </w:r>
    </w:p>
    <w:p w:rsidR="008B7934" w:rsidRDefault="008B7934">
      <w:pPr>
        <w:pStyle w:val="Estilo"/>
      </w:pPr>
    </w:p>
    <w:p w:rsidR="008B7934" w:rsidRDefault="00250149">
      <w:pPr>
        <w:pStyle w:val="Estilo"/>
      </w:pPr>
      <w:r>
        <w:t>XXI. Organismos constitucionales autónomos: los organismos a los que la Constitución otorga expresamente autono</w:t>
      </w:r>
      <w:r>
        <w:t>mía orgánica, presupuestal, técnica y de gestión, personalidad jurídica y patrimonio propio;</w:t>
      </w:r>
    </w:p>
    <w:p w:rsidR="008B7934" w:rsidRDefault="008B7934">
      <w:pPr>
        <w:pStyle w:val="Estilo"/>
      </w:pPr>
    </w:p>
    <w:p w:rsidR="008B7934" w:rsidRDefault="00250149">
      <w:pPr>
        <w:pStyle w:val="Estilo"/>
      </w:pPr>
      <w:r>
        <w:t xml:space="preserve">XXII. Órganos Internos de Control: las unidades administrativas a cargo de promover, evaluar y fortalecer el buen funcionamiento del control interno en los entes </w:t>
      </w:r>
      <w:r>
        <w:t>públicos, en el ámbito estatal y municipal, así como aquellas otras instancias del Supremo Tribunal de Justicia del Estado; de los órganos jurisdiccionales no adscritos al Supremo Tribunal de Justicia, o los organismos constitucionales autónomos que, confo</w:t>
      </w:r>
      <w:r>
        <w:t>rme a sus respectivos ordenamientos, sean competentes para aplicar las leyes en materia de responsabilidades de servidores públicos;</w:t>
      </w:r>
    </w:p>
    <w:p w:rsidR="008B7934" w:rsidRDefault="008B7934">
      <w:pPr>
        <w:pStyle w:val="Estilo"/>
      </w:pPr>
    </w:p>
    <w:p w:rsidR="008B7934" w:rsidRDefault="00250149">
      <w:pPr>
        <w:pStyle w:val="Estilo"/>
      </w:pPr>
      <w:r>
        <w:t>(REFORMADA, P.O. 5 DE SEPTIEMBRE DE 2025)</w:t>
      </w:r>
    </w:p>
    <w:p w:rsidR="008B7934" w:rsidRDefault="00250149">
      <w:pPr>
        <w:pStyle w:val="Estilo"/>
      </w:pPr>
      <w:r>
        <w:t>XXIII. Personas Servidoras Públicas: las personas que desempeñan un empleo, carg</w:t>
      </w:r>
      <w:r>
        <w:t>o o comisión en los entes públicos, conforme a lo dispuesto en el artículo 124 de la Constitución Política del Estado Libre y Soberano de San Luis Potosí.</w:t>
      </w:r>
    </w:p>
    <w:p w:rsidR="008B7934" w:rsidRDefault="008B7934">
      <w:pPr>
        <w:pStyle w:val="Estilo"/>
      </w:pPr>
    </w:p>
    <w:p w:rsidR="008B7934" w:rsidRDefault="00250149">
      <w:pPr>
        <w:pStyle w:val="Estilo"/>
      </w:pPr>
      <w:r>
        <w:t>(ADICIONADA, P.O. 5 DE SEPTIEMBRE DE 2025)</w:t>
      </w:r>
    </w:p>
    <w:p w:rsidR="008B7934" w:rsidRDefault="00250149">
      <w:pPr>
        <w:pStyle w:val="Estilo"/>
      </w:pPr>
      <w:r>
        <w:t>XXIII BIS. Plataforma Digital Estatal: la plataforma a qu</w:t>
      </w:r>
      <w:r>
        <w:t>e se refiere la Ley del Sistema Estatal Anticorrupción, que contará con los sistemas que la misma establece; así como los contenidos previstos en la presente Ley;</w:t>
      </w:r>
    </w:p>
    <w:p w:rsidR="008B7934" w:rsidRDefault="008B7934">
      <w:pPr>
        <w:pStyle w:val="Estilo"/>
      </w:pPr>
    </w:p>
    <w:p w:rsidR="008B7934" w:rsidRDefault="00250149">
      <w:pPr>
        <w:pStyle w:val="Estilo"/>
      </w:pPr>
      <w:r>
        <w:t>XXIV. Sala: la Sala Unitaria del Tribunal Estatal de Justicia Administrativa competente para</w:t>
      </w:r>
      <w:r>
        <w:t xml:space="preserve"> conocer la materia de responsabilidades administrativas;</w:t>
      </w:r>
    </w:p>
    <w:p w:rsidR="008B7934" w:rsidRDefault="008B7934">
      <w:pPr>
        <w:pStyle w:val="Estilo"/>
      </w:pPr>
    </w:p>
    <w:p w:rsidR="008B7934" w:rsidRDefault="00250149">
      <w:pPr>
        <w:pStyle w:val="Estilo"/>
      </w:pPr>
      <w:r>
        <w:t>XXV. Sala Superior: la Sala Superior del Tribunal Estatal de Justicia Administrativa que será competente para conocer de los recursos que establece la presente Ley en materia de responsabilidades a</w:t>
      </w:r>
      <w:r>
        <w:t>dministrativas graves;</w:t>
      </w:r>
    </w:p>
    <w:p w:rsidR="008B7934" w:rsidRDefault="008B7934">
      <w:pPr>
        <w:pStyle w:val="Estilo"/>
      </w:pPr>
    </w:p>
    <w:p w:rsidR="008B7934" w:rsidRDefault="00250149">
      <w:pPr>
        <w:pStyle w:val="Estilo"/>
      </w:pPr>
      <w:r>
        <w:t>XXVI. (DEROGADA, P.O. 5 DE SEPTIEMBRE DE 2025)</w:t>
      </w:r>
    </w:p>
    <w:p w:rsidR="008B7934" w:rsidRDefault="008B7934">
      <w:pPr>
        <w:pStyle w:val="Estilo"/>
      </w:pPr>
    </w:p>
    <w:p w:rsidR="008B7934" w:rsidRDefault="00250149">
      <w:pPr>
        <w:pStyle w:val="Estilo"/>
      </w:pPr>
      <w:r>
        <w:t>XXVII. Sistema Estatal Anticorrupción: El Sistema Estatal Anticorrupción del Estado, que es la instancia de coordinación de las autoridades estatales y municipales que tiene por objeto</w:t>
      </w:r>
      <w:r>
        <w:t xml:space="preserve"> establecer principios, bases generales, políticas públicas y procedimientos en la prevención, detección y sanción de faltas administrativas y hechos de corrupción, así como en la fiscalización y control de recursos públicos;</w:t>
      </w:r>
    </w:p>
    <w:p w:rsidR="008B7934" w:rsidRDefault="008B7934">
      <w:pPr>
        <w:pStyle w:val="Estilo"/>
      </w:pPr>
    </w:p>
    <w:p w:rsidR="008B7934" w:rsidRDefault="00250149">
      <w:pPr>
        <w:pStyle w:val="Estilo"/>
      </w:pPr>
      <w:r>
        <w:t>XXVIII. Tribunal: el Tribunal</w:t>
      </w:r>
      <w:r>
        <w:t xml:space="preserve"> Estatal de Justicia Administrativa, y</w:t>
      </w:r>
    </w:p>
    <w:p w:rsidR="008B7934" w:rsidRDefault="008B7934">
      <w:pPr>
        <w:pStyle w:val="Estilo"/>
      </w:pPr>
    </w:p>
    <w:p w:rsidR="008B7934" w:rsidRDefault="00250149">
      <w:pPr>
        <w:pStyle w:val="Estilo"/>
      </w:pPr>
      <w:r>
        <w:t>XXIX. UMA: la Unidad de Medida y Actualización</w:t>
      </w:r>
    </w:p>
    <w:p w:rsidR="008B7934" w:rsidRDefault="008B7934">
      <w:pPr>
        <w:pStyle w:val="Estilo"/>
      </w:pPr>
    </w:p>
    <w:p w:rsidR="008B7934" w:rsidRDefault="00250149">
      <w:pPr>
        <w:pStyle w:val="Estilo"/>
      </w:pPr>
      <w:r>
        <w:t>ARTÍCULO 4°. Son sujetos de esta Ley:</w:t>
      </w:r>
    </w:p>
    <w:p w:rsidR="008B7934" w:rsidRDefault="008B7934">
      <w:pPr>
        <w:pStyle w:val="Estilo"/>
      </w:pPr>
    </w:p>
    <w:p w:rsidR="008B7934" w:rsidRDefault="00250149">
      <w:pPr>
        <w:pStyle w:val="Estilo"/>
      </w:pPr>
      <w:r>
        <w:t>I. Los servidores públicos;</w:t>
      </w:r>
    </w:p>
    <w:p w:rsidR="008B7934" w:rsidRDefault="008B7934">
      <w:pPr>
        <w:pStyle w:val="Estilo"/>
      </w:pPr>
    </w:p>
    <w:p w:rsidR="008B7934" w:rsidRDefault="00250149">
      <w:pPr>
        <w:pStyle w:val="Estilo"/>
      </w:pPr>
      <w:r>
        <w:t xml:space="preserve">II. Aquéllas personas que habiendo o no fungido como servidores públicos, se ubiquen en los </w:t>
      </w:r>
      <w:r>
        <w:t>supuestos a que se refiere la presente Ley;</w:t>
      </w:r>
    </w:p>
    <w:p w:rsidR="008B7934" w:rsidRDefault="008B7934">
      <w:pPr>
        <w:pStyle w:val="Estilo"/>
      </w:pPr>
    </w:p>
    <w:p w:rsidR="008B7934" w:rsidRDefault="00250149">
      <w:pPr>
        <w:pStyle w:val="Estilo"/>
      </w:pPr>
      <w:r>
        <w:t>III. Los particulares vinculados con faltas administrativas graves, y</w:t>
      </w:r>
    </w:p>
    <w:p w:rsidR="008B7934" w:rsidRDefault="008B7934">
      <w:pPr>
        <w:pStyle w:val="Estilo"/>
      </w:pPr>
    </w:p>
    <w:p w:rsidR="008B7934" w:rsidRDefault="00250149">
      <w:pPr>
        <w:pStyle w:val="Estilo"/>
      </w:pPr>
      <w:r>
        <w:t xml:space="preserve">IV. Los particulares que formen parte o integren los consejos, patronatos, comités o juntas de gobierno de los entes previstos por los </w:t>
      </w:r>
      <w:r>
        <w:t>artículos, 64 y 65 de la Ley Orgánica de la Administración Pública del Estado de San Luis Potosí, siempre que los referidos particulares administren o dispongan de recursos públicos asignados a dichos organismos.</w:t>
      </w:r>
    </w:p>
    <w:p w:rsidR="008B7934" w:rsidRDefault="008B7934">
      <w:pPr>
        <w:pStyle w:val="Estilo"/>
      </w:pPr>
    </w:p>
    <w:p w:rsidR="008B7934" w:rsidRDefault="008B7934">
      <w:pPr>
        <w:pStyle w:val="Estilo"/>
      </w:pPr>
    </w:p>
    <w:p w:rsidR="008B7934" w:rsidRDefault="00250149">
      <w:pPr>
        <w:pStyle w:val="Estilo"/>
      </w:pPr>
      <w:r>
        <w:t>Capítulo II</w:t>
      </w:r>
    </w:p>
    <w:p w:rsidR="008B7934" w:rsidRDefault="008B7934">
      <w:pPr>
        <w:pStyle w:val="Estilo"/>
      </w:pPr>
    </w:p>
    <w:p w:rsidR="008B7934" w:rsidRDefault="00250149">
      <w:pPr>
        <w:pStyle w:val="Estilo"/>
      </w:pPr>
      <w:r>
        <w:t>Principios y Directrices que</w:t>
      </w:r>
      <w:r>
        <w:t xml:space="preserve"> Rigen la Actuación de los Servidores Públicos</w:t>
      </w:r>
    </w:p>
    <w:p w:rsidR="008B7934" w:rsidRDefault="008B7934">
      <w:pPr>
        <w:pStyle w:val="Estilo"/>
      </w:pPr>
    </w:p>
    <w:p w:rsidR="008B7934" w:rsidRDefault="00250149">
      <w:pPr>
        <w:pStyle w:val="Estilo"/>
      </w:pPr>
      <w:r>
        <w:t>(REFORMADO, P.O. 5 DE SEPTIEMBRE DE 2025)</w:t>
      </w:r>
    </w:p>
    <w:p w:rsidR="008B7934" w:rsidRDefault="00250149">
      <w:pPr>
        <w:pStyle w:val="Estilo"/>
      </w:pPr>
      <w:r>
        <w:t xml:space="preserve">ARTÍCULO 5º. Todos los entes públicos están obligados a crear y mantener condiciones estructurales y normativas que permitan el adecuado funcionamiento del Estado en </w:t>
      </w:r>
      <w:r>
        <w:t>su conjunto, y la actuación ética y responsable de cada Persona Servidora Pública, en el marco del respeto a los derechos humanos, la buena administración pública y la perspectiva de género.</w:t>
      </w:r>
    </w:p>
    <w:p w:rsidR="008B7934" w:rsidRDefault="008B7934">
      <w:pPr>
        <w:pStyle w:val="Estilo"/>
      </w:pPr>
    </w:p>
    <w:p w:rsidR="008B7934" w:rsidRDefault="00250149">
      <w:pPr>
        <w:pStyle w:val="Estilo"/>
      </w:pPr>
      <w:r>
        <w:t>(REFORMADO PRIMER PÁRRAFO, P.O. 5 DE SEPTIEMBRE DE 2025)</w:t>
      </w:r>
    </w:p>
    <w:p w:rsidR="008B7934" w:rsidRDefault="00250149">
      <w:pPr>
        <w:pStyle w:val="Estilo"/>
      </w:pPr>
      <w:r>
        <w:t>ARTÍCUL</w:t>
      </w:r>
      <w:r>
        <w:t>O 6º. Las Personas Servidoras Públicas observarán en el desempeño de su empleo, cargo o comisión, los principios de, austeridad, disciplina, legalidad, objetividad, profesionalismo, honradez, lealtad, imparcialidad, integridad, rendición de cuentas, eficac</w:t>
      </w:r>
      <w:r>
        <w:t>ia, eficiencia y racionalidad en el uso de los recursos públicos que rigen el servicio público. Para la efectiva aplicación de dichos principios, las Personas Servidoras Públicas observarán las siguientes directrices:</w:t>
      </w:r>
    </w:p>
    <w:p w:rsidR="008B7934" w:rsidRDefault="008B7934">
      <w:pPr>
        <w:pStyle w:val="Estilo"/>
      </w:pPr>
    </w:p>
    <w:p w:rsidR="008B7934" w:rsidRDefault="00250149">
      <w:pPr>
        <w:pStyle w:val="Estilo"/>
      </w:pPr>
      <w:r>
        <w:t>I. Actuar conforme a lo que las leyes</w:t>
      </w:r>
      <w:r>
        <w:t>, reglamentos y demás disposiciones jurídicas les atribuyen a su empleo, cargo o comisión, por lo que deben conocer y cumplir las disposiciones que regulan el ejercicio de sus funciones, facultades y atribuciones;</w:t>
      </w:r>
    </w:p>
    <w:p w:rsidR="008B7934" w:rsidRDefault="008B7934">
      <w:pPr>
        <w:pStyle w:val="Estilo"/>
      </w:pPr>
    </w:p>
    <w:p w:rsidR="008B7934" w:rsidRDefault="00250149">
      <w:pPr>
        <w:pStyle w:val="Estilo"/>
      </w:pPr>
      <w:r>
        <w:t xml:space="preserve">II. Conducirse con rectitud sin utilizar </w:t>
      </w:r>
      <w:r>
        <w:t>su empleo, cargo o comisión para obtener o pretender obtener algún beneficio, provecho o ventaja personal o a favor de terceros; ni buscar o aceptar compensaciones, prestaciones, dádivas, obsequios o regalos de cualquier persona u organización;</w:t>
      </w:r>
    </w:p>
    <w:p w:rsidR="008B7934" w:rsidRDefault="008B7934">
      <w:pPr>
        <w:pStyle w:val="Estilo"/>
      </w:pPr>
    </w:p>
    <w:p w:rsidR="008B7934" w:rsidRDefault="00250149">
      <w:pPr>
        <w:pStyle w:val="Estilo"/>
      </w:pPr>
      <w:r>
        <w:t>III. Satis</w:t>
      </w:r>
      <w:r>
        <w:t>facer el interés superior de las necesidades colectivas por encima de intereses particulares, personales o ajenos al interés general y bienestar de la población;</w:t>
      </w:r>
    </w:p>
    <w:p w:rsidR="008B7934" w:rsidRDefault="008B7934">
      <w:pPr>
        <w:pStyle w:val="Estilo"/>
      </w:pPr>
    </w:p>
    <w:p w:rsidR="008B7934" w:rsidRDefault="00250149">
      <w:pPr>
        <w:pStyle w:val="Estilo"/>
      </w:pPr>
      <w:r>
        <w:t xml:space="preserve">IV. Dar a las personas en general el mismo trato, por lo que no concederán privilegios o </w:t>
      </w:r>
      <w:r>
        <w:t>preferencias a organizaciones o personas, ni permitirán que influencias, intereses o prejuicios indebidos afecten su compromiso para tomar decisiones o ejercer sus funciones de manera objetiva;</w:t>
      </w:r>
    </w:p>
    <w:p w:rsidR="008B7934" w:rsidRDefault="008B7934">
      <w:pPr>
        <w:pStyle w:val="Estilo"/>
      </w:pPr>
    </w:p>
    <w:p w:rsidR="008B7934" w:rsidRDefault="00250149">
      <w:pPr>
        <w:pStyle w:val="Estilo"/>
      </w:pPr>
      <w:r>
        <w:t>V. Actuar conforme a una cultura de servicio orientada al log</w:t>
      </w:r>
      <w:r>
        <w:t>ro de resultados, procurando en todo momento un mejor desempeño de sus funciones a fin de alcanzar las metas institucionales según sus responsabilidades;</w:t>
      </w:r>
    </w:p>
    <w:p w:rsidR="008B7934" w:rsidRDefault="008B7934">
      <w:pPr>
        <w:pStyle w:val="Estilo"/>
      </w:pPr>
    </w:p>
    <w:p w:rsidR="008B7934" w:rsidRDefault="00250149">
      <w:pPr>
        <w:pStyle w:val="Estilo"/>
      </w:pPr>
      <w:r>
        <w:t>VI. Administrar los recursos públicos que estén bajo su responsabilidad, sujetándose a los principios</w:t>
      </w:r>
      <w:r>
        <w:t xml:space="preserve"> de eficiencia, eficacia, economía, transparencia y honradez para satisfacer los objetivos a los que estén destinados;</w:t>
      </w:r>
    </w:p>
    <w:p w:rsidR="008B7934" w:rsidRDefault="008B7934">
      <w:pPr>
        <w:pStyle w:val="Estilo"/>
      </w:pPr>
    </w:p>
    <w:p w:rsidR="008B7934" w:rsidRDefault="00250149">
      <w:pPr>
        <w:pStyle w:val="Estilo"/>
      </w:pPr>
      <w:r>
        <w:t>VII. Promover, respetar, proteger y garantizar los derechos humanos en los términos establecidos por la Constitución Federal;</w:t>
      </w:r>
    </w:p>
    <w:p w:rsidR="008B7934" w:rsidRDefault="008B7934">
      <w:pPr>
        <w:pStyle w:val="Estilo"/>
      </w:pPr>
    </w:p>
    <w:p w:rsidR="008B7934" w:rsidRDefault="00250149">
      <w:pPr>
        <w:pStyle w:val="Estilo"/>
      </w:pPr>
      <w:r>
        <w:t>VIII. Cor</w:t>
      </w:r>
      <w:r>
        <w:t>responder a la confianza que la sociedad les ha conferido; tendrán una vocación absoluta de servicio a la sociedad, y preservarán el interés superior de las necesidades colectivas por encima de intereses particulares, personales o ajenos al interés general</w:t>
      </w:r>
      <w:r>
        <w:t>;</w:t>
      </w:r>
    </w:p>
    <w:p w:rsidR="008B7934" w:rsidRDefault="008B7934">
      <w:pPr>
        <w:pStyle w:val="Estilo"/>
      </w:pPr>
    </w:p>
    <w:p w:rsidR="008B7934" w:rsidRDefault="00250149">
      <w:pPr>
        <w:pStyle w:val="Estilo"/>
      </w:pPr>
      <w:r>
        <w:t>(REFORMADA, P.O. 15 DE MAYO DE 2023)</w:t>
      </w:r>
    </w:p>
    <w:p w:rsidR="008B7934" w:rsidRDefault="00250149">
      <w:pPr>
        <w:pStyle w:val="Estilo"/>
      </w:pPr>
      <w:r>
        <w:t>IX. Evitar y dar cuenta de los intereses que puedan entrar en conflicto con el desempeño responsable y objetivo de sus facultades y obligaciones;</w:t>
      </w:r>
    </w:p>
    <w:p w:rsidR="008B7934" w:rsidRDefault="008B7934">
      <w:pPr>
        <w:pStyle w:val="Estilo"/>
      </w:pPr>
    </w:p>
    <w:p w:rsidR="008B7934" w:rsidRDefault="00250149">
      <w:pPr>
        <w:pStyle w:val="Estilo"/>
      </w:pPr>
      <w:r>
        <w:t>(ADICIONADA, P.O. 15 DE MAYO DE 2023)</w:t>
      </w:r>
    </w:p>
    <w:p w:rsidR="008B7934" w:rsidRDefault="00250149">
      <w:pPr>
        <w:pStyle w:val="Estilo"/>
      </w:pPr>
      <w:r>
        <w:t>X. Se abstendrán de asociarse c</w:t>
      </w:r>
      <w:r>
        <w:t>on inversionistas, contratistas o empresarios nacionales o extranjeros, para establecer cualquier tipo de negocio privado que afecte el desempeño imparcial y objetivo en razón de intereses personales o familiares, hasta el cuarto grado por consanguinidad o</w:t>
      </w:r>
      <w:r>
        <w:t xml:space="preserve"> afinidad;</w:t>
      </w:r>
    </w:p>
    <w:p w:rsidR="008B7934" w:rsidRDefault="008B7934">
      <w:pPr>
        <w:pStyle w:val="Estilo"/>
      </w:pPr>
    </w:p>
    <w:p w:rsidR="008B7934" w:rsidRDefault="00250149">
      <w:pPr>
        <w:pStyle w:val="Estilo"/>
      </w:pPr>
      <w:r>
        <w:t>(ADICIONADA, P.O. 15 DE MAYO DE 2023)</w:t>
      </w:r>
    </w:p>
    <w:p w:rsidR="008B7934" w:rsidRDefault="00250149">
      <w:pPr>
        <w:pStyle w:val="Estilo"/>
      </w:pPr>
      <w:r>
        <w:t>XI. Separarse legalmente de los activos e intereses económicos que afecten de manera directa el ejercicio de sus responsabilidades en el servicio público y que constituyan conflicto de intereses, de acuerdo</w:t>
      </w:r>
      <w:r>
        <w:t xml:space="preserve"> con lo establecido en esta Ley, en forma previa a la asunción de cualquier empleo, cargo o comisión;</w:t>
      </w:r>
    </w:p>
    <w:p w:rsidR="008B7934" w:rsidRDefault="008B7934">
      <w:pPr>
        <w:pStyle w:val="Estilo"/>
      </w:pPr>
    </w:p>
    <w:p w:rsidR="008B7934" w:rsidRDefault="00250149">
      <w:pPr>
        <w:pStyle w:val="Estilo"/>
      </w:pPr>
      <w:r>
        <w:t>(ADICIONADA, P.O. 15 DE MAYO DE 2023)</w:t>
      </w:r>
    </w:p>
    <w:p w:rsidR="008B7934" w:rsidRDefault="00250149">
      <w:pPr>
        <w:pStyle w:val="Estilo"/>
      </w:pPr>
      <w:r>
        <w:t>XII. Abstenerse de intervenir o promover, por sí o por interpósita persona, en la selección, nombramiento o designa</w:t>
      </w:r>
      <w:r>
        <w:t>ción para el servicio público de personas con quienes tenga parentesco por filiación hasta el cuarto grado o por afinidad hasta el segundo grado, y</w:t>
      </w:r>
    </w:p>
    <w:p w:rsidR="008B7934" w:rsidRDefault="008B7934">
      <w:pPr>
        <w:pStyle w:val="Estilo"/>
      </w:pPr>
    </w:p>
    <w:p w:rsidR="008B7934" w:rsidRDefault="00250149">
      <w:pPr>
        <w:pStyle w:val="Estilo"/>
      </w:pPr>
      <w:r>
        <w:t>XIII. Abstenerse de realizar cualquier trato o promesa privada que comprometa a los entes públicos.</w:t>
      </w:r>
    </w:p>
    <w:p w:rsidR="008B7934" w:rsidRDefault="008B7934">
      <w:pPr>
        <w:pStyle w:val="Estilo"/>
      </w:pPr>
    </w:p>
    <w:p w:rsidR="008B7934" w:rsidRDefault="00250149">
      <w:pPr>
        <w:pStyle w:val="Estilo"/>
      </w:pPr>
      <w:r>
        <w:t>(ADICI</w:t>
      </w:r>
      <w:r>
        <w:t>ONADO, P.O. 15 DE MAYO DE 2023)</w:t>
      </w:r>
    </w:p>
    <w:p w:rsidR="008B7934" w:rsidRDefault="00250149">
      <w:pPr>
        <w:pStyle w:val="Estilo"/>
      </w:pPr>
      <w:r>
        <w:t>La separación de activos o intereses económicos a que se refiere la fracción XI de este artículo, deberá comprobarse mediante la exhibición de los instrumentos legales conducentes, mismos que deberán incluir una cláusula que</w:t>
      </w:r>
      <w:r>
        <w:t xml:space="preserve"> garantice la vigencia de la separación durante el tiempo de ejercicio del cargo y hasta por un año posterior a haberse retirado del empleo, cargo o comisión.</w:t>
      </w:r>
    </w:p>
    <w:p w:rsidR="008B7934" w:rsidRDefault="008B7934">
      <w:pPr>
        <w:pStyle w:val="Estilo"/>
      </w:pPr>
    </w:p>
    <w:p w:rsidR="008B7934" w:rsidRDefault="008B7934">
      <w:pPr>
        <w:pStyle w:val="Estilo"/>
      </w:pPr>
    </w:p>
    <w:p w:rsidR="008B7934" w:rsidRDefault="00250149">
      <w:pPr>
        <w:pStyle w:val="Estilo"/>
      </w:pPr>
      <w:r>
        <w:t>Capítulo III</w:t>
      </w:r>
    </w:p>
    <w:p w:rsidR="008B7934" w:rsidRDefault="008B7934">
      <w:pPr>
        <w:pStyle w:val="Estilo"/>
      </w:pPr>
    </w:p>
    <w:p w:rsidR="008B7934" w:rsidRDefault="00250149">
      <w:pPr>
        <w:pStyle w:val="Estilo"/>
      </w:pPr>
      <w:r>
        <w:t>Autoridades Competentes</w:t>
      </w:r>
    </w:p>
    <w:p w:rsidR="008B7934" w:rsidRDefault="008B7934">
      <w:pPr>
        <w:pStyle w:val="Estilo"/>
      </w:pPr>
    </w:p>
    <w:p w:rsidR="008B7934" w:rsidRDefault="00250149">
      <w:pPr>
        <w:pStyle w:val="Estilo"/>
      </w:pPr>
      <w:r>
        <w:t xml:space="preserve">ARTÍCULO 7°. Las autoridades del Estado y de los </w:t>
      </w:r>
      <w:r>
        <w:t>municipios concurrirán en el cumplimiento del objeto y de los objetivos de esta Ley.</w:t>
      </w:r>
    </w:p>
    <w:p w:rsidR="008B7934" w:rsidRDefault="008B7934">
      <w:pPr>
        <w:pStyle w:val="Estilo"/>
      </w:pPr>
    </w:p>
    <w:p w:rsidR="008B7934" w:rsidRDefault="00250149">
      <w:pPr>
        <w:pStyle w:val="Estilo"/>
      </w:pPr>
      <w:r>
        <w:t>El Sistema Estatal Anticorrupción establecerá las bases y principios de coordinación entre las autoridades competentes en la materia, en el Estado, y los municipios.</w:t>
      </w:r>
    </w:p>
    <w:p w:rsidR="008B7934" w:rsidRDefault="008B7934">
      <w:pPr>
        <w:pStyle w:val="Estilo"/>
      </w:pPr>
    </w:p>
    <w:p w:rsidR="008B7934" w:rsidRDefault="00250149">
      <w:pPr>
        <w:pStyle w:val="Estilo"/>
      </w:pPr>
      <w:r>
        <w:t>ART</w:t>
      </w:r>
      <w:r>
        <w:t>ÍCULO 8°. En el ámbito de su competencia, serán autoridades facultadas para aplicar la presente Ley:</w:t>
      </w:r>
    </w:p>
    <w:p w:rsidR="008B7934" w:rsidRDefault="008B7934">
      <w:pPr>
        <w:pStyle w:val="Estilo"/>
      </w:pPr>
    </w:p>
    <w:p w:rsidR="008B7934" w:rsidRDefault="00250149">
      <w:pPr>
        <w:pStyle w:val="Estilo"/>
      </w:pPr>
      <w:r>
        <w:t>I. El Tribunal Estatal de Justicia Administrativa;</w:t>
      </w:r>
    </w:p>
    <w:p w:rsidR="008B7934" w:rsidRDefault="008B7934">
      <w:pPr>
        <w:pStyle w:val="Estilo"/>
      </w:pPr>
    </w:p>
    <w:p w:rsidR="008B7934" w:rsidRDefault="00250149">
      <w:pPr>
        <w:pStyle w:val="Estilo"/>
      </w:pPr>
      <w:r>
        <w:t>II. El Congreso del Estado;</w:t>
      </w:r>
    </w:p>
    <w:p w:rsidR="008B7934" w:rsidRDefault="008B7934">
      <w:pPr>
        <w:pStyle w:val="Estilo"/>
      </w:pPr>
    </w:p>
    <w:p w:rsidR="008B7934" w:rsidRDefault="00250149">
      <w:pPr>
        <w:pStyle w:val="Estilo"/>
      </w:pPr>
      <w:r>
        <w:t>(REFORMADA, P.O. 5 DE SEPTIEMBRE DE 2025)</w:t>
      </w:r>
    </w:p>
    <w:p w:rsidR="008B7934" w:rsidRDefault="00250149">
      <w:pPr>
        <w:pStyle w:val="Estilo"/>
      </w:pPr>
      <w:r>
        <w:t>III. Instituto de Fiscalización</w:t>
      </w:r>
      <w:r>
        <w:t xml:space="preserve"> Superior del Estado de San Luis Potosí;</w:t>
      </w:r>
    </w:p>
    <w:p w:rsidR="008B7934" w:rsidRDefault="008B7934">
      <w:pPr>
        <w:pStyle w:val="Estilo"/>
      </w:pPr>
    </w:p>
    <w:p w:rsidR="008B7934" w:rsidRDefault="00250149">
      <w:pPr>
        <w:pStyle w:val="Estilo"/>
      </w:pPr>
      <w:r>
        <w:t>(REFORMADA, P.O. 5 DE SEPTIEMBRE DE 2025)</w:t>
      </w:r>
    </w:p>
    <w:p w:rsidR="008B7934" w:rsidRDefault="00250149">
      <w:pPr>
        <w:pStyle w:val="Estilo"/>
      </w:pPr>
      <w:r>
        <w:t>IV. Tribunal de Disciplina Judicial;</w:t>
      </w:r>
    </w:p>
    <w:p w:rsidR="008B7934" w:rsidRDefault="008B7934">
      <w:pPr>
        <w:pStyle w:val="Estilo"/>
      </w:pPr>
    </w:p>
    <w:p w:rsidR="008B7934" w:rsidRDefault="00250149">
      <w:pPr>
        <w:pStyle w:val="Estilo"/>
      </w:pPr>
      <w:r>
        <w:t>(REFORMADO, P.O. 5 DE SEPTIEMBRE DE 2025)</w:t>
      </w:r>
    </w:p>
    <w:p w:rsidR="008B7934" w:rsidRDefault="00250149">
      <w:pPr>
        <w:pStyle w:val="Estilo"/>
      </w:pPr>
      <w:r>
        <w:t>Tratándose de las responsabilidades administrativas de faltas graves y no graves, de los Ser</w:t>
      </w:r>
      <w:r>
        <w:t>vidores Públicos del Poder Judicial del Estado, será competente para investigar e imponer las sanciones que correspondan, el Tribunal de Disciplina Judicial, conforme al régimen establecido en el artículo 90, 101 y 125 de la Constitución Política del Estad</w:t>
      </w:r>
      <w:r>
        <w:t>o Libre y Soberano de San Luis Potosí, y su reglamentación. Lo anterior, sin perjuicio de las atribuciones del Instituto de Fiscalización Superior del Estado, en materia de fiscalización sobre el manejo, la custodia y aplicación de recursos públicos;</w:t>
      </w:r>
    </w:p>
    <w:p w:rsidR="008B7934" w:rsidRDefault="008B7934">
      <w:pPr>
        <w:pStyle w:val="Estilo"/>
      </w:pPr>
    </w:p>
    <w:p w:rsidR="008B7934" w:rsidRDefault="00250149">
      <w:pPr>
        <w:pStyle w:val="Estilo"/>
      </w:pPr>
      <w:r>
        <w:t>V. L</w:t>
      </w:r>
      <w:r>
        <w:t>as contralorías;</w:t>
      </w:r>
    </w:p>
    <w:p w:rsidR="008B7934" w:rsidRDefault="008B7934">
      <w:pPr>
        <w:pStyle w:val="Estilo"/>
      </w:pPr>
    </w:p>
    <w:p w:rsidR="008B7934" w:rsidRDefault="00250149">
      <w:pPr>
        <w:pStyle w:val="Estilo"/>
      </w:pPr>
      <w:r>
        <w:t>VI. Los órganos internos de control, y</w:t>
      </w:r>
    </w:p>
    <w:p w:rsidR="008B7934" w:rsidRDefault="008B7934">
      <w:pPr>
        <w:pStyle w:val="Estilo"/>
      </w:pPr>
    </w:p>
    <w:p w:rsidR="008B7934" w:rsidRDefault="00250149">
      <w:pPr>
        <w:pStyle w:val="Estilo"/>
      </w:pPr>
      <w:r>
        <w:t>VII. Los organismos a los que la Constitución Política del Estado otorgue autonomía.</w:t>
      </w:r>
    </w:p>
    <w:p w:rsidR="008B7934" w:rsidRDefault="008B7934">
      <w:pPr>
        <w:pStyle w:val="Estilo"/>
      </w:pPr>
    </w:p>
    <w:p w:rsidR="008B7934" w:rsidRDefault="00250149">
      <w:pPr>
        <w:pStyle w:val="Estilo"/>
      </w:pPr>
      <w:r>
        <w:t xml:space="preserve">ARTÍCULO 9°. Las contralorías y los órganos, en el ámbito de su competencia, se encargarán de la investigación, </w:t>
      </w:r>
      <w:r>
        <w:t>substanciación y calificación de las faltas administrativas.</w:t>
      </w:r>
    </w:p>
    <w:p w:rsidR="008B7934" w:rsidRDefault="008B7934">
      <w:pPr>
        <w:pStyle w:val="Estilo"/>
      </w:pPr>
    </w:p>
    <w:p w:rsidR="008B7934" w:rsidRDefault="00250149">
      <w:pPr>
        <w:pStyle w:val="Estilo"/>
      </w:pPr>
      <w:r>
        <w:t>Tratándose de actos u omisiones que hayan sido calificados como faltas administrativas no graves, las contralorías y los órganos internos de control serán competentes para iniciar, substanciar y</w:t>
      </w:r>
      <w:r>
        <w:t xml:space="preserve"> resolver los procedimientos de responsabilidad administrativa en los términos previstos en esta Ley; con excepción sólo en cuanto a la resolución y aplicación de sanciones, de los diputados, magistrados, auditor superior, fiscal general, contralores, miem</w:t>
      </w:r>
      <w:r>
        <w:t>bros de los ayuntamientos, y organismos constitucionales autónomos, en cuyo caso se estará a lo dispuesto en el artículo 3° fracción IV de este Ordenamiento.</w:t>
      </w:r>
    </w:p>
    <w:p w:rsidR="008B7934" w:rsidRDefault="008B7934">
      <w:pPr>
        <w:pStyle w:val="Estilo"/>
      </w:pPr>
    </w:p>
    <w:p w:rsidR="008B7934" w:rsidRDefault="00250149">
      <w:pPr>
        <w:pStyle w:val="Estilo"/>
      </w:pPr>
      <w:r>
        <w:t xml:space="preserve">En el supuesto de que las autoridades investigadoras determinen en su calificación la existencia </w:t>
      </w:r>
      <w:r>
        <w:t>de faltas administrativas graves, así como la presunta responsabilidad del infractor, deberán elaborar el Informe de Presunta Responsabilidad Administrativa, y presentarlo a la autoridad substanciadora para que proceda en los términos previstos en esta Ley</w:t>
      </w:r>
      <w:r>
        <w:t>.</w:t>
      </w:r>
    </w:p>
    <w:p w:rsidR="008B7934" w:rsidRDefault="008B7934">
      <w:pPr>
        <w:pStyle w:val="Estilo"/>
      </w:pPr>
    </w:p>
    <w:p w:rsidR="008B7934" w:rsidRDefault="00250149">
      <w:pPr>
        <w:pStyle w:val="Estilo"/>
      </w:pPr>
      <w:r>
        <w:t>ARTÍCULO 10. Además de las atribuciones señaladas en el artículo anterior, los órganos internos de control serán competentes para:</w:t>
      </w:r>
    </w:p>
    <w:p w:rsidR="008B7934" w:rsidRDefault="008B7934">
      <w:pPr>
        <w:pStyle w:val="Estilo"/>
      </w:pPr>
    </w:p>
    <w:p w:rsidR="008B7934" w:rsidRDefault="00250149">
      <w:pPr>
        <w:pStyle w:val="Estilo"/>
      </w:pPr>
      <w:r>
        <w:t>I. Implementar los mecanismos internos que prevengan actos u omisiones que pudieran constituir responsabilidades administ</w:t>
      </w:r>
      <w:r>
        <w:t>rativas, en los términos establecidos por el Sistema Estatal Anticorrupción;</w:t>
      </w:r>
    </w:p>
    <w:p w:rsidR="008B7934" w:rsidRDefault="008B7934">
      <w:pPr>
        <w:pStyle w:val="Estilo"/>
      </w:pPr>
    </w:p>
    <w:p w:rsidR="008B7934" w:rsidRDefault="00250149">
      <w:pPr>
        <w:pStyle w:val="Estilo"/>
      </w:pPr>
      <w:r>
        <w:t>II. Revisar el ingreso, egreso, manejo, custodia y aplicación de recursos públicos estatales o municipales, según corresponda en el ámbito de su competencia, y</w:t>
      </w:r>
    </w:p>
    <w:p w:rsidR="008B7934" w:rsidRDefault="008B7934">
      <w:pPr>
        <w:pStyle w:val="Estilo"/>
      </w:pPr>
    </w:p>
    <w:p w:rsidR="008B7934" w:rsidRDefault="00250149">
      <w:pPr>
        <w:pStyle w:val="Estilo"/>
      </w:pPr>
      <w:r>
        <w:t>III. Presentar de</w:t>
      </w:r>
      <w:r>
        <w:t>nuncias por hechos que las leyes señalen como delitos ante la Fiscalía Especializada en Materia de Delitos relacionados con Hechos de Corrupción.</w:t>
      </w:r>
    </w:p>
    <w:p w:rsidR="008B7934" w:rsidRDefault="008B7934">
      <w:pPr>
        <w:pStyle w:val="Estilo"/>
      </w:pPr>
    </w:p>
    <w:p w:rsidR="008B7934" w:rsidRDefault="00250149">
      <w:pPr>
        <w:pStyle w:val="Estilo"/>
      </w:pPr>
      <w:r>
        <w:t>(REFORMADO PRIMER PÁRRAFO, P.O. 1 DE SEPTIEMBRE DE 2023)</w:t>
      </w:r>
    </w:p>
    <w:p w:rsidR="008B7934" w:rsidRDefault="00250149">
      <w:pPr>
        <w:pStyle w:val="Estilo"/>
      </w:pPr>
      <w:r>
        <w:t xml:space="preserve">ARTÍCULO 11. El Instituto de Fiscalización Superior </w:t>
      </w:r>
      <w:r>
        <w:t>del Estado será competente para investigar y substanciar el procedimiento por las faltas administrativas graves.</w:t>
      </w:r>
    </w:p>
    <w:p w:rsidR="008B7934" w:rsidRDefault="008B7934">
      <w:pPr>
        <w:pStyle w:val="Estilo"/>
      </w:pPr>
    </w:p>
    <w:p w:rsidR="008B7934" w:rsidRDefault="00250149">
      <w:pPr>
        <w:pStyle w:val="Estilo"/>
      </w:pPr>
      <w:r>
        <w:t>(REFORMADO, P.O. 1 DE SEPTIEMBRE DE 2023)</w:t>
      </w:r>
    </w:p>
    <w:p w:rsidR="008B7934" w:rsidRDefault="00250149">
      <w:pPr>
        <w:pStyle w:val="Estilo"/>
      </w:pPr>
      <w:r>
        <w:t>En caso de que el Instituto de Fiscalización Superior del Estado detecte posibles faltas administrat</w:t>
      </w:r>
      <w:r>
        <w:t>ivas no graves dará cuenta de ello a las contralorías, o a los órganos internos de control, según corresponda, para que continúen la investigación respectiva y promuevan las acciones que procedan, en los términos previstos por esta Ley.</w:t>
      </w:r>
    </w:p>
    <w:p w:rsidR="008B7934" w:rsidRDefault="008B7934">
      <w:pPr>
        <w:pStyle w:val="Estilo"/>
      </w:pPr>
    </w:p>
    <w:p w:rsidR="008B7934" w:rsidRDefault="00250149">
      <w:pPr>
        <w:pStyle w:val="Estilo"/>
      </w:pPr>
      <w:r>
        <w:t>En los casos en qu</w:t>
      </w:r>
      <w:r>
        <w:t>e, derivado de sus investigaciones, se advierta la presunta comisión de delitos, presentarán las denuncias correspondientes ante el Ministerio Público competente.</w:t>
      </w:r>
    </w:p>
    <w:p w:rsidR="008B7934" w:rsidRDefault="008B7934">
      <w:pPr>
        <w:pStyle w:val="Estilo"/>
      </w:pPr>
    </w:p>
    <w:p w:rsidR="008B7934" w:rsidRDefault="00250149">
      <w:pPr>
        <w:pStyle w:val="Estilo"/>
      </w:pPr>
      <w:r>
        <w:t>(REFORMADO, P.O. 15 DE MAYO DE 2023)</w:t>
      </w:r>
    </w:p>
    <w:p w:rsidR="008B7934" w:rsidRDefault="00250149">
      <w:pPr>
        <w:pStyle w:val="Estilo"/>
      </w:pPr>
      <w:r>
        <w:t>ARTÍCULO 12. El Tribunal, además de las facultades y at</w:t>
      </w:r>
      <w:r>
        <w:t>ribuciones conferidas en su legislación orgánica y demás normatividad aplicable, estará facultado para resolver la imposición de sanciones por la comisión de faltas administrativas graves, y de faltas de particulares, conforme a lo dispuesto en esta Ley.</w:t>
      </w:r>
    </w:p>
    <w:p w:rsidR="008B7934" w:rsidRDefault="008B7934">
      <w:pPr>
        <w:pStyle w:val="Estilo"/>
      </w:pPr>
    </w:p>
    <w:p w:rsidR="008B7934" w:rsidRDefault="00250149">
      <w:pPr>
        <w:pStyle w:val="Estilo"/>
      </w:pPr>
      <w:r>
        <w:t>ARTÍCULO 13. Cuando las autoridades investigadoras determinen que de los actos u omisiones investigados se desprenden tanto la comisión de faltas administrativas graves como no graves, atribuidas al mismo servidor público; por lo que hace a las faltas admi</w:t>
      </w:r>
      <w:r>
        <w:t>nistrativas graves, substanciarán el procedimiento en los términos previstos en esta Ley, a fin de que sea el Tribunal el que imponga la sanción que corresponda a dicha falta.</w:t>
      </w:r>
    </w:p>
    <w:p w:rsidR="008B7934" w:rsidRDefault="008B7934">
      <w:pPr>
        <w:pStyle w:val="Estilo"/>
      </w:pPr>
    </w:p>
    <w:p w:rsidR="008B7934" w:rsidRDefault="00250149">
      <w:pPr>
        <w:pStyle w:val="Estilo"/>
      </w:pPr>
      <w:r>
        <w:t>Si el Tribunal determina que se cometieron tanto faltas administrativas graves,</w:t>
      </w:r>
      <w:r>
        <w:t xml:space="preserve"> como faltas administrativas no graves, al graduar la sanción que proceda tomará en cuenta la comisión de éstas últimas.</w:t>
      </w:r>
    </w:p>
    <w:p w:rsidR="008B7934" w:rsidRDefault="008B7934">
      <w:pPr>
        <w:pStyle w:val="Estilo"/>
      </w:pPr>
    </w:p>
    <w:p w:rsidR="008B7934" w:rsidRDefault="00250149">
      <w:pPr>
        <w:pStyle w:val="Estilo"/>
      </w:pPr>
      <w:r>
        <w:t>ARTÍCULO 14. Cuando los actos u omisiones de los servidores públicos materia de denuncias, queden comprendidos en más de uno de los ca</w:t>
      </w:r>
      <w:r>
        <w:t>sos sujetos a sanción y previstos en el artículo 125 de la Constitución, los procedimientos respectivos se desarrollarán en forma autónoma según su naturaleza y por la vía procesal que corresponda, debiendo las autoridades a que alude el artículo 8° de est</w:t>
      </w:r>
      <w:r>
        <w:t>a Ley, turnar las denuncias a quien deba conocer de ellas.</w:t>
      </w:r>
    </w:p>
    <w:p w:rsidR="008B7934" w:rsidRDefault="008B7934">
      <w:pPr>
        <w:pStyle w:val="Estilo"/>
      </w:pPr>
    </w:p>
    <w:p w:rsidR="008B7934" w:rsidRDefault="00250149">
      <w:pPr>
        <w:pStyle w:val="Estilo"/>
      </w:pPr>
      <w:r>
        <w:t xml:space="preserve">La atribución del Tribunal para imponer sanciones a particulares en términos de esta Ley, no limita las facultades de otras autoridades para imponer sanciones administrativas a particulares, </w:t>
      </w:r>
      <w:r>
        <w:t>conforme a la legislación aplicable.</w:t>
      </w:r>
    </w:p>
    <w:p w:rsidR="008B7934" w:rsidRDefault="008B7934">
      <w:pPr>
        <w:pStyle w:val="Estilo"/>
      </w:pPr>
    </w:p>
    <w:p w:rsidR="008B7934" w:rsidRDefault="00250149">
      <w:pPr>
        <w:pStyle w:val="Estilo"/>
      </w:pPr>
      <w:r>
        <w:t>No podrán imponerse dos veces por una sola conducta sanciones de la misma naturaleza. Para tal efecto el Sistema Estatal Anticorrupción determinará los procedimientos de coordinación y de intercambio de información que</w:t>
      </w:r>
      <w:r>
        <w:t xml:space="preserve"> resulte necesaria (sic) entre las autoridades que lo conforman, así como con los demás órganos jurisdiccionales que corresponda.</w:t>
      </w:r>
    </w:p>
    <w:p w:rsidR="008B7934" w:rsidRDefault="008B7934">
      <w:pPr>
        <w:pStyle w:val="Estilo"/>
      </w:pPr>
    </w:p>
    <w:p w:rsidR="008B7934" w:rsidRDefault="008B7934">
      <w:pPr>
        <w:pStyle w:val="Estilo"/>
      </w:pPr>
    </w:p>
    <w:p w:rsidR="008B7934" w:rsidRDefault="00250149">
      <w:pPr>
        <w:pStyle w:val="Estilo"/>
      </w:pPr>
      <w:r>
        <w:t>TÍTULO SEGUNDO</w:t>
      </w:r>
    </w:p>
    <w:p w:rsidR="008B7934" w:rsidRDefault="008B7934">
      <w:pPr>
        <w:pStyle w:val="Estilo"/>
      </w:pPr>
    </w:p>
    <w:p w:rsidR="008B7934" w:rsidRDefault="00250149">
      <w:pPr>
        <w:pStyle w:val="Estilo"/>
      </w:pPr>
      <w:r>
        <w:t>MECANISMOS DE PREVENCIÓN E INSTRUMENTOS DE RENDICIÓN DE CUENTAS</w:t>
      </w:r>
    </w:p>
    <w:p w:rsidR="008B7934" w:rsidRDefault="008B7934">
      <w:pPr>
        <w:pStyle w:val="Estilo"/>
      </w:pPr>
    </w:p>
    <w:p w:rsidR="008B7934" w:rsidRDefault="008B7934">
      <w:pPr>
        <w:pStyle w:val="Estilo"/>
      </w:pPr>
    </w:p>
    <w:p w:rsidR="008B7934" w:rsidRDefault="00250149">
      <w:pPr>
        <w:pStyle w:val="Estilo"/>
      </w:pPr>
      <w:r>
        <w:t>Capítulo I</w:t>
      </w:r>
    </w:p>
    <w:p w:rsidR="008B7934" w:rsidRDefault="008B7934">
      <w:pPr>
        <w:pStyle w:val="Estilo"/>
      </w:pPr>
    </w:p>
    <w:p w:rsidR="008B7934" w:rsidRDefault="00250149">
      <w:pPr>
        <w:pStyle w:val="Estilo"/>
      </w:pPr>
      <w:r>
        <w:t>Mecanismos Generales de Preven</w:t>
      </w:r>
      <w:r>
        <w:t>ción</w:t>
      </w:r>
    </w:p>
    <w:p w:rsidR="008B7934" w:rsidRDefault="008B7934">
      <w:pPr>
        <w:pStyle w:val="Estilo"/>
      </w:pPr>
    </w:p>
    <w:p w:rsidR="008B7934" w:rsidRDefault="00250149">
      <w:pPr>
        <w:pStyle w:val="Estilo"/>
      </w:pPr>
      <w:r>
        <w:t>ARTÍCULO 15. Para prevenir la comisión de faltas administrativas y hechos de corrupción, las contralorías y los órganos internos de control, considerando las funciones que a cada una de ellas les corresponden y previo diagnóstico que al efecto realic</w:t>
      </w:r>
      <w:r>
        <w:t>en, podrán implementar acciones para orientar el criterio que en situaciones específicas deberán observar los servidores públicos en el desempeño de sus empleos, cargos o comisiones, en coordinación con el Sistema Estatal Anticorrupción.</w:t>
      </w:r>
    </w:p>
    <w:p w:rsidR="008B7934" w:rsidRDefault="008B7934">
      <w:pPr>
        <w:pStyle w:val="Estilo"/>
      </w:pPr>
    </w:p>
    <w:p w:rsidR="008B7934" w:rsidRDefault="00250149">
      <w:pPr>
        <w:pStyle w:val="Estilo"/>
      </w:pPr>
      <w:r>
        <w:t xml:space="preserve">(REFORMADO, P.O. </w:t>
      </w:r>
      <w:r>
        <w:t>5 DE SEPTIEMBRE DE 2025)</w:t>
      </w:r>
    </w:p>
    <w:p w:rsidR="008B7934" w:rsidRDefault="00250149">
      <w:pPr>
        <w:pStyle w:val="Estilo"/>
      </w:pPr>
      <w:r>
        <w:t>ARTÍCULO 16. Los servidores públicos deberán observar el código de ética y el de conducta que al efecto sea emitido por las contralorías o los órganos internos de control, conforme a los lineamientos que emita el Sistema Estatal An</w:t>
      </w:r>
      <w:r>
        <w:t>ticorrupción, para que en la actuación de los servidores públicos impere una conducta digna que responda a las necesidades de la sociedad y que oriente su desempeño.</w:t>
      </w:r>
    </w:p>
    <w:p w:rsidR="008B7934" w:rsidRDefault="008B7934">
      <w:pPr>
        <w:pStyle w:val="Estilo"/>
      </w:pPr>
    </w:p>
    <w:p w:rsidR="008B7934" w:rsidRDefault="00250149">
      <w:pPr>
        <w:pStyle w:val="Estilo"/>
      </w:pPr>
      <w:r>
        <w:t>Los códigos a los que se hace referencia en el párrafo anterior, deberán hacerse del cono</w:t>
      </w:r>
      <w:r>
        <w:t xml:space="preserve">cimiento </w:t>
      </w:r>
      <w:bookmarkStart w:id="0" w:name="_GoBack"/>
      <w:r>
        <w:t xml:space="preserve">de las Personas Servidoras </w:t>
      </w:r>
      <w:bookmarkEnd w:id="0"/>
      <w:r>
        <w:t>Públicas de la dependencia o entidad de que se trate, así como darles la máxima publicidad.</w:t>
      </w:r>
    </w:p>
    <w:p w:rsidR="008B7934" w:rsidRDefault="008B7934">
      <w:pPr>
        <w:pStyle w:val="Estilo"/>
      </w:pPr>
    </w:p>
    <w:p w:rsidR="008B7934" w:rsidRDefault="00250149">
      <w:pPr>
        <w:pStyle w:val="Estilo"/>
      </w:pPr>
      <w:r>
        <w:t>ARTÍCULO 17. Las contralorías y los órganos internos de control deberán evaluar anualmente el resultado de las acciones específ</w:t>
      </w:r>
      <w:r>
        <w:t>icas que hayan implementado conforme a este capítulo y proponer, en su caso, las modificaciones que resulten procedentes. Asimismo, deberán valorar las recomendaciones que haga el Comité Coordinador del Sistema Estatal Anticorrupción, con el objeto de adop</w:t>
      </w:r>
      <w:r>
        <w:t>tar las medidas necesarias para el fortalecimiento institucional en su desempeño y control interno y con ello la prevención de faltas administrativas y hechos de corrupción. Deberán informar a dicho órgano de la atención que se dé a éstas y, en su caso, su</w:t>
      </w:r>
      <w:r>
        <w:t>s avances y resultados.</w:t>
      </w:r>
    </w:p>
    <w:p w:rsidR="008B7934" w:rsidRDefault="008B7934">
      <w:pPr>
        <w:pStyle w:val="Estilo"/>
      </w:pPr>
    </w:p>
    <w:p w:rsidR="008B7934" w:rsidRDefault="00250149">
      <w:pPr>
        <w:pStyle w:val="Estilo"/>
      </w:pPr>
      <w:r>
        <w:t>(REFORMADO, P.O. 5 DE SEPTIEMBRE DE 2025)</w:t>
      </w:r>
    </w:p>
    <w:p w:rsidR="008B7934" w:rsidRDefault="00250149">
      <w:pPr>
        <w:pStyle w:val="Estilo"/>
      </w:pPr>
      <w:r>
        <w:t xml:space="preserve">ARTÍCULO 18. Los entes públicos deberán implementar los mecanismos de coordinación que en términos de la Ley del Sistema Estatal Anticorrupción, determine el Comité Coordinador, e informar </w:t>
      </w:r>
      <w:r>
        <w:t>a dicho órgano de los avances y resultados que estos tengan, a través de las contralorías y los órganos internos de control o su instancia equivalente.</w:t>
      </w:r>
    </w:p>
    <w:p w:rsidR="008B7934" w:rsidRDefault="008B7934">
      <w:pPr>
        <w:pStyle w:val="Estilo"/>
      </w:pPr>
    </w:p>
    <w:p w:rsidR="008B7934" w:rsidRDefault="00250149">
      <w:pPr>
        <w:pStyle w:val="Estilo"/>
      </w:pPr>
      <w:r>
        <w:t>ARTÍCULO 19. Para la selección de los integrantes de los órganos internos de control se deberán observa</w:t>
      </w:r>
      <w:r>
        <w:t>r los requisitos establecidos para su nombramiento, así como un sistema que garantice la igualdad de oportunidades en el acceso a la función pública con base en el mérito, y los mecanismos más adecuados y eficientes para su adecuada profesionalización, atr</w:t>
      </w:r>
      <w:r>
        <w:t>ayendo a los mejores candidatos para ocupar los puestos a través de procedimientos transparentes, objetivos y equitativos.</w:t>
      </w:r>
    </w:p>
    <w:p w:rsidR="008B7934" w:rsidRDefault="008B7934">
      <w:pPr>
        <w:pStyle w:val="Estilo"/>
      </w:pPr>
    </w:p>
    <w:p w:rsidR="008B7934" w:rsidRDefault="00250149">
      <w:pPr>
        <w:pStyle w:val="Estilo"/>
      </w:pPr>
      <w:r>
        <w:t xml:space="preserve">Los titulares de los órganos internos de control de los órganos constitucionales autónomos, así como de las unidades especializadas </w:t>
      </w:r>
      <w:r>
        <w:t>que los conformen, serán nombrados en términos de sus respectivas leyes.</w:t>
      </w:r>
    </w:p>
    <w:p w:rsidR="008B7934" w:rsidRDefault="008B7934">
      <w:pPr>
        <w:pStyle w:val="Estilo"/>
      </w:pPr>
    </w:p>
    <w:p w:rsidR="008B7934" w:rsidRDefault="00250149">
      <w:pPr>
        <w:pStyle w:val="Estilo"/>
      </w:pPr>
      <w:r>
        <w:t>(REFORMADO, P.O. 5 DE SEPTIEMBRE DE 2025)</w:t>
      </w:r>
    </w:p>
    <w:p w:rsidR="008B7934" w:rsidRDefault="00250149">
      <w:pPr>
        <w:pStyle w:val="Estilo"/>
      </w:pPr>
      <w:r>
        <w:t>ARTÍCULO 20. Las contralorías y los órganos internos de control podrán suscribir convenios de colaboración con las personas físicas o morale</w:t>
      </w:r>
      <w:r>
        <w:t>s que participen en contrataciones públicas, así como con las cámaras empresariales u organizaciones industriales o de comercio, con la finalidad de orientarlas en el establecimiento de mecanismos de autorregulación que incluyan la instrumentación de contr</w:t>
      </w:r>
      <w:r>
        <w:t>oles internos y un programa de integridad que les permita asegurar el desarrollo de una cultura de la ética, honestidad y buenas prácticas en su organización.</w:t>
      </w:r>
    </w:p>
    <w:p w:rsidR="008B7934" w:rsidRDefault="008B7934">
      <w:pPr>
        <w:pStyle w:val="Estilo"/>
      </w:pPr>
    </w:p>
    <w:p w:rsidR="008B7934" w:rsidRDefault="00250149">
      <w:pPr>
        <w:pStyle w:val="Estilo"/>
      </w:pPr>
      <w:r>
        <w:t>(REFORMADO, P.O. 5 DE SEPTIEMBRE DE 2025)</w:t>
      </w:r>
    </w:p>
    <w:p w:rsidR="008B7934" w:rsidRDefault="00250149">
      <w:pPr>
        <w:pStyle w:val="Estilo"/>
      </w:pPr>
      <w:r>
        <w:t>ARTÍCULO 21. En el diseño y supervisión de los mecanis</w:t>
      </w:r>
      <w:r>
        <w:t>mos a que se refiere el artículo anterior, se considerarán las mejores prácticas internacionales sobre controles, ética, honradez e integridad en los negocios, además de incluir medidas que inhiban la práctica de conductas irregulares, que orienten a los s</w:t>
      </w:r>
      <w:r>
        <w:t>ocios, directivos y empleados de las empresas sobre el cumplimiento del programa de integridad y que contengan herramientas de denuncia y de protección a denunciantes.</w:t>
      </w:r>
    </w:p>
    <w:p w:rsidR="008B7934" w:rsidRDefault="008B7934">
      <w:pPr>
        <w:pStyle w:val="Estilo"/>
      </w:pPr>
    </w:p>
    <w:p w:rsidR="008B7934" w:rsidRDefault="00250149">
      <w:pPr>
        <w:pStyle w:val="Estilo"/>
      </w:pPr>
      <w:r>
        <w:t>ARTÍCULO 22. El Comité Coordinador del Sistema Estatal Anticorrupción deberá establecer</w:t>
      </w:r>
      <w:r>
        <w:t xml:space="preserve"> los mecanismos para promover y permitir la participación de la sociedad en la generación de políticas públicas dirigidas al combate a las distintas conductas que constituyen Faltas administrativas.</w:t>
      </w:r>
    </w:p>
    <w:p w:rsidR="008B7934" w:rsidRDefault="008B7934">
      <w:pPr>
        <w:pStyle w:val="Estilo"/>
      </w:pPr>
    </w:p>
    <w:p w:rsidR="008B7934" w:rsidRDefault="008B7934">
      <w:pPr>
        <w:pStyle w:val="Estilo"/>
      </w:pPr>
    </w:p>
    <w:p w:rsidR="008B7934" w:rsidRDefault="00250149">
      <w:pPr>
        <w:pStyle w:val="Estilo"/>
      </w:pPr>
      <w:r>
        <w:t>Capítulo II</w:t>
      </w:r>
    </w:p>
    <w:p w:rsidR="008B7934" w:rsidRDefault="008B7934">
      <w:pPr>
        <w:pStyle w:val="Estilo"/>
      </w:pPr>
    </w:p>
    <w:p w:rsidR="008B7934" w:rsidRDefault="00250149">
      <w:pPr>
        <w:pStyle w:val="Estilo"/>
      </w:pPr>
      <w:r>
        <w:t>Integridad de las Personas Morales</w:t>
      </w:r>
    </w:p>
    <w:p w:rsidR="008B7934" w:rsidRDefault="008B7934">
      <w:pPr>
        <w:pStyle w:val="Estilo"/>
      </w:pPr>
    </w:p>
    <w:p w:rsidR="008B7934" w:rsidRDefault="00250149">
      <w:pPr>
        <w:pStyle w:val="Estilo"/>
      </w:pPr>
      <w:r>
        <w:t>ARTÍCU</w:t>
      </w:r>
      <w:r>
        <w:t>LO 23. Las personas morales serán sancionadas en los términos de esta Ley, cuando los actos vinculados con faltas administrativas graves sean realizados por personas físicas que actúen en nombre o representación de la persona moral y pretendan obtener medi</w:t>
      </w:r>
      <w:r>
        <w:t>ante tales conductas beneficios para la misma.</w:t>
      </w:r>
    </w:p>
    <w:p w:rsidR="008B7934" w:rsidRDefault="008B7934">
      <w:pPr>
        <w:pStyle w:val="Estilo"/>
      </w:pPr>
    </w:p>
    <w:p w:rsidR="008B7934" w:rsidRDefault="00250149">
      <w:pPr>
        <w:pStyle w:val="Estilo"/>
      </w:pPr>
      <w:r>
        <w:t>ARTÍCULO 24. En la determinación de la responsabilidad de las personas morales a que se refiere la presente Ley, se valorará si cuentan con una política de integridad. Para los efectos de esta Ley, se conside</w:t>
      </w:r>
      <w:r>
        <w:t>rará una política de integridad aquella que cuenta con, al menos, los siguientes elementos:</w:t>
      </w:r>
    </w:p>
    <w:p w:rsidR="008B7934" w:rsidRDefault="008B7934">
      <w:pPr>
        <w:pStyle w:val="Estilo"/>
      </w:pPr>
    </w:p>
    <w:p w:rsidR="008B7934" w:rsidRDefault="00250149">
      <w:pPr>
        <w:pStyle w:val="Estilo"/>
      </w:pPr>
      <w:r>
        <w:t>I. Manual de organización y procedimientos que sea claro y completo, en el que se delimiten las funciones y responsabilidades de cada una de sus áreas, y que espec</w:t>
      </w:r>
      <w:r>
        <w:t>ifique claramente las distintas cadenas de mando y de liderazgo en toda la estructura;</w:t>
      </w:r>
    </w:p>
    <w:p w:rsidR="008B7934" w:rsidRDefault="008B7934">
      <w:pPr>
        <w:pStyle w:val="Estilo"/>
      </w:pPr>
    </w:p>
    <w:p w:rsidR="008B7934" w:rsidRDefault="00250149">
      <w:pPr>
        <w:pStyle w:val="Estilo"/>
      </w:pPr>
      <w:r>
        <w:t>II. Código de conducta debidamente publicado y socializado entre todos los miembros de la organización, que cuente con sistemas y mecanismos de aplicación real;</w:t>
      </w:r>
    </w:p>
    <w:p w:rsidR="008B7934" w:rsidRDefault="008B7934">
      <w:pPr>
        <w:pStyle w:val="Estilo"/>
      </w:pPr>
    </w:p>
    <w:p w:rsidR="008B7934" w:rsidRDefault="00250149">
      <w:pPr>
        <w:pStyle w:val="Estilo"/>
      </w:pPr>
      <w:r>
        <w:t>III. S</w:t>
      </w:r>
      <w:r>
        <w:t>istemas adecuados y eficaces de control, vigilancia y auditoría, que examinen de manera constante y periódica el cumplimiento de los estándares de integridad en toda la organización;</w:t>
      </w:r>
    </w:p>
    <w:p w:rsidR="008B7934" w:rsidRDefault="008B7934">
      <w:pPr>
        <w:pStyle w:val="Estilo"/>
      </w:pPr>
    </w:p>
    <w:p w:rsidR="008B7934" w:rsidRDefault="00250149">
      <w:pPr>
        <w:pStyle w:val="Estilo"/>
      </w:pPr>
      <w:r>
        <w:t>IV. Sistemas adecuados de denuncia, tanto al interior de la organización</w:t>
      </w:r>
      <w:r>
        <w:t xml:space="preserve"> como hacia las autoridades competentes, así como procedimientos disciplinarios y consecuencias concretas respecto de quienes actúan de forma contraria a las normas internas o a la legislación mexicana;</w:t>
      </w:r>
    </w:p>
    <w:p w:rsidR="008B7934" w:rsidRDefault="008B7934">
      <w:pPr>
        <w:pStyle w:val="Estilo"/>
      </w:pPr>
    </w:p>
    <w:p w:rsidR="008B7934" w:rsidRDefault="00250149">
      <w:pPr>
        <w:pStyle w:val="Estilo"/>
      </w:pPr>
      <w:r>
        <w:t xml:space="preserve">V. Sistemas y procesos adecuados de entrenamiento y </w:t>
      </w:r>
      <w:r>
        <w:t>capacitación respecto de las medidas de integridad que contiene este artículo;</w:t>
      </w:r>
    </w:p>
    <w:p w:rsidR="008B7934" w:rsidRDefault="008B7934">
      <w:pPr>
        <w:pStyle w:val="Estilo"/>
      </w:pPr>
    </w:p>
    <w:p w:rsidR="008B7934" w:rsidRDefault="00250149">
      <w:pPr>
        <w:pStyle w:val="Estilo"/>
      </w:pPr>
      <w:r>
        <w:t>VI. Políticas de recursos humanos tendientes a evitar la incorporación de personas que puedan generar un riesgo a la integridad de la corporación;</w:t>
      </w:r>
    </w:p>
    <w:p w:rsidR="008B7934" w:rsidRDefault="008B7934">
      <w:pPr>
        <w:pStyle w:val="Estilo"/>
      </w:pPr>
    </w:p>
    <w:p w:rsidR="008B7934" w:rsidRDefault="00250149">
      <w:pPr>
        <w:pStyle w:val="Estilo"/>
      </w:pPr>
      <w:r>
        <w:t xml:space="preserve">VII. Estas políticas en </w:t>
      </w:r>
      <w:r>
        <w:t>ningún caso autorizarán la discriminación de persona alguna motivada por origen étnico o nacional, género, edad, discapacidades, condición social, condiciones de salud, religión, opiniones, preferencias sexuales, estado civil, o cualquier otra que atente c</w:t>
      </w:r>
      <w:r>
        <w:t>ontra la dignidad humana y tenga por objeto anular o menoscabar los derechos y libertades de las personas, y</w:t>
      </w:r>
    </w:p>
    <w:p w:rsidR="008B7934" w:rsidRDefault="008B7934">
      <w:pPr>
        <w:pStyle w:val="Estilo"/>
      </w:pPr>
    </w:p>
    <w:p w:rsidR="008B7934" w:rsidRDefault="00250149">
      <w:pPr>
        <w:pStyle w:val="Estilo"/>
      </w:pPr>
      <w:r>
        <w:t>VIII. Mecanismos que aseguren en todo momento la transparencia y publicidad de sus intereses.</w:t>
      </w:r>
    </w:p>
    <w:p w:rsidR="008B7934" w:rsidRDefault="008B7934">
      <w:pPr>
        <w:pStyle w:val="Estilo"/>
      </w:pPr>
    </w:p>
    <w:p w:rsidR="008B7934" w:rsidRDefault="008B7934">
      <w:pPr>
        <w:pStyle w:val="Estilo"/>
      </w:pPr>
    </w:p>
    <w:p w:rsidR="008B7934" w:rsidRDefault="00250149">
      <w:pPr>
        <w:pStyle w:val="Estilo"/>
      </w:pPr>
      <w:r>
        <w:t>Capítulo III</w:t>
      </w:r>
    </w:p>
    <w:p w:rsidR="008B7934" w:rsidRDefault="008B7934">
      <w:pPr>
        <w:pStyle w:val="Estilo"/>
      </w:pPr>
    </w:p>
    <w:p w:rsidR="008B7934" w:rsidRDefault="00250149">
      <w:pPr>
        <w:pStyle w:val="Estilo"/>
      </w:pPr>
      <w:r>
        <w:t>Instrumentos de Rendición de Cuentas</w:t>
      </w:r>
    </w:p>
    <w:p w:rsidR="008B7934" w:rsidRDefault="008B7934">
      <w:pPr>
        <w:pStyle w:val="Estilo"/>
      </w:pPr>
    </w:p>
    <w:p w:rsidR="008B7934" w:rsidRDefault="008B7934">
      <w:pPr>
        <w:pStyle w:val="Estilo"/>
      </w:pPr>
    </w:p>
    <w:p w:rsidR="008B7934" w:rsidRDefault="00250149">
      <w:pPr>
        <w:pStyle w:val="Estilo"/>
      </w:pPr>
      <w:r>
        <w:t>Sección Primera</w:t>
      </w:r>
    </w:p>
    <w:p w:rsidR="008B7934" w:rsidRDefault="008B7934">
      <w:pPr>
        <w:pStyle w:val="Estilo"/>
      </w:pPr>
    </w:p>
    <w:p w:rsidR="008B7934" w:rsidRDefault="00250149">
      <w:pPr>
        <w:pStyle w:val="Estilo"/>
      </w:pPr>
      <w:r>
        <w:t>Del Sistema de Evolución Patrimonial, de Declaración de Intereses, y Constancia de Presentación de Declaración Fiscal</w:t>
      </w:r>
    </w:p>
    <w:p w:rsidR="008B7934" w:rsidRDefault="008B7934">
      <w:pPr>
        <w:pStyle w:val="Estilo"/>
      </w:pPr>
    </w:p>
    <w:p w:rsidR="008B7934" w:rsidRDefault="00250149">
      <w:pPr>
        <w:pStyle w:val="Estilo"/>
      </w:pPr>
      <w:r>
        <w:t>ARTÍCULO 25. La Secretaría Ejecutiva del Sistema Estatal Anticorrupción, llevará el Sistema de Evolución Patrimonial,</w:t>
      </w:r>
      <w:r>
        <w:t xml:space="preserve"> de Declaración de Intereses y Constancia de Presentación de Declaración Fiscal, a través de la Plataforma Digital Estatal que al efecto se establezca, de conformidad con lo previsto en la Ley del Sistema Estatal Anticorrupción, así como las bases, princip</w:t>
      </w:r>
      <w:r>
        <w:t>ios y lineamientos que apruebe el Comité Coordinador del Sistema Estatal Anticorrupción.</w:t>
      </w:r>
    </w:p>
    <w:p w:rsidR="008B7934" w:rsidRDefault="008B7934">
      <w:pPr>
        <w:pStyle w:val="Estilo"/>
      </w:pPr>
    </w:p>
    <w:p w:rsidR="008B7934" w:rsidRDefault="00250149">
      <w:pPr>
        <w:pStyle w:val="Estilo"/>
      </w:pPr>
      <w:r>
        <w:t>ARTÍCULO 26. La información prevista en el Sistema de Evolución Patrimonial, de Declaración de Intereses y Constancia de Presentación de Declaración Fiscal se almacen</w:t>
      </w:r>
      <w:r>
        <w:t>ará en la Plataforma Digital Estatal que contendrá la información que para efectos de las funciones del Sistema Estatal Anticorrupción, generen los entes públicos facultados para la fiscalización y control de recursos públicos y la prevención, control, det</w:t>
      </w:r>
      <w:r>
        <w:t>ección, sanción y disuasión de faltas administrativas y hechos de corrupción, de conformidad con lo establecido en la Ley del Sistema Estatal Anticorrupción.</w:t>
      </w:r>
    </w:p>
    <w:p w:rsidR="008B7934" w:rsidRDefault="008B7934">
      <w:pPr>
        <w:pStyle w:val="Estilo"/>
      </w:pPr>
    </w:p>
    <w:p w:rsidR="008B7934" w:rsidRDefault="00250149">
      <w:pPr>
        <w:pStyle w:val="Estilo"/>
      </w:pPr>
      <w:r>
        <w:t>La Plataforma Digital Estatal contará además con los sistemas de información específicos que esti</w:t>
      </w:r>
      <w:r>
        <w:t>pula la Ley del Sistema Estatal Anticorrupción.</w:t>
      </w:r>
    </w:p>
    <w:p w:rsidR="008B7934" w:rsidRDefault="008B7934">
      <w:pPr>
        <w:pStyle w:val="Estilo"/>
      </w:pPr>
    </w:p>
    <w:p w:rsidR="008B7934" w:rsidRDefault="00250149">
      <w:pPr>
        <w:pStyle w:val="Estilo"/>
      </w:pPr>
      <w:r>
        <w:t>ARTÍCULO 27. En el Sistema Estatal de Evolución Patrimonial, de Declaración de Intereses y de Constancias de Presentación de la Declaración Fiscal de la Plataforma Digital Estatal, se inscribirán los datos p</w:t>
      </w:r>
      <w:r>
        <w:t>úblicos de los servidores públicos obligados a presentar declaraciones de situación patrimonial y de intereses. De igual forma, se inscribirá la constancia que para efectos de esta Ley emita la autoridad fiscal, sobre la presentación de la declaración anua</w:t>
      </w:r>
      <w:r>
        <w:t>l de impuestos.</w:t>
      </w:r>
    </w:p>
    <w:p w:rsidR="008B7934" w:rsidRDefault="008B7934">
      <w:pPr>
        <w:pStyle w:val="Estilo"/>
      </w:pPr>
    </w:p>
    <w:p w:rsidR="008B7934" w:rsidRDefault="00250149">
      <w:pPr>
        <w:pStyle w:val="Estilo"/>
      </w:pPr>
      <w:r>
        <w:t>En el Sistema Estatal de Servidores Públicos y Particulares Sancionados de la Plataforma Digital Estatal, se inscribirán y se harán públicas, de conformidad con lo dispuesto en esta Ley así como en las disposiciones legales en materia de t</w:t>
      </w:r>
      <w:r>
        <w:t>ransparencia, las constancias de sanciones o de inhabilitación que se encuentren firmes en contra de los servidores públicos, o particulares que hayan sido sancionados por actos vinculados con faltas graves en términos de esta Ley, así como la anotación de</w:t>
      </w:r>
      <w:r>
        <w:t xml:space="preserve"> aquellas abstenciones que hayan realizado las autoridades investigadoras o el Tribunal, en términos de los artículos, 76 y 79 de esta Ley.</w:t>
      </w:r>
    </w:p>
    <w:p w:rsidR="008B7934" w:rsidRDefault="008B7934">
      <w:pPr>
        <w:pStyle w:val="Estilo"/>
      </w:pPr>
    </w:p>
    <w:p w:rsidR="008B7934" w:rsidRDefault="00250149">
      <w:pPr>
        <w:pStyle w:val="Estilo"/>
      </w:pPr>
      <w:r>
        <w:t xml:space="preserve">Los entes públicos, previo al nombramiento, designación o contratación de quienes pretendan ingresar al servicio </w:t>
      </w:r>
      <w:r>
        <w:t>público, consultarán el Sistema Estatal de Servidores Públicos y Particulares Sancionados de la Plataforma Digital Estatal, con el fin de verificar si existen inhabilitaciones de dichas personas.</w:t>
      </w:r>
    </w:p>
    <w:p w:rsidR="008B7934" w:rsidRDefault="008B7934">
      <w:pPr>
        <w:pStyle w:val="Estilo"/>
      </w:pPr>
    </w:p>
    <w:p w:rsidR="008B7934" w:rsidRDefault="00250149">
      <w:pPr>
        <w:pStyle w:val="Estilo"/>
      </w:pPr>
      <w:r>
        <w:t>ARTÍCULO 28. La información relacionada con las declaracion</w:t>
      </w:r>
      <w:r>
        <w:t>es de situación patrimonial y de intereses, podrá ser solicitada y utilizada por el Ministerio Público, los tribunales, o las autoridades judiciales en el ejercicio de sus respectivas atribuciones, el servidor público interesado o bien, cuando las autorida</w:t>
      </w:r>
      <w:r>
        <w:t>des investigadoras, substanciadoras, o resolutoras lo requieran con motivo de la investigación o la resolución de procedimientos de responsabilidades administrativas.</w:t>
      </w:r>
    </w:p>
    <w:p w:rsidR="008B7934" w:rsidRDefault="008B7934">
      <w:pPr>
        <w:pStyle w:val="Estilo"/>
      </w:pPr>
    </w:p>
    <w:p w:rsidR="008B7934" w:rsidRDefault="00250149">
      <w:pPr>
        <w:pStyle w:val="Estilo"/>
      </w:pPr>
      <w:r>
        <w:t xml:space="preserve">ARTÍCULO 29. Las declaraciones patrimoniales y de intereses serán públicas salvo los </w:t>
      </w:r>
      <w:r>
        <w:t>rubros cuya publicidad pueda afectar la vida privada o los datos personales protegidos por la Constitución. Para tal efecto, el Comité Coordinador, a propuesta del Comité de Participación Ciudadana, considerando las bases, principios y lineamientos que exp</w:t>
      </w:r>
      <w:r>
        <w:t>ida el Comité Coordinador del Sistema Nacional Anticorrupción, emitirá los formatos respectivos, garantizando que los rubros que pudieran afectar los derechos aludidos queden en resguardo de las autoridades competentes.</w:t>
      </w:r>
    </w:p>
    <w:p w:rsidR="008B7934" w:rsidRDefault="008B7934">
      <w:pPr>
        <w:pStyle w:val="Estilo"/>
      </w:pPr>
    </w:p>
    <w:p w:rsidR="008B7934" w:rsidRDefault="00250149">
      <w:pPr>
        <w:pStyle w:val="Estilo"/>
      </w:pPr>
      <w:r>
        <w:t>ARTÍCULO 30. Las contralorías y los</w:t>
      </w:r>
      <w:r>
        <w:t xml:space="preserve"> órganos Internos de Control, según sea el caso, deberán realizar una verificación aleatoria de las declaraciones patrimoniales que obren en el Sistema de Evolución Patrimonial, de Declaración de Intereses y Constancia de Presentación de Declaración Fiscal</w:t>
      </w:r>
      <w:r>
        <w:t>, así como de la evolución del patrimonio de los servidores públicos. De no existir ninguna anomalía expedirán la certificación correspondiente, la cual se anotará en dicho Sistema. En caso contrario, iniciarán la investigación que corresponda.</w:t>
      </w:r>
    </w:p>
    <w:p w:rsidR="008B7934" w:rsidRDefault="008B7934">
      <w:pPr>
        <w:pStyle w:val="Estilo"/>
      </w:pPr>
    </w:p>
    <w:p w:rsidR="008B7934" w:rsidRDefault="00250149">
      <w:pPr>
        <w:pStyle w:val="Estilo"/>
      </w:pPr>
      <w:r>
        <w:t>ARTÍCULO 3</w:t>
      </w:r>
      <w:r>
        <w:t xml:space="preserve">1. Las contralorías, así como los órganos internos de control de los entes públicos, según corresponda, serán responsables de inscribir y mantener actualizada en el Sistema de Evolución Patrimonial, de Declaración de Intereses y Constancia de Presentación </w:t>
      </w:r>
      <w:r>
        <w:t>de Declaración Fiscal, la información correspondiente a los declarantes a su cargo. Asimismo, verificarán la situación o posible actualización de algún conflicto de interés, según la información proporcionada, llevarán el seguimiento de la evolución y la v</w:t>
      </w:r>
      <w:r>
        <w:t>erificación de la situación patrimonial de dichos declarantes, en los términos de la presente Ley. Para tales efectos, las contralorías y los órganos internos de control podrán firmar convenios con las distintas autoridades que tengan a su disposición dato</w:t>
      </w:r>
      <w:r>
        <w:t>s, información o documentos que puedan servir para verificar la información declarada por los servidores públicos.</w:t>
      </w:r>
    </w:p>
    <w:p w:rsidR="008B7934" w:rsidRDefault="008B7934">
      <w:pPr>
        <w:pStyle w:val="Estilo"/>
      </w:pPr>
    </w:p>
    <w:p w:rsidR="008B7934" w:rsidRDefault="008B7934">
      <w:pPr>
        <w:pStyle w:val="Estilo"/>
      </w:pPr>
    </w:p>
    <w:p w:rsidR="008B7934" w:rsidRDefault="00250149">
      <w:pPr>
        <w:pStyle w:val="Estilo"/>
      </w:pPr>
      <w:r>
        <w:t>Sección Segunda</w:t>
      </w:r>
    </w:p>
    <w:p w:rsidR="008B7934" w:rsidRDefault="008B7934">
      <w:pPr>
        <w:pStyle w:val="Estilo"/>
      </w:pPr>
    </w:p>
    <w:p w:rsidR="008B7934" w:rsidRDefault="00250149">
      <w:pPr>
        <w:pStyle w:val="Estilo"/>
      </w:pPr>
      <w:r>
        <w:t>De los Sujetos Obligados a Presentar Declaración Patrimonial y de Intereses</w:t>
      </w:r>
    </w:p>
    <w:p w:rsidR="008B7934" w:rsidRDefault="008B7934">
      <w:pPr>
        <w:pStyle w:val="Estilo"/>
      </w:pPr>
    </w:p>
    <w:p w:rsidR="008B7934" w:rsidRDefault="00250149">
      <w:pPr>
        <w:pStyle w:val="Estilo"/>
      </w:pPr>
      <w:r>
        <w:t>ARTÍCULO 32. Están obligados a presentar, baj</w:t>
      </w:r>
      <w:r>
        <w:t>o protesta de decir verdad, su declaración de situación de patrimonial y de intereses ante las contralorías u órganos internos de control, todos los servidores públicos, en los términos previstos por esta Ley, así como las personas que en términos del artí</w:t>
      </w:r>
      <w:r>
        <w:t>culo 4° fracción IV de este Ordenamiento integren o conformen los patronatos, comités o afines a los que aluden los artículos, 64 y 65 de la Ley Orgánica de la Administración Pública del Estado. Asimismo, deberán presentar su declaración fiscal anual, en l</w:t>
      </w:r>
      <w:r>
        <w:t>os términos que disponga la legislación de la materia.</w:t>
      </w:r>
    </w:p>
    <w:p w:rsidR="008B7934" w:rsidRDefault="008B7934">
      <w:pPr>
        <w:pStyle w:val="Estilo"/>
      </w:pPr>
    </w:p>
    <w:p w:rsidR="008B7934" w:rsidRDefault="008B7934">
      <w:pPr>
        <w:pStyle w:val="Estilo"/>
      </w:pPr>
    </w:p>
    <w:p w:rsidR="008B7934" w:rsidRDefault="00250149">
      <w:pPr>
        <w:pStyle w:val="Estilo"/>
      </w:pPr>
      <w:r>
        <w:t>Sección Tercera</w:t>
      </w:r>
    </w:p>
    <w:p w:rsidR="008B7934" w:rsidRDefault="008B7934">
      <w:pPr>
        <w:pStyle w:val="Estilo"/>
      </w:pPr>
    </w:p>
    <w:p w:rsidR="008B7934" w:rsidRDefault="00250149">
      <w:pPr>
        <w:pStyle w:val="Estilo"/>
      </w:pPr>
      <w:r>
        <w:t>Plazos y Mecanismos de Registro al Sistema de Evolución Patrimonial, de Declaración de Intereses y Constancia de Presentación de Declaración Fiscal</w:t>
      </w:r>
    </w:p>
    <w:p w:rsidR="008B7934" w:rsidRDefault="008B7934">
      <w:pPr>
        <w:pStyle w:val="Estilo"/>
      </w:pPr>
    </w:p>
    <w:p w:rsidR="008B7934" w:rsidRDefault="00250149">
      <w:pPr>
        <w:pStyle w:val="Estilo"/>
      </w:pPr>
      <w:r>
        <w:t>ARTÍCULO 33. La declaración de si</w:t>
      </w:r>
      <w:r>
        <w:t>tuación patrimonial deberá presentarse en los siguientes plazos:</w:t>
      </w:r>
    </w:p>
    <w:p w:rsidR="008B7934" w:rsidRDefault="008B7934">
      <w:pPr>
        <w:pStyle w:val="Estilo"/>
      </w:pPr>
    </w:p>
    <w:p w:rsidR="008B7934" w:rsidRDefault="00250149">
      <w:pPr>
        <w:pStyle w:val="Estilo"/>
      </w:pPr>
      <w:r>
        <w:t>I. Declaración inicial, dentro de los sesenta días naturales siguientes a la toma de posesión con motivo del:</w:t>
      </w:r>
    </w:p>
    <w:p w:rsidR="008B7934" w:rsidRDefault="008B7934">
      <w:pPr>
        <w:pStyle w:val="Estilo"/>
      </w:pPr>
    </w:p>
    <w:p w:rsidR="008B7934" w:rsidRDefault="00250149">
      <w:pPr>
        <w:pStyle w:val="Estilo"/>
      </w:pPr>
      <w:r>
        <w:t>a) Ingreso al servicio público por primera vez.</w:t>
      </w:r>
    </w:p>
    <w:p w:rsidR="008B7934" w:rsidRDefault="008B7934">
      <w:pPr>
        <w:pStyle w:val="Estilo"/>
      </w:pPr>
    </w:p>
    <w:p w:rsidR="008B7934" w:rsidRDefault="00250149">
      <w:pPr>
        <w:pStyle w:val="Estilo"/>
      </w:pPr>
      <w:r>
        <w:t>b) Reingreso al servicio públi</w:t>
      </w:r>
      <w:r>
        <w:t>co después de sesenta días naturales de la conclusión de su último encargo;</w:t>
      </w:r>
    </w:p>
    <w:p w:rsidR="008B7934" w:rsidRDefault="008B7934">
      <w:pPr>
        <w:pStyle w:val="Estilo"/>
      </w:pPr>
    </w:p>
    <w:p w:rsidR="008B7934" w:rsidRDefault="00250149">
      <w:pPr>
        <w:pStyle w:val="Estilo"/>
      </w:pPr>
      <w:r>
        <w:t>II. Declaración de modificación patrimonial, durante el mes de mayo de cada año, y</w:t>
      </w:r>
    </w:p>
    <w:p w:rsidR="008B7934" w:rsidRDefault="008B7934">
      <w:pPr>
        <w:pStyle w:val="Estilo"/>
      </w:pPr>
    </w:p>
    <w:p w:rsidR="008B7934" w:rsidRDefault="00250149">
      <w:pPr>
        <w:pStyle w:val="Estilo"/>
      </w:pPr>
      <w:r>
        <w:t xml:space="preserve">III. Declaración de conclusión del encargo, dentro de los sesenta días naturales siguientes a </w:t>
      </w:r>
      <w:r>
        <w:t>la conclusión.</w:t>
      </w:r>
    </w:p>
    <w:p w:rsidR="008B7934" w:rsidRDefault="008B7934">
      <w:pPr>
        <w:pStyle w:val="Estilo"/>
      </w:pPr>
    </w:p>
    <w:p w:rsidR="008B7934" w:rsidRDefault="00250149">
      <w:pPr>
        <w:pStyle w:val="Estilo"/>
      </w:pPr>
      <w:r>
        <w:t>En el caso de cambio de dependencia o entidad en el mismo orden de gobierno, únicamente se dará aviso de dicha situación y no será necesario presentar la declaración de conclusión.</w:t>
      </w:r>
    </w:p>
    <w:p w:rsidR="008B7934" w:rsidRDefault="008B7934">
      <w:pPr>
        <w:pStyle w:val="Estilo"/>
      </w:pPr>
    </w:p>
    <w:p w:rsidR="008B7934" w:rsidRDefault="00250149">
      <w:pPr>
        <w:pStyle w:val="Estilo"/>
      </w:pPr>
      <w:r>
        <w:t>Para la elaboración de las declaraciones a las que se refi</w:t>
      </w:r>
      <w:r>
        <w:t>ere este artículo, las contralorías de los órganos internos, y en su caso, la Coordinación Estatal para el Fortalecimiento Institucional de los Municipios, deberán informar, capacitar, y apoyar a los servidores públicos obligados a fin de que cumplan en ti</w:t>
      </w:r>
      <w:r>
        <w:t>empo y forma con esta disposición.</w:t>
      </w:r>
    </w:p>
    <w:p w:rsidR="008B7934" w:rsidRDefault="008B7934">
      <w:pPr>
        <w:pStyle w:val="Estilo"/>
      </w:pPr>
    </w:p>
    <w:p w:rsidR="008B7934" w:rsidRDefault="00250149">
      <w:pPr>
        <w:pStyle w:val="Estilo"/>
      </w:pPr>
      <w:r>
        <w:t>(ADICIONADO, P.O. 6 DE ABRIL DE 2021)</w:t>
      </w:r>
    </w:p>
    <w:p w:rsidR="008B7934" w:rsidRDefault="00250149">
      <w:pPr>
        <w:pStyle w:val="Estilo"/>
      </w:pPr>
      <w:r>
        <w:t>Cuando por causa de fuerza mayor, emergencia sanitaria, desastres naturales o determinación de la autoridad de protección civil, exista justificación para no cumplir con las obligaci</w:t>
      </w:r>
      <w:r>
        <w:t>ones en los plazos previstos en este artículo, los titulares de las contralorías o de los órganos internos de control, una vez que conozcan de la causa de la imposibilidad, siempre y cuando no cuenten con sistemas electrónicos para presentar la declaración</w:t>
      </w:r>
      <w:r>
        <w:t>, darán a conocer los nuevos plazos mediante comunicado a todos los servidores públicos obligados, procurando que éstos no excedan de treinta días naturales contados a partir del restablecimiento de actividades.</w:t>
      </w:r>
    </w:p>
    <w:p w:rsidR="008B7934" w:rsidRDefault="008B7934">
      <w:pPr>
        <w:pStyle w:val="Estilo"/>
      </w:pPr>
    </w:p>
    <w:p w:rsidR="008B7934" w:rsidRDefault="00250149">
      <w:pPr>
        <w:pStyle w:val="Estilo"/>
      </w:pPr>
      <w:r>
        <w:t>ARTÍCULO 34. Las contralorías, o los órgano</w:t>
      </w:r>
      <w:r>
        <w:t>s internos de control, según corresponda, podrán solicitar a los servidores públicos, y a los particulares a que se refiere el artículo 32 de esta Ley, una copia de la declaración del Impuesto Sobre la Renta del año que corresponda, si éstos estuvieren obl</w:t>
      </w:r>
      <w:r>
        <w:t>igados a presentarla o, en su caso, de la constancia de percepciones y retenciones que les hubieren emitido alguno de los entes públicos, la cual deberá ser remitida en un plazo de tres días hábiles a partir de la fecha en que se reciba la solicitud.</w:t>
      </w:r>
    </w:p>
    <w:p w:rsidR="008B7934" w:rsidRDefault="008B7934">
      <w:pPr>
        <w:pStyle w:val="Estilo"/>
      </w:pPr>
    </w:p>
    <w:p w:rsidR="008B7934" w:rsidRDefault="00250149">
      <w:pPr>
        <w:pStyle w:val="Estilo"/>
      </w:pPr>
      <w:r>
        <w:t>ARTÍ</w:t>
      </w:r>
      <w:r>
        <w:t>CULO 35. Si transcurridos los plazos a que se refieren las fracciones I, II y III del artículo 33 de esta Ley, según sea el caso, no se hubiese presentado la declaración correspondiente, sin causa justificada, se iniciará inmediatamente la investigación po</w:t>
      </w:r>
      <w:r>
        <w:t>r presunta responsabilidad por la comisión de las faltas administrativas correspondientes y se requerirá por escrito al declarante el cumplimiento de dicha obligación.</w:t>
      </w:r>
    </w:p>
    <w:p w:rsidR="008B7934" w:rsidRDefault="008B7934">
      <w:pPr>
        <w:pStyle w:val="Estilo"/>
      </w:pPr>
    </w:p>
    <w:p w:rsidR="008B7934" w:rsidRDefault="00250149">
      <w:pPr>
        <w:pStyle w:val="Estilo"/>
      </w:pPr>
      <w:r>
        <w:t>Tratándose de los supuestos previstos en las fracciones, I y II del artículo 33 de esta</w:t>
      </w:r>
      <w:r>
        <w:t xml:space="preserve"> Ley, en caso de que la omisión en la declaración continúe por un periodo de treinta días naturales siguientes a la fecha en que hubiere notificado el requerimiento al declarante, las contralorías o los órganos internos de control, según corresponda, decla</w:t>
      </w:r>
      <w:r>
        <w:t>rarán, previo procedimiento de responsabilidad que determina la presente Ley, que el nombramiento o contrato ha quedado sin efectos, debiendo notificar lo anterior al titular del ente público correspondiente para separar del cargo al servidor público.</w:t>
      </w:r>
    </w:p>
    <w:p w:rsidR="008B7934" w:rsidRDefault="008B7934">
      <w:pPr>
        <w:pStyle w:val="Estilo"/>
      </w:pPr>
    </w:p>
    <w:p w:rsidR="008B7934" w:rsidRDefault="00250149">
      <w:pPr>
        <w:pStyle w:val="Estilo"/>
      </w:pPr>
      <w:r>
        <w:t xml:space="preserve">El </w:t>
      </w:r>
      <w:r>
        <w:t>incumplimiento por no separar del cargo al servidor público, por parte del titular de alguno de los entes públicos a los que corresponda dicho movimiento, será causa de responsabilidad administrativa en los términos de esta Ley.</w:t>
      </w:r>
    </w:p>
    <w:p w:rsidR="008B7934" w:rsidRDefault="008B7934">
      <w:pPr>
        <w:pStyle w:val="Estilo"/>
      </w:pPr>
    </w:p>
    <w:p w:rsidR="008B7934" w:rsidRDefault="00250149">
      <w:pPr>
        <w:pStyle w:val="Estilo"/>
      </w:pPr>
      <w:r>
        <w:t>Para el caso de omisión, s</w:t>
      </w:r>
      <w:r>
        <w:t>in causa justificada, en la presentación de la declaración a que se refiere la fracción III del artículo 33 de esta Ley, se inhabilitará al infractor de tres meses a un año para desempeñar cargo público.</w:t>
      </w:r>
    </w:p>
    <w:p w:rsidR="008B7934" w:rsidRDefault="008B7934">
      <w:pPr>
        <w:pStyle w:val="Estilo"/>
      </w:pPr>
    </w:p>
    <w:p w:rsidR="008B7934" w:rsidRDefault="00250149">
      <w:pPr>
        <w:pStyle w:val="Estilo"/>
      </w:pPr>
      <w:r>
        <w:t>Para la imposición de las sanciones a que se refier</w:t>
      </w:r>
      <w:r>
        <w:t>e este artículo deberá sustanciarse el procedimiento de responsabilidad administrativa por faltas administrativas previsto en esta ley.</w:t>
      </w:r>
    </w:p>
    <w:p w:rsidR="008B7934" w:rsidRDefault="008B7934">
      <w:pPr>
        <w:pStyle w:val="Estilo"/>
      </w:pPr>
    </w:p>
    <w:p w:rsidR="008B7934" w:rsidRDefault="00250149">
      <w:pPr>
        <w:pStyle w:val="Estilo"/>
      </w:pPr>
      <w:r>
        <w:t>ARTÍCULO 36. Las declaraciones de situación patrimonial deberán ser presentadas a través de medios electrónicos, empleá</w:t>
      </w:r>
      <w:r>
        <w:t xml:space="preserve">ndose medios de identificación electrónica. En el caso de los entes públicos que no cuenten con las tecnologías de la información y comunicación necesarias para cumplir lo anterior, podrán emplearse formatos impresos, siendo responsabilidad de los órganos </w:t>
      </w:r>
      <w:r>
        <w:t>internos de control verificar que dichos formatos sean digitalizados e incluir la información que corresponda en el Sistema de Evolución Patrimonial y de Declaración de Intereses.</w:t>
      </w:r>
    </w:p>
    <w:p w:rsidR="008B7934" w:rsidRDefault="008B7934">
      <w:pPr>
        <w:pStyle w:val="Estilo"/>
      </w:pPr>
    </w:p>
    <w:p w:rsidR="008B7934" w:rsidRDefault="00250149">
      <w:pPr>
        <w:pStyle w:val="Estilo"/>
      </w:pPr>
      <w:r>
        <w:t>(REFORMADO, P.O. 1 DE SEPTIEMBRE DE 2023)</w:t>
      </w:r>
    </w:p>
    <w:p w:rsidR="008B7934" w:rsidRDefault="00250149">
      <w:pPr>
        <w:pStyle w:val="Estilo"/>
      </w:pPr>
      <w:r>
        <w:t>El Instituto de Fiscalización, la</w:t>
      </w:r>
      <w:r>
        <w:t>s contralorías y los demás órganos internos de control, tendrán a su cargo el sistema de certificación de los medios de identificación electrónica que utilicen los servidores públicos, y llevarán el control de dichos medios.</w:t>
      </w:r>
    </w:p>
    <w:p w:rsidR="008B7934" w:rsidRDefault="008B7934">
      <w:pPr>
        <w:pStyle w:val="Estilo"/>
      </w:pPr>
    </w:p>
    <w:p w:rsidR="008B7934" w:rsidRDefault="00250149">
      <w:pPr>
        <w:pStyle w:val="Estilo"/>
      </w:pPr>
      <w:r>
        <w:t>Asimismo, el Comité Coordinado</w:t>
      </w:r>
      <w:r>
        <w:t>r, a propuesta del Comité de Participación Ciudadana, emitirá las normas y los formatos impresos; de medios magnéticos y electrónicos, bajo los cuales los declarantes deberán presentar las declaraciones de situación patrimonial, así como los manuales e ins</w:t>
      </w:r>
      <w:r>
        <w:t>tructivos, observando lo dispuesto por el artículo 29 de esta Ley.</w:t>
      </w:r>
    </w:p>
    <w:p w:rsidR="008B7934" w:rsidRDefault="008B7934">
      <w:pPr>
        <w:pStyle w:val="Estilo"/>
      </w:pPr>
    </w:p>
    <w:p w:rsidR="008B7934" w:rsidRDefault="00250149">
      <w:pPr>
        <w:pStyle w:val="Estilo"/>
      </w:pPr>
      <w:r>
        <w:t xml:space="preserve">Para los efectos de los procedimientos penales que se deriven de la aplicación de las disposiciones del presente Título, son documentos públicos aquellos que emitan las contralorías y los </w:t>
      </w:r>
      <w:r>
        <w:t>órganos internos de control para ser presentados como medios de prueba, en los cuales se contenga la información que obre en sus archivos documentales y electrónicos sobre las declaraciones de situación patrimonial de los servidores públicos.</w:t>
      </w:r>
    </w:p>
    <w:p w:rsidR="008B7934" w:rsidRDefault="008B7934">
      <w:pPr>
        <w:pStyle w:val="Estilo"/>
      </w:pPr>
    </w:p>
    <w:p w:rsidR="008B7934" w:rsidRDefault="00250149">
      <w:pPr>
        <w:pStyle w:val="Estilo"/>
      </w:pPr>
      <w:r>
        <w:t xml:space="preserve">Los </w:t>
      </w:r>
      <w:r>
        <w:t>servidores públicos competentes para recabar las declaraciones patrimoniales deberán resguardar la información a la que accedan observando lo dispuesto en la legislación en materia de transparencia, acceso a la información pública y protección de datos per</w:t>
      </w:r>
      <w:r>
        <w:t>sonales.</w:t>
      </w:r>
    </w:p>
    <w:p w:rsidR="008B7934" w:rsidRDefault="008B7934">
      <w:pPr>
        <w:pStyle w:val="Estilo"/>
      </w:pPr>
    </w:p>
    <w:p w:rsidR="008B7934" w:rsidRDefault="00250149">
      <w:pPr>
        <w:pStyle w:val="Estilo"/>
      </w:pPr>
      <w:r>
        <w:t>ARTÍCULO 37. En la declaración inicial y de conclusión del encargo se manifestarán los bienes inmuebles, con la fecha y valor de adquisición.</w:t>
      </w:r>
    </w:p>
    <w:p w:rsidR="008B7934" w:rsidRDefault="008B7934">
      <w:pPr>
        <w:pStyle w:val="Estilo"/>
      </w:pPr>
    </w:p>
    <w:p w:rsidR="008B7934" w:rsidRDefault="00250149">
      <w:pPr>
        <w:pStyle w:val="Estilo"/>
      </w:pPr>
      <w:r>
        <w:t>En las declaraciones de modificación patrimonial se manifestarán sólo las modificaciones al patrimonio,</w:t>
      </w:r>
      <w:r>
        <w:t xml:space="preserve"> con fecha y valor de adquisición. En todo caso se indicará el medio por el que se hizo la adquisición.</w:t>
      </w:r>
    </w:p>
    <w:p w:rsidR="008B7934" w:rsidRDefault="008B7934">
      <w:pPr>
        <w:pStyle w:val="Estilo"/>
      </w:pPr>
    </w:p>
    <w:p w:rsidR="008B7934" w:rsidRDefault="00250149">
      <w:pPr>
        <w:pStyle w:val="Estilo"/>
      </w:pPr>
      <w:r>
        <w:t>ARTÍCULO 38. Las contralorías y los órganos internos de control, estarán facultados para llevar a cabo investigaciones o auditorías para verificar la e</w:t>
      </w:r>
      <w:r>
        <w:t>volución del patrimonio de los declarantes.</w:t>
      </w:r>
    </w:p>
    <w:p w:rsidR="008B7934" w:rsidRDefault="008B7934">
      <w:pPr>
        <w:pStyle w:val="Estilo"/>
      </w:pPr>
    </w:p>
    <w:p w:rsidR="008B7934" w:rsidRDefault="00250149">
      <w:pPr>
        <w:pStyle w:val="Estilo"/>
      </w:pPr>
      <w:r>
        <w:t>(REFORMADO, P.O. 5 DE SEPTIEMBRE DE 2025)</w:t>
      </w:r>
    </w:p>
    <w:p w:rsidR="008B7934" w:rsidRDefault="00250149">
      <w:pPr>
        <w:pStyle w:val="Estilo"/>
      </w:pPr>
      <w:r>
        <w:t>En los casos en que la declaración de situación patrimonial del declarante refleje un incremento en su patrimonio que no sea explicable o justificable en virtud de su re</w:t>
      </w:r>
      <w:r>
        <w:t>muneración como Persona Servidora Pública, las contralorías y los órganos internos de control inmediatamente solicitarán sea aclarado el origen de dicho enriquecimiento. De no justificarse la procedencia de éste, tales entes procederán a integrar el expedi</w:t>
      </w:r>
      <w:r>
        <w:t>ente correspondiente para darle trámite conforme a lo establecido en esta Ley y formularán, en su caso, la denuncia correspondiente ante el Ministerio Público.</w:t>
      </w:r>
    </w:p>
    <w:p w:rsidR="008B7934" w:rsidRDefault="008B7934">
      <w:pPr>
        <w:pStyle w:val="Estilo"/>
      </w:pPr>
    </w:p>
    <w:p w:rsidR="008B7934" w:rsidRDefault="00250149">
      <w:pPr>
        <w:pStyle w:val="Estilo"/>
      </w:pPr>
      <w:r>
        <w:t>ARTÍCULO 39. Los declarantes estarán obligados a proporcionar a las contralorías y a los órgano</w:t>
      </w:r>
      <w:r>
        <w:t>s internos de control, la información que se requiera para verificar la evolución de su situación patrimonial, incluyendo la de sus cónyuges, concubinas o concubinarios y dependientes económicos directos.</w:t>
      </w:r>
    </w:p>
    <w:p w:rsidR="008B7934" w:rsidRDefault="008B7934">
      <w:pPr>
        <w:pStyle w:val="Estilo"/>
      </w:pPr>
    </w:p>
    <w:p w:rsidR="008B7934" w:rsidRDefault="00250149">
      <w:pPr>
        <w:pStyle w:val="Estilo"/>
      </w:pPr>
      <w:r>
        <w:t>(REFORMADO, P.O. 5 DE SEPTIEMBRE DE 2025)</w:t>
      </w:r>
    </w:p>
    <w:p w:rsidR="008B7934" w:rsidRDefault="00250149">
      <w:pPr>
        <w:pStyle w:val="Estilo"/>
      </w:pPr>
      <w:r>
        <w:t>Sólo las</w:t>
      </w:r>
      <w:r>
        <w:t xml:space="preserve"> personas titulares de las contralorías o las Personas Servidoras Públicas en quien deleguen esta facultad, podrán solicitar a las autoridades competentes, en los términos de las disposiciones aplicables, la información en materia fiscal, o la relacionada </w:t>
      </w:r>
      <w:r>
        <w:t>con operaciones de depósito, ahorro, administración o inversión de recursos monetarios.</w:t>
      </w:r>
    </w:p>
    <w:p w:rsidR="008B7934" w:rsidRDefault="008B7934">
      <w:pPr>
        <w:pStyle w:val="Estilo"/>
      </w:pPr>
    </w:p>
    <w:p w:rsidR="008B7934" w:rsidRDefault="00250149">
      <w:pPr>
        <w:pStyle w:val="Estilo"/>
      </w:pPr>
      <w:r>
        <w:t>ARTÍCULO 40. Para los efectos de la presente Ley y de la legislación penal, se computarán entre los bienes que adquieran los declarantes o con respecto de los cuales s</w:t>
      </w:r>
      <w:r>
        <w:t>e conduzcan como dueños, los que reciban o de los que dispongan su cónyuge, concubina o concubinario y sus dependientes económicos directos, salvo que se acredite que éstos los obtuvieron por sí mismos.</w:t>
      </w:r>
    </w:p>
    <w:p w:rsidR="008B7934" w:rsidRDefault="008B7934">
      <w:pPr>
        <w:pStyle w:val="Estilo"/>
      </w:pPr>
    </w:p>
    <w:p w:rsidR="008B7934" w:rsidRDefault="00250149">
      <w:pPr>
        <w:pStyle w:val="Estilo"/>
      </w:pPr>
      <w:r>
        <w:t xml:space="preserve">En caso de que los servidores públicos, sin haberlo </w:t>
      </w:r>
      <w:r>
        <w:t>solicitado, reciban de un particular de manera gratuita la transmisión de la propiedad o el ofrecimiento para el uso de cualquier bien, con motivo del ejercicio de sus funciones, deberán informarlo inmediatamente a las contralorías o al órgano interno de c</w:t>
      </w:r>
      <w:r>
        <w:t>ontrol que corresponda.</w:t>
      </w:r>
    </w:p>
    <w:p w:rsidR="008B7934" w:rsidRDefault="008B7934">
      <w:pPr>
        <w:pStyle w:val="Estilo"/>
      </w:pPr>
    </w:p>
    <w:p w:rsidR="008B7934" w:rsidRDefault="00250149">
      <w:pPr>
        <w:pStyle w:val="Estilo"/>
      </w:pPr>
      <w:r>
        <w:t>En el caso de recepción de bienes, los servidores públicos procederán a poner los mismos a disposición de la institución que administre el patrimonio de la Beneficencia Pública Estatal, a través de los órganos de control competente</w:t>
      </w:r>
      <w:r>
        <w:t>s.</w:t>
      </w:r>
    </w:p>
    <w:p w:rsidR="008B7934" w:rsidRDefault="008B7934">
      <w:pPr>
        <w:pStyle w:val="Estilo"/>
      </w:pPr>
    </w:p>
    <w:p w:rsidR="008B7934" w:rsidRDefault="00250149">
      <w:pPr>
        <w:pStyle w:val="Estilo"/>
      </w:pPr>
      <w:r>
        <w:t>ARTÍCULO 41. Las contralorías y los órganos internos de control, según corresponda, tendrán la potestad de formular la denuncia ante el Ministerio Público, en su caso, cuando el sujeto a la verificación de la evolución de su patrimonio no justifique la</w:t>
      </w:r>
      <w:r>
        <w:t xml:space="preserve"> procedencia lícita del incremento notoriamente desproporcionado de éste, representado por sus bienes, o de aquéllos sobre los que se conduzca como dueño, durante el tiempo de su empleo, cargo o comisión.</w:t>
      </w:r>
    </w:p>
    <w:p w:rsidR="008B7934" w:rsidRDefault="008B7934">
      <w:pPr>
        <w:pStyle w:val="Estilo"/>
      </w:pPr>
    </w:p>
    <w:p w:rsidR="008B7934" w:rsidRDefault="00250149">
      <w:pPr>
        <w:pStyle w:val="Estilo"/>
      </w:pPr>
      <w:r>
        <w:t>Cuando las autoridades investigadoras, en el ámbit</w:t>
      </w:r>
      <w:r>
        <w:t>o de sus competencias, llegaren a formular denuncias ante el Ministerio Público correspondiente, éstas serán coadyuvantes del mismo en el procedimiento penal respectivo.</w:t>
      </w:r>
    </w:p>
    <w:p w:rsidR="008B7934" w:rsidRDefault="008B7934">
      <w:pPr>
        <w:pStyle w:val="Estilo"/>
      </w:pPr>
    </w:p>
    <w:p w:rsidR="008B7934" w:rsidRDefault="008B7934">
      <w:pPr>
        <w:pStyle w:val="Estilo"/>
      </w:pPr>
    </w:p>
    <w:p w:rsidR="008B7934" w:rsidRDefault="00250149">
      <w:pPr>
        <w:pStyle w:val="Estilo"/>
      </w:pPr>
      <w:r>
        <w:t>Sección Cuarta</w:t>
      </w:r>
    </w:p>
    <w:p w:rsidR="008B7934" w:rsidRDefault="008B7934">
      <w:pPr>
        <w:pStyle w:val="Estilo"/>
      </w:pPr>
    </w:p>
    <w:p w:rsidR="008B7934" w:rsidRDefault="00250149">
      <w:pPr>
        <w:pStyle w:val="Estilo"/>
      </w:pPr>
      <w:r>
        <w:t xml:space="preserve">Régimen de los Servidores Públicos que Participan en Contrataciones </w:t>
      </w:r>
      <w:r>
        <w:t>Públicas</w:t>
      </w:r>
    </w:p>
    <w:p w:rsidR="008B7934" w:rsidRDefault="008B7934">
      <w:pPr>
        <w:pStyle w:val="Estilo"/>
      </w:pPr>
    </w:p>
    <w:p w:rsidR="008B7934" w:rsidRDefault="00250149">
      <w:pPr>
        <w:pStyle w:val="Estilo"/>
      </w:pPr>
      <w:r>
        <w:t>ARTÍCULO 42. La Plataforma Digital Estatal incluirá, en un sistema específico, los nombres y adscripción de los servidores públicos que intervengan en procedimientos para contrataciones públicas, ya sea en la tramitación, atención y resolución pa</w:t>
      </w:r>
      <w:r>
        <w:t>ra la adjudicación de un contrato, otorgamiento de una concesión, licencia, permiso o autorización y sus prórrogas, así como la enajenación de bienes muebles y aquellos que dictaminan en materia de avalúos, el cual será actualizado quincenalmente.</w:t>
      </w:r>
    </w:p>
    <w:p w:rsidR="008B7934" w:rsidRDefault="008B7934">
      <w:pPr>
        <w:pStyle w:val="Estilo"/>
      </w:pPr>
    </w:p>
    <w:p w:rsidR="008B7934" w:rsidRDefault="00250149">
      <w:pPr>
        <w:pStyle w:val="Estilo"/>
      </w:pPr>
      <w:r>
        <w:t>Los for</w:t>
      </w:r>
      <w:r>
        <w:t>matos y mecanismos para registrar la información serán determinados por el Comité Coordinador.</w:t>
      </w:r>
    </w:p>
    <w:p w:rsidR="008B7934" w:rsidRDefault="008B7934">
      <w:pPr>
        <w:pStyle w:val="Estilo"/>
      </w:pPr>
    </w:p>
    <w:p w:rsidR="008B7934" w:rsidRDefault="00250149">
      <w:pPr>
        <w:pStyle w:val="Estilo"/>
      </w:pPr>
      <w:r>
        <w:t>La información a que se refiere el presente artículo deberá ser puesta a disposición de todo público a través de un portal de internet.</w:t>
      </w:r>
    </w:p>
    <w:p w:rsidR="008B7934" w:rsidRDefault="008B7934">
      <w:pPr>
        <w:pStyle w:val="Estilo"/>
      </w:pPr>
    </w:p>
    <w:p w:rsidR="008B7934" w:rsidRDefault="008B7934">
      <w:pPr>
        <w:pStyle w:val="Estilo"/>
      </w:pPr>
    </w:p>
    <w:p w:rsidR="008B7934" w:rsidRDefault="00250149">
      <w:pPr>
        <w:pStyle w:val="Estilo"/>
      </w:pPr>
      <w:r>
        <w:t>Sección Quinta</w:t>
      </w:r>
    </w:p>
    <w:p w:rsidR="008B7934" w:rsidRDefault="008B7934">
      <w:pPr>
        <w:pStyle w:val="Estilo"/>
      </w:pPr>
    </w:p>
    <w:p w:rsidR="008B7934" w:rsidRDefault="00250149">
      <w:pPr>
        <w:pStyle w:val="Estilo"/>
      </w:pPr>
      <w:r>
        <w:t>Protocolo de Actuación en Contrataciones</w:t>
      </w:r>
    </w:p>
    <w:p w:rsidR="008B7934" w:rsidRDefault="008B7934">
      <w:pPr>
        <w:pStyle w:val="Estilo"/>
      </w:pPr>
    </w:p>
    <w:p w:rsidR="008B7934" w:rsidRDefault="00250149">
      <w:pPr>
        <w:pStyle w:val="Estilo"/>
      </w:pPr>
      <w:r>
        <w:t>ARTÍCULO 43. El Comité Coordinador expedirá el protocolo de actuación que las contralorías y los órganos internos de control implementarán.</w:t>
      </w:r>
    </w:p>
    <w:p w:rsidR="008B7934" w:rsidRDefault="008B7934">
      <w:pPr>
        <w:pStyle w:val="Estilo"/>
      </w:pPr>
    </w:p>
    <w:p w:rsidR="008B7934" w:rsidRDefault="00250149">
      <w:pPr>
        <w:pStyle w:val="Estilo"/>
      </w:pPr>
      <w:r>
        <w:t>Dicho protocolo de actuación deberá ser cumplido por los servidores públi</w:t>
      </w:r>
      <w:r>
        <w:t>cos inscritos en el sistema específico de la Plataforma Digital Estatal a que se refiere el presente capítulo y, en su caso, aplicarán los formatos que se utilizarán para que formulen un manifiesto de vínculos o relaciones de negocios, personales o familia</w:t>
      </w:r>
      <w:r>
        <w:t>res, así como de posibles conflictos de interés, bajo el principio de máxima publicidad y en los términos de la normatividad aplicable en materia de transparencia.</w:t>
      </w:r>
    </w:p>
    <w:p w:rsidR="008B7934" w:rsidRDefault="008B7934">
      <w:pPr>
        <w:pStyle w:val="Estilo"/>
      </w:pPr>
    </w:p>
    <w:p w:rsidR="008B7934" w:rsidRDefault="00250149">
      <w:pPr>
        <w:pStyle w:val="Estilo"/>
      </w:pPr>
      <w:r>
        <w:t>El sistema específico de la Plataforma Digital Estatal a que se refiere el presente capítul</w:t>
      </w:r>
      <w:r>
        <w:t>o incluirá la relación de particulares, personas físicas y morales, que se encuentren inhabilitados para celebrar contratos con los entes públicos derivado de procedimientos administrativos diversos a los previstos por esta Ley.</w:t>
      </w:r>
    </w:p>
    <w:p w:rsidR="008B7934" w:rsidRDefault="008B7934">
      <w:pPr>
        <w:pStyle w:val="Estilo"/>
      </w:pPr>
    </w:p>
    <w:p w:rsidR="008B7934" w:rsidRDefault="00250149">
      <w:pPr>
        <w:pStyle w:val="Estilo"/>
      </w:pPr>
      <w:r>
        <w:t>ARTÍCULO 44. Las contralor</w:t>
      </w:r>
      <w:r>
        <w:t>ías o los órganos internos de control, deberán supervisar la ejecución de los procedimientos de contratación pública por parte de los contratantes para garantizar que se lleva a cabo en los términos de las disposiciones en la materia, realizando las verifi</w:t>
      </w:r>
      <w:r>
        <w:t>caciones procedentes si descubren anomalías.</w:t>
      </w:r>
    </w:p>
    <w:p w:rsidR="008B7934" w:rsidRDefault="008B7934">
      <w:pPr>
        <w:pStyle w:val="Estilo"/>
      </w:pPr>
    </w:p>
    <w:p w:rsidR="008B7934" w:rsidRDefault="008B7934">
      <w:pPr>
        <w:pStyle w:val="Estilo"/>
      </w:pPr>
    </w:p>
    <w:p w:rsidR="008B7934" w:rsidRDefault="00250149">
      <w:pPr>
        <w:pStyle w:val="Estilo"/>
      </w:pPr>
      <w:r>
        <w:t>Sección Sexta</w:t>
      </w:r>
    </w:p>
    <w:p w:rsidR="008B7934" w:rsidRDefault="008B7934">
      <w:pPr>
        <w:pStyle w:val="Estilo"/>
      </w:pPr>
    </w:p>
    <w:p w:rsidR="008B7934" w:rsidRDefault="00250149">
      <w:pPr>
        <w:pStyle w:val="Estilo"/>
      </w:pPr>
      <w:r>
        <w:t>Declaración de Intereses</w:t>
      </w:r>
    </w:p>
    <w:p w:rsidR="008B7934" w:rsidRDefault="008B7934">
      <w:pPr>
        <w:pStyle w:val="Estilo"/>
      </w:pPr>
    </w:p>
    <w:p w:rsidR="008B7934" w:rsidRDefault="00250149">
      <w:pPr>
        <w:pStyle w:val="Estilo"/>
      </w:pPr>
      <w:r>
        <w:t>ARTÍCULO 45. Se encuentran obligados a presentar declaración de intereses todos los servidores públicos que deban presentar la declaración patrimonial en términos de es</w:t>
      </w:r>
      <w:r>
        <w:t>ta Ley.</w:t>
      </w:r>
    </w:p>
    <w:p w:rsidR="008B7934" w:rsidRDefault="008B7934">
      <w:pPr>
        <w:pStyle w:val="Estilo"/>
      </w:pPr>
    </w:p>
    <w:p w:rsidR="008B7934" w:rsidRDefault="00250149">
      <w:pPr>
        <w:pStyle w:val="Estilo"/>
      </w:pPr>
      <w:r>
        <w:t>Al efecto, las contralorías y los órganos internos de control se encargarán de que las declaraciones sean integradas al Sistema de Evolución Patrimonial, de Declaración de Intereses y Constancia de Presentación de Declaración Fiscal.</w:t>
      </w:r>
    </w:p>
    <w:p w:rsidR="008B7934" w:rsidRDefault="008B7934">
      <w:pPr>
        <w:pStyle w:val="Estilo"/>
      </w:pPr>
    </w:p>
    <w:p w:rsidR="008B7934" w:rsidRDefault="00250149">
      <w:pPr>
        <w:pStyle w:val="Estilo"/>
      </w:pPr>
      <w:r>
        <w:t>ARTÍCULO 46.</w:t>
      </w:r>
      <w:r>
        <w:t xml:space="preserve"> Para efectos del artículo anterior se considera conflicto de interés aquellos casos a que se refiere la fracción VI del artículo 3° de esta Ley.</w:t>
      </w:r>
    </w:p>
    <w:p w:rsidR="008B7934" w:rsidRDefault="008B7934">
      <w:pPr>
        <w:pStyle w:val="Estilo"/>
      </w:pPr>
    </w:p>
    <w:p w:rsidR="008B7934" w:rsidRDefault="00250149">
      <w:pPr>
        <w:pStyle w:val="Estilo"/>
      </w:pPr>
      <w:r>
        <w:t>La declaración de intereses tendrá por objeto informar y determinar el conjunto de intereses de un servidor p</w:t>
      </w:r>
      <w:r>
        <w:t>úblico a fin de delimitar cuándo éstos entran en conflicto con su función.</w:t>
      </w:r>
    </w:p>
    <w:p w:rsidR="008B7934" w:rsidRDefault="008B7934">
      <w:pPr>
        <w:pStyle w:val="Estilo"/>
      </w:pPr>
    </w:p>
    <w:p w:rsidR="008B7934" w:rsidRDefault="00250149">
      <w:pPr>
        <w:pStyle w:val="Estilo"/>
      </w:pPr>
      <w:r>
        <w:t>ARTÍCULO 47. El Comité Coordinador, a propuesta del Comité de Participación Ciudadana, considerando las bases, principios y lineamientos que expida el Comité Coordinador del Sistem</w:t>
      </w:r>
      <w:r>
        <w:t>a Nacional Anticorrupción, expedirá las normas y los formatos impresos; de medios magnéticos y electrónicos, bajo los cuales los declarantes deberán presentar la declaración de intereses, así como los manuales e instructivos, observando lo dispuesto por el</w:t>
      </w:r>
      <w:r>
        <w:t xml:space="preserve"> artículo 29 de esta Ley.</w:t>
      </w:r>
    </w:p>
    <w:p w:rsidR="008B7934" w:rsidRDefault="008B7934">
      <w:pPr>
        <w:pStyle w:val="Estilo"/>
      </w:pPr>
    </w:p>
    <w:p w:rsidR="008B7934" w:rsidRDefault="00250149">
      <w:pPr>
        <w:pStyle w:val="Estilo"/>
      </w:pPr>
      <w:r>
        <w:t>La declaración de intereses deberá presentarse en los plazos a que se refiere el artículo 33 de esta Ley y de la misma manera le serán aplicables los procedimientos establecidos en dicho artículo para el incumplimiento de los ref</w:t>
      </w:r>
      <w:r>
        <w:t>eridos plazos. También deberá presentar la declaración en cualquier momento en que el servidor público, en el ejercicio de sus funciones, considere que se puede actualizar un posible conflicto de Interés a que alude la presente Ley.</w:t>
      </w:r>
    </w:p>
    <w:p w:rsidR="008B7934" w:rsidRDefault="008B7934">
      <w:pPr>
        <w:pStyle w:val="Estilo"/>
      </w:pPr>
    </w:p>
    <w:p w:rsidR="008B7934" w:rsidRDefault="008B7934">
      <w:pPr>
        <w:pStyle w:val="Estilo"/>
      </w:pPr>
    </w:p>
    <w:p w:rsidR="008B7934" w:rsidRDefault="00250149">
      <w:pPr>
        <w:pStyle w:val="Estilo"/>
      </w:pPr>
      <w:r>
        <w:t>TÍTULO TERCERO</w:t>
      </w:r>
    </w:p>
    <w:p w:rsidR="008B7934" w:rsidRDefault="008B7934">
      <w:pPr>
        <w:pStyle w:val="Estilo"/>
      </w:pPr>
    </w:p>
    <w:p w:rsidR="008B7934" w:rsidRDefault="00250149">
      <w:pPr>
        <w:pStyle w:val="Estilo"/>
      </w:pPr>
      <w:r>
        <w:t>FALTA</w:t>
      </w:r>
      <w:r>
        <w:t>S ADMINISTRATIVAS DE LOS SERVIDORES PÚBLICOS Y ACTOS DE PARTICULARES VINCULADOS CON FALTAS ADMINISTRATIVAS GRAVES</w:t>
      </w:r>
    </w:p>
    <w:p w:rsidR="008B7934" w:rsidRDefault="008B7934">
      <w:pPr>
        <w:pStyle w:val="Estilo"/>
      </w:pPr>
    </w:p>
    <w:p w:rsidR="008B7934" w:rsidRDefault="008B7934">
      <w:pPr>
        <w:pStyle w:val="Estilo"/>
      </w:pPr>
    </w:p>
    <w:p w:rsidR="008B7934" w:rsidRDefault="00250149">
      <w:pPr>
        <w:pStyle w:val="Estilo"/>
      </w:pPr>
      <w:r>
        <w:t>Capítulo I</w:t>
      </w:r>
    </w:p>
    <w:p w:rsidR="008B7934" w:rsidRDefault="008B7934">
      <w:pPr>
        <w:pStyle w:val="Estilo"/>
      </w:pPr>
    </w:p>
    <w:p w:rsidR="008B7934" w:rsidRDefault="00250149">
      <w:pPr>
        <w:pStyle w:val="Estilo"/>
      </w:pPr>
      <w:r>
        <w:t>Faltas Administrativas no Graves de los Servidores Públicos</w:t>
      </w:r>
    </w:p>
    <w:p w:rsidR="008B7934" w:rsidRDefault="008B7934">
      <w:pPr>
        <w:pStyle w:val="Estilo"/>
      </w:pPr>
    </w:p>
    <w:p w:rsidR="008B7934" w:rsidRDefault="00250149">
      <w:pPr>
        <w:pStyle w:val="Estilo"/>
      </w:pPr>
      <w:r>
        <w:t>(REFORMADO PRIMER PÁRRAFO, P.O. 5 DE SEPTIEMBRE DE 2025)</w:t>
      </w:r>
    </w:p>
    <w:p w:rsidR="008B7934" w:rsidRDefault="00250149">
      <w:pPr>
        <w:pStyle w:val="Estilo"/>
      </w:pPr>
      <w:r>
        <w:t>ARTÍCULO 4</w:t>
      </w:r>
      <w:r>
        <w:t>8. Incurrirá en falta administrativa no grave la Persona Servidora Pública cuyos actos u omisiones incumplan o transgredan lo contenido en las obligaciones siguientes:</w:t>
      </w:r>
    </w:p>
    <w:p w:rsidR="008B7934" w:rsidRDefault="008B7934">
      <w:pPr>
        <w:pStyle w:val="Estilo"/>
      </w:pPr>
    </w:p>
    <w:p w:rsidR="008B7934" w:rsidRDefault="00250149">
      <w:pPr>
        <w:pStyle w:val="Estilo"/>
      </w:pPr>
      <w:r>
        <w:t>(REFORMADA, P.O. 5 DE SEPTIEMBRE DE 2025)</w:t>
      </w:r>
    </w:p>
    <w:p w:rsidR="008B7934" w:rsidRDefault="00250149">
      <w:pPr>
        <w:pStyle w:val="Estilo"/>
      </w:pPr>
      <w:r>
        <w:t xml:space="preserve">I. Cumplir con las funciones, atribuciones y </w:t>
      </w:r>
      <w:r>
        <w:t>comisiones encomendadas, observando en su desempeño disciplina y respeto, tanto a las demás Personas Servidoras Públicas como a los particulares con los que llegare a tratar, en los términos que se establezcan en el código de ética a que se refiere el artí</w:t>
      </w:r>
      <w:r>
        <w:t>culo 16 de esta Ley, y los de conducta, según corresponda;</w:t>
      </w:r>
    </w:p>
    <w:p w:rsidR="008B7934" w:rsidRDefault="008B7934">
      <w:pPr>
        <w:pStyle w:val="Estilo"/>
      </w:pPr>
    </w:p>
    <w:p w:rsidR="008B7934" w:rsidRDefault="00250149">
      <w:pPr>
        <w:pStyle w:val="Estilo"/>
      </w:pPr>
      <w:r>
        <w:t>II. Denunciar, en términos del artículo 95 de esta Ley, los actos u omisiones que en ejercicio de sus funciones llegare a advertir, que puedan constituir faltas administrativas;</w:t>
      </w:r>
    </w:p>
    <w:p w:rsidR="008B7934" w:rsidRDefault="008B7934">
      <w:pPr>
        <w:pStyle w:val="Estilo"/>
      </w:pPr>
    </w:p>
    <w:p w:rsidR="008B7934" w:rsidRDefault="00250149">
      <w:pPr>
        <w:pStyle w:val="Estilo"/>
      </w:pPr>
      <w:r>
        <w:t xml:space="preserve">III. Atender las </w:t>
      </w:r>
      <w:r>
        <w:t>instrucciones de sus superiores, siempre que éstas sean acordes con las disposiciones relacionadas con el servicio público.</w:t>
      </w:r>
    </w:p>
    <w:p w:rsidR="008B7934" w:rsidRDefault="008B7934">
      <w:pPr>
        <w:pStyle w:val="Estilo"/>
      </w:pPr>
    </w:p>
    <w:p w:rsidR="008B7934" w:rsidRDefault="00250149">
      <w:pPr>
        <w:pStyle w:val="Estilo"/>
      </w:pPr>
      <w:r>
        <w:t xml:space="preserve">En caso de recibir instrucción o encomienda contraria a dichas disposiciones, deberá denunciar esta circunstancia, en términos del </w:t>
      </w:r>
      <w:r>
        <w:t>artículo 95 de esta ley;</w:t>
      </w:r>
    </w:p>
    <w:p w:rsidR="008B7934" w:rsidRDefault="008B7934">
      <w:pPr>
        <w:pStyle w:val="Estilo"/>
      </w:pPr>
    </w:p>
    <w:p w:rsidR="008B7934" w:rsidRDefault="00250149">
      <w:pPr>
        <w:pStyle w:val="Estilo"/>
      </w:pPr>
      <w:r>
        <w:t>IV. Presentar en tiempo y forma las declaraciones de situación patrimonial y de intereses, en los términos establecidos por esta Ley;</w:t>
      </w:r>
    </w:p>
    <w:p w:rsidR="008B7934" w:rsidRDefault="008B7934">
      <w:pPr>
        <w:pStyle w:val="Estilo"/>
      </w:pPr>
    </w:p>
    <w:p w:rsidR="008B7934" w:rsidRDefault="00250149">
      <w:pPr>
        <w:pStyle w:val="Estilo"/>
      </w:pPr>
      <w:r>
        <w:t>V. Registrar, integrar, custodiar y cuidar la documentación e información que por razón de su e</w:t>
      </w:r>
      <w:r>
        <w:t>mpleo, cargo o comisión, tenga bajo su responsabilidad, e impedir o evitar su uso, divulgación, sustracción, destrucción, ocultamiento o inutilización indebidos;</w:t>
      </w:r>
    </w:p>
    <w:p w:rsidR="008B7934" w:rsidRDefault="008B7934">
      <w:pPr>
        <w:pStyle w:val="Estilo"/>
      </w:pPr>
    </w:p>
    <w:p w:rsidR="008B7934" w:rsidRDefault="00250149">
      <w:pPr>
        <w:pStyle w:val="Estilo"/>
      </w:pPr>
      <w:r>
        <w:t>(REFORMADA, P.O. 5 DE SEPTIEMBRE DE 2025)</w:t>
      </w:r>
    </w:p>
    <w:p w:rsidR="008B7934" w:rsidRDefault="00250149">
      <w:pPr>
        <w:pStyle w:val="Estilo"/>
      </w:pPr>
      <w:r>
        <w:t>VI. Supervisar que las Personas Servidoras Públicas</w:t>
      </w:r>
      <w:r>
        <w:t xml:space="preserve"> sujetos a su dirección, cumplan con las disposiciones de este artículo;</w:t>
      </w:r>
    </w:p>
    <w:p w:rsidR="008B7934" w:rsidRDefault="008B7934">
      <w:pPr>
        <w:pStyle w:val="Estilo"/>
      </w:pPr>
    </w:p>
    <w:p w:rsidR="008B7934" w:rsidRDefault="00250149">
      <w:pPr>
        <w:pStyle w:val="Estilo"/>
      </w:pPr>
      <w:r>
        <w:t>VII. Rendir cuentas sobre el ejercicio de las funciones, en términos de las normas aplicables;</w:t>
      </w:r>
    </w:p>
    <w:p w:rsidR="008B7934" w:rsidRDefault="008B7934">
      <w:pPr>
        <w:pStyle w:val="Estilo"/>
      </w:pPr>
    </w:p>
    <w:p w:rsidR="008B7934" w:rsidRDefault="00250149">
      <w:pPr>
        <w:pStyle w:val="Estilo"/>
      </w:pPr>
      <w:r>
        <w:t>(REFORMADA, P.O. 15 DE MAYO DE 2023)</w:t>
      </w:r>
    </w:p>
    <w:p w:rsidR="008B7934" w:rsidRDefault="00250149">
      <w:pPr>
        <w:pStyle w:val="Estilo"/>
      </w:pPr>
      <w:r>
        <w:t xml:space="preserve">VIII. Colaborar en los procedimientos judiciales </w:t>
      </w:r>
      <w:r>
        <w:t>y administrativos en los que sea parte;</w:t>
      </w:r>
    </w:p>
    <w:p w:rsidR="008B7934" w:rsidRDefault="008B7934">
      <w:pPr>
        <w:pStyle w:val="Estilo"/>
      </w:pPr>
    </w:p>
    <w:p w:rsidR="008B7934" w:rsidRDefault="00250149">
      <w:pPr>
        <w:pStyle w:val="Estilo"/>
      </w:pPr>
      <w:r>
        <w:t>(REFORMADA, P.O. 15 DE MAYO DE 2023)</w:t>
      </w:r>
    </w:p>
    <w:p w:rsidR="008B7934" w:rsidRDefault="00250149">
      <w:pPr>
        <w:pStyle w:val="Estilo"/>
      </w:pPr>
      <w:r>
        <w:t>IX. Cerciorarse, antes de la celebración de contratos de adquisiciones, arrendamientos o para la enajenación de todo tipo de bienes, prestación de servicios de cualquier naturale</w:t>
      </w:r>
      <w:r>
        <w:t>za o la contratación de obra pública o servicios relacionados con ésta, que el particular manifieste bajo protesta de decir verdad que no desempeña empleo, cargo o comisión en el servicio público o, en su caso, que a pesar de desempeñarlo, con la formaliza</w:t>
      </w:r>
      <w:r>
        <w:t>ción del contrato correspondiente no se actualiza un conflicto de interés. Las manifestaciones respectivas deberán constar por escrito y hacerse del conocimiento del órgano interno de control, previo a la celebración del acto en cuestión. En caso de que el</w:t>
      </w:r>
      <w:r>
        <w:t xml:space="preserve"> contratista sea persona moral, dichas manifestaciones deberán presentarse respecto a los socios o accionistas que ejerzan control sobre la sociedad, y</w:t>
      </w:r>
    </w:p>
    <w:p w:rsidR="008B7934" w:rsidRDefault="008B7934">
      <w:pPr>
        <w:pStyle w:val="Estilo"/>
      </w:pPr>
    </w:p>
    <w:p w:rsidR="008B7934" w:rsidRDefault="00250149">
      <w:pPr>
        <w:pStyle w:val="Estilo"/>
      </w:pPr>
      <w:r>
        <w:t>(ADICIONADA, P.O. 15 DE MAYO DE 2023)</w:t>
      </w:r>
    </w:p>
    <w:p w:rsidR="008B7934" w:rsidRDefault="00250149">
      <w:pPr>
        <w:pStyle w:val="Estilo"/>
      </w:pPr>
      <w:r>
        <w:t>X. Sin perjuicio de la obligación anterior, previo a realizar cua</w:t>
      </w:r>
      <w:r>
        <w:t>lquier acto jurídico que involucre el ejercicio de recursos públicos con personas jurídicas, revisar su constitución y, en su caso, sus modificaciones con el fin de verificar que sus socios, integrantes de los consejos de administración o accionistas que e</w:t>
      </w:r>
      <w:r>
        <w:t>jerzan control no incurran en conflicto de interés.</w:t>
      </w:r>
    </w:p>
    <w:p w:rsidR="008B7934" w:rsidRDefault="008B7934">
      <w:pPr>
        <w:pStyle w:val="Estilo"/>
      </w:pPr>
    </w:p>
    <w:p w:rsidR="008B7934" w:rsidRDefault="00250149">
      <w:pPr>
        <w:pStyle w:val="Estilo"/>
      </w:pPr>
      <w:r>
        <w:t>Para efectos de esta Ley se entiende que un socio o accionista ejerce control sobre una sociedad cuando sean administradores o formen parte del consejo de administración, o bien conjunta o separadamente,</w:t>
      </w:r>
      <w:r>
        <w:t xml:space="preserve"> directa o indirectamente, mantengan la titularidad de derechos que permitan ejercer el voto respecto de más del cincuenta por ciento del capital, tengan poder decisorio en sus asambleas, estén en posibilidades de nombrar a la mayoría de los miembros de su</w:t>
      </w:r>
      <w:r>
        <w:t xml:space="preserve"> órgano de administración o por cualquier otro medio tengan facultades de tomar las decisiones fundamentales de dichas personas morales.</w:t>
      </w:r>
    </w:p>
    <w:p w:rsidR="008B7934" w:rsidRDefault="008B7934">
      <w:pPr>
        <w:pStyle w:val="Estilo"/>
      </w:pPr>
    </w:p>
    <w:p w:rsidR="008B7934" w:rsidRDefault="00250149">
      <w:pPr>
        <w:pStyle w:val="Estilo"/>
      </w:pPr>
      <w:r>
        <w:t>ARTÍCULO 49. También se considerará falta administrativa no grave, los daños y perjuicios que, de manera culposa o neg</w:t>
      </w:r>
      <w:r>
        <w:t>ligente y sin incurrir en alguna de las faltas administrativas graves señaladas en el capítulo siguiente, cause un servidor público a la hacienda pública o al patrimonio de un ente público.</w:t>
      </w:r>
    </w:p>
    <w:p w:rsidR="008B7934" w:rsidRDefault="008B7934">
      <w:pPr>
        <w:pStyle w:val="Estilo"/>
      </w:pPr>
    </w:p>
    <w:p w:rsidR="008B7934" w:rsidRDefault="00250149">
      <w:pPr>
        <w:pStyle w:val="Estilo"/>
      </w:pPr>
      <w:r>
        <w:t>(REFORMADO, P.O. 1 DE SEPTIEMBRE DE 2023)</w:t>
      </w:r>
    </w:p>
    <w:p w:rsidR="008B7934" w:rsidRDefault="00250149">
      <w:pPr>
        <w:pStyle w:val="Estilo"/>
      </w:pPr>
      <w:r>
        <w:t>Los entes públicos o lo</w:t>
      </w:r>
      <w:r>
        <w:t>s particulares que, en términos de este artículo, hayan recibido recursos públicos sin tener derecho a los mismos, deberán reintegrar los mismos a la hacienda pública o al patrimonio del ente público afectado en un plazo no mayor a noventa días, contados a</w:t>
      </w:r>
      <w:r>
        <w:t xml:space="preserve"> partir de la notificación correspondiente del Instituto de Fiscalización Superior del Estado o de la autoridad resolutora.</w:t>
      </w:r>
    </w:p>
    <w:p w:rsidR="008B7934" w:rsidRDefault="008B7934">
      <w:pPr>
        <w:pStyle w:val="Estilo"/>
      </w:pPr>
    </w:p>
    <w:p w:rsidR="008B7934" w:rsidRDefault="00250149">
      <w:pPr>
        <w:pStyle w:val="Estilo"/>
      </w:pPr>
      <w:r>
        <w:t>En caso de que no se realice el reintegro de los recursos señalados en el párrafo anterior, estos serán considerados créditos fisca</w:t>
      </w:r>
      <w:r>
        <w:t>les, por lo que la Secretaria de Finanzas y sus homólogos de los municipios del Estado, deberán ejecutar el cobro de los mismos en términos de las disposiciones jurídicas aplicables.</w:t>
      </w:r>
    </w:p>
    <w:p w:rsidR="008B7934" w:rsidRDefault="008B7934">
      <w:pPr>
        <w:pStyle w:val="Estilo"/>
      </w:pPr>
    </w:p>
    <w:p w:rsidR="008B7934" w:rsidRDefault="00250149">
      <w:pPr>
        <w:pStyle w:val="Estilo"/>
      </w:pPr>
      <w:r>
        <w:t xml:space="preserve">La autoridad resolutora podrá abstenerse de imponer la sanción que </w:t>
      </w:r>
      <w:r>
        <w:t>corresponda conforme al artículo 74 de esta Ley, cuando el daño o perjuicio a la hacienda pública estatal, o al patrimonio de los entes públicos no exceda de dos mil veces el valor diario de la unidad de medida y actualización y el daño haya sido resarcido</w:t>
      </w:r>
      <w:r>
        <w:t xml:space="preserve"> o recuperado.</w:t>
      </w:r>
    </w:p>
    <w:p w:rsidR="008B7934" w:rsidRDefault="008B7934">
      <w:pPr>
        <w:pStyle w:val="Estilo"/>
      </w:pPr>
    </w:p>
    <w:p w:rsidR="008B7934" w:rsidRDefault="008B7934">
      <w:pPr>
        <w:pStyle w:val="Estilo"/>
      </w:pPr>
    </w:p>
    <w:p w:rsidR="008B7934" w:rsidRDefault="00250149">
      <w:pPr>
        <w:pStyle w:val="Estilo"/>
      </w:pPr>
      <w:r>
        <w:t>Capítulo II</w:t>
      </w:r>
    </w:p>
    <w:p w:rsidR="008B7934" w:rsidRDefault="008B7934">
      <w:pPr>
        <w:pStyle w:val="Estilo"/>
      </w:pPr>
    </w:p>
    <w:p w:rsidR="008B7934" w:rsidRDefault="00250149">
      <w:pPr>
        <w:pStyle w:val="Estilo"/>
      </w:pPr>
      <w:r>
        <w:t>De las Faltas Administrativas Graves de los Servidores Públicos</w:t>
      </w:r>
    </w:p>
    <w:p w:rsidR="008B7934" w:rsidRDefault="008B7934">
      <w:pPr>
        <w:pStyle w:val="Estilo"/>
      </w:pPr>
    </w:p>
    <w:p w:rsidR="008B7934" w:rsidRDefault="00250149">
      <w:pPr>
        <w:pStyle w:val="Estilo"/>
      </w:pPr>
      <w:r>
        <w:t>(REFORMADO, P.O. 5 DE SEPTIEMBRE DE 2025)</w:t>
      </w:r>
    </w:p>
    <w:p w:rsidR="008B7934" w:rsidRDefault="00250149">
      <w:pPr>
        <w:pStyle w:val="Estilo"/>
      </w:pPr>
      <w:r>
        <w:t xml:space="preserve">ARTÍCULO 50. Las conductas previstas en el presente capítulo constituyen faltas administrativas graves de las Personas </w:t>
      </w:r>
      <w:r>
        <w:t>Servidoras Públicas, por lo que deberán abstenerse de realizarlas, mediante cualquier acto u omisión.</w:t>
      </w:r>
    </w:p>
    <w:p w:rsidR="008B7934" w:rsidRDefault="008B7934">
      <w:pPr>
        <w:pStyle w:val="Estilo"/>
      </w:pPr>
    </w:p>
    <w:p w:rsidR="008B7934" w:rsidRDefault="00250149">
      <w:pPr>
        <w:pStyle w:val="Estilo"/>
      </w:pPr>
      <w:r>
        <w:t>ARTÍCULO 51. Incurrirá en cohecho el servidor público que exija, acepte, obtenga o pretenda obtener, por sí o a través de terceros, con motivo de sus fun</w:t>
      </w:r>
      <w:r>
        <w:t>ciones, cualquier beneficio no comprendido en su remuneración como servidor público, que podría consistir en dinero; valores; bienes muebles o inmuebles, incluso mediante enajenación en precio notoriamente inferior al que se tenga en el mercado; donaciones</w:t>
      </w:r>
      <w:r>
        <w:t xml:space="preserve">; servicios; empleos y demás beneficios indebidos para sí o para su cónyuge, parientes consanguíneos o por afinidad hasta el cuarto grado, parientes civiles o para terceros con los que tenga relaciones profesionales, laborales o de negocios, o para socios </w:t>
      </w:r>
      <w:r>
        <w:t>o sociedades de las que el servidor público o las personas antes referidas formen parte o hayan formado parte en el último año.</w:t>
      </w:r>
    </w:p>
    <w:p w:rsidR="008B7934" w:rsidRDefault="008B7934">
      <w:pPr>
        <w:pStyle w:val="Estilo"/>
      </w:pPr>
    </w:p>
    <w:p w:rsidR="008B7934" w:rsidRDefault="00250149">
      <w:pPr>
        <w:pStyle w:val="Estilo"/>
      </w:pPr>
      <w:r>
        <w:t>(ADICIONADO, P.O. 15 DE MAYO DE 2023)</w:t>
      </w:r>
    </w:p>
    <w:p w:rsidR="008B7934" w:rsidRDefault="00250149">
      <w:pPr>
        <w:pStyle w:val="Estilo"/>
      </w:pPr>
      <w:r>
        <w:t xml:space="preserve">También incurrirá en cohecho, el servidor público que se abstenga de devolver el pago en </w:t>
      </w:r>
      <w:r>
        <w:t>demasía de su legítima remuneración de acuerdo a los tabuladores que al efecto resulten aplicables, dentro de los 30 días naturales siguientes a su recepción o al requerimiento que se realice por parte del área encargada de su pago.</w:t>
      </w:r>
    </w:p>
    <w:p w:rsidR="008B7934" w:rsidRDefault="008B7934">
      <w:pPr>
        <w:pStyle w:val="Estilo"/>
      </w:pPr>
    </w:p>
    <w:p w:rsidR="008B7934" w:rsidRDefault="00250149">
      <w:pPr>
        <w:pStyle w:val="Estilo"/>
      </w:pPr>
      <w:r>
        <w:t xml:space="preserve">ARTÍCULO 52. Cometerá </w:t>
      </w:r>
      <w:r>
        <w:t xml:space="preserve">peculado el servidor público que autorice, solicite o realice actos para el uso o apropiación para sí o para las personas a las que se refiere el artículo anterior, de recursos públicos, sean materiales, humanos o financieros, sin fundamento jurídico o en </w:t>
      </w:r>
      <w:r>
        <w:t>contraposición a las normas aplicables.</w:t>
      </w:r>
    </w:p>
    <w:p w:rsidR="008B7934" w:rsidRDefault="008B7934">
      <w:pPr>
        <w:pStyle w:val="Estilo"/>
      </w:pPr>
    </w:p>
    <w:p w:rsidR="008B7934" w:rsidRDefault="00250149">
      <w:pPr>
        <w:pStyle w:val="Estilo"/>
      </w:pPr>
      <w:r>
        <w:t>(ADICIONADO, P.O. 15 DE MAYO DE 2023)</w:t>
      </w:r>
    </w:p>
    <w:p w:rsidR="008B7934" w:rsidRDefault="00250149">
      <w:pPr>
        <w:pStyle w:val="Estilo"/>
      </w:pPr>
      <w:r>
        <w:t xml:space="preserve">En términos de lo dispuesto por el párrafo anterior, los servidores públicos no podrán disponer del servicio de miembros de alguna corporación policiaca, seguridad pública o de </w:t>
      </w:r>
      <w:r>
        <w:t>las fuerzas armadas, en el ejercicio de sus funciones, para otorgar seguridad personal, salvo en los casos en que la normativa que regule su actividad lo contemple o por las circunstancias se considere necesario proveer de dicha seguridad, siempre que se e</w:t>
      </w:r>
      <w:r>
        <w:t>ncuentre debidamente justificada a juicio del titular de las propias corporaciones de seguridad y previo informe al Órgano Interno de Control respectivo o a la Contraloría.</w:t>
      </w:r>
    </w:p>
    <w:p w:rsidR="008B7934" w:rsidRDefault="008B7934">
      <w:pPr>
        <w:pStyle w:val="Estilo"/>
      </w:pPr>
    </w:p>
    <w:p w:rsidR="008B7934" w:rsidRDefault="00250149">
      <w:pPr>
        <w:pStyle w:val="Estilo"/>
      </w:pPr>
      <w:r>
        <w:t>ARTÍCULO 53. Será responsable de desvío de recursos públicos el servidor público q</w:t>
      </w:r>
      <w:r>
        <w:t>ue autorice, solicite o realice actos para la asignación o desvío de recursos públicos, sean materiales, humanos o financieros, sin fundamento jurídico o en contraposición a las normas aplicables.</w:t>
      </w:r>
    </w:p>
    <w:p w:rsidR="008B7934" w:rsidRDefault="008B7934">
      <w:pPr>
        <w:pStyle w:val="Estilo"/>
      </w:pPr>
    </w:p>
    <w:p w:rsidR="008B7934" w:rsidRDefault="00250149">
      <w:pPr>
        <w:pStyle w:val="Estilo"/>
      </w:pPr>
      <w:r>
        <w:t>(ADICIONADO, P.O. 15 DE MAYO DE 2023)</w:t>
      </w:r>
    </w:p>
    <w:p w:rsidR="008B7934" w:rsidRDefault="00250149">
      <w:pPr>
        <w:pStyle w:val="Estilo"/>
      </w:pPr>
      <w:r>
        <w:t>También se considera</w:t>
      </w:r>
      <w:r>
        <w:t>rá desvío de recursos públicos, el otorgamiento o autorización, para sí o para otros, del pago de una remuneración en contravención con los tabuladores que al efecto resulten aplicables, así como el otorgamiento o autorización, para sí o para otros, de pag</w:t>
      </w:r>
      <w:r>
        <w:t>os de jubilaciones, pensiones o haberes de retiro, liquidaciones por servicios prestados, préstamos o créditos que no estén previstos en ley, decreto legislativo, contrato colectivo, contrato ley o condiciones generales de trabajo.</w:t>
      </w:r>
    </w:p>
    <w:p w:rsidR="008B7934" w:rsidRDefault="008B7934">
      <w:pPr>
        <w:pStyle w:val="Estilo"/>
      </w:pPr>
    </w:p>
    <w:p w:rsidR="008B7934" w:rsidRDefault="00250149">
      <w:pPr>
        <w:pStyle w:val="Estilo"/>
      </w:pPr>
      <w:r>
        <w:t>Para los efectos de est</w:t>
      </w:r>
      <w:r>
        <w:t xml:space="preserve">e artículo no se consideraran beneficios los que reciban los servidores públicos de los centros públicos de investigación, instituciones de educación y las entidades de la Administración Pública Estatal a que se refiere el artículo 51 de la Ley de Ciencia </w:t>
      </w:r>
      <w:r>
        <w:t>y Tecnología, que realicen actividades de investigación científica, desarrollo tecnológico e innovación podrán realizar actividades de vinculación con los sectores público, privado y social, y recibir beneficios, en los términos que para ello establezcan l</w:t>
      </w:r>
      <w:r>
        <w:t>os órganos de gobierno de dichos centros, instituciones y entidades, con la previa opinión de la contraloría.</w:t>
      </w:r>
    </w:p>
    <w:p w:rsidR="008B7934" w:rsidRDefault="008B7934">
      <w:pPr>
        <w:pStyle w:val="Estilo"/>
      </w:pPr>
    </w:p>
    <w:p w:rsidR="008B7934" w:rsidRDefault="00250149">
      <w:pPr>
        <w:pStyle w:val="Estilo"/>
      </w:pPr>
      <w:r>
        <w:t xml:space="preserve">Igualmente, las actividades de vinculación a las que hace referencia el párrafo anterior, además de las previstas en el artículo 51 de la Ley de </w:t>
      </w:r>
      <w:r>
        <w:t>Ciencia y Tecnología, incluirán la participación de investigación científica y desarrollo tecnológico con terceros; transferencia de conocimiento; licenciamientos; participación como socios accionistas de empresas privadas de base tecnológica o como colabo</w:t>
      </w:r>
      <w:r>
        <w:t>radores o beneficiarios en actividades con fines de lucro derivadas de cualquier figura de propiedad intelectual perteneciente a la propia institución, centro o entidad, según corresponda. Dichos servidores públicos incurrirán en conflicto de intereses cua</w:t>
      </w:r>
      <w:r>
        <w:t>ndo obtengan beneficios por utilidades, regalías o por cualquier otro concepto en contravención a las disposiciones aplicables en la Institución.</w:t>
      </w:r>
    </w:p>
    <w:p w:rsidR="008B7934" w:rsidRDefault="008B7934">
      <w:pPr>
        <w:pStyle w:val="Estilo"/>
      </w:pPr>
    </w:p>
    <w:p w:rsidR="008B7934" w:rsidRDefault="00250149">
      <w:pPr>
        <w:pStyle w:val="Estilo"/>
      </w:pPr>
      <w:r>
        <w:t>ARTÍCULO 54. Incurrirá en utilización indebida de información el servidor público que adquiera para sí o para</w:t>
      </w:r>
      <w:r>
        <w:t xml:space="preserve"> las personas a que se refiere el artículo 51 de esta Ley, bienes inmuebles, muebles y valores que pudieren incrementar su valor o, en general, que mejoren sus condiciones, así como obtener cualquier ventaja o beneficio privado, como resultado de informaci</w:t>
      </w:r>
      <w:r>
        <w:t>ón privilegiada de la cual haya tenido conocimiento.</w:t>
      </w:r>
    </w:p>
    <w:p w:rsidR="008B7934" w:rsidRDefault="008B7934">
      <w:pPr>
        <w:pStyle w:val="Estilo"/>
      </w:pPr>
    </w:p>
    <w:p w:rsidR="008B7934" w:rsidRDefault="00250149">
      <w:pPr>
        <w:pStyle w:val="Estilo"/>
      </w:pPr>
      <w:r>
        <w:t>ARTÍCULO 55. Para efectos del artículo anterior, se considera información privilegiada la que obtenga el servidor público con motivo de sus funciones y que no sea del dominio público.</w:t>
      </w:r>
    </w:p>
    <w:p w:rsidR="008B7934" w:rsidRDefault="008B7934">
      <w:pPr>
        <w:pStyle w:val="Estilo"/>
      </w:pPr>
    </w:p>
    <w:p w:rsidR="008B7934" w:rsidRDefault="00250149">
      <w:pPr>
        <w:pStyle w:val="Estilo"/>
      </w:pPr>
      <w:r>
        <w:t>La restricción pr</w:t>
      </w:r>
      <w:r>
        <w:t>evista en el artículo anterior será aplicable inclusive cuando el servidor público se haya retirado del empleo, cargo o comisión, hasta por un plazo de un año.</w:t>
      </w:r>
    </w:p>
    <w:p w:rsidR="008B7934" w:rsidRDefault="008B7934">
      <w:pPr>
        <w:pStyle w:val="Estilo"/>
      </w:pPr>
    </w:p>
    <w:p w:rsidR="008B7934" w:rsidRDefault="00250149">
      <w:pPr>
        <w:pStyle w:val="Estilo"/>
      </w:pPr>
      <w:r>
        <w:t>(REFORMADO, P.O. 9 DE FEBRERO DE 2023)</w:t>
      </w:r>
    </w:p>
    <w:p w:rsidR="008B7934" w:rsidRDefault="00250149">
      <w:pPr>
        <w:pStyle w:val="Estilo"/>
      </w:pPr>
      <w:r>
        <w:t>ARTÍCULO 56. Incurrirá en abuso de funciones el servidor</w:t>
      </w:r>
      <w:r>
        <w:t xml:space="preserve"> público que ejerza atribuciones que no tenga conferidas o se valga de las que tenga, para realizar o inducir actos u omisiones arbitrarios, para generar un beneficio para sí o para las personas a las que se refiere el artículo 51 de esta Ley o para causar</w:t>
      </w:r>
      <w:r>
        <w:t xml:space="preserve"> perjuicio a alguna persona o al servicio público; o cuando realiza por sí, o a través de un tercero, alguna de las conductas descritas en el artículo 4º fracción XIII de la Ley de Acceso de las Mujeres a una Vida Libre de Violencia del Estado de San Luis </w:t>
      </w:r>
      <w:r>
        <w:t>Potosí.</w:t>
      </w:r>
    </w:p>
    <w:p w:rsidR="008B7934" w:rsidRDefault="008B7934">
      <w:pPr>
        <w:pStyle w:val="Estilo"/>
      </w:pPr>
    </w:p>
    <w:p w:rsidR="008B7934" w:rsidRDefault="00250149">
      <w:pPr>
        <w:pStyle w:val="Estilo"/>
      </w:pPr>
      <w:r>
        <w:t xml:space="preserve">ARTÍCULO 57. Incurre en actuación bajo conflicto de interés el servidor público que intervenga por motivo de su empleo, cargo o comisión en cualquier forma, en la atención, tramitación o resolución de asuntos en los que tenga conflicto de interés </w:t>
      </w:r>
      <w:r>
        <w:t>o impedimento legal.</w:t>
      </w:r>
    </w:p>
    <w:p w:rsidR="008B7934" w:rsidRDefault="008B7934">
      <w:pPr>
        <w:pStyle w:val="Estilo"/>
      </w:pPr>
    </w:p>
    <w:p w:rsidR="008B7934" w:rsidRDefault="00250149">
      <w:pPr>
        <w:pStyle w:val="Estilo"/>
      </w:pPr>
      <w:r>
        <w:t>Al tener conocimiento de los asuntos mencionados en el párrafo anterior, el servidor público informará tal situación al jefe inmediato o el (sic) órgano que determinen las disposiciones aplicables de la institución de adscripción, sol</w:t>
      </w:r>
      <w:r>
        <w:t>icitando sea excusado de participar en cualquier forma en la atención, tramitación o resolución de los mismos.</w:t>
      </w:r>
    </w:p>
    <w:p w:rsidR="008B7934" w:rsidRDefault="008B7934">
      <w:pPr>
        <w:pStyle w:val="Estilo"/>
      </w:pPr>
    </w:p>
    <w:p w:rsidR="008B7934" w:rsidRDefault="00250149">
      <w:pPr>
        <w:pStyle w:val="Estilo"/>
      </w:pPr>
      <w:r>
        <w:t xml:space="preserve">Será obligación del jefe inmediato determinar y comunicarle al servidor público, a más tardar cuarenta y ocho horas antes del plazo establecido </w:t>
      </w:r>
      <w:r>
        <w:t>para atender el asunto en cuestión, los casos en que no sea posible abstenerse de intervenir en los asuntos, así como establecer instrucciones por escrito para la atención, tramitación o resolución imparcial y objetiva de dichos asuntos.</w:t>
      </w:r>
    </w:p>
    <w:p w:rsidR="008B7934" w:rsidRDefault="008B7934">
      <w:pPr>
        <w:pStyle w:val="Estilo"/>
      </w:pPr>
    </w:p>
    <w:p w:rsidR="008B7934" w:rsidRDefault="00250149">
      <w:pPr>
        <w:pStyle w:val="Estilo"/>
      </w:pPr>
      <w:r>
        <w:t>ARTÍCULO 58. Será</w:t>
      </w:r>
      <w:r>
        <w:t xml:space="preserve"> responsable de contratación indebida el servidor público que autorice cualquier tipo de contratación, así como la selección, nombramiento o designación, de quien se encuentre impedido por disposición legal o inhabilitado por resolución de autoridad compet</w:t>
      </w:r>
      <w:r>
        <w:t>ente para ocupar un empleo, cargo o comisión en el servicio público o inhabilitado para realizar contrataciones con los entes públicos, siempre que en el caso de las inhabilitaciones, al momento de la autorización, éstas se encuentren inscritas en el Siste</w:t>
      </w:r>
      <w:r>
        <w:t>ma Estatal de Servidores Públicos y Particulares Sancionados de la Plataforma Digital Estatal.</w:t>
      </w:r>
    </w:p>
    <w:p w:rsidR="008B7934" w:rsidRDefault="008B7934">
      <w:pPr>
        <w:pStyle w:val="Estilo"/>
      </w:pPr>
    </w:p>
    <w:p w:rsidR="008B7934" w:rsidRDefault="00250149">
      <w:pPr>
        <w:pStyle w:val="Estilo"/>
      </w:pPr>
      <w:r>
        <w:t>(ADICIONADO, P.O. 15 DE MAYO DE 2023)</w:t>
      </w:r>
    </w:p>
    <w:p w:rsidR="008B7934" w:rsidRDefault="00250149">
      <w:pPr>
        <w:pStyle w:val="Estilo"/>
      </w:pPr>
      <w:r>
        <w:t xml:space="preserve">Incurrirá en la responsabilidad dispuesta en el párrafo anterior, el servidor público que intervenga o promueva, por sí o </w:t>
      </w:r>
      <w:r>
        <w:t>por interpósita persona, en la selección, nombramiento o designación de personas para el servicio público en función de intereses de negocios.</w:t>
      </w:r>
    </w:p>
    <w:p w:rsidR="008B7934" w:rsidRDefault="008B7934">
      <w:pPr>
        <w:pStyle w:val="Estilo"/>
      </w:pPr>
    </w:p>
    <w:p w:rsidR="008B7934" w:rsidRDefault="00250149">
      <w:pPr>
        <w:pStyle w:val="Estilo"/>
      </w:pPr>
      <w:r>
        <w:t xml:space="preserve">ARTÍCULO 59. Incurrirá en enriquecimiento oculto u ocultamiento de conflicto de interés el servidor público que </w:t>
      </w:r>
      <w:r>
        <w:t>falte a la veracidad en la presentación de las declaraciones de situación patrimonial o de intereses, que tenga como fin ocultar, respectivamente, el incremento en su patrimonio o el uso y disfrute de bienes o servicios que no sea explicable o justificable</w:t>
      </w:r>
      <w:r>
        <w:t>, o un conflicto de interés.</w:t>
      </w:r>
    </w:p>
    <w:p w:rsidR="008B7934" w:rsidRDefault="008B7934">
      <w:pPr>
        <w:pStyle w:val="Estilo"/>
      </w:pPr>
    </w:p>
    <w:p w:rsidR="008B7934" w:rsidRDefault="00250149">
      <w:pPr>
        <w:pStyle w:val="Estilo"/>
      </w:pPr>
      <w:r>
        <w:t>ARTÍCULO 60. Cometerá tráfico de influencias el servidor público que utilice la posición que su empleo, cargo o comisión le confiere para inducir a que otro servidor público efectúe, retrase u omita realizar algún acto de su c</w:t>
      </w:r>
      <w:r>
        <w:t>ompetencia, para generar cualquier beneficio, provecho o ventaja para sí o para alguna de las personas a que se refiere el artículo 51 de esta Ley.</w:t>
      </w:r>
    </w:p>
    <w:p w:rsidR="008B7934" w:rsidRDefault="008B7934">
      <w:pPr>
        <w:pStyle w:val="Estilo"/>
      </w:pPr>
    </w:p>
    <w:p w:rsidR="008B7934" w:rsidRDefault="00250149">
      <w:pPr>
        <w:pStyle w:val="Estilo"/>
      </w:pPr>
      <w:r>
        <w:t>ARTÍCULO 61. Será responsable de encubrimiento el servidor público que cuando en el ejercicio de sus funcio</w:t>
      </w:r>
      <w:r>
        <w:t>nes llegare a advertir actos u omisiones que pudieren constituir faltas administrativas, realice deliberadamente alguna conducta para su ocultamiento.</w:t>
      </w:r>
    </w:p>
    <w:p w:rsidR="008B7934" w:rsidRDefault="008B7934">
      <w:pPr>
        <w:pStyle w:val="Estilo"/>
      </w:pPr>
    </w:p>
    <w:p w:rsidR="008B7934" w:rsidRDefault="00250149">
      <w:pPr>
        <w:pStyle w:val="Estilo"/>
      </w:pPr>
      <w:r>
        <w:t>ARTÍCULO 62. Cometerá desacato el servidor público que, tratándose de requerimientos o resoluciones de a</w:t>
      </w:r>
      <w:r>
        <w:t>utoridades fiscalizadoras, de control interno, judiciales, electorales, laborales, o en materia de defensa de los derechos humanos o cualquier otra competente, proporcione información falsa, así como no dé respuesta alguna, retrase deliberadamente y sin ju</w:t>
      </w:r>
      <w:r>
        <w:t>stificación la entrega de la información, a pesar de que le hayan sido impuestas medidas de apremio conforme a las disposiciones aplicables.</w:t>
      </w:r>
    </w:p>
    <w:p w:rsidR="008B7934" w:rsidRDefault="008B7934">
      <w:pPr>
        <w:pStyle w:val="Estilo"/>
      </w:pPr>
    </w:p>
    <w:p w:rsidR="008B7934" w:rsidRDefault="00250149">
      <w:pPr>
        <w:pStyle w:val="Estilo"/>
      </w:pPr>
      <w:r>
        <w:t>(ADICIONADO, P.O. 22 DE ABRIL DE 2021)</w:t>
      </w:r>
    </w:p>
    <w:p w:rsidR="008B7934" w:rsidRDefault="00250149">
      <w:pPr>
        <w:pStyle w:val="Estilo"/>
      </w:pPr>
      <w:r>
        <w:t xml:space="preserve">Igualmente, cometerán desacato los servidores públicos que, tratándose de </w:t>
      </w:r>
      <w:r>
        <w:t xml:space="preserve">requerimientos o resoluciones de autoridades laborales, retrasen deliberadamente y sin justificación el pago de un laudo laboral declarado firme y que no hayan hecho gestiones tendientes para su pago durante su administración. Conducta sancionada conforme </w:t>
      </w:r>
      <w:r>
        <w:t>(sic) lo establecido por el artículo 77 de esta Ley y, en caso de que la persona demandada ya no sea servidor público, se aplicarán las sanciones establecidas en la fracción IV del mismo numeral.</w:t>
      </w:r>
    </w:p>
    <w:p w:rsidR="008B7934" w:rsidRDefault="008B7934">
      <w:pPr>
        <w:pStyle w:val="Estilo"/>
      </w:pPr>
    </w:p>
    <w:p w:rsidR="008B7934" w:rsidRDefault="00250149">
      <w:pPr>
        <w:pStyle w:val="Estilo"/>
      </w:pPr>
      <w:r>
        <w:t>(ADICIONADO, P.O. 15 DE MAYO DE 2023)</w:t>
      </w:r>
    </w:p>
    <w:p w:rsidR="008B7934" w:rsidRDefault="00250149">
      <w:pPr>
        <w:pStyle w:val="Estilo"/>
      </w:pPr>
      <w:r>
        <w:t>ARTÍCULO 62 BIS. Come</w:t>
      </w:r>
      <w:r>
        <w:t>terá nepotismo el servidor público que, valiéndose de las atribuciones o facultades de su empleo, cargo o comisión, directa o indirectamente, designe, nombre o intervenga para que se contrate como personal de confianza, de estructura, de base o por honorar</w:t>
      </w:r>
      <w:r>
        <w:t>ios en el ente público en que ejerza sus funciones, a personas con las que tenga lazos de parentesco por consanguinidad hasta el cuarto grado, de afinidad hasta el segundo grado, o vínculo de matrimonio o concubinato.</w:t>
      </w:r>
    </w:p>
    <w:p w:rsidR="008B7934" w:rsidRDefault="008B7934">
      <w:pPr>
        <w:pStyle w:val="Estilo"/>
      </w:pPr>
    </w:p>
    <w:p w:rsidR="008B7934" w:rsidRDefault="00250149">
      <w:pPr>
        <w:pStyle w:val="Estilo"/>
      </w:pPr>
      <w:r>
        <w:t xml:space="preserve">ARTÍCULO 63. Los servidores públicos </w:t>
      </w:r>
      <w:r>
        <w:t>responsables de la investigación, substanciación y resolución de las faltas administrativas incurrirán en obstrucción de la justicia cuando:</w:t>
      </w:r>
    </w:p>
    <w:p w:rsidR="008B7934" w:rsidRDefault="008B7934">
      <w:pPr>
        <w:pStyle w:val="Estilo"/>
      </w:pPr>
    </w:p>
    <w:p w:rsidR="008B7934" w:rsidRDefault="00250149">
      <w:pPr>
        <w:pStyle w:val="Estilo"/>
      </w:pPr>
      <w:r>
        <w:t>I. Realicen cualquier acto que simule conductas no graves durante la investigación de actos u omisiones calificado</w:t>
      </w:r>
      <w:r>
        <w:t>s como graves en la presente Ley y demás disposiciones aplicables;</w:t>
      </w:r>
    </w:p>
    <w:p w:rsidR="008B7934" w:rsidRDefault="008B7934">
      <w:pPr>
        <w:pStyle w:val="Estilo"/>
      </w:pPr>
    </w:p>
    <w:p w:rsidR="008B7934" w:rsidRDefault="00250149">
      <w:pPr>
        <w:pStyle w:val="Estilo"/>
      </w:pPr>
      <w:r>
        <w:t>II. No inicien el procedimiento correspondiente ante la autoridad competente, dentro del plazo de treinta días naturales, a partir de que tengan conocimiento de cualquier conducta que pudi</w:t>
      </w:r>
      <w:r>
        <w:t>era constituir una falta administrativa grave, Faltas de particulares o un acto de corrupción, y</w:t>
      </w:r>
    </w:p>
    <w:p w:rsidR="008B7934" w:rsidRDefault="008B7934">
      <w:pPr>
        <w:pStyle w:val="Estilo"/>
      </w:pPr>
    </w:p>
    <w:p w:rsidR="008B7934" w:rsidRDefault="00250149">
      <w:pPr>
        <w:pStyle w:val="Estilo"/>
      </w:pPr>
      <w:r>
        <w:t>III. Revelen la identidad de un denunciante anónimo protegido bajo los preceptos establecidos en esta Ley.</w:t>
      </w:r>
    </w:p>
    <w:p w:rsidR="008B7934" w:rsidRDefault="008B7934">
      <w:pPr>
        <w:pStyle w:val="Estilo"/>
      </w:pPr>
    </w:p>
    <w:p w:rsidR="008B7934" w:rsidRDefault="00250149">
      <w:pPr>
        <w:pStyle w:val="Estilo"/>
      </w:pPr>
      <w:r>
        <w:t>Para efectos de la fracción anterior, los servidor</w:t>
      </w:r>
      <w:r>
        <w:t>es públicos que denuncien una falta administrativa grave, o sean testigos en el procedimiento, podrán solicitar medidas de protección que resulten razonables. La solicitud deberá ser evaluada y atendida de manera oportuna por el ente público donde presta s</w:t>
      </w:r>
      <w:r>
        <w:t>us servicios el denunciante.</w:t>
      </w:r>
    </w:p>
    <w:p w:rsidR="008B7934" w:rsidRDefault="008B7934">
      <w:pPr>
        <w:pStyle w:val="Estilo"/>
      </w:pPr>
    </w:p>
    <w:p w:rsidR="008B7934" w:rsidRDefault="008B7934">
      <w:pPr>
        <w:pStyle w:val="Estilo"/>
      </w:pPr>
    </w:p>
    <w:p w:rsidR="008B7934" w:rsidRDefault="00250149">
      <w:pPr>
        <w:pStyle w:val="Estilo"/>
      </w:pPr>
      <w:r>
        <w:t>Capítulo III</w:t>
      </w:r>
    </w:p>
    <w:p w:rsidR="008B7934" w:rsidRDefault="008B7934">
      <w:pPr>
        <w:pStyle w:val="Estilo"/>
      </w:pPr>
    </w:p>
    <w:p w:rsidR="008B7934" w:rsidRDefault="00250149">
      <w:pPr>
        <w:pStyle w:val="Estilo"/>
      </w:pPr>
      <w:r>
        <w:t>Actos de Particulares Vinculados con Faltas Administrativas Graves</w:t>
      </w:r>
    </w:p>
    <w:p w:rsidR="008B7934" w:rsidRDefault="008B7934">
      <w:pPr>
        <w:pStyle w:val="Estilo"/>
      </w:pPr>
    </w:p>
    <w:p w:rsidR="008B7934" w:rsidRDefault="00250149">
      <w:pPr>
        <w:pStyle w:val="Estilo"/>
      </w:pPr>
      <w:r>
        <w:t>ARTÍCULO 64. Los actos de particulares previstos en el presente capítulo se consideran vinculados a faltas administrativas graves, por lo que s</w:t>
      </w:r>
      <w:r>
        <w:t>u comisión será sancionada en términos de esta Ley.</w:t>
      </w:r>
    </w:p>
    <w:p w:rsidR="008B7934" w:rsidRDefault="008B7934">
      <w:pPr>
        <w:pStyle w:val="Estilo"/>
      </w:pPr>
    </w:p>
    <w:p w:rsidR="008B7934" w:rsidRDefault="00250149">
      <w:pPr>
        <w:pStyle w:val="Estilo"/>
      </w:pPr>
      <w:r>
        <w:t>ARTÍCULO 65. Incurrirá en soborno el particular que prometa, ofrezca o entregue cualquier beneficio indebido a que se refiere el artículo 51 de esta Ley a uno o varios servidores públicos, directamente o</w:t>
      </w:r>
      <w:r>
        <w:t xml:space="preserve"> a través de terceros, a cambio de que dichos servidores públicos realicen o se abstengan de realizar un acto relacionado con sus funciones o con las de otro servidor público, o bien, abusen de su influencia real o supuesta, con el propósito de obtener o m</w:t>
      </w:r>
      <w:r>
        <w:t>antener, para sí mismo o para un tercero, un beneficio o ventaja, con independencia de la aceptación o recepción del beneficio o del resultado obtenido.</w:t>
      </w:r>
    </w:p>
    <w:p w:rsidR="008B7934" w:rsidRDefault="008B7934">
      <w:pPr>
        <w:pStyle w:val="Estilo"/>
      </w:pPr>
    </w:p>
    <w:p w:rsidR="008B7934" w:rsidRDefault="00250149">
      <w:pPr>
        <w:pStyle w:val="Estilo"/>
      </w:pPr>
      <w:r>
        <w:t>ARTÍCULO 66. Incurrirá en participación ilícita en procedimientos administrativos el particular que re</w:t>
      </w:r>
      <w:r>
        <w:t>alice actos u omisiones para participar en los mismos sean federales, estatales o municipales, no obstante que por disposición de ley o resolución de autoridad competente se encuentren impedido (sic) o inhabilitado (sic) para ello.</w:t>
      </w:r>
    </w:p>
    <w:p w:rsidR="008B7934" w:rsidRDefault="008B7934">
      <w:pPr>
        <w:pStyle w:val="Estilo"/>
      </w:pPr>
    </w:p>
    <w:p w:rsidR="008B7934" w:rsidRDefault="00250149">
      <w:pPr>
        <w:pStyle w:val="Estilo"/>
      </w:pPr>
      <w:r>
        <w:t>También se considera pa</w:t>
      </w:r>
      <w:r>
        <w:t>rticipación ilícita en procedimientos administrativos, cuando un particular intervenga en nombre propio pero en interés de otra u otras personas que se encuentren impedidas o inhabilitadas para participar en procedimientos administrativos federales, estata</w:t>
      </w:r>
      <w:r>
        <w:t>les o municipales, con la finalidad de que ésta o éstas últimas obtengan, total o parcialmente, los beneficios derivados de dichos procedimientos. Ambos particulares serán sancionados en términos de esta Ley.</w:t>
      </w:r>
    </w:p>
    <w:p w:rsidR="008B7934" w:rsidRDefault="008B7934">
      <w:pPr>
        <w:pStyle w:val="Estilo"/>
      </w:pPr>
    </w:p>
    <w:p w:rsidR="008B7934" w:rsidRDefault="00250149">
      <w:pPr>
        <w:pStyle w:val="Estilo"/>
      </w:pPr>
      <w:r>
        <w:t xml:space="preserve">ARTÍCULO 67. Incurrirá en tráfico de </w:t>
      </w:r>
      <w:r>
        <w:t>influencias para inducir a la autoridad el particular que use su influencia, poder económico o político, real o ficticio, sobre cualquier servidor público, con el propósito de obtener para sí o para un tercero un beneficio o ventaja, o para causar perjuici</w:t>
      </w:r>
      <w:r>
        <w:t>o a alguna persona o al servicio público, con independencia de la aceptación del servidor o de los servidores públicos o del resultado obtenido.</w:t>
      </w:r>
    </w:p>
    <w:p w:rsidR="008B7934" w:rsidRDefault="008B7934">
      <w:pPr>
        <w:pStyle w:val="Estilo"/>
      </w:pPr>
    </w:p>
    <w:p w:rsidR="008B7934" w:rsidRDefault="00250149">
      <w:pPr>
        <w:pStyle w:val="Estilo"/>
      </w:pPr>
      <w:r>
        <w:t>ARTÍCULO 68. Será responsable de utilización de información falsa el particular que presente documentación o i</w:t>
      </w:r>
      <w:r>
        <w:t>nformación falsa o alterada, o simule el cumplimiento de requisitos o reglas establecidos en los procedimientos administrativos, con el propósito de lograr una autorización, un beneficio, una ventaja o de perjudicar a persona alguna.</w:t>
      </w:r>
    </w:p>
    <w:p w:rsidR="008B7934" w:rsidRDefault="008B7934">
      <w:pPr>
        <w:pStyle w:val="Estilo"/>
      </w:pPr>
    </w:p>
    <w:p w:rsidR="008B7934" w:rsidRDefault="00250149">
      <w:pPr>
        <w:pStyle w:val="Estilo"/>
      </w:pPr>
      <w:r>
        <w:t xml:space="preserve">Asimismo, incurrirán </w:t>
      </w:r>
      <w:r>
        <w:t>en obstrucción de facultades de investigación el particular que, teniendo información vinculada con una investigación de faltas administrativas, proporcione información falsa, retrase deliberada e injustificadamente la entrega de la misma, o no dé respuest</w:t>
      </w:r>
      <w:r>
        <w:t>a alguna a los requerimientos o resoluciones de autoridades investigadoras, substanciadoras o resolutoras, siempre y cuando le hayan sido impuestas previamente medidas de apremio conforme a las disposiciones aplicables.</w:t>
      </w:r>
    </w:p>
    <w:p w:rsidR="008B7934" w:rsidRDefault="008B7934">
      <w:pPr>
        <w:pStyle w:val="Estilo"/>
      </w:pPr>
    </w:p>
    <w:p w:rsidR="008B7934" w:rsidRDefault="00250149">
      <w:pPr>
        <w:pStyle w:val="Estilo"/>
      </w:pPr>
      <w:r>
        <w:t xml:space="preserve">ARTÍCULO 69. Incurrirá en colusión </w:t>
      </w:r>
      <w:r>
        <w:t xml:space="preserve">el particular que ejecute con uno o más sujetos particulares, en materia de contrataciones públicas, acciones que impliquen o tengan por objeto o efecto obtener un beneficio o ventaja indebidos en las contrataciones públicas de carácter federal, estatal o </w:t>
      </w:r>
      <w:r>
        <w:t>municipal.</w:t>
      </w:r>
    </w:p>
    <w:p w:rsidR="008B7934" w:rsidRDefault="008B7934">
      <w:pPr>
        <w:pStyle w:val="Estilo"/>
      </w:pPr>
    </w:p>
    <w:p w:rsidR="008B7934" w:rsidRDefault="00250149">
      <w:pPr>
        <w:pStyle w:val="Estilo"/>
      </w:pPr>
      <w:r>
        <w:t>También se considerará colusión cuando los particulares acuerden o celebren contratos, convenios, arreglos o combinaciones entre competidores, cuyo objeto o efecto sea obtener un beneficio indebido u ocasionar un daño a la hacienda pública o al</w:t>
      </w:r>
      <w:r>
        <w:t xml:space="preserve"> patrimonio de los entes públicos.</w:t>
      </w:r>
    </w:p>
    <w:p w:rsidR="008B7934" w:rsidRDefault="008B7934">
      <w:pPr>
        <w:pStyle w:val="Estilo"/>
      </w:pPr>
    </w:p>
    <w:p w:rsidR="008B7934" w:rsidRDefault="00250149">
      <w:pPr>
        <w:pStyle w:val="Estilo"/>
      </w:pPr>
      <w:r>
        <w:t>Cuando la infracción se hubiere realizado a través de algún intermediario con el propósito de que el particular obtenga algún beneficio o ventaja en la contratación pública de que se trate, ambos serán sancionados en tér</w:t>
      </w:r>
      <w:r>
        <w:t>minos de esta Ley.</w:t>
      </w:r>
    </w:p>
    <w:p w:rsidR="008B7934" w:rsidRDefault="008B7934">
      <w:pPr>
        <w:pStyle w:val="Estilo"/>
      </w:pPr>
    </w:p>
    <w:p w:rsidR="008B7934" w:rsidRDefault="00250149">
      <w:pPr>
        <w:pStyle w:val="Estilo"/>
      </w:pPr>
      <w:r>
        <w:t>Las faltas referidas en el presente artículo resultarán aplicables respecto de transacciones comerciales internacionales. En estos supuestos la Contraloría General del Estado será la autoridad competente para realizar las investigacione</w:t>
      </w:r>
      <w:r>
        <w:t>s que correspondan y podrá solicitar a las autoridades competentes la opinión técnica referida en el párrafo anterior, así como por conducto de la Secretaria de la Función Pública, a un estado extranjero, la información que requiera para la investigación y</w:t>
      </w:r>
      <w:r>
        <w:t xml:space="preserve"> substanciación de los procedimientos a que se refiere esta Ley, en los términos previstos en los instrumentos internacionales de los que ambos estados sean parte y demás ordenamientos aplicables.</w:t>
      </w:r>
    </w:p>
    <w:p w:rsidR="008B7934" w:rsidRDefault="008B7934">
      <w:pPr>
        <w:pStyle w:val="Estilo"/>
      </w:pPr>
    </w:p>
    <w:p w:rsidR="008B7934" w:rsidRDefault="00250149">
      <w:pPr>
        <w:pStyle w:val="Estilo"/>
      </w:pPr>
      <w:r>
        <w:t>Para efectos de este artículo se entienden como transaccio</w:t>
      </w:r>
      <w:r>
        <w:t>nes comerciales internacionales, los actos y procedimientos relacionados con la contratación, ejecución y cumplimiento de contratos en materia de adquisiciones, arrendamientos, servicios de cualquier naturaleza, obra pública y servicios relacionados con la</w:t>
      </w:r>
      <w:r>
        <w:t xml:space="preserve"> misma; los actos y procedimientos relativos al otorgamiento y prórroga de permisos o concesiones, así como cualquier otra autorización o trámite relacionados con dichas transacciones, que lleve a cabo cualquier organismo u organización públicos de un esta</w:t>
      </w:r>
      <w:r>
        <w:t>do extranjero o que involucre la participación de un servidor público extranjero y en cuyo desarrollo participen, de manera directa o indirecta, personas físicas o morales de nacionalidad mexicana.</w:t>
      </w:r>
    </w:p>
    <w:p w:rsidR="008B7934" w:rsidRDefault="008B7934">
      <w:pPr>
        <w:pStyle w:val="Estilo"/>
      </w:pPr>
    </w:p>
    <w:p w:rsidR="008B7934" w:rsidRDefault="00250149">
      <w:pPr>
        <w:pStyle w:val="Estilo"/>
      </w:pPr>
      <w:r>
        <w:t>ARTÍCULO 70. Será responsable por el uso indebido de recu</w:t>
      </w:r>
      <w:r>
        <w:t>rsos públicos el particular que realice actos mediante los cuales se apropie, haga uso indebido o desvíe del objeto para el que estén previstos los recursos públicos, sean materiales, humanos o financieros, cuando por cualquier circunstancia maneje, reciba</w:t>
      </w:r>
      <w:r>
        <w:t>, administre o tenga acceso a estos recursos.</w:t>
      </w:r>
    </w:p>
    <w:p w:rsidR="008B7934" w:rsidRDefault="008B7934">
      <w:pPr>
        <w:pStyle w:val="Estilo"/>
      </w:pPr>
    </w:p>
    <w:p w:rsidR="008B7934" w:rsidRDefault="00250149">
      <w:pPr>
        <w:pStyle w:val="Estilo"/>
      </w:pPr>
      <w:r>
        <w:t>También se considera uso indebido de recursos públicos la omisión de rendir cuentas que comprueben el destino que se otorgó a dichos recursos.</w:t>
      </w:r>
    </w:p>
    <w:p w:rsidR="008B7934" w:rsidRDefault="008B7934">
      <w:pPr>
        <w:pStyle w:val="Estilo"/>
      </w:pPr>
    </w:p>
    <w:p w:rsidR="008B7934" w:rsidRDefault="00250149">
      <w:pPr>
        <w:pStyle w:val="Estilo"/>
      </w:pPr>
      <w:r>
        <w:t>ARTÍCULO 71. Será responsable de contratación indebida de ex serv</w:t>
      </w:r>
      <w:r>
        <w:t>idores públicos, el particular que contrate a quien haya sido servidor público durante el año previo y que posea información privilegiada que directamente haya adquirido con motivo de su empleo, cargo o comisión en el servicio público, y directamente permi</w:t>
      </w:r>
      <w:r>
        <w:t>ta que el contratante se beneficie en el mercado o se coloque en situación ventajosa frente a sus competidores. En este supuesto también será sancionado el ex servidor público contratado.</w:t>
      </w:r>
    </w:p>
    <w:p w:rsidR="008B7934" w:rsidRDefault="008B7934">
      <w:pPr>
        <w:pStyle w:val="Estilo"/>
      </w:pPr>
    </w:p>
    <w:p w:rsidR="008B7934" w:rsidRDefault="008B7934">
      <w:pPr>
        <w:pStyle w:val="Estilo"/>
      </w:pPr>
    </w:p>
    <w:p w:rsidR="008B7934" w:rsidRDefault="00250149">
      <w:pPr>
        <w:pStyle w:val="Estilo"/>
      </w:pPr>
      <w:r>
        <w:t>Capítulo IV</w:t>
      </w:r>
    </w:p>
    <w:p w:rsidR="008B7934" w:rsidRDefault="008B7934">
      <w:pPr>
        <w:pStyle w:val="Estilo"/>
      </w:pPr>
    </w:p>
    <w:p w:rsidR="008B7934" w:rsidRDefault="00250149">
      <w:pPr>
        <w:pStyle w:val="Estilo"/>
      </w:pPr>
      <w:r>
        <w:t>De las Faltas de Particulares en Situación Especial</w:t>
      </w:r>
    </w:p>
    <w:p w:rsidR="008B7934" w:rsidRDefault="008B7934">
      <w:pPr>
        <w:pStyle w:val="Estilo"/>
      </w:pPr>
    </w:p>
    <w:p w:rsidR="008B7934" w:rsidRDefault="00250149">
      <w:pPr>
        <w:pStyle w:val="Estilo"/>
      </w:pPr>
      <w:r>
        <w:t>ARTÍCULO 72. Se consideran faltas de particulares en situación especial:</w:t>
      </w:r>
    </w:p>
    <w:p w:rsidR="008B7934" w:rsidRDefault="008B7934">
      <w:pPr>
        <w:pStyle w:val="Estilo"/>
      </w:pPr>
    </w:p>
    <w:p w:rsidR="008B7934" w:rsidRDefault="00250149">
      <w:pPr>
        <w:pStyle w:val="Estilo"/>
      </w:pPr>
      <w:r>
        <w:t xml:space="preserve">I. Aquéllas realizadas por candidatos a cargos de elección popular, miembros de equipos de campaña electoral o de transición entre administraciones del sector público, y líderes de </w:t>
      </w:r>
      <w:r>
        <w:t xml:space="preserve">sindicatos del sector público, que impliquen exigir, solicitar, aceptar, recibir o pretender recibir alguno de los beneficios a que se refiere el artículo 51 de esta Ley, ya sea para sí, para su campaña electoral o para alguna de las personas a las que se </w:t>
      </w:r>
      <w:r>
        <w:t>refiere el citado artículo, a cambio de otorgar u ofrecer una ventaja indebida en el futuro en caso de obtener el carácter de servidor público, y</w:t>
      </w:r>
    </w:p>
    <w:p w:rsidR="008B7934" w:rsidRDefault="008B7934">
      <w:pPr>
        <w:pStyle w:val="Estilo"/>
      </w:pPr>
    </w:p>
    <w:p w:rsidR="008B7934" w:rsidRDefault="00250149">
      <w:pPr>
        <w:pStyle w:val="Estilo"/>
      </w:pPr>
      <w:r>
        <w:t>II. A los particulares que se encuentren en situación especial conforme al presente capítulo, incluidos los d</w:t>
      </w:r>
      <w:r>
        <w:t>irectivos y empleados de los sindicatos, podrán ser sancionados cuando incurran en las conductas a que se refiere el capítulo anterior.</w:t>
      </w:r>
    </w:p>
    <w:p w:rsidR="008B7934" w:rsidRDefault="008B7934">
      <w:pPr>
        <w:pStyle w:val="Estilo"/>
      </w:pPr>
    </w:p>
    <w:p w:rsidR="008B7934" w:rsidRDefault="008B7934">
      <w:pPr>
        <w:pStyle w:val="Estilo"/>
      </w:pPr>
    </w:p>
    <w:p w:rsidR="008B7934" w:rsidRDefault="00250149">
      <w:pPr>
        <w:pStyle w:val="Estilo"/>
      </w:pPr>
      <w:r>
        <w:t>Capítulo V</w:t>
      </w:r>
    </w:p>
    <w:p w:rsidR="008B7934" w:rsidRDefault="008B7934">
      <w:pPr>
        <w:pStyle w:val="Estilo"/>
      </w:pPr>
    </w:p>
    <w:p w:rsidR="008B7934" w:rsidRDefault="00250149">
      <w:pPr>
        <w:pStyle w:val="Estilo"/>
      </w:pPr>
      <w:r>
        <w:t>De la Prescripción de la Responsabilidad Administrativa</w:t>
      </w:r>
    </w:p>
    <w:p w:rsidR="008B7934" w:rsidRDefault="008B7934">
      <w:pPr>
        <w:pStyle w:val="Estilo"/>
      </w:pPr>
    </w:p>
    <w:p w:rsidR="008B7934" w:rsidRDefault="00250149">
      <w:pPr>
        <w:pStyle w:val="Estilo"/>
      </w:pPr>
      <w:r>
        <w:t>ARTÍCULO 73. Para el caso de faltas administrativ</w:t>
      </w:r>
      <w:r>
        <w:t>as no graves, las facultades de las contralorías o de los órganos internos de control para imponer las sanciones prescribirán en tres años, contados a partir del día siguiente al que se hubieren cometido las infracciones, o a partir del momento en que hubi</w:t>
      </w:r>
      <w:r>
        <w:t>ere cesado el acto u omisión de que se trate si fue de carácter continuo.</w:t>
      </w:r>
    </w:p>
    <w:p w:rsidR="008B7934" w:rsidRDefault="008B7934">
      <w:pPr>
        <w:pStyle w:val="Estilo"/>
      </w:pPr>
    </w:p>
    <w:p w:rsidR="008B7934" w:rsidRDefault="00250149">
      <w:pPr>
        <w:pStyle w:val="Estilo"/>
      </w:pPr>
      <w:r>
        <w:t>(REFORMADO, P.O. 7 DE MARZO DE 2022)</w:t>
      </w:r>
    </w:p>
    <w:p w:rsidR="008B7934" w:rsidRDefault="00250149">
      <w:pPr>
        <w:pStyle w:val="Estilo"/>
      </w:pPr>
      <w:r>
        <w:t>Cuando se trate de faltas administrativas graves o faltas de particulares, el plazo de prescripcion sera de siete años, contados en los mismos t</w:t>
      </w:r>
      <w:r>
        <w:t>erminos del parrafo anterior.</w:t>
      </w:r>
    </w:p>
    <w:p w:rsidR="008B7934" w:rsidRDefault="008B7934">
      <w:pPr>
        <w:pStyle w:val="Estilo"/>
      </w:pPr>
    </w:p>
    <w:p w:rsidR="008B7934" w:rsidRDefault="00250149">
      <w:pPr>
        <w:pStyle w:val="Estilo"/>
      </w:pPr>
      <w:r>
        <w:t>La prescripción se interrumpirá en los términos a que se refiere el artículo 115 de esta Ley.</w:t>
      </w:r>
    </w:p>
    <w:p w:rsidR="008B7934" w:rsidRDefault="008B7934">
      <w:pPr>
        <w:pStyle w:val="Estilo"/>
      </w:pPr>
    </w:p>
    <w:p w:rsidR="008B7934" w:rsidRDefault="00250149">
      <w:pPr>
        <w:pStyle w:val="Estilo"/>
      </w:pPr>
      <w:r>
        <w:t>Si se dejare de actuar en los procedimientos de responsabilidad administrativa, originados con motivo de la admisión del Informe d</w:t>
      </w:r>
      <w:r>
        <w:t>e Presunta Responsabilidad Administrativa, y como consecuencia de ello se produce la caducidad de la instancia, la prescripción se reanudará desde el día en que se admitió el citado informe.</w:t>
      </w:r>
    </w:p>
    <w:p w:rsidR="008B7934" w:rsidRDefault="008B7934">
      <w:pPr>
        <w:pStyle w:val="Estilo"/>
      </w:pPr>
    </w:p>
    <w:p w:rsidR="008B7934" w:rsidRDefault="00250149">
      <w:pPr>
        <w:pStyle w:val="Estilo"/>
      </w:pPr>
      <w:r>
        <w:t>En ningún caso, en los procedimientos de responsabilidad adminis</w:t>
      </w:r>
      <w:r>
        <w:t>trativa podrá dejar de actuarse por más de seis meses sin causa justificada; en caso de actualizarse dicha inactividad, se decretará, a solicitud del presunto infractor, la caducidad de la instancia.</w:t>
      </w:r>
    </w:p>
    <w:p w:rsidR="008B7934" w:rsidRDefault="008B7934">
      <w:pPr>
        <w:pStyle w:val="Estilo"/>
      </w:pPr>
    </w:p>
    <w:p w:rsidR="008B7934" w:rsidRDefault="00250149">
      <w:pPr>
        <w:pStyle w:val="Estilo"/>
      </w:pPr>
      <w:r>
        <w:t>Los plazos a los que se refiere el presente artículo se</w:t>
      </w:r>
      <w:r>
        <w:t xml:space="preserve"> computarán en días naturales.</w:t>
      </w:r>
    </w:p>
    <w:p w:rsidR="008B7934" w:rsidRDefault="008B7934">
      <w:pPr>
        <w:pStyle w:val="Estilo"/>
      </w:pPr>
    </w:p>
    <w:p w:rsidR="008B7934" w:rsidRDefault="008B7934">
      <w:pPr>
        <w:pStyle w:val="Estilo"/>
      </w:pPr>
    </w:p>
    <w:p w:rsidR="008B7934" w:rsidRDefault="00250149">
      <w:pPr>
        <w:pStyle w:val="Estilo"/>
      </w:pPr>
      <w:r>
        <w:t>TÍTULO CUARTO</w:t>
      </w:r>
    </w:p>
    <w:p w:rsidR="008B7934" w:rsidRDefault="008B7934">
      <w:pPr>
        <w:pStyle w:val="Estilo"/>
      </w:pPr>
    </w:p>
    <w:p w:rsidR="008B7934" w:rsidRDefault="00250149">
      <w:pPr>
        <w:pStyle w:val="Estilo"/>
      </w:pPr>
      <w:r>
        <w:t>SANCIONES</w:t>
      </w:r>
    </w:p>
    <w:p w:rsidR="008B7934" w:rsidRDefault="008B7934">
      <w:pPr>
        <w:pStyle w:val="Estilo"/>
      </w:pPr>
    </w:p>
    <w:p w:rsidR="008B7934" w:rsidRDefault="008B7934">
      <w:pPr>
        <w:pStyle w:val="Estilo"/>
      </w:pPr>
    </w:p>
    <w:p w:rsidR="008B7934" w:rsidRDefault="00250149">
      <w:pPr>
        <w:pStyle w:val="Estilo"/>
      </w:pPr>
      <w:r>
        <w:t>Capítulo I</w:t>
      </w:r>
    </w:p>
    <w:p w:rsidR="008B7934" w:rsidRDefault="008B7934">
      <w:pPr>
        <w:pStyle w:val="Estilo"/>
      </w:pPr>
    </w:p>
    <w:p w:rsidR="008B7934" w:rsidRDefault="00250149">
      <w:pPr>
        <w:pStyle w:val="Estilo"/>
      </w:pPr>
      <w:r>
        <w:t>Sanciones por Faltas Administrativas no Graves</w:t>
      </w:r>
    </w:p>
    <w:p w:rsidR="008B7934" w:rsidRDefault="008B7934">
      <w:pPr>
        <w:pStyle w:val="Estilo"/>
      </w:pPr>
    </w:p>
    <w:p w:rsidR="008B7934" w:rsidRDefault="00250149">
      <w:pPr>
        <w:pStyle w:val="Estilo"/>
      </w:pPr>
      <w:r>
        <w:t xml:space="preserve">ARTÍCULO 74. En los casos de responsabilidades administrativas por faltas de las catalogadas como no graves, las contralorías o los </w:t>
      </w:r>
      <w:r>
        <w:t>órganos internos de control impondrán las sanciones administrativas siguientes:</w:t>
      </w:r>
    </w:p>
    <w:p w:rsidR="008B7934" w:rsidRDefault="008B7934">
      <w:pPr>
        <w:pStyle w:val="Estilo"/>
      </w:pPr>
    </w:p>
    <w:p w:rsidR="008B7934" w:rsidRDefault="00250149">
      <w:pPr>
        <w:pStyle w:val="Estilo"/>
      </w:pPr>
      <w:r>
        <w:t>I. Amonestación privada o pública;</w:t>
      </w:r>
    </w:p>
    <w:p w:rsidR="008B7934" w:rsidRDefault="008B7934">
      <w:pPr>
        <w:pStyle w:val="Estilo"/>
      </w:pPr>
    </w:p>
    <w:p w:rsidR="008B7934" w:rsidRDefault="00250149">
      <w:pPr>
        <w:pStyle w:val="Estilo"/>
      </w:pPr>
      <w:r>
        <w:t>II. Suspensión del empleo, cargo o comisión;</w:t>
      </w:r>
    </w:p>
    <w:p w:rsidR="008B7934" w:rsidRDefault="008B7934">
      <w:pPr>
        <w:pStyle w:val="Estilo"/>
      </w:pPr>
    </w:p>
    <w:p w:rsidR="008B7934" w:rsidRDefault="00250149">
      <w:pPr>
        <w:pStyle w:val="Estilo"/>
      </w:pPr>
      <w:r>
        <w:t>III. Destitución del empleo, cargo o comisión, y</w:t>
      </w:r>
    </w:p>
    <w:p w:rsidR="008B7934" w:rsidRDefault="008B7934">
      <w:pPr>
        <w:pStyle w:val="Estilo"/>
      </w:pPr>
    </w:p>
    <w:p w:rsidR="008B7934" w:rsidRDefault="00250149">
      <w:pPr>
        <w:pStyle w:val="Estilo"/>
      </w:pPr>
      <w:r>
        <w:t>IV. Inhabilitación temporal para desempeñar</w:t>
      </w:r>
      <w:r>
        <w:t xml:space="preserve"> empleos, cargos o comisiones en el servicio público y para participar en adquisiciones, arrendamientos, servicios u obras públicas.</w:t>
      </w:r>
    </w:p>
    <w:p w:rsidR="008B7934" w:rsidRDefault="008B7934">
      <w:pPr>
        <w:pStyle w:val="Estilo"/>
      </w:pPr>
    </w:p>
    <w:p w:rsidR="008B7934" w:rsidRDefault="00250149">
      <w:pPr>
        <w:pStyle w:val="Estilo"/>
      </w:pPr>
      <w:r>
        <w:t xml:space="preserve">Las contralorías y los órganos internos de control podrán imponer una o más de las sanciones administrativas señaladas en </w:t>
      </w:r>
      <w:r>
        <w:t>este artículo, siempre y cuando sean compatibles entre ellas y de acuerdo a la trascendencia de la falta administrativa no grave.</w:t>
      </w:r>
    </w:p>
    <w:p w:rsidR="008B7934" w:rsidRDefault="008B7934">
      <w:pPr>
        <w:pStyle w:val="Estilo"/>
      </w:pPr>
    </w:p>
    <w:p w:rsidR="008B7934" w:rsidRDefault="00250149">
      <w:pPr>
        <w:pStyle w:val="Estilo"/>
      </w:pPr>
      <w:r>
        <w:t>La suspensión del empleo, cargo o comisión que se imponga por las contralorías o los órganos internos de control, podrá ser d</w:t>
      </w:r>
      <w:r>
        <w:t>e uno a treinta días naturales y serán ejecutadas por el titular o servidor público competente del ente público correspondiente.</w:t>
      </w:r>
    </w:p>
    <w:p w:rsidR="008B7934" w:rsidRDefault="008B7934">
      <w:pPr>
        <w:pStyle w:val="Estilo"/>
      </w:pPr>
    </w:p>
    <w:p w:rsidR="008B7934" w:rsidRDefault="00250149">
      <w:pPr>
        <w:pStyle w:val="Estilo"/>
      </w:pPr>
      <w:r>
        <w:t>En caso de que las contralorías o los órganos internos de control impongan como sanción la inhabilitación temporal, ésta no se</w:t>
      </w:r>
      <w:r>
        <w:t>rá menor de tres meses ni podrá exceder de un año y serán ejecutadas en los términos de la resolución dictada.</w:t>
      </w:r>
    </w:p>
    <w:p w:rsidR="008B7934" w:rsidRDefault="008B7934">
      <w:pPr>
        <w:pStyle w:val="Estilo"/>
      </w:pPr>
    </w:p>
    <w:p w:rsidR="008B7934" w:rsidRDefault="00250149">
      <w:pPr>
        <w:pStyle w:val="Estilo"/>
      </w:pPr>
      <w:r>
        <w:t>ARTÍCULO 75. Para la imposición de las sanciones a que se refiere el artículo anterior se deberán considerar los elementos del empleo, cargo o c</w:t>
      </w:r>
      <w:r>
        <w:t>omisión que desempeñaba el servidor público cuando incurrió en la falta, así como los siguientes:</w:t>
      </w:r>
    </w:p>
    <w:p w:rsidR="008B7934" w:rsidRDefault="008B7934">
      <w:pPr>
        <w:pStyle w:val="Estilo"/>
      </w:pPr>
    </w:p>
    <w:p w:rsidR="008B7934" w:rsidRDefault="00250149">
      <w:pPr>
        <w:pStyle w:val="Estilo"/>
      </w:pPr>
      <w:r>
        <w:t>I. El nivel jerárquico y los antecedentes del infractor, entre ellos, la antigüedad en el servicio;</w:t>
      </w:r>
    </w:p>
    <w:p w:rsidR="008B7934" w:rsidRDefault="008B7934">
      <w:pPr>
        <w:pStyle w:val="Estilo"/>
      </w:pPr>
    </w:p>
    <w:p w:rsidR="008B7934" w:rsidRDefault="00250149">
      <w:pPr>
        <w:pStyle w:val="Estilo"/>
      </w:pPr>
      <w:r>
        <w:t>II. Las condiciones exteriores y los medios de ejecución</w:t>
      </w:r>
      <w:r>
        <w:t>, y</w:t>
      </w:r>
    </w:p>
    <w:p w:rsidR="008B7934" w:rsidRDefault="008B7934">
      <w:pPr>
        <w:pStyle w:val="Estilo"/>
      </w:pPr>
    </w:p>
    <w:p w:rsidR="008B7934" w:rsidRDefault="00250149">
      <w:pPr>
        <w:pStyle w:val="Estilo"/>
      </w:pPr>
      <w:r>
        <w:t>III. La reincidencia en el incumplimiento de obligaciones.</w:t>
      </w:r>
    </w:p>
    <w:p w:rsidR="008B7934" w:rsidRDefault="008B7934">
      <w:pPr>
        <w:pStyle w:val="Estilo"/>
      </w:pPr>
    </w:p>
    <w:p w:rsidR="008B7934" w:rsidRDefault="00250149">
      <w:pPr>
        <w:pStyle w:val="Estilo"/>
      </w:pPr>
      <w:r>
        <w:t>En caso de reincidencia de faltas administrativas no graves, la sanción que imponga el órgano interno de control no podrá ser igual o menor a la impuesta con anterioridad.</w:t>
      </w:r>
    </w:p>
    <w:p w:rsidR="008B7934" w:rsidRDefault="008B7934">
      <w:pPr>
        <w:pStyle w:val="Estilo"/>
      </w:pPr>
    </w:p>
    <w:p w:rsidR="008B7934" w:rsidRDefault="00250149">
      <w:pPr>
        <w:pStyle w:val="Estilo"/>
      </w:pPr>
      <w:r>
        <w:t xml:space="preserve">Se considerará </w:t>
      </w:r>
      <w:r>
        <w:t>reincidente al que habiendo incurrido en una infracción que haya sido sancionada y hubiere causado ejecutoria, cometa otra del mismo tipo.</w:t>
      </w:r>
    </w:p>
    <w:p w:rsidR="008B7934" w:rsidRDefault="008B7934">
      <w:pPr>
        <w:pStyle w:val="Estilo"/>
      </w:pPr>
    </w:p>
    <w:p w:rsidR="008B7934" w:rsidRDefault="00250149">
      <w:pPr>
        <w:pStyle w:val="Estilo"/>
      </w:pPr>
      <w:r>
        <w:t>ARTÍCULO 76. Corresponde a las contralorías o a los órganos internos de control imponer las sanciones por faltas adm</w:t>
      </w:r>
      <w:r>
        <w:t>inistrativas no graves, y ejecutarlas o proveer las instrucciones conducentes a su ejecución. Las contralorías o los órganos internos de control podrán abstenerse de imponer la sanción que corresponda siempre que el servidor público:</w:t>
      </w:r>
    </w:p>
    <w:p w:rsidR="008B7934" w:rsidRDefault="008B7934">
      <w:pPr>
        <w:pStyle w:val="Estilo"/>
      </w:pPr>
    </w:p>
    <w:p w:rsidR="008B7934" w:rsidRDefault="00250149">
      <w:pPr>
        <w:pStyle w:val="Estilo"/>
      </w:pPr>
      <w:r>
        <w:t>I. No haya sido sanci</w:t>
      </w:r>
      <w:r>
        <w:t>onado previamente por la misma falta administrativa no grave, y</w:t>
      </w:r>
    </w:p>
    <w:p w:rsidR="008B7934" w:rsidRDefault="008B7934">
      <w:pPr>
        <w:pStyle w:val="Estilo"/>
      </w:pPr>
    </w:p>
    <w:p w:rsidR="008B7934" w:rsidRDefault="00250149">
      <w:pPr>
        <w:pStyle w:val="Estilo"/>
      </w:pPr>
      <w:r>
        <w:t>II. No haya actuado de forma dolosa.</w:t>
      </w:r>
    </w:p>
    <w:p w:rsidR="008B7934" w:rsidRDefault="008B7934">
      <w:pPr>
        <w:pStyle w:val="Estilo"/>
      </w:pPr>
    </w:p>
    <w:p w:rsidR="008B7934" w:rsidRDefault="00250149">
      <w:pPr>
        <w:pStyle w:val="Estilo"/>
      </w:pPr>
      <w:r>
        <w:t>Las contralorías o los órganos internos de control dejarán constancia de la no imposición de la sanción a que se refiere el párrafo anterior.</w:t>
      </w:r>
    </w:p>
    <w:p w:rsidR="008B7934" w:rsidRDefault="008B7934">
      <w:pPr>
        <w:pStyle w:val="Estilo"/>
      </w:pPr>
    </w:p>
    <w:p w:rsidR="008B7934" w:rsidRDefault="008B7934">
      <w:pPr>
        <w:pStyle w:val="Estilo"/>
      </w:pPr>
    </w:p>
    <w:p w:rsidR="008B7934" w:rsidRDefault="00250149">
      <w:pPr>
        <w:pStyle w:val="Estilo"/>
      </w:pPr>
      <w:r>
        <w:t xml:space="preserve">Capítulo </w:t>
      </w:r>
      <w:r>
        <w:t>II</w:t>
      </w:r>
    </w:p>
    <w:p w:rsidR="008B7934" w:rsidRDefault="008B7934">
      <w:pPr>
        <w:pStyle w:val="Estilo"/>
      </w:pPr>
    </w:p>
    <w:p w:rsidR="008B7934" w:rsidRDefault="00250149">
      <w:pPr>
        <w:pStyle w:val="Estilo"/>
      </w:pPr>
      <w:r>
        <w:t>Sanciones para los Servidores Públicos por Faltas Graves</w:t>
      </w:r>
    </w:p>
    <w:p w:rsidR="008B7934" w:rsidRDefault="008B7934">
      <w:pPr>
        <w:pStyle w:val="Estilo"/>
      </w:pPr>
    </w:p>
    <w:p w:rsidR="008B7934" w:rsidRDefault="00250149">
      <w:pPr>
        <w:pStyle w:val="Estilo"/>
      </w:pPr>
      <w:r>
        <w:t>ARTÍCULO 77. Las sanciones administrativas que imponga el Tribunal a los servidores públicos, derivado de los procedimientos por la comisión de faltas administrativas graves, consistirán en:</w:t>
      </w:r>
    </w:p>
    <w:p w:rsidR="008B7934" w:rsidRDefault="008B7934">
      <w:pPr>
        <w:pStyle w:val="Estilo"/>
      </w:pPr>
    </w:p>
    <w:p w:rsidR="008B7934" w:rsidRDefault="00250149">
      <w:pPr>
        <w:pStyle w:val="Estilo"/>
      </w:pPr>
      <w:r>
        <w:t>I.</w:t>
      </w:r>
      <w:r>
        <w:t xml:space="preserve"> Suspensión del empleo, cargo o comisión;</w:t>
      </w:r>
    </w:p>
    <w:p w:rsidR="008B7934" w:rsidRDefault="008B7934">
      <w:pPr>
        <w:pStyle w:val="Estilo"/>
      </w:pPr>
    </w:p>
    <w:p w:rsidR="008B7934" w:rsidRDefault="00250149">
      <w:pPr>
        <w:pStyle w:val="Estilo"/>
      </w:pPr>
      <w:r>
        <w:t>II. Destitución del empleo, cargo o comisión;</w:t>
      </w:r>
    </w:p>
    <w:p w:rsidR="008B7934" w:rsidRDefault="008B7934">
      <w:pPr>
        <w:pStyle w:val="Estilo"/>
      </w:pPr>
    </w:p>
    <w:p w:rsidR="008B7934" w:rsidRDefault="00250149">
      <w:pPr>
        <w:pStyle w:val="Estilo"/>
      </w:pPr>
      <w:r>
        <w:t>III. Sanción económica, y</w:t>
      </w:r>
    </w:p>
    <w:p w:rsidR="008B7934" w:rsidRDefault="008B7934">
      <w:pPr>
        <w:pStyle w:val="Estilo"/>
      </w:pPr>
    </w:p>
    <w:p w:rsidR="008B7934" w:rsidRDefault="00250149">
      <w:pPr>
        <w:pStyle w:val="Estilo"/>
      </w:pPr>
      <w:r>
        <w:t>IV. Inhabilitación temporal para desempeñar empleos, cargos o comisiones en el servicio público y para participar en adquisiciones, arrenda</w:t>
      </w:r>
      <w:r>
        <w:t>mientos, servicios u obras públicas.</w:t>
      </w:r>
    </w:p>
    <w:p w:rsidR="008B7934" w:rsidRDefault="008B7934">
      <w:pPr>
        <w:pStyle w:val="Estilo"/>
      </w:pPr>
    </w:p>
    <w:p w:rsidR="008B7934" w:rsidRDefault="00250149">
      <w:pPr>
        <w:pStyle w:val="Estilo"/>
      </w:pPr>
      <w:r>
        <w:t>A juicio del Tribunal, podrán ser impuestas al infractor una o más de las sanciones señaladas, siempre y cuando sean compatibles entre ellas y de acuerdo a la gravedad de la falta administrativa grave.</w:t>
      </w:r>
    </w:p>
    <w:p w:rsidR="008B7934" w:rsidRDefault="008B7934">
      <w:pPr>
        <w:pStyle w:val="Estilo"/>
      </w:pPr>
    </w:p>
    <w:p w:rsidR="008B7934" w:rsidRDefault="00250149">
      <w:pPr>
        <w:pStyle w:val="Estilo"/>
      </w:pPr>
      <w:r>
        <w:t>La suspensión d</w:t>
      </w:r>
      <w:r>
        <w:t>el empleo, cargo o comisión que se imponga podrá ser de treinta a noventa días naturales.</w:t>
      </w:r>
    </w:p>
    <w:p w:rsidR="008B7934" w:rsidRDefault="008B7934">
      <w:pPr>
        <w:pStyle w:val="Estilo"/>
      </w:pPr>
    </w:p>
    <w:p w:rsidR="008B7934" w:rsidRDefault="00250149">
      <w:pPr>
        <w:pStyle w:val="Estilo"/>
      </w:pPr>
      <w:r>
        <w:t>En caso de que se determine la inhabilitación, ésta será de uno hasta diez años si el monto de la afectación de la falta administrativa grave no excede de doscientas</w:t>
      </w:r>
      <w:r>
        <w:t xml:space="preserve"> veces el valor diario de la unidad de medida y actualización, y de diez a veinte años si dicho monto excede de dicho límite. Cuando no se causen daños o perjuicios, ni exista beneficio o lucro alguno, se podrán imponer de tres meses a un año de inhabilita</w:t>
      </w:r>
      <w:r>
        <w:t>ción.</w:t>
      </w:r>
    </w:p>
    <w:p w:rsidR="008B7934" w:rsidRDefault="008B7934">
      <w:pPr>
        <w:pStyle w:val="Estilo"/>
      </w:pPr>
    </w:p>
    <w:p w:rsidR="008B7934" w:rsidRDefault="00250149">
      <w:pPr>
        <w:pStyle w:val="Estilo"/>
      </w:pPr>
      <w:r>
        <w:t>ARTÍCULO 78. En el caso de que la falta administrativa grave cometida por el servidor público le genere beneficios económicos, para sí mismo o a cualquiera de las personas a que se refiere el artículo 51 de esta Ley, se le impondrá sanción económica</w:t>
      </w:r>
      <w:r>
        <w:t xml:space="preserve"> que podrá alcanzar hasta dos tantos de los beneficios obtenidos. En ningún caso la sanción económica que se imponga podrá ser menor o igual al monto de los beneficios económicos obtenidos. Lo anterior, sin perjuicio de la imposición de las sanciones a que</w:t>
      </w:r>
      <w:r>
        <w:t xml:space="preserve"> se refiere el artículo anterior.</w:t>
      </w:r>
    </w:p>
    <w:p w:rsidR="008B7934" w:rsidRDefault="008B7934">
      <w:pPr>
        <w:pStyle w:val="Estilo"/>
      </w:pPr>
    </w:p>
    <w:p w:rsidR="008B7934" w:rsidRDefault="00250149">
      <w:pPr>
        <w:pStyle w:val="Estilo"/>
      </w:pPr>
      <w:r>
        <w:t xml:space="preserve">El Tribunal determinará el pago de una indemnización cuando, la falta administrativa grave a que se refiere el párrafo anterior provocó daños y perjuicios a la hacienda pública estatal o municipal, o al patrimonio de los </w:t>
      </w:r>
      <w:r>
        <w:t>entes públicos. En dichos casos, el servidor público estará obligado a reparar la totalidad de los daños y perjuicios causados y las personas que, en su caso, también hayan obtenido un beneficio indebido, serán solidariamente responsables.</w:t>
      </w:r>
    </w:p>
    <w:p w:rsidR="008B7934" w:rsidRDefault="008B7934">
      <w:pPr>
        <w:pStyle w:val="Estilo"/>
      </w:pPr>
    </w:p>
    <w:p w:rsidR="008B7934" w:rsidRDefault="00250149">
      <w:pPr>
        <w:pStyle w:val="Estilo"/>
      </w:pPr>
      <w:r>
        <w:t>ARTÍCULO 79. Pa</w:t>
      </w:r>
      <w:r>
        <w:t>ra la imposición de las sanciones a que se refiere el artículo 77 de esta Ley se deberán considerar los elementos del empleo, cargo o comisión que desempeñaba el servidor público cuando incurrió en la falta, así como los siguientes:</w:t>
      </w:r>
    </w:p>
    <w:p w:rsidR="008B7934" w:rsidRDefault="008B7934">
      <w:pPr>
        <w:pStyle w:val="Estilo"/>
      </w:pPr>
    </w:p>
    <w:p w:rsidR="008B7934" w:rsidRDefault="00250149">
      <w:pPr>
        <w:pStyle w:val="Estilo"/>
      </w:pPr>
      <w:r>
        <w:t>I. Los daños y perjuic</w:t>
      </w:r>
      <w:r>
        <w:t>ios patrimoniales causados por los actos u omisiones;</w:t>
      </w:r>
    </w:p>
    <w:p w:rsidR="008B7934" w:rsidRDefault="008B7934">
      <w:pPr>
        <w:pStyle w:val="Estilo"/>
      </w:pPr>
    </w:p>
    <w:p w:rsidR="008B7934" w:rsidRDefault="00250149">
      <w:pPr>
        <w:pStyle w:val="Estilo"/>
      </w:pPr>
      <w:r>
        <w:t>II. El nivel jerárquico y los antecedentes del infractor, entre ellos la antigüedad en el servicio;</w:t>
      </w:r>
    </w:p>
    <w:p w:rsidR="008B7934" w:rsidRDefault="008B7934">
      <w:pPr>
        <w:pStyle w:val="Estilo"/>
      </w:pPr>
    </w:p>
    <w:p w:rsidR="008B7934" w:rsidRDefault="00250149">
      <w:pPr>
        <w:pStyle w:val="Estilo"/>
      </w:pPr>
      <w:r>
        <w:t>III. Las circunstancias socioeconómicas del servidor público;</w:t>
      </w:r>
    </w:p>
    <w:p w:rsidR="008B7934" w:rsidRDefault="008B7934">
      <w:pPr>
        <w:pStyle w:val="Estilo"/>
      </w:pPr>
    </w:p>
    <w:p w:rsidR="008B7934" w:rsidRDefault="00250149">
      <w:pPr>
        <w:pStyle w:val="Estilo"/>
      </w:pPr>
      <w:r>
        <w:t xml:space="preserve">IV. Las condiciones exteriores y los </w:t>
      </w:r>
      <w:r>
        <w:t>medios de ejecución;</w:t>
      </w:r>
    </w:p>
    <w:p w:rsidR="008B7934" w:rsidRDefault="008B7934">
      <w:pPr>
        <w:pStyle w:val="Estilo"/>
      </w:pPr>
    </w:p>
    <w:p w:rsidR="008B7934" w:rsidRDefault="00250149">
      <w:pPr>
        <w:pStyle w:val="Estilo"/>
      </w:pPr>
      <w:r>
        <w:t>V. La reincidencia en el incumplimiento de obligaciones, y</w:t>
      </w:r>
    </w:p>
    <w:p w:rsidR="008B7934" w:rsidRDefault="008B7934">
      <w:pPr>
        <w:pStyle w:val="Estilo"/>
      </w:pPr>
    </w:p>
    <w:p w:rsidR="008B7934" w:rsidRDefault="00250149">
      <w:pPr>
        <w:pStyle w:val="Estilo"/>
      </w:pPr>
      <w:r>
        <w:t>VI. El monto del beneficio derivado de la infracción que haya obtenido el responsable.</w:t>
      </w:r>
    </w:p>
    <w:p w:rsidR="008B7934" w:rsidRDefault="008B7934">
      <w:pPr>
        <w:pStyle w:val="Estilo"/>
      </w:pPr>
    </w:p>
    <w:p w:rsidR="008B7934" w:rsidRDefault="00250149">
      <w:pPr>
        <w:pStyle w:val="Estilo"/>
      </w:pPr>
      <w:r>
        <w:t>(ADICIONADO, P.O. 15 DE MAYO DE 2023)</w:t>
      </w:r>
    </w:p>
    <w:p w:rsidR="008B7934" w:rsidRDefault="00250149">
      <w:pPr>
        <w:pStyle w:val="Estilo"/>
      </w:pPr>
      <w:r>
        <w:t>ARTÍCULO 79 BIS. Si el beneficio indebidamente o</w:t>
      </w:r>
      <w:r>
        <w:t>btenido u otorgado a que hacen referencia los artículos 51 segundo párrafo, y 53 segundo párrafo, de esta Ley, no excede el equivalente a cinco mil veces el valor diario de la UMA, y además se ha devuelto la cantidad entregada o depositada en demasía confo</w:t>
      </w:r>
      <w:r>
        <w:t>rme al tabulador aplicable, la falta administrativa será considerada no grave.</w:t>
      </w:r>
    </w:p>
    <w:p w:rsidR="008B7934" w:rsidRDefault="008B7934">
      <w:pPr>
        <w:pStyle w:val="Estilo"/>
      </w:pPr>
    </w:p>
    <w:p w:rsidR="008B7934" w:rsidRDefault="008B7934">
      <w:pPr>
        <w:pStyle w:val="Estilo"/>
      </w:pPr>
    </w:p>
    <w:p w:rsidR="008B7934" w:rsidRDefault="00250149">
      <w:pPr>
        <w:pStyle w:val="Estilo"/>
      </w:pPr>
      <w:r>
        <w:t>Capítulo III</w:t>
      </w:r>
    </w:p>
    <w:p w:rsidR="008B7934" w:rsidRDefault="008B7934">
      <w:pPr>
        <w:pStyle w:val="Estilo"/>
      </w:pPr>
    </w:p>
    <w:p w:rsidR="008B7934" w:rsidRDefault="00250149">
      <w:pPr>
        <w:pStyle w:val="Estilo"/>
      </w:pPr>
      <w:r>
        <w:t>Sanciones por Faltas de Particulares</w:t>
      </w:r>
    </w:p>
    <w:p w:rsidR="008B7934" w:rsidRDefault="008B7934">
      <w:pPr>
        <w:pStyle w:val="Estilo"/>
      </w:pPr>
    </w:p>
    <w:p w:rsidR="008B7934" w:rsidRDefault="00250149">
      <w:pPr>
        <w:pStyle w:val="Estilo"/>
      </w:pPr>
      <w:r>
        <w:t>ARTÍCULO 80. Las sanciones administrativas que deban imponerse por faltas de particulares por comisión de alguna de las con</w:t>
      </w:r>
      <w:r>
        <w:t>ductas previstas en los capítulos, III y IV del Título Tercero de esta Ley, consistirán en:</w:t>
      </w:r>
    </w:p>
    <w:p w:rsidR="008B7934" w:rsidRDefault="008B7934">
      <w:pPr>
        <w:pStyle w:val="Estilo"/>
      </w:pPr>
    </w:p>
    <w:p w:rsidR="008B7934" w:rsidRDefault="00250149">
      <w:pPr>
        <w:pStyle w:val="Estilo"/>
      </w:pPr>
      <w:r>
        <w:t>I. Tratándose de personas físicas:</w:t>
      </w:r>
    </w:p>
    <w:p w:rsidR="008B7934" w:rsidRDefault="008B7934">
      <w:pPr>
        <w:pStyle w:val="Estilo"/>
      </w:pPr>
    </w:p>
    <w:p w:rsidR="008B7934" w:rsidRDefault="00250149">
      <w:pPr>
        <w:pStyle w:val="Estilo"/>
      </w:pPr>
      <w:r>
        <w:t>a) Sanción económica que podrá alcanzar hasta dos tantos de los beneficios obtenidos o, en caso de no haberlos obtenido, por el</w:t>
      </w:r>
      <w:r>
        <w:t xml:space="preserve"> equivalente a la cantidad de cien hasta ciento cincuenta mil veces el valor diario de la unidad de medida y actualización.</w:t>
      </w:r>
    </w:p>
    <w:p w:rsidR="008B7934" w:rsidRDefault="008B7934">
      <w:pPr>
        <w:pStyle w:val="Estilo"/>
      </w:pPr>
    </w:p>
    <w:p w:rsidR="008B7934" w:rsidRDefault="00250149">
      <w:pPr>
        <w:pStyle w:val="Estilo"/>
      </w:pPr>
      <w:r>
        <w:t xml:space="preserve">b) Inhabilitación temporal para participar en adquisiciones, arrendamientos, servicios u obras públicas, según corresponda, por un </w:t>
      </w:r>
      <w:r>
        <w:t>periodo que no será menor de tres meses ni mayor de ocho años.</w:t>
      </w:r>
    </w:p>
    <w:p w:rsidR="008B7934" w:rsidRDefault="008B7934">
      <w:pPr>
        <w:pStyle w:val="Estilo"/>
      </w:pPr>
    </w:p>
    <w:p w:rsidR="008B7934" w:rsidRDefault="00250149">
      <w:pPr>
        <w:pStyle w:val="Estilo"/>
      </w:pPr>
      <w:r>
        <w:t>c) Indemnización por los daños y perjuicios ocasionados a la hacienda pública estatal o municipal, o al patrimonio de los entes públicos, y</w:t>
      </w:r>
    </w:p>
    <w:p w:rsidR="008B7934" w:rsidRDefault="008B7934">
      <w:pPr>
        <w:pStyle w:val="Estilo"/>
      </w:pPr>
    </w:p>
    <w:p w:rsidR="008B7934" w:rsidRDefault="00250149">
      <w:pPr>
        <w:pStyle w:val="Estilo"/>
      </w:pPr>
      <w:r>
        <w:t>II. Tratándose de personas morales:</w:t>
      </w:r>
    </w:p>
    <w:p w:rsidR="008B7934" w:rsidRDefault="008B7934">
      <w:pPr>
        <w:pStyle w:val="Estilo"/>
      </w:pPr>
    </w:p>
    <w:p w:rsidR="008B7934" w:rsidRDefault="00250149">
      <w:pPr>
        <w:pStyle w:val="Estilo"/>
      </w:pPr>
      <w:r>
        <w:t>a) Sanción eco</w:t>
      </w:r>
      <w:r>
        <w:t>nómica que podrá alcanzar hasta dos tantos de los beneficios obtenidos, en caso de no haberlos obtenido, por el equivalente a la cantidad de mil hasta un millón quinientas mil veces el valor diario de la unidad de medida y actualización.</w:t>
      </w:r>
    </w:p>
    <w:p w:rsidR="008B7934" w:rsidRDefault="008B7934">
      <w:pPr>
        <w:pStyle w:val="Estilo"/>
      </w:pPr>
    </w:p>
    <w:p w:rsidR="008B7934" w:rsidRDefault="00250149">
      <w:pPr>
        <w:pStyle w:val="Estilo"/>
      </w:pPr>
      <w:r>
        <w:t>b) Inhabilitación</w:t>
      </w:r>
      <w:r>
        <w:t xml:space="preserve"> temporal para participar en adquisiciones, arrendamientos, servicios u obras públicas, por un periodo que no será menor de tres meses ni mayor de diez años.</w:t>
      </w:r>
    </w:p>
    <w:p w:rsidR="008B7934" w:rsidRDefault="008B7934">
      <w:pPr>
        <w:pStyle w:val="Estilo"/>
      </w:pPr>
    </w:p>
    <w:p w:rsidR="008B7934" w:rsidRDefault="00250149">
      <w:pPr>
        <w:pStyle w:val="Estilo"/>
      </w:pPr>
      <w:r>
        <w:t xml:space="preserve">c) La suspensión de actividades, por un periodo que no será menor de tres meses ni mayor de tres </w:t>
      </w:r>
      <w:r>
        <w:t>años, la cual consistirá en detener, diferir o privar temporalmente a los particulares de sus actividades comerciales, económicas, contractuales o de negocios por estar vinculados a faltas administrativas graves previstas en esta Ley.</w:t>
      </w:r>
    </w:p>
    <w:p w:rsidR="008B7934" w:rsidRDefault="008B7934">
      <w:pPr>
        <w:pStyle w:val="Estilo"/>
      </w:pPr>
    </w:p>
    <w:p w:rsidR="008B7934" w:rsidRDefault="00250149">
      <w:pPr>
        <w:pStyle w:val="Estilo"/>
      </w:pPr>
      <w:r>
        <w:t xml:space="preserve">d) Disolución de la </w:t>
      </w:r>
      <w:r>
        <w:t xml:space="preserve">sociedad respectiva, la cual consistirá en la pérdida de la capacidad legal de una persona moral, para el cumplimiento del fin por el que fue creada por orden jurisdiccional y como consecuencia de la comisión, vinculación, participación y relación con una </w:t>
      </w:r>
      <w:r>
        <w:t>Falta administrativa grave prevista en esta Ley.</w:t>
      </w:r>
    </w:p>
    <w:p w:rsidR="008B7934" w:rsidRDefault="008B7934">
      <w:pPr>
        <w:pStyle w:val="Estilo"/>
      </w:pPr>
    </w:p>
    <w:p w:rsidR="008B7934" w:rsidRDefault="00250149">
      <w:pPr>
        <w:pStyle w:val="Estilo"/>
      </w:pPr>
      <w:r>
        <w:t>e) Indemnización por los daños y perjuicios ocasionados a la hacienda pública estatal o municipal, o al patrimonio de los entes públicos.</w:t>
      </w:r>
    </w:p>
    <w:p w:rsidR="008B7934" w:rsidRDefault="008B7934">
      <w:pPr>
        <w:pStyle w:val="Estilo"/>
      </w:pPr>
    </w:p>
    <w:p w:rsidR="008B7934" w:rsidRDefault="00250149">
      <w:pPr>
        <w:pStyle w:val="Estilo"/>
      </w:pPr>
      <w:r>
        <w:t>Para la imposición de sanciones a las personas morales deberá obser</w:t>
      </w:r>
      <w:r>
        <w:t>varse además, lo previsto en los artículos, 23 y 24 de esta Ley. Las sanciones impuestas a una persona moral serán aplicables a las personas morales con las que tenga identidad mayoritaria de accionistas.</w:t>
      </w:r>
    </w:p>
    <w:p w:rsidR="008B7934" w:rsidRDefault="008B7934">
      <w:pPr>
        <w:pStyle w:val="Estilo"/>
      </w:pPr>
    </w:p>
    <w:p w:rsidR="008B7934" w:rsidRDefault="00250149">
      <w:pPr>
        <w:pStyle w:val="Estilo"/>
      </w:pPr>
      <w:r>
        <w:t xml:space="preserve">Las sanciones previstas en los incisos c) y d) de </w:t>
      </w:r>
      <w:r>
        <w:t xml:space="preserve">esta fracción, sólo serán procedentes cuando la sociedad obtenga un beneficio económico y se acredite participación de sus órganos de administración, de vigilancia o de sus socios, o en aquellos casos que se advierta que la sociedad es utilizada de manera </w:t>
      </w:r>
      <w:r>
        <w:t>sistemática para vincularse con faltas administrativas graves</w:t>
      </w:r>
    </w:p>
    <w:p w:rsidR="008B7934" w:rsidRDefault="008B7934">
      <w:pPr>
        <w:pStyle w:val="Estilo"/>
      </w:pPr>
    </w:p>
    <w:p w:rsidR="008B7934" w:rsidRDefault="00250149">
      <w:pPr>
        <w:pStyle w:val="Estilo"/>
      </w:pPr>
      <w:r>
        <w:t xml:space="preserve">ARTÍCULO 81. A juicio del Tribunal, podrán ser impuestas al infractor una o más de las sanciones señaladas, siempre que sean compatibles entre ellas y de acuerdo a la gravedad de las faltas de </w:t>
      </w:r>
      <w:r>
        <w:t>particulares.</w:t>
      </w:r>
    </w:p>
    <w:p w:rsidR="008B7934" w:rsidRDefault="008B7934">
      <w:pPr>
        <w:pStyle w:val="Estilo"/>
      </w:pPr>
    </w:p>
    <w:p w:rsidR="008B7934" w:rsidRDefault="00250149">
      <w:pPr>
        <w:pStyle w:val="Estilo"/>
      </w:pPr>
      <w:r>
        <w:t xml:space="preserve">Se considerará como atenuante en la imposición de sanciones a personas morales cuando los órganos de administración, representación, vigilancia o los socios de las personas morales denuncien o colaboren en las investigaciones proporcionando </w:t>
      </w:r>
      <w:r>
        <w:t>la información y los elementos que posean, resarzan los daños que se hubieren causado.</w:t>
      </w:r>
    </w:p>
    <w:p w:rsidR="008B7934" w:rsidRDefault="008B7934">
      <w:pPr>
        <w:pStyle w:val="Estilo"/>
      </w:pPr>
    </w:p>
    <w:p w:rsidR="008B7934" w:rsidRDefault="00250149">
      <w:pPr>
        <w:pStyle w:val="Estilo"/>
      </w:pPr>
      <w:r>
        <w:t xml:space="preserve">Se considera como agravante para la imposición de sanciones a las personas morales, el hecho de que los órganos de administración, representación, vigilancia o los </w:t>
      </w:r>
      <w:r>
        <w:t>socios de las mismas, que conozcan presuntos actos de corrupción de personas físicas que pertenecen a aquellas no los denuncien.</w:t>
      </w:r>
    </w:p>
    <w:p w:rsidR="008B7934" w:rsidRDefault="008B7934">
      <w:pPr>
        <w:pStyle w:val="Estilo"/>
      </w:pPr>
    </w:p>
    <w:p w:rsidR="008B7934" w:rsidRDefault="00250149">
      <w:pPr>
        <w:pStyle w:val="Estilo"/>
      </w:pPr>
      <w:r>
        <w:t>ARTÍCULO 82. Para la imposición de las sanciones por faltas de particulares se deberán considerar los siguientes elementos:</w:t>
      </w:r>
    </w:p>
    <w:p w:rsidR="008B7934" w:rsidRDefault="008B7934">
      <w:pPr>
        <w:pStyle w:val="Estilo"/>
      </w:pPr>
    </w:p>
    <w:p w:rsidR="008B7934" w:rsidRDefault="00250149">
      <w:pPr>
        <w:pStyle w:val="Estilo"/>
      </w:pPr>
      <w:r>
        <w:t>I</w:t>
      </w:r>
      <w:r>
        <w:t>. El grado de participación del o los sujetos en la falta de particulares;</w:t>
      </w:r>
    </w:p>
    <w:p w:rsidR="008B7934" w:rsidRDefault="008B7934">
      <w:pPr>
        <w:pStyle w:val="Estilo"/>
      </w:pPr>
    </w:p>
    <w:p w:rsidR="008B7934" w:rsidRDefault="00250149">
      <w:pPr>
        <w:pStyle w:val="Estilo"/>
      </w:pPr>
      <w:r>
        <w:t>II. La reincidencia en la comisión de las infracciones previstas en esta Ley;</w:t>
      </w:r>
    </w:p>
    <w:p w:rsidR="008B7934" w:rsidRDefault="008B7934">
      <w:pPr>
        <w:pStyle w:val="Estilo"/>
      </w:pPr>
    </w:p>
    <w:p w:rsidR="008B7934" w:rsidRDefault="00250149">
      <w:pPr>
        <w:pStyle w:val="Estilo"/>
      </w:pPr>
      <w:r>
        <w:t>III. La capacidad económica del infractor;</w:t>
      </w:r>
    </w:p>
    <w:p w:rsidR="008B7934" w:rsidRDefault="008B7934">
      <w:pPr>
        <w:pStyle w:val="Estilo"/>
      </w:pPr>
    </w:p>
    <w:p w:rsidR="008B7934" w:rsidRDefault="00250149">
      <w:pPr>
        <w:pStyle w:val="Estilo"/>
      </w:pPr>
      <w:r>
        <w:t>IV. El daño o puesta en peligro del adecuado desarrollo d</w:t>
      </w:r>
      <w:r>
        <w:t>e la actividad administrativa del Estado, y</w:t>
      </w:r>
    </w:p>
    <w:p w:rsidR="008B7934" w:rsidRDefault="008B7934">
      <w:pPr>
        <w:pStyle w:val="Estilo"/>
      </w:pPr>
    </w:p>
    <w:p w:rsidR="008B7934" w:rsidRDefault="00250149">
      <w:pPr>
        <w:pStyle w:val="Estilo"/>
      </w:pPr>
      <w:r>
        <w:t>V. El monto del beneficio, lucro, o del daño o perjuicio derivado de la infracción, cuando éstos se hubieren causado.</w:t>
      </w:r>
    </w:p>
    <w:p w:rsidR="008B7934" w:rsidRDefault="008B7934">
      <w:pPr>
        <w:pStyle w:val="Estilo"/>
      </w:pPr>
    </w:p>
    <w:p w:rsidR="008B7934" w:rsidRDefault="00250149">
      <w:pPr>
        <w:pStyle w:val="Estilo"/>
      </w:pPr>
      <w:r>
        <w:t>ARTÍCULO 83. El fincamiento de responsabilidad administrativa por la comisión de faltas de p</w:t>
      </w:r>
      <w:r>
        <w:t>articulares se determinará de manera autónoma e independiente de la participación de un servidor público.</w:t>
      </w:r>
    </w:p>
    <w:p w:rsidR="008B7934" w:rsidRDefault="008B7934">
      <w:pPr>
        <w:pStyle w:val="Estilo"/>
      </w:pPr>
    </w:p>
    <w:p w:rsidR="008B7934" w:rsidRDefault="00250149">
      <w:pPr>
        <w:pStyle w:val="Estilo"/>
      </w:pPr>
      <w:r>
        <w:t>Las personas morales serán sancionadas por la comisión de faltas de particulares, con independencia de la responsabilidad a la que sean sujetos a est</w:t>
      </w:r>
      <w:r>
        <w:t>e tipo de procedimientos las personas físicas que actúen a nombre o representación de la persona moral o en beneficio de ella.</w:t>
      </w:r>
    </w:p>
    <w:p w:rsidR="008B7934" w:rsidRDefault="008B7934">
      <w:pPr>
        <w:pStyle w:val="Estilo"/>
      </w:pPr>
    </w:p>
    <w:p w:rsidR="008B7934" w:rsidRDefault="008B7934">
      <w:pPr>
        <w:pStyle w:val="Estilo"/>
      </w:pPr>
    </w:p>
    <w:p w:rsidR="008B7934" w:rsidRDefault="00250149">
      <w:pPr>
        <w:pStyle w:val="Estilo"/>
      </w:pPr>
      <w:r>
        <w:t>Capítulo IV</w:t>
      </w:r>
    </w:p>
    <w:p w:rsidR="008B7934" w:rsidRDefault="008B7934">
      <w:pPr>
        <w:pStyle w:val="Estilo"/>
      </w:pPr>
    </w:p>
    <w:p w:rsidR="008B7934" w:rsidRDefault="00250149">
      <w:pPr>
        <w:pStyle w:val="Estilo"/>
      </w:pPr>
      <w:r>
        <w:t>Disposiciones Comunes para la Imposición de Sanciones por Faltas Administrativas Graves y Faltas de Particulares</w:t>
      </w:r>
    </w:p>
    <w:p w:rsidR="008B7934" w:rsidRDefault="008B7934">
      <w:pPr>
        <w:pStyle w:val="Estilo"/>
      </w:pPr>
    </w:p>
    <w:p w:rsidR="008B7934" w:rsidRDefault="00250149">
      <w:pPr>
        <w:pStyle w:val="Estilo"/>
      </w:pPr>
      <w:r>
        <w:t>ARTÍCULO 84. Para la imposición de las sanciones por faltas administrativas graves y faltas de particulares, se observarán las siguientes reglas:</w:t>
      </w:r>
    </w:p>
    <w:p w:rsidR="008B7934" w:rsidRDefault="008B7934">
      <w:pPr>
        <w:pStyle w:val="Estilo"/>
      </w:pPr>
    </w:p>
    <w:p w:rsidR="008B7934" w:rsidRDefault="00250149">
      <w:pPr>
        <w:pStyle w:val="Estilo"/>
      </w:pPr>
      <w:r>
        <w:t xml:space="preserve">I. La suspensión o la destitución del puesto de los servidores públicos, que sean impuestas por el Tribunal, </w:t>
      </w:r>
      <w:r>
        <w:t>serán ejecutadas por el titular o servidor público competente del ente público correspondiente;</w:t>
      </w:r>
    </w:p>
    <w:p w:rsidR="008B7934" w:rsidRDefault="008B7934">
      <w:pPr>
        <w:pStyle w:val="Estilo"/>
      </w:pPr>
    </w:p>
    <w:p w:rsidR="008B7934" w:rsidRDefault="00250149">
      <w:pPr>
        <w:pStyle w:val="Estilo"/>
      </w:pPr>
      <w:r>
        <w:t>II. La inhabilitación temporal para desempeñar un empleo, cargo o comisión en el servicio público, y para participar en adquisiciones, arrendamientos, servicio</w:t>
      </w:r>
      <w:r>
        <w:t>s u obras públicas, que sean impuestas por el Tribunal, serán ejecutadas en los términos de la resolución dictada, y</w:t>
      </w:r>
    </w:p>
    <w:p w:rsidR="008B7934" w:rsidRDefault="008B7934">
      <w:pPr>
        <w:pStyle w:val="Estilo"/>
      </w:pPr>
    </w:p>
    <w:p w:rsidR="008B7934" w:rsidRDefault="00250149">
      <w:pPr>
        <w:pStyle w:val="Estilo"/>
      </w:pPr>
      <w:r>
        <w:t xml:space="preserve">III. Las indemnizaciones y sanciones económicas consistentes en multa, serán impuestas por el Tribunal y constituirán créditos fiscales a </w:t>
      </w:r>
      <w:r>
        <w:t xml:space="preserve">favor del erario estatal o municipal, en su caso, y se harán efectivas mediante el procedimiento administrativo de ejecución; tendrán, además, la prelación prevista para dichos créditos y se sujetarán en todo a las disposiciones fiscales aplicables a esta </w:t>
      </w:r>
      <w:r>
        <w:t>materia.</w:t>
      </w:r>
    </w:p>
    <w:p w:rsidR="008B7934" w:rsidRDefault="008B7934">
      <w:pPr>
        <w:pStyle w:val="Estilo"/>
      </w:pPr>
    </w:p>
    <w:p w:rsidR="008B7934" w:rsidRDefault="00250149">
      <w:pPr>
        <w:pStyle w:val="Estilo"/>
      </w:pPr>
      <w:r>
        <w:t>ARTÍCULO 85. En los casos de indemnización y sanción económica, el Tribunal ordenará a los responsables el pago que corresponda y, en el caso de daños y perjuicios que afecten a la hacienda pública estatal o municipal, o al patrimonio de los ente</w:t>
      </w:r>
      <w:r>
        <w:t>s públicos, adicionalmente el pago de las indemnizaciones correspondientes.</w:t>
      </w:r>
    </w:p>
    <w:p w:rsidR="008B7934" w:rsidRDefault="008B7934">
      <w:pPr>
        <w:pStyle w:val="Estilo"/>
      </w:pPr>
    </w:p>
    <w:p w:rsidR="008B7934" w:rsidRDefault="00250149">
      <w:pPr>
        <w:pStyle w:val="Estilo"/>
      </w:pPr>
      <w:r>
        <w:t>Las cantidades que se cobren con motivo de las indemnizaciones por concepto de daños y perjuicios formarán parte de la hacienda pública o del patrimonio de los entes públicos afec</w:t>
      </w:r>
      <w:r>
        <w:t>tados.</w:t>
      </w:r>
    </w:p>
    <w:p w:rsidR="008B7934" w:rsidRDefault="008B7934">
      <w:pPr>
        <w:pStyle w:val="Estilo"/>
      </w:pPr>
    </w:p>
    <w:p w:rsidR="008B7934" w:rsidRDefault="00250149">
      <w:pPr>
        <w:pStyle w:val="Estilo"/>
      </w:pPr>
      <w:r>
        <w:t>ARTÍCULO 86. El monto de la sanción económica y de las indemnizaciones impuesta (sic) se actualizará, para efectos de su pago, en la forma y términos que establece el Código Fiscal del Estado, en tratándose de contribuciones y aprovechamientos.</w:t>
      </w:r>
    </w:p>
    <w:p w:rsidR="008B7934" w:rsidRDefault="008B7934">
      <w:pPr>
        <w:pStyle w:val="Estilo"/>
      </w:pPr>
    </w:p>
    <w:p w:rsidR="008B7934" w:rsidRDefault="00250149">
      <w:pPr>
        <w:pStyle w:val="Estilo"/>
      </w:pPr>
      <w:r>
        <w:t>AR</w:t>
      </w:r>
      <w:r>
        <w:t>TÍCULO 87. Cuando el servidor público o los particulares presuntamente responsables de estar vinculados con una falta administrativa grave, desaparezcan o exista riesgo inminente de que oculten, enajenen o dilapiden sus bienes a juicio del Tribunal, se sol</w:t>
      </w:r>
      <w:r>
        <w:t>icitará a la Secretaría de Finanzas, o Tesorería Municipal, como autoridad ejecutora, en cualquier fase del procedimiento, proceda al embargo precautorio de sus bienes, a fin de garantizar el cobro de las sanciones económicas que llegaren a imponerse con m</w:t>
      </w:r>
      <w:r>
        <w:t>otivo de la infracción cometida. Impuesta la sanción económica, el embargo precautorio se convertirá en definitivo y se procederá en los términos de la legislación aplicable.</w:t>
      </w:r>
    </w:p>
    <w:p w:rsidR="008B7934" w:rsidRDefault="008B7934">
      <w:pPr>
        <w:pStyle w:val="Estilo"/>
      </w:pPr>
    </w:p>
    <w:p w:rsidR="008B7934" w:rsidRDefault="00250149">
      <w:pPr>
        <w:pStyle w:val="Estilo"/>
      </w:pPr>
      <w:r>
        <w:t xml:space="preserve">ARTÍCULO 88. La persona que haya realizado alguna de las faltas administrativas </w:t>
      </w:r>
      <w:r>
        <w:t>graves o faltas de particulares, o bien, se encuentre participando en su realización, podrá confesar su responsabilidad con el objeto de acogerse al beneficio de reducción de sanciones que se establece en el artículo siguiente. Esta confesión se podrá hace</w:t>
      </w:r>
      <w:r>
        <w:t>r ante la autoridad investigadora.</w:t>
      </w:r>
    </w:p>
    <w:p w:rsidR="008B7934" w:rsidRDefault="008B7934">
      <w:pPr>
        <w:pStyle w:val="Estilo"/>
      </w:pPr>
    </w:p>
    <w:p w:rsidR="008B7934" w:rsidRDefault="00250149">
      <w:pPr>
        <w:pStyle w:val="Estilo"/>
      </w:pPr>
      <w:r>
        <w:t>ARTÍCULO 89. La aplicación del beneficio a que hace referencia el artículo anterior, tendrá por efecto una reducción de entre el cincuenta y el setenta por ciento del monto de las sanciones que se impongan al responsable</w:t>
      </w:r>
      <w:r>
        <w:t>, y de hasta el total, tratándose de la inhabilitación temporal para participar en adquisiciones, arrendamientos, servicios u obras públicas, por faltas de particulares. Para su procedencia será necesario que adicionalmente se cumplan los siguientes requis</w:t>
      </w:r>
      <w:r>
        <w:t>itos:</w:t>
      </w:r>
    </w:p>
    <w:p w:rsidR="008B7934" w:rsidRDefault="008B7934">
      <w:pPr>
        <w:pStyle w:val="Estilo"/>
      </w:pPr>
    </w:p>
    <w:p w:rsidR="008B7934" w:rsidRDefault="00250149">
      <w:pPr>
        <w:pStyle w:val="Estilo"/>
      </w:pPr>
      <w:r>
        <w:t>I. Que no se haya notificado a ninguno de los presuntos infractores el inicio del procedimiento de responsabilidad administrativa;</w:t>
      </w:r>
    </w:p>
    <w:p w:rsidR="008B7934" w:rsidRDefault="008B7934">
      <w:pPr>
        <w:pStyle w:val="Estilo"/>
      </w:pPr>
    </w:p>
    <w:p w:rsidR="008B7934" w:rsidRDefault="00250149">
      <w:pPr>
        <w:pStyle w:val="Estilo"/>
      </w:pPr>
      <w:r>
        <w:t>II. Que la persona que pretende acogerse a este beneficio, sea de entre los sujetos involucrados en la infracción, la</w:t>
      </w:r>
      <w:r>
        <w:t xml:space="preserve"> primera en aportar los elementos de convicción suficientes que, a juicio de las autoridades competentes, permitan comprobar la existencia de la infracción y la responsabilidad de quien la cometió;</w:t>
      </w:r>
    </w:p>
    <w:p w:rsidR="008B7934" w:rsidRDefault="008B7934">
      <w:pPr>
        <w:pStyle w:val="Estilo"/>
      </w:pPr>
    </w:p>
    <w:p w:rsidR="008B7934" w:rsidRDefault="00250149">
      <w:pPr>
        <w:pStyle w:val="Estilo"/>
      </w:pPr>
      <w:r>
        <w:t>III. Que la persona que pretende acogerse al beneficio co</w:t>
      </w:r>
      <w:r>
        <w:t>opere en forma plena y continua con la autoridad competente que lleve a cabo la investigación y, en su caso, con la que substancie y resuelva el procedimiento de responsabilidad administrativa, y</w:t>
      </w:r>
    </w:p>
    <w:p w:rsidR="008B7934" w:rsidRDefault="008B7934">
      <w:pPr>
        <w:pStyle w:val="Estilo"/>
      </w:pPr>
    </w:p>
    <w:p w:rsidR="008B7934" w:rsidRDefault="00250149">
      <w:pPr>
        <w:pStyle w:val="Estilo"/>
      </w:pPr>
      <w:r>
        <w:t>IV. Que la persona interesada en obtener el beneficio, susp</w:t>
      </w:r>
      <w:r>
        <w:t>enda, en el momento en el que la autoridad se lo solicite, su participación en la infracción.</w:t>
      </w:r>
    </w:p>
    <w:p w:rsidR="008B7934" w:rsidRDefault="008B7934">
      <w:pPr>
        <w:pStyle w:val="Estilo"/>
      </w:pPr>
    </w:p>
    <w:p w:rsidR="008B7934" w:rsidRDefault="00250149">
      <w:pPr>
        <w:pStyle w:val="Estilo"/>
      </w:pPr>
      <w:r>
        <w:t>ARTÍCULO 90. Además de los requisitos señalados en el artículo inmediato anterior, para la aplicación del beneficio al que el mismo se refiere, se constatará por</w:t>
      </w:r>
      <w:r>
        <w:t xml:space="preserve"> las autoridades competentes, la veracidad de la confesión realizada.</w:t>
      </w:r>
    </w:p>
    <w:p w:rsidR="008B7934" w:rsidRDefault="008B7934">
      <w:pPr>
        <w:pStyle w:val="Estilo"/>
      </w:pPr>
    </w:p>
    <w:p w:rsidR="008B7934" w:rsidRDefault="00250149">
      <w:pPr>
        <w:pStyle w:val="Estilo"/>
      </w:pPr>
      <w:r>
        <w:t>En su caso, las personas que sean los segundos o ulteriores en aportar elementos de convicción suficientes y cumplan con el resto de los requisitos anteriormente establecidos, podrán ob</w:t>
      </w:r>
      <w:r>
        <w:t>tener una reducción de la sanción aplicable de hasta el cincuenta por ciento, cuando aporten elementos de convicción en la investigación, adicionales a los que ya tenga la autoridad investigadora. Para determinar el monto de la reducción se tomará en consi</w:t>
      </w:r>
      <w:r>
        <w:t>deración el orden cronológico de presentación de la solicitud y de los elementos de convicción presentados.</w:t>
      </w:r>
    </w:p>
    <w:p w:rsidR="008B7934" w:rsidRDefault="008B7934">
      <w:pPr>
        <w:pStyle w:val="Estilo"/>
      </w:pPr>
    </w:p>
    <w:p w:rsidR="008B7934" w:rsidRDefault="00250149">
      <w:pPr>
        <w:pStyle w:val="Estilo"/>
      </w:pPr>
      <w:r>
        <w:t>ARTÍCULO 91. El Comité Coordinador podrá recomendar mecanismos de coordinación efectiva a efecto de permitir el intercambio de información entre au</w:t>
      </w:r>
      <w:r>
        <w:t>toridades administrativas, autoridades investigadoras de órganos del Estado y autoridades investigadoras dentro de su ámbito de competencia.</w:t>
      </w:r>
    </w:p>
    <w:p w:rsidR="008B7934" w:rsidRDefault="008B7934">
      <w:pPr>
        <w:pStyle w:val="Estilo"/>
      </w:pPr>
    </w:p>
    <w:p w:rsidR="008B7934" w:rsidRDefault="00250149">
      <w:pPr>
        <w:pStyle w:val="Estilo"/>
      </w:pPr>
      <w:r>
        <w:t xml:space="preserve">Si el presunto infractor confiesa su responsabilidad sobre los actos que se le imputan una vez iniciado el </w:t>
      </w:r>
      <w:r>
        <w:t>procedimiento de responsabilidad administrativa a que se refiere esta Ley, le aplicará una reducción de hasta treinta por ciento con respecto a la sanción aplicable en tratándose de sanción económica y, en su caso, una reducción de hasta el treinta por cie</w:t>
      </w:r>
      <w:r>
        <w:t>nto del tiempo de inhabilitación que corresponda.</w:t>
      </w:r>
    </w:p>
    <w:p w:rsidR="008B7934" w:rsidRDefault="008B7934">
      <w:pPr>
        <w:pStyle w:val="Estilo"/>
      </w:pPr>
    </w:p>
    <w:p w:rsidR="008B7934" w:rsidRDefault="008B7934">
      <w:pPr>
        <w:pStyle w:val="Estilo"/>
      </w:pPr>
    </w:p>
    <w:p w:rsidR="008B7934" w:rsidRDefault="00250149">
      <w:pPr>
        <w:pStyle w:val="Estilo"/>
      </w:pPr>
      <w:r>
        <w:t>LIBRO SEGUNDO (SIC)</w:t>
      </w:r>
    </w:p>
    <w:p w:rsidR="008B7934" w:rsidRDefault="008B7934">
      <w:pPr>
        <w:pStyle w:val="Estilo"/>
      </w:pPr>
    </w:p>
    <w:p w:rsidR="008B7934" w:rsidRDefault="00250149">
      <w:pPr>
        <w:pStyle w:val="Estilo"/>
      </w:pPr>
      <w:r>
        <w:t>DISPOSICIONES ADJETIVAS</w:t>
      </w:r>
    </w:p>
    <w:p w:rsidR="008B7934" w:rsidRDefault="008B7934">
      <w:pPr>
        <w:pStyle w:val="Estilo"/>
      </w:pPr>
    </w:p>
    <w:p w:rsidR="008B7934" w:rsidRDefault="008B7934">
      <w:pPr>
        <w:pStyle w:val="Estilo"/>
      </w:pPr>
    </w:p>
    <w:p w:rsidR="008B7934" w:rsidRDefault="00250149">
      <w:pPr>
        <w:pStyle w:val="Estilo"/>
      </w:pPr>
      <w:r>
        <w:t>TÍTULO PRIMERO</w:t>
      </w:r>
    </w:p>
    <w:p w:rsidR="008B7934" w:rsidRDefault="008B7934">
      <w:pPr>
        <w:pStyle w:val="Estilo"/>
      </w:pPr>
    </w:p>
    <w:p w:rsidR="008B7934" w:rsidRDefault="00250149">
      <w:pPr>
        <w:pStyle w:val="Estilo"/>
      </w:pPr>
      <w:r>
        <w:t>DE LA INVESTIGACIÓN Y CALIFICACIÓN DE LAS FALTAS GRAVES Y NO GRAVES</w:t>
      </w:r>
    </w:p>
    <w:p w:rsidR="008B7934" w:rsidRDefault="008B7934">
      <w:pPr>
        <w:pStyle w:val="Estilo"/>
      </w:pPr>
    </w:p>
    <w:p w:rsidR="008B7934" w:rsidRDefault="008B7934">
      <w:pPr>
        <w:pStyle w:val="Estilo"/>
      </w:pPr>
    </w:p>
    <w:p w:rsidR="008B7934" w:rsidRDefault="00250149">
      <w:pPr>
        <w:pStyle w:val="Estilo"/>
      </w:pPr>
      <w:r>
        <w:t>Capítulo I</w:t>
      </w:r>
    </w:p>
    <w:p w:rsidR="008B7934" w:rsidRDefault="008B7934">
      <w:pPr>
        <w:pStyle w:val="Estilo"/>
      </w:pPr>
    </w:p>
    <w:p w:rsidR="008B7934" w:rsidRDefault="00250149">
      <w:pPr>
        <w:pStyle w:val="Estilo"/>
      </w:pPr>
      <w:r>
        <w:t>Inicio de la investigación</w:t>
      </w:r>
    </w:p>
    <w:p w:rsidR="008B7934" w:rsidRDefault="008B7934">
      <w:pPr>
        <w:pStyle w:val="Estilo"/>
      </w:pPr>
    </w:p>
    <w:p w:rsidR="008B7934" w:rsidRDefault="00250149">
      <w:pPr>
        <w:pStyle w:val="Estilo"/>
      </w:pPr>
      <w:r>
        <w:t xml:space="preserve">ARTÍCULO 92. En el curso de </w:t>
      </w:r>
      <w:r>
        <w:t>toda investigación deberán observarse los principios de legalidad, imparcialidad, objetividad, congruencia, verdad material y respeto a los derechos humanos. Las autoridades competentes serán responsables de la oportunidad, exhaustividad y eficiencia en la</w:t>
      </w:r>
      <w:r>
        <w:t xml:space="preserve"> investigación, la integralidad de los datos y documentos, así como el resguardo del expediente en su conjunto.</w:t>
      </w:r>
    </w:p>
    <w:p w:rsidR="008B7934" w:rsidRDefault="008B7934">
      <w:pPr>
        <w:pStyle w:val="Estilo"/>
      </w:pPr>
    </w:p>
    <w:p w:rsidR="008B7934" w:rsidRDefault="00250149">
      <w:pPr>
        <w:pStyle w:val="Estilo"/>
      </w:pPr>
      <w:r>
        <w:t>Igualmente, incorporarán a sus investigaciones, las técnicas, tecnologías y métodos de investigación que observen las mejores prácticas.</w:t>
      </w:r>
    </w:p>
    <w:p w:rsidR="008B7934" w:rsidRDefault="008B7934">
      <w:pPr>
        <w:pStyle w:val="Estilo"/>
      </w:pPr>
    </w:p>
    <w:p w:rsidR="008B7934" w:rsidRDefault="00250149">
      <w:pPr>
        <w:pStyle w:val="Estilo"/>
      </w:pPr>
      <w:r>
        <w:t>Las a</w:t>
      </w:r>
      <w:r>
        <w:t>utoridades investigadoras, de conformidad con las leyes de la materia, deberán cooperar con las autoridades competentes a fin de fortalecer los procedimientos de investigación, compartir las mejores prácticas, y combatir de manera efectiva la corrupción.</w:t>
      </w:r>
    </w:p>
    <w:p w:rsidR="008B7934" w:rsidRDefault="008B7934">
      <w:pPr>
        <w:pStyle w:val="Estilo"/>
      </w:pPr>
    </w:p>
    <w:p w:rsidR="008B7934" w:rsidRDefault="00250149">
      <w:pPr>
        <w:pStyle w:val="Estilo"/>
      </w:pPr>
      <w:r>
        <w:t>ARTÍCULO 93. La investigación por la presunta responsabilidad de faltas administrativas iniciará de oficio, por denuncia o derivado de las auditorías practicadas por parte de las autoridades competentes o, en su caso, de auditores externos.</w:t>
      </w:r>
    </w:p>
    <w:p w:rsidR="008B7934" w:rsidRDefault="008B7934">
      <w:pPr>
        <w:pStyle w:val="Estilo"/>
      </w:pPr>
    </w:p>
    <w:p w:rsidR="008B7934" w:rsidRDefault="00250149">
      <w:pPr>
        <w:pStyle w:val="Estilo"/>
      </w:pPr>
      <w:r>
        <w:t xml:space="preserve">Las denuncias </w:t>
      </w:r>
      <w:r>
        <w:t>podrán ser anónimas.</w:t>
      </w:r>
    </w:p>
    <w:p w:rsidR="008B7934" w:rsidRDefault="008B7934">
      <w:pPr>
        <w:pStyle w:val="Estilo"/>
      </w:pPr>
    </w:p>
    <w:p w:rsidR="008B7934" w:rsidRDefault="00250149">
      <w:pPr>
        <w:pStyle w:val="Estilo"/>
      </w:pPr>
      <w:r>
        <w:t>En su caso, las autoridades investigadoras mantendrán con carácter de confidencial la identidad de las personas que denuncien las presuntas infracciones, y de ser necesario brindarán la protección que establece la Ley</w:t>
      </w:r>
    </w:p>
    <w:p w:rsidR="008B7934" w:rsidRDefault="008B7934">
      <w:pPr>
        <w:pStyle w:val="Estilo"/>
      </w:pPr>
    </w:p>
    <w:p w:rsidR="008B7934" w:rsidRDefault="00250149">
      <w:pPr>
        <w:pStyle w:val="Estilo"/>
      </w:pPr>
      <w:r>
        <w:t>ARTÍCULO 94. La</w:t>
      </w:r>
      <w:r>
        <w:t>s autoridades investigadoras establecerán áreas de fácil acceso, para que cualquier interesado pueda presentar denuncias por presuntas faltas administrativas, de conformidad con los criterios establecidos en la presente Ley.</w:t>
      </w:r>
    </w:p>
    <w:p w:rsidR="008B7934" w:rsidRDefault="008B7934">
      <w:pPr>
        <w:pStyle w:val="Estilo"/>
      </w:pPr>
    </w:p>
    <w:p w:rsidR="008B7934" w:rsidRDefault="00250149">
      <w:pPr>
        <w:pStyle w:val="Estilo"/>
      </w:pPr>
      <w:r>
        <w:t xml:space="preserve">ARTÍCULO 95. La denuncia </w:t>
      </w:r>
      <w:r>
        <w:t>deberá contener los datos o indicios que permitan advertir la presunta responsabilidad administrativa por la comisión de faltas administrativas, y podrán ser presentadas por escrito o de manera electrónica a través de los mecanismos que para tal efecto est</w:t>
      </w:r>
      <w:r>
        <w:t>ablezcan las autoridades investigadoras, lo anterior sin menoscabo de la plataforma digital que determine, para tal efecto, el Sistema Estatal Anticorrupción.</w:t>
      </w:r>
    </w:p>
    <w:p w:rsidR="008B7934" w:rsidRDefault="008B7934">
      <w:pPr>
        <w:pStyle w:val="Estilo"/>
      </w:pPr>
    </w:p>
    <w:p w:rsidR="008B7934" w:rsidRDefault="008B7934">
      <w:pPr>
        <w:pStyle w:val="Estilo"/>
      </w:pPr>
    </w:p>
    <w:p w:rsidR="008B7934" w:rsidRDefault="00250149">
      <w:pPr>
        <w:pStyle w:val="Estilo"/>
      </w:pPr>
      <w:r>
        <w:t>Capítulo II</w:t>
      </w:r>
    </w:p>
    <w:p w:rsidR="008B7934" w:rsidRDefault="008B7934">
      <w:pPr>
        <w:pStyle w:val="Estilo"/>
      </w:pPr>
    </w:p>
    <w:p w:rsidR="008B7934" w:rsidRDefault="00250149">
      <w:pPr>
        <w:pStyle w:val="Estilo"/>
      </w:pPr>
      <w:r>
        <w:t>Investigación</w:t>
      </w:r>
    </w:p>
    <w:p w:rsidR="008B7934" w:rsidRDefault="008B7934">
      <w:pPr>
        <w:pStyle w:val="Estilo"/>
      </w:pPr>
    </w:p>
    <w:p w:rsidR="008B7934" w:rsidRDefault="00250149">
      <w:pPr>
        <w:pStyle w:val="Estilo"/>
      </w:pPr>
      <w:r>
        <w:t>ARTÍCULO 96. Para el cumplimiento de sus atribuciones, las autorida</w:t>
      </w:r>
      <w:r>
        <w:t>des investigadoras llevarán de oficio las auditorías o investigaciones debidamente fundadas y motivadas respecto de las conductas de los servidores públicos y particulares que puedan constituir responsabilidades administrativas en el ámbito de su competenc</w:t>
      </w:r>
      <w:r>
        <w:t>ia. Lo anterior sin menoscabo de las investigaciones que se deriven de las denuncias a que se hace referencia en el capítulo anterior.</w:t>
      </w:r>
    </w:p>
    <w:p w:rsidR="008B7934" w:rsidRDefault="008B7934">
      <w:pPr>
        <w:pStyle w:val="Estilo"/>
      </w:pPr>
    </w:p>
    <w:p w:rsidR="008B7934" w:rsidRDefault="00250149">
      <w:pPr>
        <w:pStyle w:val="Estilo"/>
      </w:pPr>
      <w:r>
        <w:t>ARTÍCULO 97. Las autoridades investigadoras tendrán acceso a la información necesaria para el esclarecimiento de los hec</w:t>
      </w:r>
      <w:r>
        <w:t>hos, con inclusión de aquélla que las disposiciones legales en la materia consideren con carácter de reservada o confidencial, siempre que esté relacionada con la comisión de infracciones a que se refiere esta Ley, con la obligación de mantener la misma re</w:t>
      </w:r>
      <w:r>
        <w:t>serva o secrecía, conforme a lo que determinen las leyes.</w:t>
      </w:r>
    </w:p>
    <w:p w:rsidR="008B7934" w:rsidRDefault="008B7934">
      <w:pPr>
        <w:pStyle w:val="Estilo"/>
      </w:pPr>
    </w:p>
    <w:p w:rsidR="008B7934" w:rsidRDefault="00250149">
      <w:pPr>
        <w:pStyle w:val="Estilo"/>
      </w:pPr>
      <w:r>
        <w:t>Para el cumplimiento de las atribuciones de las autoridades investigadoras, durante el desarrollo de investigaciones por faltas administrativas graves, no les serán oponibles las disposiciones diri</w:t>
      </w:r>
      <w:r>
        <w:t>gidas a proteger la secrecía de la información en materia fiscal bursátil, fiduciario o la relacionada con operaciones de depósito, administración, ahorro e inversión de recursos monetarios. Esta información conservará su calidad en los expedientes corresp</w:t>
      </w:r>
      <w:r>
        <w:t>ondientes, para lo cual se celebrarán convenios de colaboración con las autoridades correspondientes y será utilizada para fines exclusivos de las investigaciones en comento.</w:t>
      </w:r>
    </w:p>
    <w:p w:rsidR="008B7934" w:rsidRDefault="008B7934">
      <w:pPr>
        <w:pStyle w:val="Estilo"/>
      </w:pPr>
    </w:p>
    <w:p w:rsidR="008B7934" w:rsidRDefault="00250149">
      <w:pPr>
        <w:pStyle w:val="Estilo"/>
      </w:pPr>
      <w:r>
        <w:t>Para efectos de lo previsto en el párrafo anterior, se observará lo dispuesto en</w:t>
      </w:r>
      <w:r>
        <w:t xml:space="preserve"> el artículo 39 de esta Ley.</w:t>
      </w:r>
    </w:p>
    <w:p w:rsidR="008B7934" w:rsidRDefault="008B7934">
      <w:pPr>
        <w:pStyle w:val="Estilo"/>
      </w:pPr>
    </w:p>
    <w:p w:rsidR="008B7934" w:rsidRDefault="00250149">
      <w:pPr>
        <w:pStyle w:val="Estilo"/>
      </w:pPr>
      <w:r>
        <w:t>Las autoridades encargadas de la investigación, por conducto de su titular, podrán ordenar la práctica de visitas de verificación, las cuales se sujetarán a lo previsto en el Código Procesal Administrativo, en lo conducente.</w:t>
      </w:r>
    </w:p>
    <w:p w:rsidR="008B7934" w:rsidRDefault="008B7934">
      <w:pPr>
        <w:pStyle w:val="Estilo"/>
      </w:pPr>
    </w:p>
    <w:p w:rsidR="008B7934" w:rsidRDefault="00250149">
      <w:pPr>
        <w:pStyle w:val="Estilo"/>
      </w:pPr>
      <w:r>
        <w:t>ARTÍCULO 98. Las personas físicas o morales, públicas o privadas, que sean sujetos de investigación por presuntas irregularidades cometidas en el ejercicio de sus funciones, deberán atender los requerimientos que, debidamente fundados y motivados, les form</w:t>
      </w:r>
      <w:r>
        <w:t>ulen las autoridades investigadoras.</w:t>
      </w:r>
    </w:p>
    <w:p w:rsidR="008B7934" w:rsidRDefault="008B7934">
      <w:pPr>
        <w:pStyle w:val="Estilo"/>
      </w:pPr>
    </w:p>
    <w:p w:rsidR="008B7934" w:rsidRDefault="00250149">
      <w:pPr>
        <w:pStyle w:val="Estilo"/>
      </w:pPr>
      <w:r>
        <w:t xml:space="preserve">La autoridad investigadora otorgará un plazo de cinco hasta quince días hábiles para la atención de sus requerimientos, sin perjuicio de poder ampliarlo por causas debidamente justificadas, cuando así lo soliciten los </w:t>
      </w:r>
      <w:r>
        <w:t>interesados. Esta ampliación no podrá exceder en ningún caso la mitad del plazo previsto originalmente.</w:t>
      </w:r>
    </w:p>
    <w:p w:rsidR="008B7934" w:rsidRDefault="008B7934">
      <w:pPr>
        <w:pStyle w:val="Estilo"/>
      </w:pPr>
    </w:p>
    <w:p w:rsidR="008B7934" w:rsidRDefault="00250149">
      <w:pPr>
        <w:pStyle w:val="Estilo"/>
      </w:pPr>
      <w:r>
        <w:t>Los entes públicos a los que se les formule requerimiento de información, tendrán la obligación de proporcionarla en el mismo plazo a que se refiere el</w:t>
      </w:r>
      <w:r>
        <w:t xml:space="preserve"> párrafo anterior, contado a partir de que la notificación surta sus efectos.</w:t>
      </w:r>
    </w:p>
    <w:p w:rsidR="008B7934" w:rsidRDefault="008B7934">
      <w:pPr>
        <w:pStyle w:val="Estilo"/>
      </w:pPr>
    </w:p>
    <w:p w:rsidR="008B7934" w:rsidRDefault="00250149">
      <w:pPr>
        <w:pStyle w:val="Estilo"/>
      </w:pPr>
      <w:r>
        <w:t>Cuando los entes públicos, derivado de la complejidad de la información solicitada, requieran de un plazo mayor para su atención, deberán solicitar la prórroga debidamente justi</w:t>
      </w:r>
      <w:r>
        <w:t>ficada ante la autoridad investigadora; de concederse la prórroga en los términos solicitados, el plazo que se otorgue será improrrogable. Esta ampliación no podrá exceder en ningún caso la mitad del plazo previsto originalmente.</w:t>
      </w:r>
    </w:p>
    <w:p w:rsidR="008B7934" w:rsidRDefault="008B7934">
      <w:pPr>
        <w:pStyle w:val="Estilo"/>
      </w:pPr>
    </w:p>
    <w:p w:rsidR="008B7934" w:rsidRDefault="00250149">
      <w:pPr>
        <w:pStyle w:val="Estilo"/>
      </w:pPr>
      <w:r>
        <w:t>Además de las atribucione</w:t>
      </w:r>
      <w:r>
        <w:t>s a las que se refiere esta ley, durante la investigación las autoridades investigadoras podrán solicitar información o documentación a cualquier persona física o moral con el objeto de esclarecer los hechos relacionados con la comisión de presuntas faltas</w:t>
      </w:r>
      <w:r>
        <w:t xml:space="preserve"> administrativas.</w:t>
      </w:r>
    </w:p>
    <w:p w:rsidR="008B7934" w:rsidRDefault="008B7934">
      <w:pPr>
        <w:pStyle w:val="Estilo"/>
      </w:pPr>
    </w:p>
    <w:p w:rsidR="008B7934" w:rsidRDefault="00250149">
      <w:pPr>
        <w:pStyle w:val="Estilo"/>
      </w:pPr>
      <w:r>
        <w:t>ARTÍCULO 99. Las autoridades investigadoras podrán hacer uso de las siguientes medidas para hacer cumplir sus determinaciones:</w:t>
      </w:r>
    </w:p>
    <w:p w:rsidR="008B7934" w:rsidRDefault="008B7934">
      <w:pPr>
        <w:pStyle w:val="Estilo"/>
      </w:pPr>
    </w:p>
    <w:p w:rsidR="008B7934" w:rsidRDefault="00250149">
      <w:pPr>
        <w:pStyle w:val="Estilo"/>
      </w:pPr>
      <w:r>
        <w:t xml:space="preserve">I. Multa hasta por la cantidad equivalente de cien a ciento cincuenta veces el valor diario de la unidad de </w:t>
      </w:r>
      <w:r>
        <w:t>medida y actualización, la cual podrá duplicarse o triplicarse en cada ocasión, hasta alcanzar dos mil veces el valor diario de la UMA, en caso de renuencia al cumplimiento del mandato respectivo;</w:t>
      </w:r>
    </w:p>
    <w:p w:rsidR="008B7934" w:rsidRDefault="008B7934">
      <w:pPr>
        <w:pStyle w:val="Estilo"/>
      </w:pPr>
    </w:p>
    <w:p w:rsidR="008B7934" w:rsidRDefault="00250149">
      <w:pPr>
        <w:pStyle w:val="Estilo"/>
      </w:pPr>
      <w:r>
        <w:t>II. Solicitar el auxilio de la fuerza pública de cualquier</w:t>
      </w:r>
      <w:r>
        <w:t xml:space="preserve"> orden de gobierno, los que deberán de atender de inmediato el requerimiento de la autoridad, o</w:t>
      </w:r>
    </w:p>
    <w:p w:rsidR="008B7934" w:rsidRDefault="008B7934">
      <w:pPr>
        <w:pStyle w:val="Estilo"/>
      </w:pPr>
    </w:p>
    <w:p w:rsidR="008B7934" w:rsidRDefault="00250149">
      <w:pPr>
        <w:pStyle w:val="Estilo"/>
      </w:pPr>
      <w:r>
        <w:t>III. Arresto hasta por treinta y seis horas.</w:t>
      </w:r>
    </w:p>
    <w:p w:rsidR="008B7934" w:rsidRDefault="008B7934">
      <w:pPr>
        <w:pStyle w:val="Estilo"/>
      </w:pPr>
    </w:p>
    <w:p w:rsidR="008B7934" w:rsidRDefault="00250149">
      <w:pPr>
        <w:pStyle w:val="Estilo"/>
      </w:pPr>
      <w:r>
        <w:t>(REFORMADO, P.O. 1 DE SEPTIEMBRE DE 2023)</w:t>
      </w:r>
    </w:p>
    <w:p w:rsidR="008B7934" w:rsidRDefault="00250149">
      <w:pPr>
        <w:pStyle w:val="Estilo"/>
      </w:pPr>
      <w:r>
        <w:t>ARTÍCULO 100. El Instituto de Fiscalización Superior del Estado, invest</w:t>
      </w:r>
      <w:r>
        <w:t>igará y, en su caso substanciará en los términos que determina esta Ley, los procedimientos de responsabilidad administrativa correspondientes. Asimismo, en los casos que proceda, presentará la denuncia correspondiente ante el Ministerio Público competente</w:t>
      </w:r>
      <w:r>
        <w:t>.</w:t>
      </w:r>
    </w:p>
    <w:p w:rsidR="008B7934" w:rsidRDefault="008B7934">
      <w:pPr>
        <w:pStyle w:val="Estilo"/>
      </w:pPr>
    </w:p>
    <w:p w:rsidR="008B7934" w:rsidRDefault="00250149">
      <w:pPr>
        <w:pStyle w:val="Estilo"/>
      </w:pPr>
      <w:r>
        <w:t>(REFORMADO, P.O. 1 DE SEPTIEMBRE DE 2023)</w:t>
      </w:r>
    </w:p>
    <w:p w:rsidR="008B7934" w:rsidRDefault="00250149">
      <w:pPr>
        <w:pStyle w:val="Estilo"/>
      </w:pPr>
      <w:r>
        <w:t>ARTÍCULO 101. En caso de que el Instituto de Fiscalización Superior del Estado tenga conocimiento de la presunta comisión de faltas administrativas distintas a las señaladas en el artículo anterior, dará vista a</w:t>
      </w:r>
      <w:r>
        <w:t xml:space="preserve"> las contralorías o a los órganos internos de control que correspondan, a efecto de que procedan a realizar la investigación correspondiente.</w:t>
      </w:r>
    </w:p>
    <w:p w:rsidR="008B7934" w:rsidRDefault="008B7934">
      <w:pPr>
        <w:pStyle w:val="Estilo"/>
      </w:pPr>
    </w:p>
    <w:p w:rsidR="008B7934" w:rsidRDefault="008B7934">
      <w:pPr>
        <w:pStyle w:val="Estilo"/>
      </w:pPr>
    </w:p>
    <w:p w:rsidR="008B7934" w:rsidRDefault="00250149">
      <w:pPr>
        <w:pStyle w:val="Estilo"/>
      </w:pPr>
      <w:r>
        <w:t>Capítulo III</w:t>
      </w:r>
    </w:p>
    <w:p w:rsidR="008B7934" w:rsidRDefault="008B7934">
      <w:pPr>
        <w:pStyle w:val="Estilo"/>
      </w:pPr>
    </w:p>
    <w:p w:rsidR="008B7934" w:rsidRDefault="00250149">
      <w:pPr>
        <w:pStyle w:val="Estilo"/>
      </w:pPr>
      <w:r>
        <w:t>Calificación de Faltas Administrativas</w:t>
      </w:r>
    </w:p>
    <w:p w:rsidR="008B7934" w:rsidRDefault="008B7934">
      <w:pPr>
        <w:pStyle w:val="Estilo"/>
      </w:pPr>
    </w:p>
    <w:p w:rsidR="008B7934" w:rsidRDefault="00250149">
      <w:pPr>
        <w:pStyle w:val="Estilo"/>
      </w:pPr>
      <w:r>
        <w:t>ARTÍCULO 102. Concluidas las diligencias de investigación,</w:t>
      </w:r>
      <w:r>
        <w:t xml:space="preserve"> las autoridades investigadoras procederán al análisis de los hechos, así como de la información recabada, a efecto de determinar la existencia o inexistencia de actos u omisiones que la ley señale como falta administrativa y, en su caso, calificarla como </w:t>
      </w:r>
      <w:r>
        <w:t>grave o no grave.</w:t>
      </w:r>
    </w:p>
    <w:p w:rsidR="008B7934" w:rsidRDefault="008B7934">
      <w:pPr>
        <w:pStyle w:val="Estilo"/>
      </w:pPr>
    </w:p>
    <w:p w:rsidR="008B7934" w:rsidRDefault="00250149">
      <w:pPr>
        <w:pStyle w:val="Estilo"/>
      </w:pPr>
      <w:r>
        <w:t>Una vez calificada la conducta en los términos del párrafo anterior, se incluirá la misma en el Informe de Presunta Responsabilidad Administrativa y este se presentará ante la autoridad substanciadora a efecto de iniciar el procedimiento</w:t>
      </w:r>
      <w:r>
        <w:t xml:space="preserve"> de responsabilidad administrativa.</w:t>
      </w:r>
    </w:p>
    <w:p w:rsidR="008B7934" w:rsidRDefault="008B7934">
      <w:pPr>
        <w:pStyle w:val="Estilo"/>
      </w:pPr>
    </w:p>
    <w:p w:rsidR="008B7934" w:rsidRDefault="00250149">
      <w:pPr>
        <w:pStyle w:val="Estilo"/>
      </w:pPr>
      <w:r>
        <w:t>Si no se encontraren elementos suficientes para demostrar la existencia de la infracción y la presunta responsabilidad del infractor, se emitirá un acuerdo de conclusión y archivo del expediente, sin perjuicio de que pu</w:t>
      </w:r>
      <w:r>
        <w:t>eda abrirse nuevamente la investigación si se presentan nuevos indicios o pruebas y no hubiere prescrito la facultad para sancionar. Dicha determinación, en su caso, se notificará a los servidores públicos y particulares sujetos a la investigación, así com</w:t>
      </w:r>
      <w:r>
        <w:t>o a los denunciantes cuando éstos fueren identificables, dentro los diez días hábiles siguientes a su emisión.</w:t>
      </w:r>
    </w:p>
    <w:p w:rsidR="008B7934" w:rsidRDefault="008B7934">
      <w:pPr>
        <w:pStyle w:val="Estilo"/>
      </w:pPr>
    </w:p>
    <w:p w:rsidR="008B7934" w:rsidRDefault="00250149">
      <w:pPr>
        <w:pStyle w:val="Estilo"/>
      </w:pPr>
      <w:r>
        <w:t>(REFORMADO PRIMER PÁRRAFO, P.O. 15 DE MAYO DE 2023)</w:t>
      </w:r>
    </w:p>
    <w:p w:rsidR="008B7934" w:rsidRDefault="00250149">
      <w:pPr>
        <w:pStyle w:val="Estilo"/>
      </w:pPr>
      <w:r>
        <w:t>ARTÍCULO 103. Las autoridades substanciadoras, o en su caso, las resolutoras se abstendrán d</w:t>
      </w:r>
      <w:r>
        <w:t>e iniciar el procedimiento de responsabilidad administrativa o de imponer sanciones administrativas, cuando de las investigaciones practicadas o derivado de la valoración de las pruebas aportadas en el procedimiento referido, adviertan que no existe daño n</w:t>
      </w:r>
      <w:r>
        <w:t>i perjuicio a la hacienda o al patrimonio de los entes públicos y que se actualiza alguna de las siguientes hipótesis:</w:t>
      </w:r>
    </w:p>
    <w:p w:rsidR="008B7934" w:rsidRDefault="008B7934">
      <w:pPr>
        <w:pStyle w:val="Estilo"/>
      </w:pPr>
    </w:p>
    <w:p w:rsidR="008B7934" w:rsidRDefault="00250149">
      <w:pPr>
        <w:pStyle w:val="Estilo"/>
      </w:pPr>
      <w:r>
        <w:t>(ADICIONADA, P.O. 15 DE MAYO DE 2023)</w:t>
      </w:r>
    </w:p>
    <w:p w:rsidR="008B7934" w:rsidRDefault="00250149">
      <w:pPr>
        <w:pStyle w:val="Estilo"/>
      </w:pPr>
      <w:r>
        <w:t>I. Que la actuación del servidor público, en la atención, trámite o resolución de asuntos a su car</w:t>
      </w:r>
      <w:r>
        <w:t>go, esté referida a una cuestión de criterio o arbitrio opinable o debatible, en la que válidamente puedan sustentarse diversas soluciones, siempre que la conducta o abstención no constituya una desviación a la legalidad y obren constancias de los elemento</w:t>
      </w:r>
      <w:r>
        <w:t>s que tomó en cuenta el Servidor Público en la decisión que adoptó, o</w:t>
      </w:r>
    </w:p>
    <w:p w:rsidR="008B7934" w:rsidRDefault="008B7934">
      <w:pPr>
        <w:pStyle w:val="Estilo"/>
      </w:pPr>
    </w:p>
    <w:p w:rsidR="008B7934" w:rsidRDefault="00250149">
      <w:pPr>
        <w:pStyle w:val="Estilo"/>
      </w:pPr>
      <w:r>
        <w:t>(ADICIONADA, P.O. 15 DE MAYO DE 2023)</w:t>
      </w:r>
    </w:p>
    <w:p w:rsidR="008B7934" w:rsidRDefault="00250149">
      <w:pPr>
        <w:pStyle w:val="Estilo"/>
      </w:pPr>
      <w:r>
        <w:t xml:space="preserve">II. Que el acto u omisión fue corregido o subsanado de manera espontánea por el servidor público o implique error manifiesto y en cualquiera de </w:t>
      </w:r>
      <w:r>
        <w:t>estos supuestos, los efectos que, en su caso, se hubieren producido, desaparecieron.</w:t>
      </w:r>
    </w:p>
    <w:p w:rsidR="008B7934" w:rsidRDefault="008B7934">
      <w:pPr>
        <w:pStyle w:val="Estilo"/>
      </w:pPr>
    </w:p>
    <w:p w:rsidR="008B7934" w:rsidRDefault="00250149">
      <w:pPr>
        <w:pStyle w:val="Estilo"/>
      </w:pPr>
      <w:r>
        <w:t>La autoridad investigadora o el denunciante, podrán impugnar la abstención, en los términos de lo dispuesto por la presente Ley.</w:t>
      </w:r>
    </w:p>
    <w:p w:rsidR="008B7934" w:rsidRDefault="008B7934">
      <w:pPr>
        <w:pStyle w:val="Estilo"/>
      </w:pPr>
    </w:p>
    <w:p w:rsidR="008B7934" w:rsidRDefault="008B7934">
      <w:pPr>
        <w:pStyle w:val="Estilo"/>
      </w:pPr>
    </w:p>
    <w:p w:rsidR="008B7934" w:rsidRDefault="00250149">
      <w:pPr>
        <w:pStyle w:val="Estilo"/>
      </w:pPr>
      <w:r>
        <w:t>Capítulo IV</w:t>
      </w:r>
    </w:p>
    <w:p w:rsidR="008B7934" w:rsidRDefault="008B7934">
      <w:pPr>
        <w:pStyle w:val="Estilo"/>
      </w:pPr>
    </w:p>
    <w:p w:rsidR="008B7934" w:rsidRDefault="00250149">
      <w:pPr>
        <w:pStyle w:val="Estilo"/>
      </w:pPr>
      <w:r>
        <w:t>Impugnación de la Califica</w:t>
      </w:r>
      <w:r>
        <w:t>ción de Faltas no Graves</w:t>
      </w:r>
    </w:p>
    <w:p w:rsidR="008B7934" w:rsidRDefault="008B7934">
      <w:pPr>
        <w:pStyle w:val="Estilo"/>
      </w:pPr>
    </w:p>
    <w:p w:rsidR="008B7934" w:rsidRDefault="00250149">
      <w:pPr>
        <w:pStyle w:val="Estilo"/>
      </w:pPr>
      <w:r>
        <w:t>ARTÍCULO 104. La calificación de los hechos como faltas administrativas no graves que realicen las autoridades investigadoras, será notificada al denunciante, cuando este fuere identificable. Además de establecer la calificación q</w:t>
      </w:r>
      <w:r>
        <w:t>ue se le haya dado a la presunta falta, la notificación también contendrá de manera expresa la forma en que el notificado podrá acceder al expediente de presunta responsabilidad administrativa. La calificación y la abstención a que se refieren los artículo</w:t>
      </w:r>
      <w:r>
        <w:t>s, 102 y 103 de este Ordenamiento, podrán ser impugnadas, en su caso, por el denunciante, mediante el recurso de inconformidad conforme al presente capítulo. La presentación del recurso tendrá como efecto que no se inicie el procedimiento de responsabilida</w:t>
      </w:r>
      <w:r>
        <w:t>d administrativa hasta en tanto este sea resuelto.</w:t>
      </w:r>
    </w:p>
    <w:p w:rsidR="008B7934" w:rsidRDefault="008B7934">
      <w:pPr>
        <w:pStyle w:val="Estilo"/>
      </w:pPr>
    </w:p>
    <w:p w:rsidR="008B7934" w:rsidRDefault="00250149">
      <w:pPr>
        <w:pStyle w:val="Estilo"/>
      </w:pPr>
      <w:r>
        <w:t>ARTÍCULO 105. El plazo para la presentación del recurso será de cinco días hábiles, contados a partir de la notificación de la resolución impugnada.</w:t>
      </w:r>
    </w:p>
    <w:p w:rsidR="008B7934" w:rsidRDefault="008B7934">
      <w:pPr>
        <w:pStyle w:val="Estilo"/>
      </w:pPr>
    </w:p>
    <w:p w:rsidR="008B7934" w:rsidRDefault="00250149">
      <w:pPr>
        <w:pStyle w:val="Estilo"/>
      </w:pPr>
      <w:r>
        <w:t xml:space="preserve">ARTÍCULO 106. El escrito de impugnación deberá </w:t>
      </w:r>
      <w:r>
        <w:t>presentarse ante la autoridad investigadora que hubiere hecho la calificación de la falta administrativa como no grave, debiendo expresar los motivos por los que se estime indebida dicha calificación.</w:t>
      </w:r>
    </w:p>
    <w:p w:rsidR="008B7934" w:rsidRDefault="008B7934">
      <w:pPr>
        <w:pStyle w:val="Estilo"/>
      </w:pPr>
    </w:p>
    <w:p w:rsidR="008B7934" w:rsidRDefault="00250149">
      <w:pPr>
        <w:pStyle w:val="Estilo"/>
      </w:pPr>
      <w:r>
        <w:t>Interpuesto el recurso, la autoridad investigadora deb</w:t>
      </w:r>
      <w:r>
        <w:t>erá correr traslado, adjuntando el expediente integrado y un informe en el que justifique la calificación impugnada, a la Sala Especializada en materia de Responsabilidades Administrativas que corresponda.</w:t>
      </w:r>
    </w:p>
    <w:p w:rsidR="008B7934" w:rsidRDefault="008B7934">
      <w:pPr>
        <w:pStyle w:val="Estilo"/>
      </w:pPr>
    </w:p>
    <w:p w:rsidR="008B7934" w:rsidRDefault="00250149">
      <w:pPr>
        <w:pStyle w:val="Estilo"/>
      </w:pPr>
      <w:r>
        <w:t>ARTÍCULO 107. En caso de que el escrito por el qu</w:t>
      </w:r>
      <w:r>
        <w:t xml:space="preserve">e se interponga el recurso de inconformidad fuera obscuro o irregular, la Sala Especializada en materia de Responsabilidades Administrativas requerirá al promovente para que subsane las deficiencias o realice las aclaraciones que corresponda, para lo cual </w:t>
      </w:r>
      <w:r>
        <w:t>le concederán un término de cinco días hábiles. De no subsanar las deficiencias o aclaraciones en el plazo antes señalado el recurso se tendrá por no presentado.</w:t>
      </w:r>
    </w:p>
    <w:p w:rsidR="008B7934" w:rsidRDefault="008B7934">
      <w:pPr>
        <w:pStyle w:val="Estilo"/>
      </w:pPr>
    </w:p>
    <w:p w:rsidR="008B7934" w:rsidRDefault="00250149">
      <w:pPr>
        <w:pStyle w:val="Estilo"/>
      </w:pPr>
      <w:r>
        <w:t>ARTÍCULO 108. En caso de que la Sala Especializada en materia de responsabilidades administra</w:t>
      </w:r>
      <w:r>
        <w:t xml:space="preserve">tivas tenga por subsanadas las deficiencias o por aclarado el escrito por el que se interponga el recurso de inconformidad; o bien, cuando el escrito cumpla con los requisitos señalados en el artículo 111 de esta Ley, admitirán dicho recurso y darán vista </w:t>
      </w:r>
      <w:r>
        <w:t>al presunto infractor para que en el término de cinco días hábiles manifieste lo que a su derecho convenga.</w:t>
      </w:r>
    </w:p>
    <w:p w:rsidR="008B7934" w:rsidRDefault="008B7934">
      <w:pPr>
        <w:pStyle w:val="Estilo"/>
      </w:pPr>
    </w:p>
    <w:p w:rsidR="008B7934" w:rsidRDefault="00250149">
      <w:pPr>
        <w:pStyle w:val="Estilo"/>
      </w:pPr>
      <w:r>
        <w:t>ARTÍCULO 109. Una vez subsanadas las deficiencias o aclaraciones o si no existieren, la Sala Especializada en materia de Responsabilidades Administ</w:t>
      </w:r>
      <w:r>
        <w:t>rativas resolverá el recurso de inconformidad en un plazo no mayor a treinta días hábiles.</w:t>
      </w:r>
    </w:p>
    <w:p w:rsidR="008B7934" w:rsidRDefault="008B7934">
      <w:pPr>
        <w:pStyle w:val="Estilo"/>
      </w:pPr>
    </w:p>
    <w:p w:rsidR="008B7934" w:rsidRDefault="00250149">
      <w:pPr>
        <w:pStyle w:val="Estilo"/>
      </w:pPr>
      <w:r>
        <w:t>ARTÍCULO 110. El recurso será resuelto tomando en consideración la investigación que conste en el expediente de presunta responsabilidad administrativa y los elemen</w:t>
      </w:r>
      <w:r>
        <w:t>tos que aporten el denunciante o el presunto infractor. Contra la resolución que se dicte no procederá recurso alguno.</w:t>
      </w:r>
    </w:p>
    <w:p w:rsidR="008B7934" w:rsidRDefault="008B7934">
      <w:pPr>
        <w:pStyle w:val="Estilo"/>
      </w:pPr>
    </w:p>
    <w:p w:rsidR="008B7934" w:rsidRDefault="00250149">
      <w:pPr>
        <w:pStyle w:val="Estilo"/>
      </w:pPr>
      <w:r>
        <w:t>ARTÍCULO 111. El escrito por el cual se interponga el recurso de inconformidad deberá contener los siguientes requisitos:</w:t>
      </w:r>
    </w:p>
    <w:p w:rsidR="008B7934" w:rsidRDefault="008B7934">
      <w:pPr>
        <w:pStyle w:val="Estilo"/>
      </w:pPr>
    </w:p>
    <w:p w:rsidR="008B7934" w:rsidRDefault="00250149">
      <w:pPr>
        <w:pStyle w:val="Estilo"/>
      </w:pPr>
      <w:r>
        <w:t xml:space="preserve">I. Nombre y </w:t>
      </w:r>
      <w:r>
        <w:t>domicilio del recurrente;</w:t>
      </w:r>
    </w:p>
    <w:p w:rsidR="008B7934" w:rsidRDefault="008B7934">
      <w:pPr>
        <w:pStyle w:val="Estilo"/>
      </w:pPr>
    </w:p>
    <w:p w:rsidR="008B7934" w:rsidRDefault="00250149">
      <w:pPr>
        <w:pStyle w:val="Estilo"/>
      </w:pPr>
      <w:r>
        <w:t>II. La fecha en que se le notificó la calificación en términos de este Capítulo;</w:t>
      </w:r>
    </w:p>
    <w:p w:rsidR="008B7934" w:rsidRDefault="008B7934">
      <w:pPr>
        <w:pStyle w:val="Estilo"/>
      </w:pPr>
    </w:p>
    <w:p w:rsidR="008B7934" w:rsidRDefault="00250149">
      <w:pPr>
        <w:pStyle w:val="Estilo"/>
      </w:pPr>
      <w:r>
        <w:t>III. Las razones y fundamentos por los que, a juicio del recurrente, la calificación del acto es indebida, y</w:t>
      </w:r>
    </w:p>
    <w:p w:rsidR="008B7934" w:rsidRDefault="008B7934">
      <w:pPr>
        <w:pStyle w:val="Estilo"/>
      </w:pPr>
    </w:p>
    <w:p w:rsidR="008B7934" w:rsidRDefault="00250149">
      <w:pPr>
        <w:pStyle w:val="Estilo"/>
      </w:pPr>
      <w:r>
        <w:t>IV. Firma autógrafa del recurrente. L</w:t>
      </w:r>
      <w:r>
        <w:t>a omisión de este requisito dará lugar a que no se tenga por presentado el recurso, por lo que en este caso no será aplicable lo dispuesto en el artículo 107 de esta Ley.</w:t>
      </w:r>
    </w:p>
    <w:p w:rsidR="008B7934" w:rsidRDefault="008B7934">
      <w:pPr>
        <w:pStyle w:val="Estilo"/>
      </w:pPr>
    </w:p>
    <w:p w:rsidR="008B7934" w:rsidRDefault="00250149">
      <w:pPr>
        <w:pStyle w:val="Estilo"/>
      </w:pPr>
      <w:r>
        <w:t>Asimismo, el recurrente acompañará su escrito con las pruebas que estime pertinentes</w:t>
      </w:r>
      <w:r>
        <w:t xml:space="preserve"> para sostener las razones y fundamentos expresados en el recurso de inconformidad. La satisfacción de este requisito no será necesaria si los argumentos contra la calificación de los hechos versan solo sobre aspectos de derecho.</w:t>
      </w:r>
    </w:p>
    <w:p w:rsidR="008B7934" w:rsidRDefault="008B7934">
      <w:pPr>
        <w:pStyle w:val="Estilo"/>
      </w:pPr>
    </w:p>
    <w:p w:rsidR="008B7934" w:rsidRDefault="00250149">
      <w:pPr>
        <w:pStyle w:val="Estilo"/>
      </w:pPr>
      <w:r>
        <w:t>ARTÍCULO 112. La resoluci</w:t>
      </w:r>
      <w:r>
        <w:t>ón del recurso consistirá en:</w:t>
      </w:r>
    </w:p>
    <w:p w:rsidR="008B7934" w:rsidRDefault="008B7934">
      <w:pPr>
        <w:pStyle w:val="Estilo"/>
      </w:pPr>
    </w:p>
    <w:p w:rsidR="008B7934" w:rsidRDefault="00250149">
      <w:pPr>
        <w:pStyle w:val="Estilo"/>
      </w:pPr>
      <w:r>
        <w:t>I. Confirmar la calificación o abstención, o</w:t>
      </w:r>
    </w:p>
    <w:p w:rsidR="008B7934" w:rsidRDefault="008B7934">
      <w:pPr>
        <w:pStyle w:val="Estilo"/>
      </w:pPr>
    </w:p>
    <w:p w:rsidR="008B7934" w:rsidRDefault="00250149">
      <w:pPr>
        <w:pStyle w:val="Estilo"/>
      </w:pPr>
      <w:r>
        <w:t>II. Dejar sin efectos la calificación o abstención, para lo cual la autoridad encargada para resolver el recurso, estará facultada para recalificar el acto u omisión; o bien orden</w:t>
      </w:r>
      <w:r>
        <w:t>ar se inicie el procedimiento correspondiente.</w:t>
      </w:r>
    </w:p>
    <w:p w:rsidR="008B7934" w:rsidRDefault="008B7934">
      <w:pPr>
        <w:pStyle w:val="Estilo"/>
      </w:pPr>
    </w:p>
    <w:p w:rsidR="008B7934" w:rsidRDefault="008B7934">
      <w:pPr>
        <w:pStyle w:val="Estilo"/>
      </w:pPr>
    </w:p>
    <w:p w:rsidR="008B7934" w:rsidRDefault="00250149">
      <w:pPr>
        <w:pStyle w:val="Estilo"/>
      </w:pPr>
      <w:r>
        <w:t>TÍTULO SEGUNDO</w:t>
      </w:r>
    </w:p>
    <w:p w:rsidR="008B7934" w:rsidRDefault="008B7934">
      <w:pPr>
        <w:pStyle w:val="Estilo"/>
      </w:pPr>
    </w:p>
    <w:p w:rsidR="008B7934" w:rsidRDefault="00250149">
      <w:pPr>
        <w:pStyle w:val="Estilo"/>
      </w:pPr>
      <w:r>
        <w:t>PROCEDIMIENTO DE RESPONSABILIDAD ADMINISTRATIVA</w:t>
      </w:r>
    </w:p>
    <w:p w:rsidR="008B7934" w:rsidRDefault="008B7934">
      <w:pPr>
        <w:pStyle w:val="Estilo"/>
      </w:pPr>
    </w:p>
    <w:p w:rsidR="008B7934" w:rsidRDefault="008B7934">
      <w:pPr>
        <w:pStyle w:val="Estilo"/>
      </w:pPr>
    </w:p>
    <w:p w:rsidR="008B7934" w:rsidRDefault="00250149">
      <w:pPr>
        <w:pStyle w:val="Estilo"/>
      </w:pPr>
      <w:r>
        <w:t>Capítulo I</w:t>
      </w:r>
    </w:p>
    <w:p w:rsidR="008B7934" w:rsidRDefault="008B7934">
      <w:pPr>
        <w:pStyle w:val="Estilo"/>
      </w:pPr>
    </w:p>
    <w:p w:rsidR="008B7934" w:rsidRDefault="00250149">
      <w:pPr>
        <w:pStyle w:val="Estilo"/>
      </w:pPr>
      <w:r>
        <w:t>Disposiciones Comunes al Procedimiento de Responsabilidad Administrativa</w:t>
      </w:r>
    </w:p>
    <w:p w:rsidR="008B7934" w:rsidRDefault="008B7934">
      <w:pPr>
        <w:pStyle w:val="Estilo"/>
      </w:pPr>
    </w:p>
    <w:p w:rsidR="008B7934" w:rsidRDefault="008B7934">
      <w:pPr>
        <w:pStyle w:val="Estilo"/>
      </w:pPr>
    </w:p>
    <w:p w:rsidR="008B7934" w:rsidRDefault="00250149">
      <w:pPr>
        <w:pStyle w:val="Estilo"/>
      </w:pPr>
      <w:r>
        <w:t>Sección Primera</w:t>
      </w:r>
    </w:p>
    <w:p w:rsidR="008B7934" w:rsidRDefault="008B7934">
      <w:pPr>
        <w:pStyle w:val="Estilo"/>
      </w:pPr>
    </w:p>
    <w:p w:rsidR="008B7934" w:rsidRDefault="00250149">
      <w:pPr>
        <w:pStyle w:val="Estilo"/>
      </w:pPr>
      <w:r>
        <w:t xml:space="preserve">Principios, Interrupción de la </w:t>
      </w:r>
      <w:r>
        <w:t>Prescripción, Partes y Autorizaciones</w:t>
      </w:r>
    </w:p>
    <w:p w:rsidR="008B7934" w:rsidRDefault="008B7934">
      <w:pPr>
        <w:pStyle w:val="Estilo"/>
      </w:pPr>
    </w:p>
    <w:p w:rsidR="008B7934" w:rsidRDefault="00250149">
      <w:pPr>
        <w:pStyle w:val="Estilo"/>
      </w:pPr>
      <w:r>
        <w:t xml:space="preserve">ARTÍCULO 113. En los procedimientos de responsabilidad administrativa deberán observarse los principios de legalidad, presunción de inocencia, imparcialidad, objetividad, congruencia, exhaustividad, verdad material y </w:t>
      </w:r>
      <w:r>
        <w:t>respeto a los derechos humanos.</w:t>
      </w:r>
    </w:p>
    <w:p w:rsidR="008B7934" w:rsidRDefault="008B7934">
      <w:pPr>
        <w:pStyle w:val="Estilo"/>
      </w:pPr>
    </w:p>
    <w:p w:rsidR="008B7934" w:rsidRDefault="00250149">
      <w:pPr>
        <w:pStyle w:val="Estilo"/>
      </w:pPr>
      <w:r>
        <w:t>ARTÍCULO 114. El procedimiento de responsabilidad administrativa dará inicio cuando las autoridades substanciadoras, en el ámbito de su competencia, admitan el Informe de Presunta Responsabilidad Administrativa.</w:t>
      </w:r>
    </w:p>
    <w:p w:rsidR="008B7934" w:rsidRDefault="008B7934">
      <w:pPr>
        <w:pStyle w:val="Estilo"/>
      </w:pPr>
    </w:p>
    <w:p w:rsidR="008B7934" w:rsidRDefault="00250149">
      <w:pPr>
        <w:pStyle w:val="Estilo"/>
      </w:pPr>
      <w:r>
        <w:t>ARTÍCULO 1</w:t>
      </w:r>
      <w:r>
        <w:t>15. La admisión del Informe de Presunta Responsabilidad Administrativa interrumpirá los plazos de prescripción señalados en el artículo 73 de esta Ley y fijará la materia del procedimiento de responsabilidad administrativa.</w:t>
      </w:r>
    </w:p>
    <w:p w:rsidR="008B7934" w:rsidRDefault="008B7934">
      <w:pPr>
        <w:pStyle w:val="Estilo"/>
      </w:pPr>
    </w:p>
    <w:p w:rsidR="008B7934" w:rsidRDefault="00250149">
      <w:pPr>
        <w:pStyle w:val="Estilo"/>
      </w:pPr>
      <w:r>
        <w:t>ARTÍCULO 116. En caso de que co</w:t>
      </w:r>
      <w:r>
        <w:t xml:space="preserve">n posterioridad a la admisión del informe las autoridades investigadoras adviertan la probable comisión de cualquier otra falta administrativa imputable a la misma persona señalada como presunto responsable, deberán elaborar un diverso Informe de Presunta </w:t>
      </w:r>
      <w:r>
        <w:t>Responsabilidad Administrativa y promover el respectivo procedimiento de responsabilidad administrativa por separado, sin perjuicio de que, en el momento procesal oportuno, puedan solicitar su acumulación.</w:t>
      </w:r>
    </w:p>
    <w:p w:rsidR="008B7934" w:rsidRDefault="008B7934">
      <w:pPr>
        <w:pStyle w:val="Estilo"/>
      </w:pPr>
    </w:p>
    <w:p w:rsidR="008B7934" w:rsidRDefault="00250149">
      <w:pPr>
        <w:pStyle w:val="Estilo"/>
      </w:pPr>
      <w:r>
        <w:t>(REFORMADO, P.O. 1 DE SEPTIEMBRE DE 2023)</w:t>
      </w:r>
    </w:p>
    <w:p w:rsidR="008B7934" w:rsidRDefault="00250149">
      <w:pPr>
        <w:pStyle w:val="Estilo"/>
      </w:pPr>
      <w:r>
        <w:t>ARTÍCUL</w:t>
      </w:r>
      <w:r>
        <w:t>O 117. La autoridad a quien se encomiende la substanciación y, en su caso, resolución del procedimiento de responsabilidad administrativa, deberá ser distinto de aquél o aquellos encargados de la investigación. Para tal efecto, las contralorías, los órgano</w:t>
      </w:r>
      <w:r>
        <w:t>s internos de control, y el Instituto de Fiscalización, contarán con la estructura orgánica necesaria para realizar las funciones correspondientes de las autoridades investigadoras y substanciadoras, y garantizarán la independencia entre ambas en el ejerci</w:t>
      </w:r>
      <w:r>
        <w:t>cio de sus funciones.</w:t>
      </w:r>
    </w:p>
    <w:p w:rsidR="008B7934" w:rsidRDefault="008B7934">
      <w:pPr>
        <w:pStyle w:val="Estilo"/>
      </w:pPr>
    </w:p>
    <w:p w:rsidR="008B7934" w:rsidRDefault="00250149">
      <w:pPr>
        <w:pStyle w:val="Estilo"/>
      </w:pPr>
      <w:r>
        <w:t>ARTÍCULO 118. Son partes en el procedimiento de responsabilidad administrativa:</w:t>
      </w:r>
    </w:p>
    <w:p w:rsidR="008B7934" w:rsidRDefault="008B7934">
      <w:pPr>
        <w:pStyle w:val="Estilo"/>
      </w:pPr>
    </w:p>
    <w:p w:rsidR="008B7934" w:rsidRDefault="00250149">
      <w:pPr>
        <w:pStyle w:val="Estilo"/>
      </w:pPr>
      <w:r>
        <w:t>I. La autoridad investigadora;</w:t>
      </w:r>
    </w:p>
    <w:p w:rsidR="008B7934" w:rsidRDefault="008B7934">
      <w:pPr>
        <w:pStyle w:val="Estilo"/>
      </w:pPr>
    </w:p>
    <w:p w:rsidR="008B7934" w:rsidRDefault="00250149">
      <w:pPr>
        <w:pStyle w:val="Estilo"/>
      </w:pPr>
      <w:r>
        <w:t>II. El servidor público señalado como presunto responsable de la falta administrativa grave o no grave;</w:t>
      </w:r>
    </w:p>
    <w:p w:rsidR="008B7934" w:rsidRDefault="008B7934">
      <w:pPr>
        <w:pStyle w:val="Estilo"/>
      </w:pPr>
    </w:p>
    <w:p w:rsidR="008B7934" w:rsidRDefault="00250149">
      <w:pPr>
        <w:pStyle w:val="Estilo"/>
      </w:pPr>
      <w:r>
        <w:t>III. El particu</w:t>
      </w:r>
      <w:r>
        <w:t>lar, sea persona física o moral, señalado como presunto responsable en la comisión de faltas de particulares, y</w:t>
      </w:r>
    </w:p>
    <w:p w:rsidR="008B7934" w:rsidRDefault="008B7934">
      <w:pPr>
        <w:pStyle w:val="Estilo"/>
      </w:pPr>
    </w:p>
    <w:p w:rsidR="008B7934" w:rsidRDefault="00250149">
      <w:pPr>
        <w:pStyle w:val="Estilo"/>
      </w:pPr>
      <w:r>
        <w:t>IV. Los terceros, que son todos aquellos a quienes pueda afectar la resolución que se dicte en el procedimiento de responsabilidad administrati</w:t>
      </w:r>
      <w:r>
        <w:t>va, incluido el denunciante.</w:t>
      </w:r>
    </w:p>
    <w:p w:rsidR="008B7934" w:rsidRDefault="008B7934">
      <w:pPr>
        <w:pStyle w:val="Estilo"/>
      </w:pPr>
    </w:p>
    <w:p w:rsidR="008B7934" w:rsidRDefault="00250149">
      <w:pPr>
        <w:pStyle w:val="Estilo"/>
      </w:pPr>
      <w:r>
        <w:t xml:space="preserve">ARTÍCULO 119. Las partes señaladas en las fracciones II, III y IV del artículo inmediato anterior podrán autorizar para oír notificaciones en su nombre, a una o varias personas con capacidad legal, quienes quedarán facultadas </w:t>
      </w:r>
      <w:r>
        <w:t>para interponer los recursos que procedan, ofrecer e intervenir en el desahogo de pruebas, alegar en las audiencias, pedir se dicte sentencia para evitar la consumación del término de caducidad por inactividad procesal y realizar cualquier acto que resulte</w:t>
      </w:r>
      <w:r>
        <w:t xml:space="preserve"> ser necesario para la defensa de los derechos del autorizante, pero no podrá substituir o delegar dichas facultades en un tercero.</w:t>
      </w:r>
    </w:p>
    <w:p w:rsidR="008B7934" w:rsidRDefault="008B7934">
      <w:pPr>
        <w:pStyle w:val="Estilo"/>
      </w:pPr>
    </w:p>
    <w:p w:rsidR="008B7934" w:rsidRDefault="00250149">
      <w:pPr>
        <w:pStyle w:val="Estilo"/>
      </w:pPr>
      <w:r>
        <w:t xml:space="preserve">Las personas autorizadas conforme a la primera parte de este párrafo, deberán acreditar encontrarse legalmente autorizadas </w:t>
      </w:r>
      <w:r>
        <w:t>para ejercer la profesión de abogado o licenciado en Derecho, debiendo proporcionar los datos correspondientes en el escrito en que se otorgue dicha autorización y mostrar la cédula profesional o carta de pasante para la práctica de la abogacía en las dili</w:t>
      </w:r>
      <w:r>
        <w:t>gencias de prueba en que intervengan, en el entendido que el autorizado que no cumpla con lo anterior, perderá la facultad a que se refiere este artículo en perjuicio de la parte que lo hubiere designado, y únicamente tendrá las que se indican en el penúlt</w:t>
      </w:r>
      <w:r>
        <w:t>imo párrafo de este artículo.</w:t>
      </w:r>
    </w:p>
    <w:p w:rsidR="008B7934" w:rsidRDefault="008B7934">
      <w:pPr>
        <w:pStyle w:val="Estilo"/>
      </w:pPr>
    </w:p>
    <w:p w:rsidR="008B7934" w:rsidRDefault="00250149">
      <w:pPr>
        <w:pStyle w:val="Estilo"/>
      </w:pPr>
      <w:r>
        <w:t xml:space="preserve">Las personas autorizadas en los términos de este artículo, serán responsables de los daños y perjuicios que causen ante el que los autorice, de acuerdo a las disposiciones aplicables del Código Civil del Estado, relativas al </w:t>
      </w:r>
      <w:r>
        <w:t>mandato y las demás conexas. Los autorizados podrán renunciar a dicha calidad, mediante escrito presentado a la autoridad resolutora, haciendo saber las causas de la renuncia.</w:t>
      </w:r>
    </w:p>
    <w:p w:rsidR="008B7934" w:rsidRDefault="008B7934">
      <w:pPr>
        <w:pStyle w:val="Estilo"/>
      </w:pPr>
    </w:p>
    <w:p w:rsidR="008B7934" w:rsidRDefault="00250149">
      <w:pPr>
        <w:pStyle w:val="Estilo"/>
      </w:pPr>
      <w:r>
        <w:t xml:space="preserve">ARTÍCULO 120. Las partes podrán designar personas solamente autorizadas para </w:t>
      </w:r>
      <w:r>
        <w:t>oír notificaciones e imponerse de los autos, a cualquiera con capacidad legal, quien no gozará de las demás facultades a que se refieren los párrafos anteriores.</w:t>
      </w:r>
    </w:p>
    <w:p w:rsidR="008B7934" w:rsidRDefault="008B7934">
      <w:pPr>
        <w:pStyle w:val="Estilo"/>
      </w:pPr>
    </w:p>
    <w:p w:rsidR="008B7934" w:rsidRDefault="00250149">
      <w:pPr>
        <w:pStyle w:val="Estilo"/>
      </w:pPr>
      <w:r>
        <w:t>Las partes deberán señalar expresamente el alcance de las autorizaciones que concedan. El acu</w:t>
      </w:r>
      <w:r>
        <w:t>erdo donde se resuelvan las autorizaciones se deberá expresar con toda claridad el alcance con el que se reconoce la autorización otorgada.</w:t>
      </w:r>
    </w:p>
    <w:p w:rsidR="008B7934" w:rsidRDefault="008B7934">
      <w:pPr>
        <w:pStyle w:val="Estilo"/>
      </w:pPr>
    </w:p>
    <w:p w:rsidR="008B7934" w:rsidRDefault="00250149">
      <w:pPr>
        <w:pStyle w:val="Estilo"/>
      </w:pPr>
      <w:r>
        <w:t>Tratándose de personas morales estas deberán comparecer en todo momento a través de sus representantes legales, o p</w:t>
      </w:r>
      <w:r>
        <w:t>or las personas que estos designen, pudiendo, asimismo, designar autorizados en términos de este artículo.</w:t>
      </w:r>
    </w:p>
    <w:p w:rsidR="008B7934" w:rsidRDefault="008B7934">
      <w:pPr>
        <w:pStyle w:val="Estilo"/>
      </w:pPr>
    </w:p>
    <w:p w:rsidR="008B7934" w:rsidRDefault="00250149">
      <w:pPr>
        <w:pStyle w:val="Estilo"/>
      </w:pPr>
      <w:r>
        <w:t>ARTÍCULO 121. En lo que no se oponga a lo dispuesto en el procedimiento de responsabilidad administrativa, será de aplicación supletoria el Código P</w:t>
      </w:r>
      <w:r>
        <w:t>rocesal Administrativo, en lo que corresponda.</w:t>
      </w:r>
    </w:p>
    <w:p w:rsidR="008B7934" w:rsidRDefault="008B7934">
      <w:pPr>
        <w:pStyle w:val="Estilo"/>
      </w:pPr>
    </w:p>
    <w:p w:rsidR="008B7934" w:rsidRDefault="00250149">
      <w:pPr>
        <w:pStyle w:val="Estilo"/>
      </w:pPr>
      <w:r>
        <w:t>ARTÍCULO 122. En los procedimientos de responsabilidad administrativa se estimarán como días hábiles todos los días hábiles del año, con excepción de aquellos días que, por virtud de ley, algún decreto o disp</w:t>
      </w:r>
      <w:r>
        <w:t>osición administrativa, se determine como inhábil, durante los que no se practicara actuación alguna ni correrán los términos respectivos. Serán horas hábiles las que medien entre las 9:00 y las 18:00 horas. Las autoridades substanciadoras o resolutoras de</w:t>
      </w:r>
      <w:r>
        <w:t>l asunto, podrán habilitar días y horas inhábiles para la práctica de aquellas diligencias que, a su juicio, lo requieran.</w:t>
      </w:r>
    </w:p>
    <w:p w:rsidR="008B7934" w:rsidRDefault="008B7934">
      <w:pPr>
        <w:pStyle w:val="Estilo"/>
      </w:pPr>
    </w:p>
    <w:p w:rsidR="008B7934" w:rsidRDefault="008B7934">
      <w:pPr>
        <w:pStyle w:val="Estilo"/>
      </w:pPr>
    </w:p>
    <w:p w:rsidR="008B7934" w:rsidRDefault="00250149">
      <w:pPr>
        <w:pStyle w:val="Estilo"/>
      </w:pPr>
      <w:r>
        <w:t>Sección Segunda</w:t>
      </w:r>
    </w:p>
    <w:p w:rsidR="008B7934" w:rsidRDefault="008B7934">
      <w:pPr>
        <w:pStyle w:val="Estilo"/>
      </w:pPr>
    </w:p>
    <w:p w:rsidR="008B7934" w:rsidRDefault="00250149">
      <w:pPr>
        <w:pStyle w:val="Estilo"/>
      </w:pPr>
      <w:r>
        <w:t>Medios de Apremio</w:t>
      </w:r>
    </w:p>
    <w:p w:rsidR="008B7934" w:rsidRDefault="008B7934">
      <w:pPr>
        <w:pStyle w:val="Estilo"/>
      </w:pPr>
    </w:p>
    <w:p w:rsidR="008B7934" w:rsidRDefault="00250149">
      <w:pPr>
        <w:pStyle w:val="Estilo"/>
      </w:pPr>
      <w:r>
        <w:t>ARTÍCULO 123. Las autoridades substanciadoras o resolutoras, podrán hacer uso de los siguientes</w:t>
      </w:r>
      <w:r>
        <w:t xml:space="preserve"> medios de apremio para hacer cumplir sus determinaciones:</w:t>
      </w:r>
    </w:p>
    <w:p w:rsidR="008B7934" w:rsidRDefault="008B7934">
      <w:pPr>
        <w:pStyle w:val="Estilo"/>
      </w:pPr>
    </w:p>
    <w:p w:rsidR="008B7934" w:rsidRDefault="00250149">
      <w:pPr>
        <w:pStyle w:val="Estilo"/>
      </w:pPr>
      <w:r>
        <w:t>I. Amonestación;</w:t>
      </w:r>
    </w:p>
    <w:p w:rsidR="008B7934" w:rsidRDefault="008B7934">
      <w:pPr>
        <w:pStyle w:val="Estilo"/>
      </w:pPr>
    </w:p>
    <w:p w:rsidR="008B7934" w:rsidRDefault="00250149">
      <w:pPr>
        <w:pStyle w:val="Estilo"/>
      </w:pPr>
      <w:r>
        <w:t xml:space="preserve">II. Multa de cien a ciento cincuenta veces el valor diario de la Unidad de Medida y Actualización, la cual podrá duplicarse o triplicarse en cada ocasión, hasta alcanzar dos mil </w:t>
      </w:r>
      <w:r>
        <w:t>veces el valor diario de la UMA, en caso de renuencia o desacato al cumplimiento del mandato respectivo;</w:t>
      </w:r>
    </w:p>
    <w:p w:rsidR="008B7934" w:rsidRDefault="008B7934">
      <w:pPr>
        <w:pStyle w:val="Estilo"/>
      </w:pPr>
    </w:p>
    <w:p w:rsidR="008B7934" w:rsidRDefault="00250149">
      <w:pPr>
        <w:pStyle w:val="Estilo"/>
      </w:pPr>
      <w:r>
        <w:t>III. Arresto hasta por treinta y seis horas, y</w:t>
      </w:r>
    </w:p>
    <w:p w:rsidR="008B7934" w:rsidRDefault="008B7934">
      <w:pPr>
        <w:pStyle w:val="Estilo"/>
      </w:pPr>
    </w:p>
    <w:p w:rsidR="008B7934" w:rsidRDefault="00250149">
      <w:pPr>
        <w:pStyle w:val="Estilo"/>
      </w:pPr>
      <w:r>
        <w:t>IV. Solicitar el auxilio de la fuerza pública de cualquier orden de gobierno, los que deberán de atend</w:t>
      </w:r>
      <w:r>
        <w:t>er de inmediato el requerimiento de la autoridad.</w:t>
      </w:r>
    </w:p>
    <w:p w:rsidR="008B7934" w:rsidRDefault="008B7934">
      <w:pPr>
        <w:pStyle w:val="Estilo"/>
      </w:pPr>
    </w:p>
    <w:p w:rsidR="008B7934" w:rsidRDefault="00250149">
      <w:pPr>
        <w:pStyle w:val="Estilo"/>
      </w:pPr>
      <w:r>
        <w:t>ARTÍCULO 124. Las medidas de apremio podrán ser decretadas sin seguir rigurosamente el orden en que han sido enlistadas en el artículo que antecede, o bien, decretar la aplicación de más de una de ellas, p</w:t>
      </w:r>
      <w:r>
        <w:t>ara lo cual la autoridad deberá ponderar las circunstancias del caso atendiendo a la gravedad del desacato que haya motivado su aplicación.</w:t>
      </w:r>
    </w:p>
    <w:p w:rsidR="008B7934" w:rsidRDefault="008B7934">
      <w:pPr>
        <w:pStyle w:val="Estilo"/>
      </w:pPr>
    </w:p>
    <w:p w:rsidR="008B7934" w:rsidRDefault="00250149">
      <w:pPr>
        <w:pStyle w:val="Estilo"/>
      </w:pPr>
      <w:r>
        <w:t>ARTÍCULO 125. En caso de que pese a la aplicación de las medidas de apremio no se logre el cumplimiento de las dete</w:t>
      </w:r>
      <w:r>
        <w:t>rminaciones ordenadas, se dará vista a la autoridad penal competente para que proceda en los términos de la legislación aplicable.</w:t>
      </w:r>
    </w:p>
    <w:p w:rsidR="008B7934" w:rsidRDefault="008B7934">
      <w:pPr>
        <w:pStyle w:val="Estilo"/>
      </w:pPr>
    </w:p>
    <w:p w:rsidR="008B7934" w:rsidRDefault="008B7934">
      <w:pPr>
        <w:pStyle w:val="Estilo"/>
      </w:pPr>
    </w:p>
    <w:p w:rsidR="008B7934" w:rsidRDefault="00250149">
      <w:pPr>
        <w:pStyle w:val="Estilo"/>
      </w:pPr>
      <w:r>
        <w:t>Sección Tercera</w:t>
      </w:r>
    </w:p>
    <w:p w:rsidR="008B7934" w:rsidRDefault="008B7934">
      <w:pPr>
        <w:pStyle w:val="Estilo"/>
      </w:pPr>
    </w:p>
    <w:p w:rsidR="008B7934" w:rsidRDefault="00250149">
      <w:pPr>
        <w:pStyle w:val="Estilo"/>
      </w:pPr>
      <w:r>
        <w:t>Medidas Cautelares</w:t>
      </w:r>
    </w:p>
    <w:p w:rsidR="008B7934" w:rsidRDefault="008B7934">
      <w:pPr>
        <w:pStyle w:val="Estilo"/>
      </w:pPr>
    </w:p>
    <w:p w:rsidR="008B7934" w:rsidRDefault="00250149">
      <w:pPr>
        <w:pStyle w:val="Estilo"/>
      </w:pPr>
      <w:r>
        <w:t xml:space="preserve">ARTÍCULO 126. Las autoridades investigadoras podrán solicitar a la autoridad </w:t>
      </w:r>
      <w:r>
        <w:t>substanciadora o resolutora, que decrete aquellas medidas cautelares que:</w:t>
      </w:r>
    </w:p>
    <w:p w:rsidR="008B7934" w:rsidRDefault="008B7934">
      <w:pPr>
        <w:pStyle w:val="Estilo"/>
      </w:pPr>
    </w:p>
    <w:p w:rsidR="008B7934" w:rsidRDefault="00250149">
      <w:pPr>
        <w:pStyle w:val="Estilo"/>
      </w:pPr>
      <w:r>
        <w:t>I. Eviten el ocultamiento o destrucción de pruebas;</w:t>
      </w:r>
    </w:p>
    <w:p w:rsidR="008B7934" w:rsidRDefault="008B7934">
      <w:pPr>
        <w:pStyle w:val="Estilo"/>
      </w:pPr>
    </w:p>
    <w:p w:rsidR="008B7934" w:rsidRDefault="00250149">
      <w:pPr>
        <w:pStyle w:val="Estilo"/>
      </w:pPr>
      <w:r>
        <w:t>II. Impidan la continuación de los efectos perjudiciales de la presunta falta administrativa;</w:t>
      </w:r>
    </w:p>
    <w:p w:rsidR="008B7934" w:rsidRDefault="008B7934">
      <w:pPr>
        <w:pStyle w:val="Estilo"/>
      </w:pPr>
    </w:p>
    <w:p w:rsidR="008B7934" w:rsidRDefault="00250149">
      <w:pPr>
        <w:pStyle w:val="Estilo"/>
      </w:pPr>
      <w:r>
        <w:t>III. Eviten la obstaculización de</w:t>
      </w:r>
      <w:r>
        <w:t>l adecuado desarrollo del procedimiento de responsabilidad administrativa, y</w:t>
      </w:r>
    </w:p>
    <w:p w:rsidR="008B7934" w:rsidRDefault="008B7934">
      <w:pPr>
        <w:pStyle w:val="Estilo"/>
      </w:pPr>
    </w:p>
    <w:p w:rsidR="008B7934" w:rsidRDefault="00250149">
      <w:pPr>
        <w:pStyle w:val="Estilo"/>
      </w:pPr>
      <w:r>
        <w:t>IV. Eviten un daño irreparable a la hacienda pública estatal o de los municipios, o al patrimonio de los entes públicos.</w:t>
      </w:r>
    </w:p>
    <w:p w:rsidR="008B7934" w:rsidRDefault="008B7934">
      <w:pPr>
        <w:pStyle w:val="Estilo"/>
      </w:pPr>
    </w:p>
    <w:p w:rsidR="008B7934" w:rsidRDefault="00250149">
      <w:pPr>
        <w:pStyle w:val="Estilo"/>
      </w:pPr>
      <w:r>
        <w:t>No se podrán decretar medidas cautelares en los casos en</w:t>
      </w:r>
      <w:r>
        <w:t xml:space="preserve"> que se cause un perjuicio al interés social o se contravengan disposiciones de orden público.</w:t>
      </w:r>
    </w:p>
    <w:p w:rsidR="008B7934" w:rsidRDefault="008B7934">
      <w:pPr>
        <w:pStyle w:val="Estilo"/>
      </w:pPr>
    </w:p>
    <w:p w:rsidR="008B7934" w:rsidRDefault="00250149">
      <w:pPr>
        <w:pStyle w:val="Estilo"/>
      </w:pPr>
      <w:r>
        <w:t>ARTÍCULO 127. Podrán ser decretadas como medidas cautelares las siguientes:</w:t>
      </w:r>
    </w:p>
    <w:p w:rsidR="008B7934" w:rsidRDefault="008B7934">
      <w:pPr>
        <w:pStyle w:val="Estilo"/>
      </w:pPr>
    </w:p>
    <w:p w:rsidR="008B7934" w:rsidRDefault="00250149">
      <w:pPr>
        <w:pStyle w:val="Estilo"/>
      </w:pPr>
      <w:r>
        <w:t>I. Suspensión temporal del empleo, cargo, o comisión que desempeñe el servidor públ</w:t>
      </w:r>
      <w:r>
        <w:t xml:space="preserve">ico señalado como presuntamente responsable. Dicha suspensión no prejuzgará ni será indicio de la responsabilidad que se le impute, lo cual se hará constar en la resolución en la que se decrete. Mientras dure la suspensión temporal se deberán decretar, al </w:t>
      </w:r>
      <w:r>
        <w:t>mismo tiempo, las medidas necesarias que le garanticen al presunto responsable mantener su mínimo vital y de sus dependientes económicos; así como aquellas que impidan que se le presente públicamente como responsable de la comisión de la falta que se le im</w:t>
      </w:r>
      <w:r>
        <w:t>puta. En el supuesto de que el servidor público suspendido temporalmente no resultare responsable de los actos que se le imputan, la dependencia o entidad donde preste sus servicios lo restituirán en el goce de sus derechos y le cubrirán las percepciones q</w:t>
      </w:r>
      <w:r>
        <w:t>ue debió recibir durante el tiempo en que se halló suspendido;</w:t>
      </w:r>
    </w:p>
    <w:p w:rsidR="008B7934" w:rsidRDefault="008B7934">
      <w:pPr>
        <w:pStyle w:val="Estilo"/>
      </w:pPr>
    </w:p>
    <w:p w:rsidR="008B7934" w:rsidRDefault="00250149">
      <w:pPr>
        <w:pStyle w:val="Estilo"/>
      </w:pPr>
      <w:r>
        <w:t>II. Exhibición de documentos originales relacionados directamente con la presunta falta administrativa;</w:t>
      </w:r>
    </w:p>
    <w:p w:rsidR="008B7934" w:rsidRDefault="008B7934">
      <w:pPr>
        <w:pStyle w:val="Estilo"/>
      </w:pPr>
    </w:p>
    <w:p w:rsidR="008B7934" w:rsidRDefault="00250149">
      <w:pPr>
        <w:pStyle w:val="Estilo"/>
      </w:pPr>
      <w:r>
        <w:t>III. Embargo precautorio de bienes; aseguramiento o intervención precautoria de negocia</w:t>
      </w:r>
      <w:r>
        <w:t>ciones. Al respecto será aplicable de forma supletoria el Código Fiscal del Estado, y</w:t>
      </w:r>
    </w:p>
    <w:p w:rsidR="008B7934" w:rsidRDefault="008B7934">
      <w:pPr>
        <w:pStyle w:val="Estilo"/>
      </w:pPr>
    </w:p>
    <w:p w:rsidR="008B7934" w:rsidRDefault="00250149">
      <w:pPr>
        <w:pStyle w:val="Estilo"/>
      </w:pPr>
      <w:r>
        <w:t>IV. Las que sean necesarias para evitar un daño irreparable a la hacienda pública estatal, o de los municipios, o al patrimonio de los entes públicos, para lo cual las a</w:t>
      </w:r>
      <w:r>
        <w:t>utoridades que conozcan del asunto, podrán solicitar el auxilio y colaboración de cualquier autoridad del país.</w:t>
      </w:r>
    </w:p>
    <w:p w:rsidR="008B7934" w:rsidRDefault="008B7934">
      <w:pPr>
        <w:pStyle w:val="Estilo"/>
      </w:pPr>
    </w:p>
    <w:p w:rsidR="008B7934" w:rsidRDefault="00250149">
      <w:pPr>
        <w:pStyle w:val="Estilo"/>
      </w:pPr>
      <w:r>
        <w:t>ARTÍCULO 128. El otorgamiento de medidas cautelares se tramitará de manera incidental. El escrito en el que se soliciten se deberá (sic) señala</w:t>
      </w:r>
      <w:r>
        <w:t>r las pruebas cuyo ocultamiento o destrucción se pretende impedir; los efectos perjudiciales que produce la presunta falta administrativa; los actos que obstaculizan el adecuado desarrollo del procedimiento de responsabilidad administrativa; o bien, el dañ</w:t>
      </w:r>
      <w:r>
        <w:t>o irreparable a la hacienda pública estatal, o de los municipios, o bien, al patrimonio de los entes públicos, expresando los motivos por los cuales se solicitan las medidas cautelares y donde se justifique su pertinencia. En cualquier caso, se deberá indi</w:t>
      </w:r>
      <w:r>
        <w:t>car el nombre y domicilios de quienes serán afectados con las medidas cautelares, para que, en su caso, se les dé vista del incidente respectivo.</w:t>
      </w:r>
    </w:p>
    <w:p w:rsidR="008B7934" w:rsidRDefault="008B7934">
      <w:pPr>
        <w:pStyle w:val="Estilo"/>
      </w:pPr>
    </w:p>
    <w:p w:rsidR="008B7934" w:rsidRDefault="00250149">
      <w:pPr>
        <w:pStyle w:val="Estilo"/>
      </w:pPr>
      <w:r>
        <w:t xml:space="preserve">ARTÍCULO 129. Con el escrito por el que se soliciten las medidas cautelares se dará vista a todos aquellos </w:t>
      </w:r>
      <w:r>
        <w:t>que serán directamente afectados con las mismas, para que en un término de cinco días hábiles manifiesten lo que a su derecho convenga. Si la autoridad que conozca del incidente lo estima necesario, en el acuerdo de admisión podrá conceder provisionalmente</w:t>
      </w:r>
      <w:r>
        <w:t xml:space="preserve"> las medidas cautelares solicitadas.</w:t>
      </w:r>
    </w:p>
    <w:p w:rsidR="008B7934" w:rsidRDefault="008B7934">
      <w:pPr>
        <w:pStyle w:val="Estilo"/>
      </w:pPr>
    </w:p>
    <w:p w:rsidR="008B7934" w:rsidRDefault="00250149">
      <w:pPr>
        <w:pStyle w:val="Estilo"/>
      </w:pPr>
      <w:r>
        <w:t>ARTÍCULO 130. Transcurrido el plazo señalado en el artículo anterior la autoridad resolutora dictará la resolución interlocutoria que corresponda dentro de los cinco días hábiles siguientes. En contra de dicha determin</w:t>
      </w:r>
      <w:r>
        <w:t>ación no procederá recurso alguno.</w:t>
      </w:r>
    </w:p>
    <w:p w:rsidR="008B7934" w:rsidRDefault="008B7934">
      <w:pPr>
        <w:pStyle w:val="Estilo"/>
      </w:pPr>
    </w:p>
    <w:p w:rsidR="008B7934" w:rsidRDefault="00250149">
      <w:pPr>
        <w:pStyle w:val="Estilo"/>
      </w:pPr>
      <w:r>
        <w:t>ARTÍCULO 131. Las medidas cautelares que tengan por objeto impedir daños a la hacienda pública estatal o de municipios, o bien, al patrimonio de los entes públicos, sólo se suspenderán cuando el presunto responsable otor</w:t>
      </w:r>
      <w:r>
        <w:t>gue garantía suficiente de la reparación del daño y los perjuicios ocasionados.</w:t>
      </w:r>
    </w:p>
    <w:p w:rsidR="008B7934" w:rsidRDefault="008B7934">
      <w:pPr>
        <w:pStyle w:val="Estilo"/>
      </w:pPr>
    </w:p>
    <w:p w:rsidR="008B7934" w:rsidRDefault="00250149">
      <w:pPr>
        <w:pStyle w:val="Estilo"/>
      </w:pPr>
      <w:r>
        <w:t>ARTÍCULO 132. Se podrá solicitar la suspensión de las medidas cautelares en cualquier momento del procedimiento, debiéndose justificar las razones por las que se estime innece</w:t>
      </w:r>
      <w:r>
        <w:t>sario que éstas continúen, para lo cual se deberá seguir el procedimiento incidental descrito en esta sección. Contra la resolución que niegue la suspensión de las medidas cautelares no procederá recurso alguno.</w:t>
      </w:r>
    </w:p>
    <w:p w:rsidR="008B7934" w:rsidRDefault="008B7934">
      <w:pPr>
        <w:pStyle w:val="Estilo"/>
      </w:pPr>
    </w:p>
    <w:p w:rsidR="008B7934" w:rsidRDefault="008B7934">
      <w:pPr>
        <w:pStyle w:val="Estilo"/>
      </w:pPr>
    </w:p>
    <w:p w:rsidR="008B7934" w:rsidRDefault="00250149">
      <w:pPr>
        <w:pStyle w:val="Estilo"/>
      </w:pPr>
      <w:r>
        <w:t>Sección Cuarta</w:t>
      </w:r>
    </w:p>
    <w:p w:rsidR="008B7934" w:rsidRDefault="008B7934">
      <w:pPr>
        <w:pStyle w:val="Estilo"/>
      </w:pPr>
    </w:p>
    <w:p w:rsidR="008B7934" w:rsidRDefault="00250149">
      <w:pPr>
        <w:pStyle w:val="Estilo"/>
      </w:pPr>
      <w:r>
        <w:t>De las Pruebas</w:t>
      </w:r>
    </w:p>
    <w:p w:rsidR="008B7934" w:rsidRDefault="008B7934">
      <w:pPr>
        <w:pStyle w:val="Estilo"/>
      </w:pPr>
    </w:p>
    <w:p w:rsidR="008B7934" w:rsidRDefault="00250149">
      <w:pPr>
        <w:pStyle w:val="Estilo"/>
      </w:pPr>
      <w:r>
        <w:t>ARTÍCULO 1</w:t>
      </w:r>
      <w:r>
        <w:t>33. Para conocer la verdad de los hechos, las autoridades resolutoras podrán valerse de cualquier persona o documento, ya sea que pertenezca a las partes o a terceros, sin más limitación que la de que las pruebas hayan sido obtenidas lícitamente, y con ple</w:t>
      </w:r>
      <w:r>
        <w:t>no respeto a los derechos humanos, solo estará excluida la confesional a cargo de las partes por absolución de posiciones.</w:t>
      </w:r>
    </w:p>
    <w:p w:rsidR="008B7934" w:rsidRDefault="008B7934">
      <w:pPr>
        <w:pStyle w:val="Estilo"/>
      </w:pPr>
    </w:p>
    <w:p w:rsidR="008B7934" w:rsidRDefault="00250149">
      <w:pPr>
        <w:pStyle w:val="Estilo"/>
      </w:pPr>
      <w:r>
        <w:t>ARTÍCULO 134. Las pruebas serán valoradas atendiendo a las reglas de la lógica, la sana crítica y de la experiencia.</w:t>
      </w:r>
    </w:p>
    <w:p w:rsidR="008B7934" w:rsidRDefault="008B7934">
      <w:pPr>
        <w:pStyle w:val="Estilo"/>
      </w:pPr>
    </w:p>
    <w:p w:rsidR="008B7934" w:rsidRDefault="00250149">
      <w:pPr>
        <w:pStyle w:val="Estilo"/>
      </w:pPr>
      <w:r>
        <w:t xml:space="preserve">ARTÍCULO 135. </w:t>
      </w:r>
      <w:r>
        <w:t>Las autoridades resolutoras, recibirán por sí mismas las declaraciones de testigos y peritos, y presidirán todos los actos de prueba bajo su más estricta responsabilidad.</w:t>
      </w:r>
    </w:p>
    <w:p w:rsidR="008B7934" w:rsidRDefault="008B7934">
      <w:pPr>
        <w:pStyle w:val="Estilo"/>
      </w:pPr>
    </w:p>
    <w:p w:rsidR="008B7934" w:rsidRDefault="00250149">
      <w:pPr>
        <w:pStyle w:val="Estilo"/>
      </w:pPr>
      <w:r>
        <w:t>ARTÍCULO 136. Las documentales emitidas por las autoridades en ejercicio de sus func</w:t>
      </w:r>
      <w:r>
        <w:t>iones tendrán valor probatorio pleno por lo que respecta a su autenticidad o a la veracidad de los hechos a los que se refieran, salvo prueba en contrario.</w:t>
      </w:r>
    </w:p>
    <w:p w:rsidR="008B7934" w:rsidRDefault="008B7934">
      <w:pPr>
        <w:pStyle w:val="Estilo"/>
      </w:pPr>
    </w:p>
    <w:p w:rsidR="008B7934" w:rsidRDefault="00250149">
      <w:pPr>
        <w:pStyle w:val="Estilo"/>
      </w:pPr>
      <w:r>
        <w:t>ARTÍCULO 137. Las documentales privadas, las testimoniales, las inspecciones y las periciales y dem</w:t>
      </w:r>
      <w:r>
        <w:t>ás medios de prueba lícitos que se ofrezcan por las partes, solo harán prueba plena cuando a juicio de la autoridad resolutora del asunto, resulten fiables y coherentes de acuerdo con la verdad conocida y el recto raciocinio de la relación que guarden entr</w:t>
      </w:r>
      <w:r>
        <w:t>e sí, de forma tal que generen convicción sobre la veracidad de los hechos.</w:t>
      </w:r>
    </w:p>
    <w:p w:rsidR="008B7934" w:rsidRDefault="008B7934">
      <w:pPr>
        <w:pStyle w:val="Estilo"/>
      </w:pPr>
    </w:p>
    <w:p w:rsidR="008B7934" w:rsidRDefault="00250149">
      <w:pPr>
        <w:pStyle w:val="Estilo"/>
      </w:pPr>
      <w:r>
        <w:t>ARTÍCULO 138. Toda persona señalada como responsable de una falta administrativa tiene derecho a que se presuma su inocencia hasta que no se demuestre, más allá de toda duda razon</w:t>
      </w:r>
      <w:r>
        <w:t>able, su culpabilidad.</w:t>
      </w:r>
    </w:p>
    <w:p w:rsidR="008B7934" w:rsidRDefault="008B7934">
      <w:pPr>
        <w:pStyle w:val="Estilo"/>
      </w:pPr>
    </w:p>
    <w:p w:rsidR="008B7934" w:rsidRDefault="00250149">
      <w:pPr>
        <w:pStyle w:val="Estilo"/>
      </w:pPr>
      <w:r>
        <w:t>Las autoridades investigadoras tendrán la carga de la prueba para demostrar la veracidad sobre los hechos que demuestren la existencia de tales faltas, así como la responsabilidad de aquellos a quienes se imputen las mismas.</w:t>
      </w:r>
    </w:p>
    <w:p w:rsidR="008B7934" w:rsidRDefault="008B7934">
      <w:pPr>
        <w:pStyle w:val="Estilo"/>
      </w:pPr>
    </w:p>
    <w:p w:rsidR="008B7934" w:rsidRDefault="00250149">
      <w:pPr>
        <w:pStyle w:val="Estilo"/>
      </w:pPr>
      <w:r>
        <w:t>Quiene</w:t>
      </w:r>
      <w:r>
        <w:t>s sean señalados como presuntos responsables de una falta administrativa no estarán obligados a confesar su responsabilidad, ni a declarar en su contra, por lo que su silencio no deberá ser considerado como prueba o indicio de su responsabilidad en la comi</w:t>
      </w:r>
      <w:r>
        <w:t>sión de los hechos que se le imputan.</w:t>
      </w:r>
    </w:p>
    <w:p w:rsidR="008B7934" w:rsidRDefault="008B7934">
      <w:pPr>
        <w:pStyle w:val="Estilo"/>
      </w:pPr>
    </w:p>
    <w:p w:rsidR="008B7934" w:rsidRDefault="00250149">
      <w:pPr>
        <w:pStyle w:val="Estilo"/>
      </w:pPr>
      <w:r>
        <w:t xml:space="preserve">ARTÍCULO 139. Las pruebas deberán ofrecerse en los plazos señalados en cada caso (sic) esta Ley. Las que se ofrezcan fuera de ellos no serán admitidas salvo que se trate de pruebas supervenientes, entendiéndose por </w:t>
      </w:r>
      <w:r>
        <w:t>tales, aquellas que se hayan producido con posterioridad al vencimiento del plazo para ofrecer pruebas; o las que se hayan producido antes, siempre que el que las ofrezca manifieste bajo protesta de decir verdad que no tuvo la posibilidad de conocer su exi</w:t>
      </w:r>
      <w:r>
        <w:t>stencia.</w:t>
      </w:r>
    </w:p>
    <w:p w:rsidR="008B7934" w:rsidRDefault="008B7934">
      <w:pPr>
        <w:pStyle w:val="Estilo"/>
      </w:pPr>
    </w:p>
    <w:p w:rsidR="008B7934" w:rsidRDefault="00250149">
      <w:pPr>
        <w:pStyle w:val="Estilo"/>
      </w:pPr>
      <w:r>
        <w:t>ARTÍCULO 140. De toda prueba superveniente se dará vista a las partes por un término de tres días para que manifiesten lo que a su derecho convenga.</w:t>
      </w:r>
    </w:p>
    <w:p w:rsidR="008B7934" w:rsidRDefault="008B7934">
      <w:pPr>
        <w:pStyle w:val="Estilo"/>
      </w:pPr>
    </w:p>
    <w:p w:rsidR="008B7934" w:rsidRDefault="00250149">
      <w:pPr>
        <w:pStyle w:val="Estilo"/>
      </w:pPr>
      <w:r>
        <w:t xml:space="preserve">ARTÍCULO 141. Los hechos notorios no serán objeto de prueba, pudiendo la autoridad que resuelva </w:t>
      </w:r>
      <w:r>
        <w:t>el asunto referirse a ellos aun cuando las partes no los hubieren mencionado.</w:t>
      </w:r>
    </w:p>
    <w:p w:rsidR="008B7934" w:rsidRDefault="008B7934">
      <w:pPr>
        <w:pStyle w:val="Estilo"/>
      </w:pPr>
    </w:p>
    <w:p w:rsidR="008B7934" w:rsidRDefault="00250149">
      <w:pPr>
        <w:pStyle w:val="Estilo"/>
      </w:pPr>
      <w:r>
        <w:t>ARTÍCULO 142. En caso de que cualquiera de las partes hubiere solicitado la expedición de un documento o informe que obre en poder de cualquier persona o ente público, y no se h</w:t>
      </w:r>
      <w:r>
        <w:t>aya expedido sin causa justificada, la autoridad resolutora del asunto ordenará que se expida la misma, para lo cual podrá hacer uso de los medios de apremio previstos en esta ley.</w:t>
      </w:r>
    </w:p>
    <w:p w:rsidR="008B7934" w:rsidRDefault="008B7934">
      <w:pPr>
        <w:pStyle w:val="Estilo"/>
      </w:pPr>
    </w:p>
    <w:p w:rsidR="008B7934" w:rsidRDefault="00250149">
      <w:pPr>
        <w:pStyle w:val="Estilo"/>
      </w:pPr>
      <w:r>
        <w:t>ARTÍCULO 143. Cualquier persona, aun cuando no sea parte en el procedimien</w:t>
      </w:r>
      <w:r>
        <w:t>to, tiene la obligación de prestar auxilio a las autoridades resolutoras del asunto para la averiguación de la verdad, por lo que deberán exhibir cualquier documento o cosa, o rendir su testimonio en el momento en que sea requerida para ello.</w:t>
      </w:r>
    </w:p>
    <w:p w:rsidR="008B7934" w:rsidRDefault="008B7934">
      <w:pPr>
        <w:pStyle w:val="Estilo"/>
      </w:pPr>
    </w:p>
    <w:p w:rsidR="008B7934" w:rsidRDefault="00250149">
      <w:pPr>
        <w:pStyle w:val="Estilo"/>
      </w:pPr>
      <w:r>
        <w:t>Estarán exen</w:t>
      </w:r>
      <w:r>
        <w:t>tos de tal obligación los ascendientes, descendientes, cónyuges y personas que tengan la obligación de mantener el secreto profesional, en los casos en que se trate de probar contra la parte con la que estén relacionados.</w:t>
      </w:r>
    </w:p>
    <w:p w:rsidR="008B7934" w:rsidRDefault="008B7934">
      <w:pPr>
        <w:pStyle w:val="Estilo"/>
      </w:pPr>
    </w:p>
    <w:p w:rsidR="008B7934" w:rsidRDefault="00250149">
      <w:pPr>
        <w:pStyle w:val="Estilo"/>
      </w:pPr>
      <w:r>
        <w:t>ARTÍCULO 144. El derecho nacional</w:t>
      </w:r>
      <w:r>
        <w:t xml:space="preserve"> no requiere ser probado. El derecho extranjero podrá ser objeto de prueba en cuanto su existencia, validez, contenido y alcance, para lo cual las autoridades resolutoras del asunto podrán valerse de informes que se soliciten por conducto de la Secretaría </w:t>
      </w:r>
      <w:r>
        <w:t>de Relaciones Exteriores, sin perjuicio de las pruebas que al respecto puedan ofrecer las partes.</w:t>
      </w:r>
    </w:p>
    <w:p w:rsidR="008B7934" w:rsidRDefault="008B7934">
      <w:pPr>
        <w:pStyle w:val="Estilo"/>
      </w:pPr>
    </w:p>
    <w:p w:rsidR="008B7934" w:rsidRDefault="00250149">
      <w:pPr>
        <w:pStyle w:val="Estilo"/>
      </w:pPr>
      <w:r>
        <w:t>ARTÍCULO 145. Las autoridades resolutoras del asunto, podrán ordenar la realización de diligencias para mejor proveer, sin que por ello se entienda abierta d</w:t>
      </w:r>
      <w:r>
        <w:t xml:space="preserve">e nuevo la investigación, disponiendo la práctica o ampliación de cualquier diligencia probatoria, siempre que resulte pertinente para el conocimiento de los hechos relacionados con la existencia de la falta administrativa y la responsabilidad de quien la </w:t>
      </w:r>
      <w:r>
        <w:t>hubiera cometido.</w:t>
      </w:r>
    </w:p>
    <w:p w:rsidR="008B7934" w:rsidRDefault="008B7934">
      <w:pPr>
        <w:pStyle w:val="Estilo"/>
      </w:pPr>
    </w:p>
    <w:p w:rsidR="008B7934" w:rsidRDefault="00250149">
      <w:pPr>
        <w:pStyle w:val="Estilo"/>
      </w:pPr>
      <w:r>
        <w:t xml:space="preserve">Con las pruebas que se alleguen al procedimiento derivadas de diligencias para mejor proveer se dará vista a las partes por el término de tres días para que manifiesten lo que a su derecho convenga, pudiendo ser objetadas en cuanto a su </w:t>
      </w:r>
      <w:r>
        <w:t>alcance y valor probatorio en la vía incidental.</w:t>
      </w:r>
    </w:p>
    <w:p w:rsidR="008B7934" w:rsidRDefault="008B7934">
      <w:pPr>
        <w:pStyle w:val="Estilo"/>
      </w:pPr>
    </w:p>
    <w:p w:rsidR="008B7934" w:rsidRDefault="00250149">
      <w:pPr>
        <w:pStyle w:val="Estilo"/>
      </w:pPr>
      <w:r>
        <w:t>ARTÍCULO 146. Cuando la preparación o desahogo de las pruebas deba tener lugar fuera del ámbito jurisdiccional de la autoridad resolutora que conozca del asunto, podrá solicitar, mediante exhorto o carta ro</w:t>
      </w:r>
      <w:r>
        <w:t>gatoria, la colaboración de las autoridades competentes del lugar.</w:t>
      </w:r>
    </w:p>
    <w:p w:rsidR="008B7934" w:rsidRDefault="008B7934">
      <w:pPr>
        <w:pStyle w:val="Estilo"/>
      </w:pPr>
    </w:p>
    <w:p w:rsidR="008B7934" w:rsidRDefault="00250149">
      <w:pPr>
        <w:pStyle w:val="Estilo"/>
      </w:pPr>
      <w:r>
        <w:t>Tratándose de cartas rogatorias se estará a lo dispuesto en los tratados y convenciones de los que México sea parte.</w:t>
      </w:r>
    </w:p>
    <w:p w:rsidR="008B7934" w:rsidRDefault="008B7934">
      <w:pPr>
        <w:pStyle w:val="Estilo"/>
      </w:pPr>
    </w:p>
    <w:p w:rsidR="008B7934" w:rsidRDefault="008B7934">
      <w:pPr>
        <w:pStyle w:val="Estilo"/>
      </w:pPr>
    </w:p>
    <w:p w:rsidR="008B7934" w:rsidRDefault="00250149">
      <w:pPr>
        <w:pStyle w:val="Estilo"/>
      </w:pPr>
      <w:r>
        <w:t>Sección Quinta</w:t>
      </w:r>
    </w:p>
    <w:p w:rsidR="008B7934" w:rsidRDefault="008B7934">
      <w:pPr>
        <w:pStyle w:val="Estilo"/>
      </w:pPr>
    </w:p>
    <w:p w:rsidR="008B7934" w:rsidRDefault="00250149">
      <w:pPr>
        <w:pStyle w:val="Estilo"/>
      </w:pPr>
      <w:r>
        <w:t>De las Pruebas en Particular</w:t>
      </w:r>
    </w:p>
    <w:p w:rsidR="008B7934" w:rsidRDefault="008B7934">
      <w:pPr>
        <w:pStyle w:val="Estilo"/>
      </w:pPr>
    </w:p>
    <w:p w:rsidR="008B7934" w:rsidRDefault="00250149">
      <w:pPr>
        <w:pStyle w:val="Estilo"/>
      </w:pPr>
      <w:r>
        <w:t>ARTÍCULO 147. La prueba</w:t>
      </w:r>
      <w:r>
        <w:t xml:space="preserve"> testimonial estará a cargo de todo aquél que tenga conocimiento de los hechos que las partes deban probar, quienes, por ese hecho, se encuentran obligados a rendir testimonio.</w:t>
      </w:r>
    </w:p>
    <w:p w:rsidR="008B7934" w:rsidRDefault="008B7934">
      <w:pPr>
        <w:pStyle w:val="Estilo"/>
      </w:pPr>
    </w:p>
    <w:p w:rsidR="008B7934" w:rsidRDefault="00250149">
      <w:pPr>
        <w:pStyle w:val="Estilo"/>
      </w:pPr>
      <w:r>
        <w:t xml:space="preserve">Las partes podrán ofrecer los testigos que consideren necesarios para </w:t>
      </w:r>
      <w:r>
        <w:t>acreditar los hechos que deban demostrar. La autoridad resolutora, podrá limitar el número de testigos si considera que su testimonio se refiere a los mismos hechos, para lo cual, en el acuerdo donde así lo determine, deberá motivar dicha resolución.</w:t>
      </w:r>
    </w:p>
    <w:p w:rsidR="008B7934" w:rsidRDefault="008B7934">
      <w:pPr>
        <w:pStyle w:val="Estilo"/>
      </w:pPr>
    </w:p>
    <w:p w:rsidR="008B7934" w:rsidRDefault="00250149">
      <w:pPr>
        <w:pStyle w:val="Estilo"/>
      </w:pPr>
      <w:r>
        <w:t>ARTÍ</w:t>
      </w:r>
      <w:r>
        <w:t>CULO 148. La presentación de los testigos será responsabilidad de la parte que los ofrezca. Solo serán citados por la autoridad resolutora cuando su oferente manifieste que está imposibilitado para hacer que se presenten, en cuyo caso, se dispondrá la cita</w:t>
      </w:r>
      <w:r>
        <w:t>ción del testigo mediante la aplicación de los medios de apremio señalados en esta Ley.</w:t>
      </w:r>
    </w:p>
    <w:p w:rsidR="008B7934" w:rsidRDefault="008B7934">
      <w:pPr>
        <w:pStyle w:val="Estilo"/>
      </w:pPr>
    </w:p>
    <w:p w:rsidR="008B7934" w:rsidRDefault="00250149">
      <w:pPr>
        <w:pStyle w:val="Estilo"/>
      </w:pPr>
      <w:r>
        <w:t>ARTÍCULO 149. Quienes por motivos de edad o salud no pudieran presentarse a rendir su testimonio ante la autoridad resolutora, se les tomará su testificación en su dom</w:t>
      </w:r>
      <w:r>
        <w:t>icilio o en el lugar donde se encuentren, pudiendo asistir las partes a dicha diligencia.</w:t>
      </w:r>
    </w:p>
    <w:p w:rsidR="008B7934" w:rsidRDefault="008B7934">
      <w:pPr>
        <w:pStyle w:val="Estilo"/>
      </w:pPr>
    </w:p>
    <w:p w:rsidR="008B7934" w:rsidRDefault="00250149">
      <w:pPr>
        <w:pStyle w:val="Estilo"/>
      </w:pPr>
      <w:r>
        <w:t>(REFORMADO PRIMER PÁRRAFO, P.O. 5 DE SEPTIEMBRE DE 2025)</w:t>
      </w:r>
    </w:p>
    <w:p w:rsidR="008B7934" w:rsidRDefault="00250149">
      <w:pPr>
        <w:pStyle w:val="Estilo"/>
      </w:pPr>
      <w:r>
        <w:t>ARTÍCULO 150. Las personas representantes de elección popular, magistradas, magistrados, juezas y jueces del</w:t>
      </w:r>
      <w:r>
        <w:t xml:space="preserve"> Poder Judicial del Estado, magistradas y magistrados del Tribunal de Disciplina Judicial, las y los miembros del Órgano de Administración Judicial del Poder Judicial del Estado, las Personas Servidoras Públicas que sean ratificados o nombrados con la inte</w:t>
      </w:r>
      <w:r>
        <w:t>rvención del Congreso del Estado, las y los titulares de las dependencias y entidades de la administración pública estatal, las y los titulares de los organismos a los que la Constitución Política del Estado otorgue autonomía, rendirán su declaración por o</w:t>
      </w:r>
      <w:r>
        <w:t>ficio, para lo cual les serán enviadas por escrito las preguntas y repreguntas correspondientes.</w:t>
      </w:r>
    </w:p>
    <w:p w:rsidR="008B7934" w:rsidRDefault="008B7934">
      <w:pPr>
        <w:pStyle w:val="Estilo"/>
      </w:pPr>
    </w:p>
    <w:p w:rsidR="008B7934" w:rsidRDefault="00250149">
      <w:pPr>
        <w:pStyle w:val="Estilo"/>
      </w:pPr>
      <w:r>
        <w:t xml:space="preserve">El oferente de la prueba deberá exhibir el interrogatorio correspondiente, debidamente firmado, y copia del mismo para cada una de las demás partes, a fin de </w:t>
      </w:r>
      <w:r>
        <w:t>que estén en aptitud de formular repreguntas, sin que puedan exceder de dos por cada directa.</w:t>
      </w:r>
    </w:p>
    <w:p w:rsidR="008B7934" w:rsidRDefault="008B7934">
      <w:pPr>
        <w:pStyle w:val="Estilo"/>
      </w:pPr>
    </w:p>
    <w:p w:rsidR="008B7934" w:rsidRDefault="00250149">
      <w:pPr>
        <w:pStyle w:val="Estilo"/>
      </w:pPr>
      <w:r>
        <w:t>ARTÍCULO 151. Con excepción de lo dispuesto en el artículo anterior, las preguntas que se dirijan a los testigos se formularán verbal y directamente por las part</w:t>
      </w:r>
      <w:r>
        <w:t>es o por quienes se encuentren autorizadas para hacerlo.</w:t>
      </w:r>
    </w:p>
    <w:p w:rsidR="008B7934" w:rsidRDefault="008B7934">
      <w:pPr>
        <w:pStyle w:val="Estilo"/>
      </w:pPr>
    </w:p>
    <w:p w:rsidR="008B7934" w:rsidRDefault="00250149">
      <w:pPr>
        <w:pStyle w:val="Estilo"/>
      </w:pPr>
      <w:r>
        <w:t>La parte que haya ofrecido la prueba será la primera que interrogará al testigo, siguiendo las demás partes en el orden que determine la autoridad resolutora del asunto, según corresponda.</w:t>
      </w:r>
    </w:p>
    <w:p w:rsidR="008B7934" w:rsidRDefault="008B7934">
      <w:pPr>
        <w:pStyle w:val="Estilo"/>
      </w:pPr>
    </w:p>
    <w:p w:rsidR="008B7934" w:rsidRDefault="00250149">
      <w:pPr>
        <w:pStyle w:val="Estilo"/>
      </w:pPr>
      <w:r>
        <w:t xml:space="preserve">La </w:t>
      </w:r>
      <w:r>
        <w:t>autoridad resolutora, podrá interrogar libremente a los testigos, con la finalidad de esclarecer la verdad de los hechos.</w:t>
      </w:r>
    </w:p>
    <w:p w:rsidR="008B7934" w:rsidRDefault="008B7934">
      <w:pPr>
        <w:pStyle w:val="Estilo"/>
      </w:pPr>
    </w:p>
    <w:p w:rsidR="008B7934" w:rsidRDefault="00250149">
      <w:pPr>
        <w:pStyle w:val="Estilo"/>
      </w:pPr>
      <w:r>
        <w:t>ARTÍCULO 152. Las preguntas y repreguntas que se formulen a los testigos, deben referirse a la falta administrativa que se imputa a l</w:t>
      </w:r>
      <w:r>
        <w:t>os presuntos responsables y a los hechos que les consten directamente a los testigos. Deberán expresarse en términos claros y no ser insidiosas, ni contener en ellas la respuesta. Aquellas preguntas que no satisfagan estos requisitos serán desechadas, aunq</w:t>
      </w:r>
      <w:r>
        <w:t>ue se asentarán textualmente en el acta respectiva.</w:t>
      </w:r>
    </w:p>
    <w:p w:rsidR="008B7934" w:rsidRDefault="008B7934">
      <w:pPr>
        <w:pStyle w:val="Estilo"/>
      </w:pPr>
    </w:p>
    <w:p w:rsidR="008B7934" w:rsidRDefault="00250149">
      <w:pPr>
        <w:pStyle w:val="Estilo"/>
      </w:pPr>
      <w:r>
        <w:t xml:space="preserve">ARTÍCULO 153. Antes de rendir su testimonio, a los testigos se les tomará la protesta para conducirse con verdad, y serán apercibidos de las penas en que incurren aquellos que declaran con falsedad ante </w:t>
      </w:r>
      <w:r>
        <w:t xml:space="preserve">autoridad distinta a la judicial. Se hará constar su nombre, domicilio, nacionalidad, lugar de residencia, ocupación y domicilio, si es pariente por consanguinidad o afinidad de alguna de las partes, si mantiene con alguna de ellas relaciones de amistad o </w:t>
      </w:r>
      <w:r>
        <w:t>de negocios, o bien, si tiene alguna enemistad o animadversión hacia cualquiera de las partes. Al terminar de testificar, los testigos deberán manifestar la razón de su dicho, es decir, el por qué saben y les consta lo que manifestaron en su testificación.</w:t>
      </w:r>
    </w:p>
    <w:p w:rsidR="008B7934" w:rsidRDefault="008B7934">
      <w:pPr>
        <w:pStyle w:val="Estilo"/>
      </w:pPr>
    </w:p>
    <w:p w:rsidR="008B7934" w:rsidRDefault="00250149">
      <w:pPr>
        <w:pStyle w:val="Estilo"/>
      </w:pPr>
      <w:r>
        <w:t>ARTÍCULO 154. Los testigos serán interrogados por separado, debiendo la autoridad resolutora tomar las medidas pertinentes para evitar que entre ellos se comuniquen.</w:t>
      </w:r>
    </w:p>
    <w:p w:rsidR="008B7934" w:rsidRDefault="008B7934">
      <w:pPr>
        <w:pStyle w:val="Estilo"/>
      </w:pPr>
    </w:p>
    <w:p w:rsidR="008B7934" w:rsidRDefault="00250149">
      <w:pPr>
        <w:pStyle w:val="Estilo"/>
      </w:pPr>
      <w:r>
        <w:t>Los testigos ofrecidos por una de las partes se rendirán el mismo día, sin excepción, p</w:t>
      </w:r>
      <w:r>
        <w:t>ara lo cual se podrán habilitar días y horas inhábiles. De la misma forma se procederá con los testigos de las demás partes, hasta que todos los llamados a rendir su testimonio sean examinados por las partes y la autoridad resolutora del asunto.</w:t>
      </w:r>
    </w:p>
    <w:p w:rsidR="008B7934" w:rsidRDefault="008B7934">
      <w:pPr>
        <w:pStyle w:val="Estilo"/>
      </w:pPr>
    </w:p>
    <w:p w:rsidR="008B7934" w:rsidRDefault="00250149">
      <w:pPr>
        <w:pStyle w:val="Estilo"/>
      </w:pPr>
      <w:r>
        <w:t xml:space="preserve">ARTÍCULO </w:t>
      </w:r>
      <w:r>
        <w:t xml:space="preserve">155. Cuando el testigo desconozca el idioma español, o no lo sepa leer, la autoridad resolutora del asunto designará un traductor, debiendo, en estos casos, asentar la declaración del absolvente en español, así como en la lengua o dialecto del mismo, para </w:t>
      </w:r>
      <w:r>
        <w:t>lo cual se deberá auxiliar del traductor que dicha autoridad haya designado. Tratándose de personas que presenten alguna discapacidad visual, auditiva o de locución se deberá solicitar la intervención del o los peritos que les permitan tener un trato digno</w:t>
      </w:r>
      <w:r>
        <w:t xml:space="preserve"> y apropiado en los procedimientos de responsabilidad administrativa en que intervengan.</w:t>
      </w:r>
    </w:p>
    <w:p w:rsidR="008B7934" w:rsidRDefault="008B7934">
      <w:pPr>
        <w:pStyle w:val="Estilo"/>
      </w:pPr>
    </w:p>
    <w:p w:rsidR="008B7934" w:rsidRDefault="00250149">
      <w:pPr>
        <w:pStyle w:val="Estilo"/>
      </w:pPr>
      <w:r>
        <w:t>ARTÍCULO 156. Las preguntas que se formulen a los testigos, así como sus correspondientes respuestas, se harán constar literalmente en el acta respectiva.</w:t>
      </w:r>
    </w:p>
    <w:p w:rsidR="008B7934" w:rsidRDefault="008B7934">
      <w:pPr>
        <w:pStyle w:val="Estilo"/>
      </w:pPr>
    </w:p>
    <w:p w:rsidR="008B7934" w:rsidRDefault="00250149">
      <w:pPr>
        <w:pStyle w:val="Estilo"/>
      </w:pPr>
      <w:r>
        <w:t xml:space="preserve">Deberán </w:t>
      </w:r>
      <w:r>
        <w:t>firmar dicha acta las partes y los testigos, pudiendo previamente leer la misma, o bien, solicitar que les sea leída por el funcionario que designe la autoridad resolutora del asunto. Para las personas que presenten alguna discapacidad visual, auditiva o d</w:t>
      </w:r>
      <w:r>
        <w:t>e locución, se adoptarán las medidas pertinentes para que puedan acceder a la información contenida en el acta antes de firmarla o imprimir su huella digital. En caso de que las partes no pudieran o quisieran firmar el acta o imprimir su huella digital, la</w:t>
      </w:r>
      <w:r>
        <w:t xml:space="preserve"> firmará la autoridad que deba resolver el asunto haciendo constar tal circunstancia.</w:t>
      </w:r>
    </w:p>
    <w:p w:rsidR="008B7934" w:rsidRDefault="008B7934">
      <w:pPr>
        <w:pStyle w:val="Estilo"/>
      </w:pPr>
    </w:p>
    <w:p w:rsidR="008B7934" w:rsidRDefault="00250149">
      <w:pPr>
        <w:pStyle w:val="Estilo"/>
      </w:pPr>
      <w:r>
        <w:t>ARTÍCULO 157. Los testigos podrán ser tachados por las partes en la vía incidental en los términos previstos en esta Ley.</w:t>
      </w:r>
    </w:p>
    <w:p w:rsidR="008B7934" w:rsidRDefault="008B7934">
      <w:pPr>
        <w:pStyle w:val="Estilo"/>
      </w:pPr>
    </w:p>
    <w:p w:rsidR="008B7934" w:rsidRDefault="00250149">
      <w:pPr>
        <w:pStyle w:val="Estilo"/>
      </w:pPr>
      <w:r>
        <w:t>ARTÍCULO 158. Son pruebas documentales todas a</w:t>
      </w:r>
      <w:r>
        <w:t>quellas en la que conste información de manera escrita, visual o auditiva, sin importar el material, formato o dispositivo en la que esté plasmada o consignada.</w:t>
      </w:r>
    </w:p>
    <w:p w:rsidR="008B7934" w:rsidRDefault="008B7934">
      <w:pPr>
        <w:pStyle w:val="Estilo"/>
      </w:pPr>
    </w:p>
    <w:p w:rsidR="008B7934" w:rsidRDefault="00250149">
      <w:pPr>
        <w:pStyle w:val="Estilo"/>
      </w:pPr>
      <w:r>
        <w:t>La autoridad resolutora según se trate, podrá solicitar a las partes que aporten los instrumen</w:t>
      </w:r>
      <w:r>
        <w:t>tos tecnológicos necesarios para la apreciación de los documentos ofrecidos cuando éstos no estén a su disposición. En caso de que las partes no cuenten con tales instrumentos, dicha autoridad podrá solicitar la colaboración del ministerio público de la Fi</w:t>
      </w:r>
      <w:r>
        <w:t>scalía General del Estado o de las entidades federativas, o bien, de las instituciones públicas de educación superior, para que le permitan el acceso al instrumental tecnológico necesario para la apreciación de las pruebas documentales.</w:t>
      </w:r>
    </w:p>
    <w:p w:rsidR="008B7934" w:rsidRDefault="008B7934">
      <w:pPr>
        <w:pStyle w:val="Estilo"/>
      </w:pPr>
    </w:p>
    <w:p w:rsidR="008B7934" w:rsidRDefault="00250149">
      <w:pPr>
        <w:pStyle w:val="Estilo"/>
      </w:pPr>
      <w:r>
        <w:t xml:space="preserve">ARTÍCULO 159. Son </w:t>
      </w:r>
      <w:r>
        <w:t>documentos públicos, todos aquellos que sean expedidos por los servidores públicos en el ejercicio de sus funciones. Son documentos privados los que no cumplan con la condición anterior.</w:t>
      </w:r>
    </w:p>
    <w:p w:rsidR="008B7934" w:rsidRDefault="008B7934">
      <w:pPr>
        <w:pStyle w:val="Estilo"/>
      </w:pPr>
    </w:p>
    <w:p w:rsidR="008B7934" w:rsidRDefault="00250149">
      <w:pPr>
        <w:pStyle w:val="Estilo"/>
      </w:pPr>
      <w:r>
        <w:t>ARTÍCULO 160. Los documentos que consten en un idioma extranjero o e</w:t>
      </w:r>
      <w:r>
        <w:t>n cualquier lengua o dialecto, deberán ser traducidos en idioma español castellano. Para tal efecto, la autoridad resolutora del asunto solicitará su traducción por medio de un perito designado por ella misma. Las objeciones que presenten las partes a la t</w:t>
      </w:r>
      <w:r>
        <w:t>raducción se tramitarán y resolverán en la vía incidental.</w:t>
      </w:r>
    </w:p>
    <w:p w:rsidR="008B7934" w:rsidRDefault="008B7934">
      <w:pPr>
        <w:pStyle w:val="Estilo"/>
      </w:pPr>
    </w:p>
    <w:p w:rsidR="008B7934" w:rsidRDefault="00250149">
      <w:pPr>
        <w:pStyle w:val="Estilo"/>
      </w:pPr>
      <w:r>
        <w:t>ARTÍCULO 161. Los documentos privados se presentarán en original, y, cuando formen parte de un expediente o legajo, se exhibirán para que se compulse la parte que señalen los interesados.</w:t>
      </w:r>
    </w:p>
    <w:p w:rsidR="008B7934" w:rsidRDefault="008B7934">
      <w:pPr>
        <w:pStyle w:val="Estilo"/>
      </w:pPr>
    </w:p>
    <w:p w:rsidR="008B7934" w:rsidRDefault="00250149">
      <w:pPr>
        <w:pStyle w:val="Estilo"/>
      </w:pPr>
      <w:r>
        <w:t>ARTÍCUL</w:t>
      </w:r>
      <w:r>
        <w:t>O 162. Podrá pedirse el cotejo de firmas, letras o huellas digitales, siempre que se niegue o se ponga en duda la autenticidad de un documento público o privado. La persona que solicite el cotejo señalará el documento o documentos indubitados para hacer el</w:t>
      </w:r>
      <w:r>
        <w:t xml:space="preserve"> cotejo, o bien, pedirá a la autoridad resolutora del asunto, que cite al autor de la firma, letras o huella digital, para que en su presencia estampe aquellas necesarias para el cotejo.</w:t>
      </w:r>
    </w:p>
    <w:p w:rsidR="008B7934" w:rsidRDefault="008B7934">
      <w:pPr>
        <w:pStyle w:val="Estilo"/>
      </w:pPr>
    </w:p>
    <w:p w:rsidR="008B7934" w:rsidRDefault="00250149">
      <w:pPr>
        <w:pStyle w:val="Estilo"/>
      </w:pPr>
      <w:r>
        <w:t>ARTÍCULO 163. Se considerarán indubitables para el cotejo:</w:t>
      </w:r>
    </w:p>
    <w:p w:rsidR="008B7934" w:rsidRDefault="008B7934">
      <w:pPr>
        <w:pStyle w:val="Estilo"/>
      </w:pPr>
    </w:p>
    <w:p w:rsidR="008B7934" w:rsidRDefault="00250149">
      <w:pPr>
        <w:pStyle w:val="Estilo"/>
      </w:pPr>
      <w:r>
        <w:t>I. Los d</w:t>
      </w:r>
      <w:r>
        <w:t>ocumentos que las partes reconozcan como tales, de común acuerdo;</w:t>
      </w:r>
    </w:p>
    <w:p w:rsidR="008B7934" w:rsidRDefault="008B7934">
      <w:pPr>
        <w:pStyle w:val="Estilo"/>
      </w:pPr>
    </w:p>
    <w:p w:rsidR="008B7934" w:rsidRDefault="00250149">
      <w:pPr>
        <w:pStyle w:val="Estilo"/>
      </w:pPr>
      <w:r>
        <w:t>II. Los documentos privados cuya letra o firma haya sido reconocida ante la autoridad investigadora, substanciadora o resolutora según se trate, por aquél a quien se atribuya la dudosa;</w:t>
      </w:r>
    </w:p>
    <w:p w:rsidR="008B7934" w:rsidRDefault="008B7934">
      <w:pPr>
        <w:pStyle w:val="Estilo"/>
      </w:pPr>
    </w:p>
    <w:p w:rsidR="008B7934" w:rsidRDefault="00250149">
      <w:pPr>
        <w:pStyle w:val="Estilo"/>
      </w:pPr>
      <w:r>
        <w:t>II</w:t>
      </w:r>
      <w:r>
        <w:t>I. Los documentos cuya letra, firma o huella digital haya sido declarada en la vía judicial como propia de aquél a quien se atribuya la dudosa, salvo que dicha declaración se haya hecho en rebeldía, y</w:t>
      </w:r>
    </w:p>
    <w:p w:rsidR="008B7934" w:rsidRDefault="008B7934">
      <w:pPr>
        <w:pStyle w:val="Estilo"/>
      </w:pPr>
    </w:p>
    <w:p w:rsidR="008B7934" w:rsidRDefault="00250149">
      <w:pPr>
        <w:pStyle w:val="Estilo"/>
      </w:pPr>
      <w:r>
        <w:t>IV. Las letras, firmas o huellas digitales que haya (s</w:t>
      </w:r>
      <w:r>
        <w:t>ic) sido puestas en presencia de la autoridad investigadora, substanciadora o resolutora según se trate, en actuaciones propias del procedimiento de responsabilidad, por la parte cuya firma, letra o huella digital se trate de comprobar.</w:t>
      </w:r>
    </w:p>
    <w:p w:rsidR="008B7934" w:rsidRDefault="008B7934">
      <w:pPr>
        <w:pStyle w:val="Estilo"/>
      </w:pPr>
    </w:p>
    <w:p w:rsidR="008B7934" w:rsidRDefault="00250149">
      <w:pPr>
        <w:pStyle w:val="Estilo"/>
      </w:pPr>
      <w:r>
        <w:t>ARTÍCULO 164. La a</w:t>
      </w:r>
      <w:r>
        <w:t>utoridad substanciadora o resolutora según se trate, podrá solicitar la colaboración del ministerio público federal o del Estado, para determinar la autenticidad de cualquier documento que sea cuestionado por las partes.</w:t>
      </w:r>
    </w:p>
    <w:p w:rsidR="008B7934" w:rsidRDefault="008B7934">
      <w:pPr>
        <w:pStyle w:val="Estilo"/>
      </w:pPr>
    </w:p>
    <w:p w:rsidR="008B7934" w:rsidRDefault="00250149">
      <w:pPr>
        <w:pStyle w:val="Estilo"/>
      </w:pPr>
      <w:r>
        <w:t>ARTÍCULO 165. Se reconoce como pru</w:t>
      </w:r>
      <w:r>
        <w:t>eba la información generada o comunicada que conste en medios electrónicos, ópticos o en cualquier otra tecnología.</w:t>
      </w:r>
    </w:p>
    <w:p w:rsidR="008B7934" w:rsidRDefault="008B7934">
      <w:pPr>
        <w:pStyle w:val="Estilo"/>
      </w:pPr>
    </w:p>
    <w:p w:rsidR="008B7934" w:rsidRDefault="00250149">
      <w:pPr>
        <w:pStyle w:val="Estilo"/>
      </w:pPr>
      <w:r>
        <w:t xml:space="preserve">Para valorar la fuerza probatoria de la información a que se refiere el párrafo anterior, se estimará primordialmente la fiabilidad del </w:t>
      </w:r>
      <w:r>
        <w:t>método en que haya sido generada, comunicada, recibida o archivada y, en su caso, si es posible atribuir a las personas obligadas el contenido de la información relativa y ser accesible para su ulterior consulta.</w:t>
      </w:r>
    </w:p>
    <w:p w:rsidR="008B7934" w:rsidRDefault="008B7934">
      <w:pPr>
        <w:pStyle w:val="Estilo"/>
      </w:pPr>
    </w:p>
    <w:p w:rsidR="008B7934" w:rsidRDefault="00250149">
      <w:pPr>
        <w:pStyle w:val="Estilo"/>
      </w:pPr>
      <w:r>
        <w:t>Cuando la ley requiera que un documento se</w:t>
      </w:r>
      <w:r>
        <w:t>a conservado y presentado en su forma original, ese requisito quedará satisfecho si se acredita que la información generada, comunicada, recibida o archivada por medios electrónicos, ópticos o de cualquier otra tecnología, se ha mantenido íntegra e inalter</w:t>
      </w:r>
      <w:r>
        <w:t>ada a partir del momento en que se generó por primera vez en su forma definitiva y ésta pueda ser accesible para su ulterior consulta.</w:t>
      </w:r>
    </w:p>
    <w:p w:rsidR="008B7934" w:rsidRDefault="008B7934">
      <w:pPr>
        <w:pStyle w:val="Estilo"/>
      </w:pPr>
    </w:p>
    <w:p w:rsidR="008B7934" w:rsidRDefault="00250149">
      <w:pPr>
        <w:pStyle w:val="Estilo"/>
      </w:pPr>
      <w:r>
        <w:t>ARTÍCULO 166. Las partes podrán objetar el alcance y valor probatorio de los documentos aportados como prueba en el proc</w:t>
      </w:r>
      <w:r>
        <w:t>edimiento de responsabilidad administrativa en la vía incidental prevista (sic) esta ley.</w:t>
      </w:r>
    </w:p>
    <w:p w:rsidR="008B7934" w:rsidRDefault="008B7934">
      <w:pPr>
        <w:pStyle w:val="Estilo"/>
      </w:pPr>
    </w:p>
    <w:p w:rsidR="008B7934" w:rsidRDefault="00250149">
      <w:pPr>
        <w:pStyle w:val="Estilo"/>
      </w:pPr>
      <w:r>
        <w:t>ARTÍCULO 167. La prueba pericial tendrá lugar cuando para determinar la verdad de los hechos sea necesario contar con los conocimientos especiales de una ciencia, ar</w:t>
      </w:r>
      <w:r>
        <w:t>te, técnica, oficio, industria o profesión.</w:t>
      </w:r>
    </w:p>
    <w:p w:rsidR="008B7934" w:rsidRDefault="008B7934">
      <w:pPr>
        <w:pStyle w:val="Estilo"/>
      </w:pPr>
    </w:p>
    <w:p w:rsidR="008B7934" w:rsidRDefault="00250149">
      <w:pPr>
        <w:pStyle w:val="Estilo"/>
      </w:pPr>
      <w:r>
        <w:t>ARTÍCULO 168. Quienes sean propuestos como peritos deberán tener título en la ciencia, arte, técnica, oficio, industria o profesión a que pertenezca la cuestión sobre la que han de rendir parecer, siempre que la</w:t>
      </w:r>
      <w:r>
        <w:t xml:space="preserve"> ley exija dicho título para su ejercicio. Los peritos deberán estar inscritos en el Registro Estatal de Peritos y satisfacer las exigencias consignadas en la ley de la materia.</w:t>
      </w:r>
    </w:p>
    <w:p w:rsidR="008B7934" w:rsidRDefault="008B7934">
      <w:pPr>
        <w:pStyle w:val="Estilo"/>
      </w:pPr>
    </w:p>
    <w:p w:rsidR="008B7934" w:rsidRDefault="00250149">
      <w:pPr>
        <w:pStyle w:val="Estilo"/>
      </w:pPr>
      <w:r>
        <w:t>ARTÍCULO 169. Las partes ofrecerán sus peritos indicando expresamente la cien</w:t>
      </w:r>
      <w:r>
        <w:t>cia, arte, técnica, oficio, industria o profesión sobre la que deberá practicarse la prueba, así como los puntos y las cuestiones sobre las que versará la prueba.</w:t>
      </w:r>
    </w:p>
    <w:p w:rsidR="008B7934" w:rsidRDefault="008B7934">
      <w:pPr>
        <w:pStyle w:val="Estilo"/>
      </w:pPr>
    </w:p>
    <w:p w:rsidR="008B7934" w:rsidRDefault="00250149">
      <w:pPr>
        <w:pStyle w:val="Estilo"/>
      </w:pPr>
      <w:r>
        <w:t>ARTÍCULO 170. En el acuerdo en que se resuelva la admisión de la prueba, se requerirá al ofe</w:t>
      </w:r>
      <w:r>
        <w:t>rente para que presente a su perito el día y hora que se señale por la Autoridad resolutora del asunto, a fin de que acepte y proteste desempeñar su cargo de conformidad con la ley. En caso de no hacerlo, se tendrá por no ofrecida la prueba.</w:t>
      </w:r>
    </w:p>
    <w:p w:rsidR="008B7934" w:rsidRDefault="008B7934">
      <w:pPr>
        <w:pStyle w:val="Estilo"/>
      </w:pPr>
    </w:p>
    <w:p w:rsidR="008B7934" w:rsidRDefault="00250149">
      <w:pPr>
        <w:pStyle w:val="Estilo"/>
      </w:pPr>
      <w:r>
        <w:t>ARTÍCULO 171.</w:t>
      </w:r>
      <w:r>
        <w:t xml:space="preserve"> Al admitir la prueba pericial, la autoridad resolutora del asunto dará vista a las demás partes por el término de tres días para que propongan la ampliación de otros puntos y cuestiones para que el perito determine.</w:t>
      </w:r>
    </w:p>
    <w:p w:rsidR="008B7934" w:rsidRDefault="008B7934">
      <w:pPr>
        <w:pStyle w:val="Estilo"/>
      </w:pPr>
    </w:p>
    <w:p w:rsidR="008B7934" w:rsidRDefault="00250149">
      <w:pPr>
        <w:pStyle w:val="Estilo"/>
      </w:pPr>
      <w:r>
        <w:t>ARTÍCULO 172. En caso de que el perito</w:t>
      </w:r>
      <w:r>
        <w:t xml:space="preserve"> haya aceptado y protestado su cargo, la autoridad resolutora del asunto, fijará prudentemente un plazo para que el perito presente el dictamen correspondiente. En caso de no presentarse dicho dictamen, la prueba se declarará desierta.</w:t>
      </w:r>
    </w:p>
    <w:p w:rsidR="008B7934" w:rsidRDefault="008B7934">
      <w:pPr>
        <w:pStyle w:val="Estilo"/>
      </w:pPr>
    </w:p>
    <w:p w:rsidR="008B7934" w:rsidRDefault="00250149">
      <w:pPr>
        <w:pStyle w:val="Estilo"/>
      </w:pPr>
      <w:r>
        <w:t>ARTÍCULO 173. Las d</w:t>
      </w:r>
      <w:r>
        <w:t>emás partes del procedimiento administrativo, podrán a su vez designar un perito para que se pronuncie sobre los aspectos cuestionados por el oferente de la prueba, así como por los ampliados por las demás partes, debiéndose proceder en los términos descri</w:t>
      </w:r>
      <w:r>
        <w:t>tos en el artículo 169 de esta Ley.</w:t>
      </w:r>
    </w:p>
    <w:p w:rsidR="008B7934" w:rsidRDefault="008B7934">
      <w:pPr>
        <w:pStyle w:val="Estilo"/>
      </w:pPr>
    </w:p>
    <w:p w:rsidR="008B7934" w:rsidRDefault="00250149">
      <w:pPr>
        <w:pStyle w:val="Estilo"/>
      </w:pPr>
      <w:r>
        <w:t>ARTÍCULO 174. Presentados los dictámenes por parte de los peritos, la autoridad resolutora del asunto, convocará a los mismos a una audiencia donde las partes y la autoridad misma, podrán solicitarles las aclaraciones y</w:t>
      </w:r>
      <w:r>
        <w:t xml:space="preserve"> explicaciones que estimen conducentes.</w:t>
      </w:r>
    </w:p>
    <w:p w:rsidR="008B7934" w:rsidRDefault="008B7934">
      <w:pPr>
        <w:pStyle w:val="Estilo"/>
      </w:pPr>
    </w:p>
    <w:p w:rsidR="008B7934" w:rsidRDefault="00250149">
      <w:pPr>
        <w:pStyle w:val="Estilo"/>
      </w:pPr>
      <w:r>
        <w:t>ARTÍCULO 175. Las partes absolverán los costos de los honorarios de los peritos que ofrezcan.</w:t>
      </w:r>
    </w:p>
    <w:p w:rsidR="008B7934" w:rsidRDefault="008B7934">
      <w:pPr>
        <w:pStyle w:val="Estilo"/>
      </w:pPr>
    </w:p>
    <w:p w:rsidR="008B7934" w:rsidRDefault="00250149">
      <w:pPr>
        <w:pStyle w:val="Estilo"/>
      </w:pPr>
      <w:r>
        <w:t>ARTÍCULO 176. De considerarlo pertinente, la autoridad que conozca del asunto, podrá solicitar la colaboración del minis</w:t>
      </w:r>
      <w:r>
        <w:t>terio público de la Fiscalía General del Estado, o bien, de instituciones públicas de educación superior, para que, a través de peritos en la ciencia, arte, técnica, industria, oficio o profesión adscritos a tales instituciones, emitan su dictamen sobre aq</w:t>
      </w:r>
      <w:r>
        <w:t>uellas cuestiones o puntos controvertidos por las partes en el desahogo de la prueba pericial, o sobre aquellos aspectos que estime necesarios para el esclarecimiento de los hechos.</w:t>
      </w:r>
    </w:p>
    <w:p w:rsidR="008B7934" w:rsidRDefault="008B7934">
      <w:pPr>
        <w:pStyle w:val="Estilo"/>
      </w:pPr>
    </w:p>
    <w:p w:rsidR="008B7934" w:rsidRDefault="00250149">
      <w:pPr>
        <w:pStyle w:val="Estilo"/>
      </w:pPr>
      <w:r>
        <w:t xml:space="preserve">ARTÍCULO 177. La inspección estará a cargo de la autoridad resolutora, y </w:t>
      </w:r>
      <w:r>
        <w:t xml:space="preserve">procederá cuando así sea solicitada por cualquiera de las partes, o bien, cuando de oficio lo estime conducente dicha autoridad para el esclarecimiento de los hechos, siempre que no se requieran conocimientos especiales para la apreciación de los objetos, </w:t>
      </w:r>
      <w:r>
        <w:t>cosas, lugares o hechos que se pretendan observar mediante la inspección.</w:t>
      </w:r>
    </w:p>
    <w:p w:rsidR="008B7934" w:rsidRDefault="008B7934">
      <w:pPr>
        <w:pStyle w:val="Estilo"/>
      </w:pPr>
    </w:p>
    <w:p w:rsidR="008B7934" w:rsidRDefault="00250149">
      <w:pPr>
        <w:pStyle w:val="Estilo"/>
      </w:pPr>
      <w:r>
        <w:t xml:space="preserve">ARTÍCULO 178. Al ofrecer la prueba de inspección, su oferente deberá precisar los objetos, cosas, lugares o hechos que pretendan ser observados mediante la intervención de la </w:t>
      </w:r>
      <w:r>
        <w:t>autoridad resolutora del asunto.</w:t>
      </w:r>
    </w:p>
    <w:p w:rsidR="008B7934" w:rsidRDefault="008B7934">
      <w:pPr>
        <w:pStyle w:val="Estilo"/>
      </w:pPr>
    </w:p>
    <w:p w:rsidR="008B7934" w:rsidRDefault="00250149">
      <w:pPr>
        <w:pStyle w:val="Estilo"/>
      </w:pPr>
      <w:r>
        <w:t>ARTÍCULO 179. Antes de admitir la prueba de inspección, la autoridad que conozca del asunto dará vista a las demás partes para que manifiesten lo que a su derecho convenga y, en su caso, propongan la ampliación de los obje</w:t>
      </w:r>
      <w:r>
        <w:t>tos, cosas, lugares o hechos que serán materia de la inspección.</w:t>
      </w:r>
    </w:p>
    <w:p w:rsidR="008B7934" w:rsidRDefault="008B7934">
      <w:pPr>
        <w:pStyle w:val="Estilo"/>
      </w:pPr>
    </w:p>
    <w:p w:rsidR="008B7934" w:rsidRDefault="00250149">
      <w:pPr>
        <w:pStyle w:val="Estilo"/>
      </w:pPr>
      <w:r>
        <w:t>ARTÍCULO 180. Para el desahogo de la prueba de inspección, la autoridad resolutora, citará a las partes en el lugar donde se llevará a cabo esta, quienes podrán acudir para hacer las observa</w:t>
      </w:r>
      <w:r>
        <w:t>ciones que estimen oportunas.</w:t>
      </w:r>
    </w:p>
    <w:p w:rsidR="008B7934" w:rsidRDefault="008B7934">
      <w:pPr>
        <w:pStyle w:val="Estilo"/>
      </w:pPr>
    </w:p>
    <w:p w:rsidR="008B7934" w:rsidRDefault="00250149">
      <w:pPr>
        <w:pStyle w:val="Estilo"/>
      </w:pPr>
      <w:r>
        <w:t>ARTÍCULO 181. De la inspección realizada se levantará un acta que deberá ser firmada por quienes en ella intervinieron. En caso de no querer hacerlo, o estar impedidos para ello, la autoridad resolutora firmará el acta respec</w:t>
      </w:r>
      <w:r>
        <w:t>tiva haciendo constar tal circunstancia.</w:t>
      </w:r>
    </w:p>
    <w:p w:rsidR="008B7934" w:rsidRDefault="008B7934">
      <w:pPr>
        <w:pStyle w:val="Estilo"/>
      </w:pPr>
    </w:p>
    <w:p w:rsidR="008B7934" w:rsidRDefault="008B7934">
      <w:pPr>
        <w:pStyle w:val="Estilo"/>
      </w:pPr>
    </w:p>
    <w:p w:rsidR="008B7934" w:rsidRDefault="00250149">
      <w:pPr>
        <w:pStyle w:val="Estilo"/>
      </w:pPr>
      <w:r>
        <w:t>Sección Sexta</w:t>
      </w:r>
    </w:p>
    <w:p w:rsidR="008B7934" w:rsidRDefault="008B7934">
      <w:pPr>
        <w:pStyle w:val="Estilo"/>
      </w:pPr>
    </w:p>
    <w:p w:rsidR="008B7934" w:rsidRDefault="00250149">
      <w:pPr>
        <w:pStyle w:val="Estilo"/>
      </w:pPr>
      <w:r>
        <w:t>De los Incidentes</w:t>
      </w:r>
    </w:p>
    <w:p w:rsidR="008B7934" w:rsidRDefault="008B7934">
      <w:pPr>
        <w:pStyle w:val="Estilo"/>
      </w:pPr>
    </w:p>
    <w:p w:rsidR="008B7934" w:rsidRDefault="00250149">
      <w:pPr>
        <w:pStyle w:val="Estilo"/>
      </w:pPr>
      <w:r>
        <w:t>ARTÍCULO 182. Aquellos incidentes que no tengan señalado una tramitación especial se promoverán mediante un escrito de cada parte.</w:t>
      </w:r>
    </w:p>
    <w:p w:rsidR="008B7934" w:rsidRDefault="008B7934">
      <w:pPr>
        <w:pStyle w:val="Estilo"/>
      </w:pPr>
    </w:p>
    <w:p w:rsidR="008B7934" w:rsidRDefault="00250149">
      <w:pPr>
        <w:pStyle w:val="Estilo"/>
      </w:pPr>
      <w:r>
        <w:t xml:space="preserve">En caso de que se ofrezcan pruebas, se hará en </w:t>
      </w:r>
      <w:r>
        <w:t>el escrito de presentación respectivo. Si tales pruebas no tienen relación con los hechos controvertidos en el incidente, o bien, si la materia del incidente solo versa sobre puntos de derecho, la autoridad substanciadora o resolutora del asunto, según sea</w:t>
      </w:r>
      <w:r>
        <w:t xml:space="preserve"> el caso, desechará las pruebas ofrecidas.</w:t>
      </w:r>
    </w:p>
    <w:p w:rsidR="008B7934" w:rsidRDefault="008B7934">
      <w:pPr>
        <w:pStyle w:val="Estilo"/>
      </w:pPr>
    </w:p>
    <w:p w:rsidR="008B7934" w:rsidRDefault="00250149">
      <w:pPr>
        <w:pStyle w:val="Estilo"/>
      </w:pPr>
      <w:r>
        <w:t>En caso de admitir las pruebas se fijará una audiencia dentro de los diez días hábiles siguientes a la admisión del incidente donde se recibirán las pruebas. Sea que se hayan presentado pruebas o no, se escuchará</w:t>
      </w:r>
      <w:r>
        <w:t>n los alegatos de las partes y se les citará para oír la resolución que corresponda.</w:t>
      </w:r>
    </w:p>
    <w:p w:rsidR="008B7934" w:rsidRDefault="008B7934">
      <w:pPr>
        <w:pStyle w:val="Estilo"/>
      </w:pPr>
    </w:p>
    <w:p w:rsidR="008B7934" w:rsidRDefault="00250149">
      <w:pPr>
        <w:pStyle w:val="Estilo"/>
      </w:pPr>
      <w:r>
        <w:t xml:space="preserve">ARTÍCULO 183. Cuando los incidentes tengan por objeto tachar testigos, o bien, objetar pruebas en cuanto su alcance y valor probatorio, será necesario que quien promueva </w:t>
      </w:r>
      <w:r>
        <w:t>el incidente señale con precisión las razones que tiene para ello, así como las pruebas que sustenten sus afirmaciones. En caso de no hacerlo así, el incidente será desechado de plano.</w:t>
      </w:r>
    </w:p>
    <w:p w:rsidR="008B7934" w:rsidRDefault="008B7934">
      <w:pPr>
        <w:pStyle w:val="Estilo"/>
      </w:pPr>
    </w:p>
    <w:p w:rsidR="008B7934" w:rsidRDefault="00250149">
      <w:pPr>
        <w:pStyle w:val="Estilo"/>
      </w:pPr>
      <w:r>
        <w:t>ARTÍCULO 184. Los incidentes que tengan por objeto reclamar la nulidad</w:t>
      </w:r>
      <w:r>
        <w:t xml:space="preserve"> del emplazamiento, interrumpirán la continuación del procedimiento.</w:t>
      </w:r>
    </w:p>
    <w:p w:rsidR="008B7934" w:rsidRDefault="008B7934">
      <w:pPr>
        <w:pStyle w:val="Estilo"/>
      </w:pPr>
    </w:p>
    <w:p w:rsidR="008B7934" w:rsidRDefault="008B7934">
      <w:pPr>
        <w:pStyle w:val="Estilo"/>
      </w:pPr>
    </w:p>
    <w:p w:rsidR="008B7934" w:rsidRDefault="00250149">
      <w:pPr>
        <w:pStyle w:val="Estilo"/>
      </w:pPr>
      <w:r>
        <w:t>Sección Séptima</w:t>
      </w:r>
    </w:p>
    <w:p w:rsidR="008B7934" w:rsidRDefault="008B7934">
      <w:pPr>
        <w:pStyle w:val="Estilo"/>
      </w:pPr>
    </w:p>
    <w:p w:rsidR="008B7934" w:rsidRDefault="00250149">
      <w:pPr>
        <w:pStyle w:val="Estilo"/>
      </w:pPr>
      <w:r>
        <w:t>De la Acumulación</w:t>
      </w:r>
    </w:p>
    <w:p w:rsidR="008B7934" w:rsidRDefault="008B7934">
      <w:pPr>
        <w:pStyle w:val="Estilo"/>
      </w:pPr>
    </w:p>
    <w:p w:rsidR="008B7934" w:rsidRDefault="00250149">
      <w:pPr>
        <w:pStyle w:val="Estilo"/>
      </w:pPr>
      <w:r>
        <w:t>ARTÍCULO 185. La acumulación será procedente:</w:t>
      </w:r>
    </w:p>
    <w:p w:rsidR="008B7934" w:rsidRDefault="008B7934">
      <w:pPr>
        <w:pStyle w:val="Estilo"/>
      </w:pPr>
    </w:p>
    <w:p w:rsidR="008B7934" w:rsidRDefault="00250149">
      <w:pPr>
        <w:pStyle w:val="Estilo"/>
      </w:pPr>
      <w:r>
        <w:t xml:space="preserve">I. Cuando en procedimientos distintos se atribuya a dos o más personas la comisión de faltas </w:t>
      </w:r>
      <w:r>
        <w:t>administrativas que se encuentren relacionadas entre sí con la finalidad de facilitar la ejecución o asegurar la consumación de cualquiera de ellas, y</w:t>
      </w:r>
    </w:p>
    <w:p w:rsidR="008B7934" w:rsidRDefault="008B7934">
      <w:pPr>
        <w:pStyle w:val="Estilo"/>
      </w:pPr>
    </w:p>
    <w:p w:rsidR="008B7934" w:rsidRDefault="00250149">
      <w:pPr>
        <w:pStyle w:val="Estilo"/>
      </w:pPr>
      <w:r>
        <w:t>II. Cuando se trate de dos o más procedimientos de responsabilidad administrativa donde se imputen falta</w:t>
      </w:r>
      <w:r>
        <w:t>s administrativas a la misma persona, siempre que se encuentren relacionadas entre sí, con la finalidad de facilitar la ejecución o asegurar la consumación de cualquiera de ellas.</w:t>
      </w:r>
    </w:p>
    <w:p w:rsidR="008B7934" w:rsidRDefault="008B7934">
      <w:pPr>
        <w:pStyle w:val="Estilo"/>
      </w:pPr>
    </w:p>
    <w:p w:rsidR="008B7934" w:rsidRDefault="00250149">
      <w:pPr>
        <w:pStyle w:val="Estilo"/>
      </w:pPr>
      <w:r>
        <w:t>Cuando sea procedente la acumulación, será competente para conocer del asun</w:t>
      </w:r>
      <w:r>
        <w:t>to aquella autoridad substanciadora que primero haya admitido el Informe de Presunta Responsabilidad Administrativa.</w:t>
      </w:r>
    </w:p>
    <w:p w:rsidR="008B7934" w:rsidRDefault="008B7934">
      <w:pPr>
        <w:pStyle w:val="Estilo"/>
      </w:pPr>
    </w:p>
    <w:p w:rsidR="008B7934" w:rsidRDefault="008B7934">
      <w:pPr>
        <w:pStyle w:val="Estilo"/>
      </w:pPr>
    </w:p>
    <w:p w:rsidR="008B7934" w:rsidRDefault="00250149">
      <w:pPr>
        <w:pStyle w:val="Estilo"/>
      </w:pPr>
      <w:r>
        <w:t>Sección Octava</w:t>
      </w:r>
    </w:p>
    <w:p w:rsidR="008B7934" w:rsidRDefault="008B7934">
      <w:pPr>
        <w:pStyle w:val="Estilo"/>
      </w:pPr>
    </w:p>
    <w:p w:rsidR="008B7934" w:rsidRDefault="00250149">
      <w:pPr>
        <w:pStyle w:val="Estilo"/>
      </w:pPr>
      <w:r>
        <w:t>De las Notificaciones</w:t>
      </w:r>
    </w:p>
    <w:p w:rsidR="008B7934" w:rsidRDefault="008B7934">
      <w:pPr>
        <w:pStyle w:val="Estilo"/>
      </w:pPr>
    </w:p>
    <w:p w:rsidR="008B7934" w:rsidRDefault="00250149">
      <w:pPr>
        <w:pStyle w:val="Estilo"/>
      </w:pPr>
      <w:r>
        <w:t>ARTÍCULO 186. Las notificaciones podrán ser hechas a las partes personalmente o por los estrados d</w:t>
      </w:r>
      <w:r>
        <w:t>e la autoridad substanciadora o, en su caso, de la resolutora.</w:t>
      </w:r>
    </w:p>
    <w:p w:rsidR="008B7934" w:rsidRDefault="008B7934">
      <w:pPr>
        <w:pStyle w:val="Estilo"/>
      </w:pPr>
    </w:p>
    <w:p w:rsidR="008B7934" w:rsidRDefault="00250149">
      <w:pPr>
        <w:pStyle w:val="Estilo"/>
      </w:pPr>
      <w:r>
        <w:t>ARTÍCULO 187. Las notificaciones personales surtirán sus efectos al día hábil siguiente en que se realicen.</w:t>
      </w:r>
    </w:p>
    <w:p w:rsidR="008B7934" w:rsidRDefault="008B7934">
      <w:pPr>
        <w:pStyle w:val="Estilo"/>
      </w:pPr>
    </w:p>
    <w:p w:rsidR="008B7934" w:rsidRDefault="00250149">
      <w:pPr>
        <w:pStyle w:val="Estilo"/>
      </w:pPr>
      <w:r>
        <w:t>Las autoridades substanciadoras o resolutoras del asunto, según corresponda, podrán</w:t>
      </w:r>
      <w:r>
        <w:t xml:space="preserve"> solicitar mediante exhorto, la colaboración de las contralorías, órganos internos de control, o de los tribunales, para realizar las notificaciones personales que deban llevar a cabo respecto de aquellas personas que se encuentren en lugares que se hallen</w:t>
      </w:r>
      <w:r>
        <w:t xml:space="preserve"> fuera de su jurisdicción.</w:t>
      </w:r>
    </w:p>
    <w:p w:rsidR="008B7934" w:rsidRDefault="008B7934">
      <w:pPr>
        <w:pStyle w:val="Estilo"/>
      </w:pPr>
    </w:p>
    <w:p w:rsidR="008B7934" w:rsidRDefault="00250149">
      <w:pPr>
        <w:pStyle w:val="Estilo"/>
      </w:pPr>
      <w:r>
        <w:t xml:space="preserve">ARTÍCULO 188. Las notificaciones por estrados surtirán sus efectos dentro de los tres días hábiles siguientes en que sean colocados en los lugares destinados para tal efecto. La autoridad substanciadora o resolutora del asunto, </w:t>
      </w:r>
      <w:r>
        <w:t>deberá certificar el día y hora en que hayan sido colocados los acuerdos en los estrados respectivos.</w:t>
      </w:r>
    </w:p>
    <w:p w:rsidR="008B7934" w:rsidRDefault="008B7934">
      <w:pPr>
        <w:pStyle w:val="Estilo"/>
      </w:pPr>
    </w:p>
    <w:p w:rsidR="008B7934" w:rsidRDefault="00250149">
      <w:pPr>
        <w:pStyle w:val="Estilo"/>
      </w:pPr>
      <w:r>
        <w:t>ARTÍCULO 189. Cuando en las leyes o reglamentos de las dependencias y entidades, así como del Tribunal, se disponga la notificación electrónica, se aplic</w:t>
      </w:r>
      <w:r>
        <w:t>ará lo que al respecto se establezca en dichos ordenamientos.</w:t>
      </w:r>
    </w:p>
    <w:p w:rsidR="008B7934" w:rsidRDefault="008B7934">
      <w:pPr>
        <w:pStyle w:val="Estilo"/>
      </w:pPr>
    </w:p>
    <w:p w:rsidR="008B7934" w:rsidRDefault="00250149">
      <w:pPr>
        <w:pStyle w:val="Estilo"/>
      </w:pPr>
      <w:r>
        <w:t>ARTÍCULO 190. Cuando las notificaciones deban realizarse en el extranjero, las autoridades podrán solicitar el auxilio de las autoridades competentes mediante carta rogatoria, para lo cual debe</w:t>
      </w:r>
      <w:r>
        <w:t>rá estarse a lo dispuesto en las convenciones o instrumentos internacionales de los que México sea parte.</w:t>
      </w:r>
    </w:p>
    <w:p w:rsidR="008B7934" w:rsidRDefault="008B7934">
      <w:pPr>
        <w:pStyle w:val="Estilo"/>
      </w:pPr>
    </w:p>
    <w:p w:rsidR="008B7934" w:rsidRDefault="00250149">
      <w:pPr>
        <w:pStyle w:val="Estilo"/>
      </w:pPr>
      <w:r>
        <w:t>ARTÍCULO 191. Serán notificados personalmente:</w:t>
      </w:r>
    </w:p>
    <w:p w:rsidR="008B7934" w:rsidRDefault="008B7934">
      <w:pPr>
        <w:pStyle w:val="Estilo"/>
      </w:pPr>
    </w:p>
    <w:p w:rsidR="008B7934" w:rsidRDefault="00250149">
      <w:pPr>
        <w:pStyle w:val="Estilo"/>
      </w:pPr>
      <w:r>
        <w:t>I. El emplazamiento al presunto o presuntos responsables para que comparezca al procedimiento de resp</w:t>
      </w:r>
      <w:r>
        <w:t>onsabilidad administrativa. Para que el emplazamiento se entienda realizado se les deberá entregar copia certificada del Informe de Presunta Responsabilidad Administrativa y del acuerdo por el que se admite; de las constancias del expediente de presunta Re</w:t>
      </w:r>
      <w:r>
        <w:t>sponsabilidad Administrativa integrado en la investigación, así como de las demás constancias y pruebas que hayan aportado u ofrecido las autoridades investigadoras para sustentar el Informe de Presunta Responsabilidad Administrativa;</w:t>
      </w:r>
    </w:p>
    <w:p w:rsidR="008B7934" w:rsidRDefault="008B7934">
      <w:pPr>
        <w:pStyle w:val="Estilo"/>
      </w:pPr>
    </w:p>
    <w:p w:rsidR="008B7934" w:rsidRDefault="00250149">
      <w:pPr>
        <w:pStyle w:val="Estilo"/>
      </w:pPr>
      <w:r>
        <w:t>II. El acuerdo de ad</w:t>
      </w:r>
      <w:r>
        <w:t>misión del Informe de Presunta Responsabilidad Administrativa;</w:t>
      </w:r>
    </w:p>
    <w:p w:rsidR="008B7934" w:rsidRDefault="008B7934">
      <w:pPr>
        <w:pStyle w:val="Estilo"/>
      </w:pPr>
    </w:p>
    <w:p w:rsidR="008B7934" w:rsidRDefault="00250149">
      <w:pPr>
        <w:pStyle w:val="Estilo"/>
      </w:pPr>
      <w:r>
        <w:t>III. El acuerdo por el que se ordene la citación a la audiencia inicial del procedimiento de responsabilidad administrativa;</w:t>
      </w:r>
    </w:p>
    <w:p w:rsidR="008B7934" w:rsidRDefault="008B7934">
      <w:pPr>
        <w:pStyle w:val="Estilo"/>
      </w:pPr>
    </w:p>
    <w:p w:rsidR="008B7934" w:rsidRDefault="00250149">
      <w:pPr>
        <w:pStyle w:val="Estilo"/>
      </w:pPr>
      <w:r>
        <w:t>IV. En el caso de faltas administrativas graves, el acuerdo por el</w:t>
      </w:r>
      <w:r>
        <w:t xml:space="preserve"> que remiten las constancias originales del expediente del procedimiento de responsabilidad administrativa al Tribunal encargado de resolver el asunto;</w:t>
      </w:r>
    </w:p>
    <w:p w:rsidR="008B7934" w:rsidRDefault="008B7934">
      <w:pPr>
        <w:pStyle w:val="Estilo"/>
      </w:pPr>
    </w:p>
    <w:p w:rsidR="008B7934" w:rsidRDefault="00250149">
      <w:pPr>
        <w:pStyle w:val="Estilo"/>
      </w:pPr>
      <w:r>
        <w:t>V. Los acuerdos por lo que se aperciba a las partes o terceros, con la imposición de medidas de apremio</w:t>
      </w:r>
      <w:r>
        <w:t>;</w:t>
      </w:r>
    </w:p>
    <w:p w:rsidR="008B7934" w:rsidRDefault="008B7934">
      <w:pPr>
        <w:pStyle w:val="Estilo"/>
      </w:pPr>
    </w:p>
    <w:p w:rsidR="008B7934" w:rsidRDefault="00250149">
      <w:pPr>
        <w:pStyle w:val="Estilo"/>
      </w:pPr>
      <w:r>
        <w:t>VI. La resolución definitiva que se pronuncie en el procedimiento de responsabilidad administrativa, y</w:t>
      </w:r>
    </w:p>
    <w:p w:rsidR="008B7934" w:rsidRDefault="008B7934">
      <w:pPr>
        <w:pStyle w:val="Estilo"/>
      </w:pPr>
    </w:p>
    <w:p w:rsidR="008B7934" w:rsidRDefault="00250149">
      <w:pPr>
        <w:pStyle w:val="Estilo"/>
      </w:pPr>
      <w:r>
        <w:t>VII. Las demás que así se determinen en la ley, o que las autoridades substanciadoras o resolutoras del asunto consideren pertinentes para el mejor c</w:t>
      </w:r>
      <w:r>
        <w:t>umplimiento de sus resoluciones.</w:t>
      </w:r>
    </w:p>
    <w:p w:rsidR="008B7934" w:rsidRDefault="008B7934">
      <w:pPr>
        <w:pStyle w:val="Estilo"/>
      </w:pPr>
    </w:p>
    <w:p w:rsidR="008B7934" w:rsidRDefault="008B7934">
      <w:pPr>
        <w:pStyle w:val="Estilo"/>
      </w:pPr>
    </w:p>
    <w:p w:rsidR="008B7934" w:rsidRDefault="00250149">
      <w:pPr>
        <w:pStyle w:val="Estilo"/>
      </w:pPr>
      <w:r>
        <w:t>Sección Novena</w:t>
      </w:r>
    </w:p>
    <w:p w:rsidR="008B7934" w:rsidRDefault="008B7934">
      <w:pPr>
        <w:pStyle w:val="Estilo"/>
      </w:pPr>
    </w:p>
    <w:p w:rsidR="008B7934" w:rsidRDefault="00250149">
      <w:pPr>
        <w:pStyle w:val="Estilo"/>
      </w:pPr>
      <w:r>
        <w:t>De los Informes de Presunta Responsabilidad Administrativa</w:t>
      </w:r>
    </w:p>
    <w:p w:rsidR="008B7934" w:rsidRDefault="008B7934">
      <w:pPr>
        <w:pStyle w:val="Estilo"/>
      </w:pPr>
    </w:p>
    <w:p w:rsidR="008B7934" w:rsidRDefault="00250149">
      <w:pPr>
        <w:pStyle w:val="Estilo"/>
      </w:pPr>
      <w:r>
        <w:t>ARTÍCULO 192. El Informe de Presunta Responsabilidad Administrativa será emitido por las autoridades investigadoras y deberá contener los siguien</w:t>
      </w:r>
      <w:r>
        <w:t>tes elementos:</w:t>
      </w:r>
    </w:p>
    <w:p w:rsidR="008B7934" w:rsidRDefault="008B7934">
      <w:pPr>
        <w:pStyle w:val="Estilo"/>
      </w:pPr>
    </w:p>
    <w:p w:rsidR="008B7934" w:rsidRDefault="00250149">
      <w:pPr>
        <w:pStyle w:val="Estilo"/>
      </w:pPr>
      <w:r>
        <w:t>I. El nombre de la autoridad investigadora;</w:t>
      </w:r>
    </w:p>
    <w:p w:rsidR="008B7934" w:rsidRDefault="008B7934">
      <w:pPr>
        <w:pStyle w:val="Estilo"/>
      </w:pPr>
    </w:p>
    <w:p w:rsidR="008B7934" w:rsidRDefault="00250149">
      <w:pPr>
        <w:pStyle w:val="Estilo"/>
      </w:pPr>
      <w:r>
        <w:t>II. El domicilio de la autoridad investigadora para oír y recibir notificaciones;</w:t>
      </w:r>
    </w:p>
    <w:p w:rsidR="008B7934" w:rsidRDefault="008B7934">
      <w:pPr>
        <w:pStyle w:val="Estilo"/>
      </w:pPr>
    </w:p>
    <w:p w:rsidR="008B7934" w:rsidRDefault="00250149">
      <w:pPr>
        <w:pStyle w:val="Estilo"/>
      </w:pPr>
      <w:r>
        <w:t>III. El nombre o nombres de los funcionarios que podrán imponerse de los autos del expediente de responsabilidad</w:t>
      </w:r>
      <w:r>
        <w:t xml:space="preserve"> administrativa por parte de la Autoridad investigadora, precisando el alcance que tendrá la autorización otorgada;</w:t>
      </w:r>
    </w:p>
    <w:p w:rsidR="008B7934" w:rsidRDefault="008B7934">
      <w:pPr>
        <w:pStyle w:val="Estilo"/>
      </w:pPr>
    </w:p>
    <w:p w:rsidR="008B7934" w:rsidRDefault="00250149">
      <w:pPr>
        <w:pStyle w:val="Estilo"/>
      </w:pPr>
      <w:r>
        <w:t>IV. El nombre y domicilio del servidor público a quien se señale como presunto responsable, así como el Ente público al que se encuentre ad</w:t>
      </w:r>
      <w:r>
        <w:t>scrito y el cargo que ahí desempeñe. En caso de que los presuntos responsables sean particulares, se deberá señalar su nombre o razón social, así como el domicilio donde podrán ser emplazados;</w:t>
      </w:r>
    </w:p>
    <w:p w:rsidR="008B7934" w:rsidRDefault="008B7934">
      <w:pPr>
        <w:pStyle w:val="Estilo"/>
      </w:pPr>
    </w:p>
    <w:p w:rsidR="008B7934" w:rsidRDefault="00250149">
      <w:pPr>
        <w:pStyle w:val="Estilo"/>
      </w:pPr>
      <w:r>
        <w:t xml:space="preserve">V. La narración lógica y cronológica de los hechos que dieron </w:t>
      </w:r>
      <w:r>
        <w:t>lugar a la comisión de la presunta falta administrativa;</w:t>
      </w:r>
    </w:p>
    <w:p w:rsidR="008B7934" w:rsidRDefault="008B7934">
      <w:pPr>
        <w:pStyle w:val="Estilo"/>
      </w:pPr>
    </w:p>
    <w:p w:rsidR="008B7934" w:rsidRDefault="00250149">
      <w:pPr>
        <w:pStyle w:val="Estilo"/>
      </w:pPr>
      <w:r>
        <w:t>VI. La infracción que se imputa al señalado como presunto responsable, señalando con claridad las razones por las que se considera que ha cometido la falta;</w:t>
      </w:r>
    </w:p>
    <w:p w:rsidR="008B7934" w:rsidRDefault="008B7934">
      <w:pPr>
        <w:pStyle w:val="Estilo"/>
      </w:pPr>
    </w:p>
    <w:p w:rsidR="008B7934" w:rsidRDefault="00250149">
      <w:pPr>
        <w:pStyle w:val="Estilo"/>
      </w:pPr>
      <w:r>
        <w:t xml:space="preserve">VII. Las pruebas que se ofrecerán en el </w:t>
      </w:r>
      <w:r>
        <w:t>procedimiento de responsabilidad administrativa, para acreditar la comisión de la falta administrativa, y la responsabilidad que se atribuye al señalado como presunto responsable, debiéndose exhibir las pruebas documentales que obren en su poder, o bien, a</w:t>
      </w:r>
      <w:r>
        <w:t>quellas que, no estándola, se acredite con el acuse de recibo correspondiente debidamente sellado, que las solicitó con la debida oportunidad;</w:t>
      </w:r>
    </w:p>
    <w:p w:rsidR="008B7934" w:rsidRDefault="008B7934">
      <w:pPr>
        <w:pStyle w:val="Estilo"/>
      </w:pPr>
    </w:p>
    <w:p w:rsidR="008B7934" w:rsidRDefault="00250149">
      <w:pPr>
        <w:pStyle w:val="Estilo"/>
      </w:pPr>
      <w:r>
        <w:t>VIII. La solicitud de medidas cautelares, de ser el caso, y</w:t>
      </w:r>
    </w:p>
    <w:p w:rsidR="008B7934" w:rsidRDefault="008B7934">
      <w:pPr>
        <w:pStyle w:val="Estilo"/>
      </w:pPr>
    </w:p>
    <w:p w:rsidR="008B7934" w:rsidRDefault="00250149">
      <w:pPr>
        <w:pStyle w:val="Estilo"/>
      </w:pPr>
      <w:r>
        <w:t>IX. Firma autógrafa de autoridad investigadora.</w:t>
      </w:r>
    </w:p>
    <w:p w:rsidR="008B7934" w:rsidRDefault="008B7934">
      <w:pPr>
        <w:pStyle w:val="Estilo"/>
      </w:pPr>
    </w:p>
    <w:p w:rsidR="008B7934" w:rsidRDefault="00250149">
      <w:pPr>
        <w:pStyle w:val="Estilo"/>
      </w:pPr>
      <w:r>
        <w:t>AR</w:t>
      </w:r>
      <w:r>
        <w:t xml:space="preserve">TÍCULO 193. En caso de que la autoridad substanciadora advierta que el Informe de Presunta Responsabilidad Administrativa no se hubiere presentado o adolece de alguno o algunos de los requisitos señalados en el artículo anterior este artículo (sic), o que </w:t>
      </w:r>
      <w:r>
        <w:t>la narración de los hechos fuere obscura o imprecisa, prevendrá a la autoridad investigadora para que lo presente o lo subsane en un término de tres días. En caso de no hacerlo se tendrá por no presentado dicho informe, sin perjuicio de que la autoridad in</w:t>
      </w:r>
      <w:r>
        <w:t>vestigadora podrá presentarlo nuevamente siempre que la sanción prevista para la falta administrativa en cuestión no hubiera prescrito.</w:t>
      </w:r>
    </w:p>
    <w:p w:rsidR="008B7934" w:rsidRDefault="008B7934">
      <w:pPr>
        <w:pStyle w:val="Estilo"/>
      </w:pPr>
    </w:p>
    <w:p w:rsidR="008B7934" w:rsidRDefault="008B7934">
      <w:pPr>
        <w:pStyle w:val="Estilo"/>
      </w:pPr>
    </w:p>
    <w:p w:rsidR="008B7934" w:rsidRDefault="00250149">
      <w:pPr>
        <w:pStyle w:val="Estilo"/>
      </w:pPr>
      <w:r>
        <w:t>Sección Décima</w:t>
      </w:r>
    </w:p>
    <w:p w:rsidR="008B7934" w:rsidRDefault="008B7934">
      <w:pPr>
        <w:pStyle w:val="Estilo"/>
      </w:pPr>
    </w:p>
    <w:p w:rsidR="008B7934" w:rsidRDefault="00250149">
      <w:pPr>
        <w:pStyle w:val="Estilo"/>
      </w:pPr>
      <w:r>
        <w:t>De la Improcedencia y el Sobreseimiento</w:t>
      </w:r>
    </w:p>
    <w:p w:rsidR="008B7934" w:rsidRDefault="008B7934">
      <w:pPr>
        <w:pStyle w:val="Estilo"/>
      </w:pPr>
    </w:p>
    <w:p w:rsidR="008B7934" w:rsidRDefault="00250149">
      <w:pPr>
        <w:pStyle w:val="Estilo"/>
      </w:pPr>
      <w:r>
        <w:t>ARTÍCULO 194. Son causas de improcedencia del procedimiento d</w:t>
      </w:r>
      <w:r>
        <w:t>e responsabilidad administrativa, las siguientes:</w:t>
      </w:r>
    </w:p>
    <w:p w:rsidR="008B7934" w:rsidRDefault="008B7934">
      <w:pPr>
        <w:pStyle w:val="Estilo"/>
      </w:pPr>
    </w:p>
    <w:p w:rsidR="008B7934" w:rsidRDefault="00250149">
      <w:pPr>
        <w:pStyle w:val="Estilo"/>
      </w:pPr>
      <w:r>
        <w:t>I. Cuando la falta administrativa haya prescrito;</w:t>
      </w:r>
    </w:p>
    <w:p w:rsidR="008B7934" w:rsidRDefault="008B7934">
      <w:pPr>
        <w:pStyle w:val="Estilo"/>
      </w:pPr>
    </w:p>
    <w:p w:rsidR="008B7934" w:rsidRDefault="00250149">
      <w:pPr>
        <w:pStyle w:val="Estilo"/>
      </w:pPr>
      <w:r>
        <w:t>II. Cuando las faltas administrativas que se imputen al presunto responsable ya hubieran sido objeto de una resolución que haya causado ejecutoria pronunc</w:t>
      </w:r>
      <w:r>
        <w:t>iada por las autoridades resolutoras del asunto, siempre que el señalado como presunto responsable sea el mismo en ambos casos, y</w:t>
      </w:r>
    </w:p>
    <w:p w:rsidR="008B7934" w:rsidRDefault="008B7934">
      <w:pPr>
        <w:pStyle w:val="Estilo"/>
      </w:pPr>
    </w:p>
    <w:p w:rsidR="008B7934" w:rsidRDefault="00250149">
      <w:pPr>
        <w:pStyle w:val="Estilo"/>
      </w:pPr>
      <w:r>
        <w:t>III. Cuando de los hechos que se refieran en el Informe de Presunta Responsabilidad Administrativa, no se advierta la comisió</w:t>
      </w:r>
      <w:r>
        <w:t>n de faltas administrativas.</w:t>
      </w:r>
    </w:p>
    <w:p w:rsidR="008B7934" w:rsidRDefault="008B7934">
      <w:pPr>
        <w:pStyle w:val="Estilo"/>
      </w:pPr>
    </w:p>
    <w:p w:rsidR="008B7934" w:rsidRDefault="00250149">
      <w:pPr>
        <w:pStyle w:val="Estilo"/>
      </w:pPr>
      <w:r>
        <w:t>ARTÍCULO 195. Procederá el sobreseimiento en los casos siguientes:</w:t>
      </w:r>
    </w:p>
    <w:p w:rsidR="008B7934" w:rsidRDefault="008B7934">
      <w:pPr>
        <w:pStyle w:val="Estilo"/>
      </w:pPr>
    </w:p>
    <w:p w:rsidR="008B7934" w:rsidRDefault="00250149">
      <w:pPr>
        <w:pStyle w:val="Estilo"/>
      </w:pPr>
      <w:r>
        <w:t>I. Cuando se actualice o sobrevenga cualquiera de las causas de improcedencia previstas en esta Ley;</w:t>
      </w:r>
    </w:p>
    <w:p w:rsidR="008B7934" w:rsidRDefault="008B7934">
      <w:pPr>
        <w:pStyle w:val="Estilo"/>
      </w:pPr>
    </w:p>
    <w:p w:rsidR="008B7934" w:rsidRDefault="00250149">
      <w:pPr>
        <w:pStyle w:val="Estilo"/>
      </w:pPr>
      <w:r>
        <w:t>II. Cuando por virtud de una reforma legislativa, la fal</w:t>
      </w:r>
      <w:r>
        <w:t>ta administrativa que se imputa al presunto responsable haya quedado derogada, o</w:t>
      </w:r>
    </w:p>
    <w:p w:rsidR="008B7934" w:rsidRDefault="008B7934">
      <w:pPr>
        <w:pStyle w:val="Estilo"/>
      </w:pPr>
    </w:p>
    <w:p w:rsidR="008B7934" w:rsidRDefault="00250149">
      <w:pPr>
        <w:pStyle w:val="Estilo"/>
      </w:pPr>
      <w:r>
        <w:t>III. Cuando el señalado como presunto responsable muera durante el procedimiento de responsabilidad administrativa.</w:t>
      </w:r>
    </w:p>
    <w:p w:rsidR="008B7934" w:rsidRDefault="008B7934">
      <w:pPr>
        <w:pStyle w:val="Estilo"/>
      </w:pPr>
    </w:p>
    <w:p w:rsidR="008B7934" w:rsidRDefault="00250149">
      <w:pPr>
        <w:pStyle w:val="Estilo"/>
      </w:pPr>
      <w:r>
        <w:t xml:space="preserve">Cuando las partes tengan conocimiento de alguna causa de </w:t>
      </w:r>
      <w:r>
        <w:t>sobreseimiento, la comunicarán de inmediato a la autoridad substanciadora o resolutora, según corresponda, y de ser posible, acompañarán las constancias que la acrediten.</w:t>
      </w:r>
    </w:p>
    <w:p w:rsidR="008B7934" w:rsidRDefault="008B7934">
      <w:pPr>
        <w:pStyle w:val="Estilo"/>
      </w:pPr>
    </w:p>
    <w:p w:rsidR="008B7934" w:rsidRDefault="008B7934">
      <w:pPr>
        <w:pStyle w:val="Estilo"/>
      </w:pPr>
    </w:p>
    <w:p w:rsidR="008B7934" w:rsidRDefault="00250149">
      <w:pPr>
        <w:pStyle w:val="Estilo"/>
      </w:pPr>
      <w:r>
        <w:t>Sección Décima Primera</w:t>
      </w:r>
    </w:p>
    <w:p w:rsidR="008B7934" w:rsidRDefault="008B7934">
      <w:pPr>
        <w:pStyle w:val="Estilo"/>
      </w:pPr>
    </w:p>
    <w:p w:rsidR="008B7934" w:rsidRDefault="00250149">
      <w:pPr>
        <w:pStyle w:val="Estilo"/>
      </w:pPr>
      <w:r>
        <w:t>Audiencias</w:t>
      </w:r>
    </w:p>
    <w:p w:rsidR="008B7934" w:rsidRDefault="008B7934">
      <w:pPr>
        <w:pStyle w:val="Estilo"/>
      </w:pPr>
    </w:p>
    <w:p w:rsidR="008B7934" w:rsidRDefault="00250149">
      <w:pPr>
        <w:pStyle w:val="Estilo"/>
      </w:pPr>
      <w:r>
        <w:t>ARTÍCULO 196. Las audiencias que se realicen en</w:t>
      </w:r>
      <w:r>
        <w:t xml:space="preserve"> el procedimiento de responsabilidad administrativa, se llevarán de acuerdo con las siguientes reglas:</w:t>
      </w:r>
    </w:p>
    <w:p w:rsidR="008B7934" w:rsidRDefault="008B7934">
      <w:pPr>
        <w:pStyle w:val="Estilo"/>
      </w:pPr>
    </w:p>
    <w:p w:rsidR="008B7934" w:rsidRDefault="00250149">
      <w:pPr>
        <w:pStyle w:val="Estilo"/>
      </w:pPr>
      <w:r>
        <w:t>I. Serán públicas;</w:t>
      </w:r>
    </w:p>
    <w:p w:rsidR="008B7934" w:rsidRDefault="008B7934">
      <w:pPr>
        <w:pStyle w:val="Estilo"/>
      </w:pPr>
    </w:p>
    <w:p w:rsidR="008B7934" w:rsidRDefault="00250149">
      <w:pPr>
        <w:pStyle w:val="Estilo"/>
      </w:pPr>
      <w:r>
        <w:t>II. No se permitirá la interrupción de la audiencia por parte de persona alguna, sea por los que intervengan en ella o ajenos a la m</w:t>
      </w:r>
      <w:r>
        <w:t>isma. La autoridad a cargo de la dirección de la audiencia podrá reprimir las interrupciones a la misma haciendo uso de los medios de apremio que se prevén en esta ley, e incluso estará facultado para ordenar el desalojo de las personas ajenas al procedimi</w:t>
      </w:r>
      <w:r>
        <w:t>ento del local donde se desarrolle la audiencia, cuando a su juicio resulte conveniente para el normal desarrollo y continuación de la misma, para lo cual podrá solicitar el auxilio de la fuerza pública, debiendo hacer constar en el acta respectiva los mot</w:t>
      </w:r>
      <w:r>
        <w:t>ivos que tuvo para ello, y</w:t>
      </w:r>
    </w:p>
    <w:p w:rsidR="008B7934" w:rsidRDefault="008B7934">
      <w:pPr>
        <w:pStyle w:val="Estilo"/>
      </w:pPr>
    </w:p>
    <w:p w:rsidR="008B7934" w:rsidRDefault="00250149">
      <w:pPr>
        <w:pStyle w:val="Estilo"/>
      </w:pPr>
      <w:r>
        <w:t>III. Quienes actúen como secretarios, bajo la responsabilidad de la autoridad encargada de la dirección de la audiencia, deberán hacer constar el día, lugar y hora en que principie la audiencia, la hora en la que termine, así co</w:t>
      </w:r>
      <w:r>
        <w:t>mo el nombre de las partes, peritos y testigos y personas que hubieren intervenido en la misma, dejando constancia de los incidentes que se hubieren desarrollado durante la audiencia.</w:t>
      </w:r>
    </w:p>
    <w:p w:rsidR="008B7934" w:rsidRDefault="008B7934">
      <w:pPr>
        <w:pStyle w:val="Estilo"/>
      </w:pPr>
    </w:p>
    <w:p w:rsidR="008B7934" w:rsidRDefault="00250149">
      <w:pPr>
        <w:pStyle w:val="Estilo"/>
      </w:pPr>
      <w:r>
        <w:t xml:space="preserve">ARTÍCULO 197. Las autoridades substanciadoras o resolutoras del asunto </w:t>
      </w:r>
      <w:r>
        <w:t>tienen el deber de mantener el buen orden y de exigir que se les guarde el respeto y la consideración debidos, por lo que tomarán, de oficio o a petición de parte, todas las medidas necesarias establecidas en la ley, tendientes a prevenir o a sancionar cua</w:t>
      </w:r>
      <w:r>
        <w:t>lquier acto contrario al respeto debido hacia ellas y al que han de guardarse las partes entre sí, así como las faltas de decoro y probidad, pudiendo requerir el auxilio de la fuerza pública.</w:t>
      </w:r>
    </w:p>
    <w:p w:rsidR="008B7934" w:rsidRDefault="008B7934">
      <w:pPr>
        <w:pStyle w:val="Estilo"/>
      </w:pPr>
    </w:p>
    <w:p w:rsidR="008B7934" w:rsidRDefault="00250149">
      <w:pPr>
        <w:pStyle w:val="Estilo"/>
      </w:pPr>
      <w:r>
        <w:t xml:space="preserve">ARTÍCULO 198. Cuando la infracción llegare a tipificar un </w:t>
      </w:r>
      <w:r>
        <w:t>delito, se procederá contra quienes lo cometieren, con arreglo a lo dispuesto en la legislación penal.</w:t>
      </w:r>
    </w:p>
    <w:p w:rsidR="008B7934" w:rsidRDefault="008B7934">
      <w:pPr>
        <w:pStyle w:val="Estilo"/>
      </w:pPr>
    </w:p>
    <w:p w:rsidR="008B7934" w:rsidRDefault="008B7934">
      <w:pPr>
        <w:pStyle w:val="Estilo"/>
      </w:pPr>
    </w:p>
    <w:p w:rsidR="008B7934" w:rsidRDefault="00250149">
      <w:pPr>
        <w:pStyle w:val="Estilo"/>
      </w:pPr>
      <w:r>
        <w:t>Sección Décima Segunda</w:t>
      </w:r>
    </w:p>
    <w:p w:rsidR="008B7934" w:rsidRDefault="008B7934">
      <w:pPr>
        <w:pStyle w:val="Estilo"/>
      </w:pPr>
    </w:p>
    <w:p w:rsidR="008B7934" w:rsidRDefault="00250149">
      <w:pPr>
        <w:pStyle w:val="Estilo"/>
      </w:pPr>
      <w:r>
        <w:t>De las Actuaciones y Resoluciones</w:t>
      </w:r>
    </w:p>
    <w:p w:rsidR="008B7934" w:rsidRDefault="008B7934">
      <w:pPr>
        <w:pStyle w:val="Estilo"/>
      </w:pPr>
    </w:p>
    <w:p w:rsidR="008B7934" w:rsidRDefault="00250149">
      <w:pPr>
        <w:pStyle w:val="Estilo"/>
      </w:pPr>
      <w:r>
        <w:t>ARTÍCULO 199. Los expedientes se formarán por las autoridades substanciadoras o, en su caso,</w:t>
      </w:r>
      <w:r>
        <w:t xml:space="preserve"> resolutoras del asunto con la colaboración de las partes, terceros y quienes intervengan en los procedimientos conforme a las siguientes reglas:</w:t>
      </w:r>
    </w:p>
    <w:p w:rsidR="008B7934" w:rsidRDefault="008B7934">
      <w:pPr>
        <w:pStyle w:val="Estilo"/>
      </w:pPr>
    </w:p>
    <w:p w:rsidR="008B7934" w:rsidRDefault="00250149">
      <w:pPr>
        <w:pStyle w:val="Estilo"/>
      </w:pPr>
      <w:r>
        <w:t>I. Todos los escritos que se presenten deberán estar redactados en español o lengua indígena si fuere el caso</w:t>
      </w:r>
      <w:r>
        <w:t xml:space="preserve"> y estar firmados o contener su huella digital, por quienes intervengan en ellos. En caso de que no supieren o pudieren firmar bastará que se estampe la huella digital, o bien, podrán pedir que firme otra persona a su ruego y a su nombre debiéndose señalar</w:t>
      </w:r>
      <w:r>
        <w:t xml:space="preserve"> tal circunstancia. En este último caso se requerirá que el autor de la promoción comparezca personalmente ante la autoridad substanciadora o resolutora, según sea el caso, a ratificar su escrito dentro de los tres días siguientes, de no comparecer se tend</w:t>
      </w:r>
      <w:r>
        <w:t>rá por no presentado dicho escrito;</w:t>
      </w:r>
    </w:p>
    <w:p w:rsidR="008B7934" w:rsidRDefault="008B7934">
      <w:pPr>
        <w:pStyle w:val="Estilo"/>
      </w:pPr>
    </w:p>
    <w:p w:rsidR="008B7934" w:rsidRDefault="00250149">
      <w:pPr>
        <w:pStyle w:val="Estilo"/>
      </w:pPr>
      <w:r>
        <w:t>II. Los documentos redactados en idioma extranjero, se acompañarán con su debida traducción, de la cual se dará vista a las partes para que manifiesten lo que a su derecho convenga;</w:t>
      </w:r>
    </w:p>
    <w:p w:rsidR="008B7934" w:rsidRDefault="008B7934">
      <w:pPr>
        <w:pStyle w:val="Estilo"/>
      </w:pPr>
    </w:p>
    <w:p w:rsidR="008B7934" w:rsidRDefault="00250149">
      <w:pPr>
        <w:pStyle w:val="Estilo"/>
      </w:pPr>
      <w:r>
        <w:t xml:space="preserve">III. En toda actuación las </w:t>
      </w:r>
      <w:r>
        <w:t>cantidades y fechas se escribirán con letra, y no se emplearán abreviaturas, ni se rasparán las frases equivocadas, sobre las que solo se pondrá una línea delgada que permita su lectura salvándose al final del documento con toda precisión el error cometido</w:t>
      </w:r>
      <w:r>
        <w:t>. Lo anterior no será aplicable cuando las actuaciones se realicen mediante el uso de equipos de cómputo, pero será responsabilidad de la autoridad substanciadora o resolutora, que en las actuaciones se haga constar fehacientemente lo acontecido durante el</w:t>
      </w:r>
      <w:r>
        <w:t>las;</w:t>
      </w:r>
    </w:p>
    <w:p w:rsidR="008B7934" w:rsidRDefault="008B7934">
      <w:pPr>
        <w:pStyle w:val="Estilo"/>
      </w:pPr>
    </w:p>
    <w:p w:rsidR="008B7934" w:rsidRDefault="00250149">
      <w:pPr>
        <w:pStyle w:val="Estilo"/>
      </w:pPr>
      <w:r>
        <w:t>IV. Todas las constancias del expediente deberán ser foliadas, selladas y rubricadas en orden progresivo, y</w:t>
      </w:r>
    </w:p>
    <w:p w:rsidR="008B7934" w:rsidRDefault="008B7934">
      <w:pPr>
        <w:pStyle w:val="Estilo"/>
      </w:pPr>
    </w:p>
    <w:p w:rsidR="008B7934" w:rsidRDefault="00250149">
      <w:pPr>
        <w:pStyle w:val="Estilo"/>
      </w:pPr>
      <w:r>
        <w:t xml:space="preserve">V. Las actuaciones serán autorizadas por las autoridades substanciadoras o resolutoras, y, en su caso, por el secretario a quien corresponda </w:t>
      </w:r>
      <w:r>
        <w:t>certificar o dar fe del acto cuando así se determine de conformidad con las leyes correspondientes.</w:t>
      </w:r>
    </w:p>
    <w:p w:rsidR="008B7934" w:rsidRDefault="008B7934">
      <w:pPr>
        <w:pStyle w:val="Estilo"/>
      </w:pPr>
    </w:p>
    <w:p w:rsidR="008B7934" w:rsidRDefault="00250149">
      <w:pPr>
        <w:pStyle w:val="Estilo"/>
      </w:pPr>
      <w:r>
        <w:t>ARTÍCULO 200. Las actuaciones serán nulas cuando les falte alguno de sus requisitos esenciales, de manera que quede sin defensa cualquiera de las partes. N</w:t>
      </w:r>
      <w:r>
        <w:t>o podrá reclamar la nulidad la parte que hubiere dado lugar a ella.</w:t>
      </w:r>
    </w:p>
    <w:p w:rsidR="008B7934" w:rsidRDefault="008B7934">
      <w:pPr>
        <w:pStyle w:val="Estilo"/>
      </w:pPr>
    </w:p>
    <w:p w:rsidR="008B7934" w:rsidRDefault="00250149">
      <w:pPr>
        <w:pStyle w:val="Estilo"/>
      </w:pPr>
      <w:r>
        <w:t>ARTÍCULO 201. Las resoluciones serán:</w:t>
      </w:r>
    </w:p>
    <w:p w:rsidR="008B7934" w:rsidRDefault="008B7934">
      <w:pPr>
        <w:pStyle w:val="Estilo"/>
      </w:pPr>
    </w:p>
    <w:p w:rsidR="008B7934" w:rsidRDefault="00250149">
      <w:pPr>
        <w:pStyle w:val="Estilo"/>
      </w:pPr>
      <w:r>
        <w:t>I. Acuerdos, cuando se trate de aquellas sobre simples resoluciones de trámite;</w:t>
      </w:r>
    </w:p>
    <w:p w:rsidR="008B7934" w:rsidRDefault="008B7934">
      <w:pPr>
        <w:pStyle w:val="Estilo"/>
      </w:pPr>
    </w:p>
    <w:p w:rsidR="008B7934" w:rsidRDefault="00250149">
      <w:pPr>
        <w:pStyle w:val="Estilo"/>
      </w:pPr>
      <w:r>
        <w:t xml:space="preserve">II. Autos provisionales, los que se refieren a determinaciones que </w:t>
      </w:r>
      <w:r>
        <w:t>se ejecuten provisionalmente;</w:t>
      </w:r>
    </w:p>
    <w:p w:rsidR="008B7934" w:rsidRDefault="008B7934">
      <w:pPr>
        <w:pStyle w:val="Estilo"/>
      </w:pPr>
    </w:p>
    <w:p w:rsidR="008B7934" w:rsidRDefault="00250149">
      <w:pPr>
        <w:pStyle w:val="Estilo"/>
      </w:pPr>
      <w:r>
        <w:t>III. Autos preparatorios, que son resoluciones por las que se prepara el conocimiento y decisión del asunto, se ordena la admisión, la preparación de pruebas o su desahogo;</w:t>
      </w:r>
    </w:p>
    <w:p w:rsidR="008B7934" w:rsidRDefault="008B7934">
      <w:pPr>
        <w:pStyle w:val="Estilo"/>
      </w:pPr>
    </w:p>
    <w:p w:rsidR="008B7934" w:rsidRDefault="00250149">
      <w:pPr>
        <w:pStyle w:val="Estilo"/>
      </w:pPr>
      <w:r>
        <w:t>IV. Sentencias interlocutorias, que son aquellas qu</w:t>
      </w:r>
      <w:r>
        <w:t>e resuelven un incidente, y</w:t>
      </w:r>
    </w:p>
    <w:p w:rsidR="008B7934" w:rsidRDefault="008B7934">
      <w:pPr>
        <w:pStyle w:val="Estilo"/>
      </w:pPr>
    </w:p>
    <w:p w:rsidR="008B7934" w:rsidRDefault="00250149">
      <w:pPr>
        <w:pStyle w:val="Estilo"/>
      </w:pPr>
      <w:r>
        <w:t>V. Sentencias definitivas, que son las que resuelven el fondo del procedimiento de responsabilidad administrativa.</w:t>
      </w:r>
    </w:p>
    <w:p w:rsidR="008B7934" w:rsidRDefault="008B7934">
      <w:pPr>
        <w:pStyle w:val="Estilo"/>
      </w:pPr>
    </w:p>
    <w:p w:rsidR="008B7934" w:rsidRDefault="00250149">
      <w:pPr>
        <w:pStyle w:val="Estilo"/>
      </w:pPr>
      <w:r>
        <w:t>ARTÍCULO 202. Las resoluciones deben ser firmadas de forma autógrafa por la autoridad que la emita, y, de ser e</w:t>
      </w:r>
      <w:r>
        <w:t>l caso, por el secretario correspondiente en los términos que se dispongan en las leyes.</w:t>
      </w:r>
    </w:p>
    <w:p w:rsidR="008B7934" w:rsidRDefault="008B7934">
      <w:pPr>
        <w:pStyle w:val="Estilo"/>
      </w:pPr>
    </w:p>
    <w:p w:rsidR="008B7934" w:rsidRDefault="00250149">
      <w:pPr>
        <w:pStyle w:val="Estilo"/>
      </w:pPr>
      <w:r>
        <w:t xml:space="preserve">ARTÍCULO 203. Los acuerdos, autos y sentencias no podrán modificarse después de haberse firmado, pero las autoridades que los emitan sí podrán aclarar algún concepto </w:t>
      </w:r>
      <w:r>
        <w:t>cuando éstos sean obscuros o imprecisos, sin alterar su esencia. Las aclaraciones podrán realizarse de oficio, o a petición de alguna de las partes la que deberá promoverse dentro de los tres días hábiles siguientes a que se tenga por hecha la notificación</w:t>
      </w:r>
      <w:r>
        <w:t xml:space="preserve"> de la resolución, en cuyo caso la resolución que corresponda se dictará dentro de los tres días hábiles siguientes.</w:t>
      </w:r>
    </w:p>
    <w:p w:rsidR="008B7934" w:rsidRDefault="008B7934">
      <w:pPr>
        <w:pStyle w:val="Estilo"/>
      </w:pPr>
    </w:p>
    <w:p w:rsidR="008B7934" w:rsidRDefault="00250149">
      <w:pPr>
        <w:pStyle w:val="Estilo"/>
      </w:pPr>
      <w:r>
        <w:t xml:space="preserve">ARTÍCULO 204. Toda resolución deberá ser clara, precisa y congruente con las promociones de las partes, resolviendo sobre lo que en ellas </w:t>
      </w:r>
      <w:r>
        <w:t>hubieren pedido. Se deberá utilizar un lenguaje sencillo y claro, debiendo evitar las transcripciones innecesarias.</w:t>
      </w:r>
    </w:p>
    <w:p w:rsidR="008B7934" w:rsidRDefault="008B7934">
      <w:pPr>
        <w:pStyle w:val="Estilo"/>
      </w:pPr>
    </w:p>
    <w:p w:rsidR="008B7934" w:rsidRDefault="00250149">
      <w:pPr>
        <w:pStyle w:val="Estilo"/>
      </w:pPr>
      <w:r>
        <w:t>ARTÍCULO 205. Las resoluciones se considerarán que han quedado firmes, cuando transcurridos los plazos previstos en esta Ley, no se haya in</w:t>
      </w:r>
      <w:r>
        <w:t>terpuesto en su contra recurso alguno; o bien, desde su emisión, cuando no proceda contra ellas recurso o medio ordinario de defensa.</w:t>
      </w:r>
    </w:p>
    <w:p w:rsidR="008B7934" w:rsidRDefault="008B7934">
      <w:pPr>
        <w:pStyle w:val="Estilo"/>
      </w:pPr>
    </w:p>
    <w:p w:rsidR="008B7934" w:rsidRDefault="00250149">
      <w:pPr>
        <w:pStyle w:val="Estilo"/>
      </w:pPr>
      <w:r>
        <w:t>ARTÍCULO 206. Las y (sic) sentencias definitivas deberán contener lo siguiente:</w:t>
      </w:r>
    </w:p>
    <w:p w:rsidR="008B7934" w:rsidRDefault="008B7934">
      <w:pPr>
        <w:pStyle w:val="Estilo"/>
      </w:pPr>
    </w:p>
    <w:p w:rsidR="008B7934" w:rsidRDefault="00250149">
      <w:pPr>
        <w:pStyle w:val="Estilo"/>
      </w:pPr>
      <w:r>
        <w:t xml:space="preserve">I. Lugar, fecha y autoridad resolutora </w:t>
      </w:r>
      <w:r>
        <w:t>correspondiente;</w:t>
      </w:r>
    </w:p>
    <w:p w:rsidR="008B7934" w:rsidRDefault="008B7934">
      <w:pPr>
        <w:pStyle w:val="Estilo"/>
      </w:pPr>
    </w:p>
    <w:p w:rsidR="008B7934" w:rsidRDefault="00250149">
      <w:pPr>
        <w:pStyle w:val="Estilo"/>
      </w:pPr>
      <w:r>
        <w:t>II. Los motivos y fundamentos que sostengan la competencia de la autoridad resolutora;</w:t>
      </w:r>
    </w:p>
    <w:p w:rsidR="008B7934" w:rsidRDefault="008B7934">
      <w:pPr>
        <w:pStyle w:val="Estilo"/>
      </w:pPr>
    </w:p>
    <w:p w:rsidR="008B7934" w:rsidRDefault="00250149">
      <w:pPr>
        <w:pStyle w:val="Estilo"/>
      </w:pPr>
      <w:r>
        <w:t>III. Los antecedentes del caso;</w:t>
      </w:r>
    </w:p>
    <w:p w:rsidR="008B7934" w:rsidRDefault="008B7934">
      <w:pPr>
        <w:pStyle w:val="Estilo"/>
      </w:pPr>
    </w:p>
    <w:p w:rsidR="008B7934" w:rsidRDefault="00250149">
      <w:pPr>
        <w:pStyle w:val="Estilo"/>
      </w:pPr>
      <w:r>
        <w:t>IV. La fijación clara y precisa de los hechos controvertidos por las partes;</w:t>
      </w:r>
    </w:p>
    <w:p w:rsidR="008B7934" w:rsidRDefault="008B7934">
      <w:pPr>
        <w:pStyle w:val="Estilo"/>
      </w:pPr>
    </w:p>
    <w:p w:rsidR="008B7934" w:rsidRDefault="00250149">
      <w:pPr>
        <w:pStyle w:val="Estilo"/>
      </w:pPr>
      <w:r>
        <w:t>V. La valoración de las pruebas admitid</w:t>
      </w:r>
      <w:r>
        <w:t>as y desahogadas;</w:t>
      </w:r>
    </w:p>
    <w:p w:rsidR="008B7934" w:rsidRDefault="008B7934">
      <w:pPr>
        <w:pStyle w:val="Estilo"/>
      </w:pPr>
    </w:p>
    <w:p w:rsidR="008B7934" w:rsidRDefault="00250149">
      <w:pPr>
        <w:pStyle w:val="Estilo"/>
      </w:pPr>
      <w:r>
        <w:t>VI. Las consideraciones lógico jurídicas que sirven de sustento para la emisión de la resolución. En el caso de que se hayan ocasionado daños y perjuicios a la hacienda pública estatal o municipal o al patrimonio de los entes públicos, s</w:t>
      </w:r>
      <w:r>
        <w:t>e deberá señalar la existencia de la relación de causalidad entre la conducta calificada como falta administrativa grave o Falta de particulares y la lesión producida; la valoración del daño o perjuicio causado; así como la determinación del monto de la in</w:t>
      </w:r>
      <w:r>
        <w:t>demnización, explicitando los criterios utilizados para su cuantificación;</w:t>
      </w:r>
    </w:p>
    <w:p w:rsidR="008B7934" w:rsidRDefault="008B7934">
      <w:pPr>
        <w:pStyle w:val="Estilo"/>
      </w:pPr>
    </w:p>
    <w:p w:rsidR="008B7934" w:rsidRDefault="00250149">
      <w:pPr>
        <w:pStyle w:val="Estilo"/>
      </w:pPr>
      <w:r>
        <w:t xml:space="preserve">VII. El relativo a la existencia o inexistencia de los hechos que la ley señale como falta administrativa grave o falta de particulares y, en su caso, la responsabilidad plena del </w:t>
      </w:r>
      <w:r>
        <w:t>servidor público o particular vinculado con dichas faltas. Cuando derivado del conocimiento del asunto, la autoridad resolutora advierta la probable comisión de faltas administrativas, imputables a otra u otras personas, podrá ordenar en su fallo que las a</w:t>
      </w:r>
      <w:r>
        <w:t>utoridades investigadoras inicien la investigación correspondiente;</w:t>
      </w:r>
    </w:p>
    <w:p w:rsidR="008B7934" w:rsidRDefault="008B7934">
      <w:pPr>
        <w:pStyle w:val="Estilo"/>
      </w:pPr>
    </w:p>
    <w:p w:rsidR="008B7934" w:rsidRDefault="00250149">
      <w:pPr>
        <w:pStyle w:val="Estilo"/>
      </w:pPr>
      <w:r>
        <w:t>VIII. La determinación de la sanción para el servidor público que haya sido declarado plenamente responsable o particular vinculado en la comisión de la falta administrativa grave;</w:t>
      </w:r>
    </w:p>
    <w:p w:rsidR="008B7934" w:rsidRDefault="008B7934">
      <w:pPr>
        <w:pStyle w:val="Estilo"/>
      </w:pPr>
    </w:p>
    <w:p w:rsidR="008B7934" w:rsidRDefault="00250149">
      <w:pPr>
        <w:pStyle w:val="Estilo"/>
      </w:pPr>
      <w:r>
        <w:t>IX. L</w:t>
      </w:r>
      <w:r>
        <w:t>a existencia o inexistencia que en términos de faltas administrativas que establece la ley de la materia, y</w:t>
      </w:r>
    </w:p>
    <w:p w:rsidR="008B7934" w:rsidRDefault="008B7934">
      <w:pPr>
        <w:pStyle w:val="Estilo"/>
      </w:pPr>
    </w:p>
    <w:p w:rsidR="008B7934" w:rsidRDefault="00250149">
      <w:pPr>
        <w:pStyle w:val="Estilo"/>
      </w:pPr>
      <w:r>
        <w:t>X. Los puntos resolutivos, donde deberá precisarse la forma en que deberá cumplirse la resolución.</w:t>
      </w:r>
    </w:p>
    <w:p w:rsidR="008B7934" w:rsidRDefault="008B7934">
      <w:pPr>
        <w:pStyle w:val="Estilo"/>
      </w:pPr>
    </w:p>
    <w:p w:rsidR="008B7934" w:rsidRDefault="008B7934">
      <w:pPr>
        <w:pStyle w:val="Estilo"/>
      </w:pPr>
    </w:p>
    <w:p w:rsidR="008B7934" w:rsidRDefault="00250149">
      <w:pPr>
        <w:pStyle w:val="Estilo"/>
      </w:pPr>
      <w:r>
        <w:t>Capítulo II</w:t>
      </w:r>
    </w:p>
    <w:p w:rsidR="008B7934" w:rsidRDefault="008B7934">
      <w:pPr>
        <w:pStyle w:val="Estilo"/>
      </w:pPr>
    </w:p>
    <w:p w:rsidR="008B7934" w:rsidRDefault="00250149">
      <w:pPr>
        <w:pStyle w:val="Estilo"/>
      </w:pPr>
      <w:r>
        <w:t>Del Procedimiento de Responsabili</w:t>
      </w:r>
      <w:r>
        <w:t>dad Administrativa ante las Secretarías y Órganos Internos de Control</w:t>
      </w:r>
    </w:p>
    <w:p w:rsidR="008B7934" w:rsidRDefault="008B7934">
      <w:pPr>
        <w:pStyle w:val="Estilo"/>
      </w:pPr>
    </w:p>
    <w:p w:rsidR="008B7934" w:rsidRDefault="00250149">
      <w:pPr>
        <w:pStyle w:val="Estilo"/>
      </w:pPr>
      <w:r>
        <w:t>ARTÍCULO 207. En los asuntos relacionados con faltas administrativas no graves, se deberá proceder en los términos siguientes:</w:t>
      </w:r>
    </w:p>
    <w:p w:rsidR="008B7934" w:rsidRDefault="008B7934">
      <w:pPr>
        <w:pStyle w:val="Estilo"/>
      </w:pPr>
    </w:p>
    <w:p w:rsidR="008B7934" w:rsidRDefault="00250149">
      <w:pPr>
        <w:pStyle w:val="Estilo"/>
      </w:pPr>
      <w:r>
        <w:t xml:space="preserve">I. La autoridad investigadora deberá presentar ante la </w:t>
      </w:r>
      <w:r>
        <w:t xml:space="preserve">autoridad substanciadora el Informe de Presunta Responsabilidad Administrativa, la cual, dentro de los tres días siguientes se pronunciará sobre su admisión, pudiendo prevenir a la autoridad investigadora para que subsane las omisiones que advierta, o que </w:t>
      </w:r>
      <w:r>
        <w:t>aclare los hechos narrados en el informe;</w:t>
      </w:r>
    </w:p>
    <w:p w:rsidR="008B7934" w:rsidRDefault="008B7934">
      <w:pPr>
        <w:pStyle w:val="Estilo"/>
      </w:pPr>
    </w:p>
    <w:p w:rsidR="008B7934" w:rsidRDefault="00250149">
      <w:pPr>
        <w:pStyle w:val="Estilo"/>
      </w:pPr>
      <w:r>
        <w:t>II. En el caso de que la autoridad substanciadora admita el Informe de Presunta Responsabilidad Administrativa, ordenará el emplazamiento del presunto responsable, debiendo citarlo para que comparezca personalment</w:t>
      </w:r>
      <w:r>
        <w:t>e a la celebración de la audiencia inicial, señalando con precisión el día, lugar y hora en que tendrá lugar dicha audiencia, así como la autoridad ante la que se llevará a cabo. Del mismo modo, le hará saber el derecho que tiene de no declarar contra de s</w:t>
      </w:r>
      <w:r>
        <w:t>í mismo ni a declararse culpable; de defenderse personalmente o ser asistido por un defensor perito en la materia y que, de no contar con un defensor, le será nombrado un defensor de oficio;</w:t>
      </w:r>
    </w:p>
    <w:p w:rsidR="008B7934" w:rsidRDefault="008B7934">
      <w:pPr>
        <w:pStyle w:val="Estilo"/>
      </w:pPr>
    </w:p>
    <w:p w:rsidR="008B7934" w:rsidRDefault="00250149">
      <w:pPr>
        <w:pStyle w:val="Estilo"/>
      </w:pPr>
      <w:r>
        <w:t>III. Entre la fecha del emplazamiento y la de la audiencia inici</w:t>
      </w:r>
      <w:r>
        <w:t>al deberá mediar un plazo no menor de diez ni mayor de quince días hábiles. El diferimiento de la audiencia sólo podrá otorgarse por causas de caso fortuito o de fuerza mayor debidamente justificadas;</w:t>
      </w:r>
    </w:p>
    <w:p w:rsidR="008B7934" w:rsidRDefault="008B7934">
      <w:pPr>
        <w:pStyle w:val="Estilo"/>
      </w:pPr>
    </w:p>
    <w:p w:rsidR="008B7934" w:rsidRDefault="00250149">
      <w:pPr>
        <w:pStyle w:val="Estilo"/>
      </w:pPr>
      <w:r>
        <w:t>IV. Previo a la celebración de la audiencia inicial, l</w:t>
      </w:r>
      <w:r>
        <w:t>a autoridad substanciadora deberá citar a las demás partes que deban concurrir al procedimiento, cuando menos con setenta y dos horas de anticipación;</w:t>
      </w:r>
    </w:p>
    <w:p w:rsidR="008B7934" w:rsidRDefault="008B7934">
      <w:pPr>
        <w:pStyle w:val="Estilo"/>
      </w:pPr>
    </w:p>
    <w:p w:rsidR="008B7934" w:rsidRDefault="00250149">
      <w:pPr>
        <w:pStyle w:val="Estilo"/>
      </w:pPr>
      <w:r>
        <w:t>V. El día y hora señalado para la audiencia inicial el presunto responsable rendirá su declaración por e</w:t>
      </w:r>
      <w:r>
        <w:t>scrito o verbalmente, y deberá ofrecer las pruebas que estime necesarias para su defensa.</w:t>
      </w:r>
    </w:p>
    <w:p w:rsidR="008B7934" w:rsidRDefault="008B7934">
      <w:pPr>
        <w:pStyle w:val="Estilo"/>
      </w:pPr>
    </w:p>
    <w:p w:rsidR="008B7934" w:rsidRDefault="00250149">
      <w:pPr>
        <w:pStyle w:val="Estilo"/>
      </w:pPr>
      <w:r>
        <w:t>En caso de tratarse de pruebas documentales, deberá exhibir todas las que tenga en su poder, o las que no estándolo, conste que las solicitó mediante el acuse de rec</w:t>
      </w:r>
      <w:r>
        <w:t>ibo correspondiente.</w:t>
      </w:r>
    </w:p>
    <w:p w:rsidR="008B7934" w:rsidRDefault="008B7934">
      <w:pPr>
        <w:pStyle w:val="Estilo"/>
      </w:pPr>
    </w:p>
    <w:p w:rsidR="008B7934" w:rsidRDefault="00250149">
      <w:pPr>
        <w:pStyle w:val="Estilo"/>
      </w:pPr>
      <w:r>
        <w:t>Tratándose de documentos que obren en poder de terceros, y que no pudo presentar por obrar en archivos privados, deberá señalar el archivo donde se encuentren o la persona que los tenga a su cuidado para que, en su caso, le sean reque</w:t>
      </w:r>
      <w:r>
        <w:t>ridos en los términos previstos en esta Ley;</w:t>
      </w:r>
    </w:p>
    <w:p w:rsidR="008B7934" w:rsidRDefault="008B7934">
      <w:pPr>
        <w:pStyle w:val="Estilo"/>
      </w:pPr>
    </w:p>
    <w:p w:rsidR="008B7934" w:rsidRDefault="00250149">
      <w:pPr>
        <w:pStyle w:val="Estilo"/>
      </w:pPr>
      <w:r>
        <w:t>VI. Los terceros llamados al procedimiento de responsabilidad administrativa, a más tardar durante la audiencia inicial, podrán manifestar por escrito o verbalmente lo que a su derecho convenga y ofrecer las pr</w:t>
      </w:r>
      <w:r>
        <w:t>uebas que estimen conducentes, debiendo exhibir las documentales que obren en su poder, o las que no estándolo, conste que las solicitaron mediante el acuse de recibo correspondiente. Tratándose de documentos que obren en poder de terceros y que no fue pos</w:t>
      </w:r>
      <w:r>
        <w:t>ible aportar por obrar en archivos privados, deberán señalar el archivo donde se encuentren o la persona que los tenga a su cuidado para que, en su caso, le sean requeridos;</w:t>
      </w:r>
    </w:p>
    <w:p w:rsidR="008B7934" w:rsidRDefault="008B7934">
      <w:pPr>
        <w:pStyle w:val="Estilo"/>
      </w:pPr>
    </w:p>
    <w:p w:rsidR="008B7934" w:rsidRDefault="00250149">
      <w:pPr>
        <w:pStyle w:val="Estilo"/>
      </w:pPr>
      <w:r>
        <w:t>VII. Una vez que las partes hayan manifestado durante la audiencia inicial lo que</w:t>
      </w:r>
      <w:r>
        <w:t xml:space="preserve"> a su derecho convenga y ofrecido sus respectivas pruebas, la autoridad substanciadora declarará cerrada la audiencia inicial, después de ello las partes no podrán ofrecer más pruebas, salvo aquellas que sean supervenientes;</w:t>
      </w:r>
    </w:p>
    <w:p w:rsidR="008B7934" w:rsidRDefault="008B7934">
      <w:pPr>
        <w:pStyle w:val="Estilo"/>
      </w:pPr>
    </w:p>
    <w:p w:rsidR="008B7934" w:rsidRDefault="00250149">
      <w:pPr>
        <w:pStyle w:val="Estilo"/>
      </w:pPr>
      <w:r>
        <w:t>VIII. Dentro de los quince día</w:t>
      </w:r>
      <w:r>
        <w:t>s hábiles siguientes al cierre de la audiencia inicial, la Autoridad substanciadora deberá emitir el acuerdo de admisión de pruebas que corresponda, donde deberá ordenar las diligencias necesarias para su preparación y desahogo;</w:t>
      </w:r>
    </w:p>
    <w:p w:rsidR="008B7934" w:rsidRDefault="008B7934">
      <w:pPr>
        <w:pStyle w:val="Estilo"/>
      </w:pPr>
    </w:p>
    <w:p w:rsidR="008B7934" w:rsidRDefault="00250149">
      <w:pPr>
        <w:pStyle w:val="Estilo"/>
      </w:pPr>
      <w:r>
        <w:t xml:space="preserve">IX. Concluido el desahogo </w:t>
      </w:r>
      <w:r>
        <w:t>de las pruebas ofrecidas por las partes, y si no existieran diligencias pendientes para mejor proveer o más pruebas que desahogar, la autoridad substanciadora declarará abierto el periodo de alegatos por un término de cinco días hábiles comunes para las pa</w:t>
      </w:r>
      <w:r>
        <w:t>rtes;</w:t>
      </w:r>
    </w:p>
    <w:p w:rsidR="008B7934" w:rsidRDefault="008B7934">
      <w:pPr>
        <w:pStyle w:val="Estilo"/>
      </w:pPr>
    </w:p>
    <w:p w:rsidR="008B7934" w:rsidRDefault="00250149">
      <w:pPr>
        <w:pStyle w:val="Estilo"/>
      </w:pPr>
      <w:r>
        <w:t>X. Concluido el periodo de alegatos turnara el expediente a la autoridad resolutora competente;</w:t>
      </w:r>
    </w:p>
    <w:p w:rsidR="008B7934" w:rsidRDefault="008B7934">
      <w:pPr>
        <w:pStyle w:val="Estilo"/>
      </w:pPr>
    </w:p>
    <w:p w:rsidR="008B7934" w:rsidRDefault="00250149">
      <w:pPr>
        <w:pStyle w:val="Estilo"/>
      </w:pPr>
      <w:r>
        <w:t>XI. Recibido el expediente, la autoridad resolutora del asunto, de oficio, declarará cerrada la instrucción, y citará a las partes para oír la resolució</w:t>
      </w:r>
      <w:r>
        <w:t>n que corresponda, la cual deberá dictarse en un plazo no mayor a treinta días hábiles, el cual podrá ampliarse por una sola vez por otros treinta días hábiles más, cuando la complejidad del asunto así lo requiera, debiendo expresar los motivos para ello.</w:t>
      </w:r>
    </w:p>
    <w:p w:rsidR="008B7934" w:rsidRDefault="008B7934">
      <w:pPr>
        <w:pStyle w:val="Estilo"/>
      </w:pPr>
    </w:p>
    <w:p w:rsidR="008B7934" w:rsidRDefault="00250149">
      <w:pPr>
        <w:pStyle w:val="Estilo"/>
      </w:pPr>
      <w:r>
        <w:t>(DEROGADO SEGUNDO PÁRRAFO, P.O. 10 DE AGOSTO DE 2021)</w:t>
      </w:r>
    </w:p>
    <w:p w:rsidR="008B7934" w:rsidRDefault="008B7934">
      <w:pPr>
        <w:pStyle w:val="Estilo"/>
      </w:pPr>
    </w:p>
    <w:p w:rsidR="008B7934" w:rsidRDefault="00250149">
      <w:pPr>
        <w:pStyle w:val="Estilo"/>
      </w:pPr>
      <w:r>
        <w:t xml:space="preserve">XII. La resolución, deberá notificarse personalmente al presunto responsable. En su caso, se notificará a los denunciantes únicamente para su conocimiento, y al jefe inmediato o al titular de la </w:t>
      </w:r>
      <w:r>
        <w:t>dependencia o entidad, para los efectos de su ejecución, en un plazo no mayor de diez días hábiles.</w:t>
      </w:r>
    </w:p>
    <w:p w:rsidR="008B7934" w:rsidRDefault="008B7934">
      <w:pPr>
        <w:pStyle w:val="Estilo"/>
      </w:pPr>
    </w:p>
    <w:p w:rsidR="008B7934" w:rsidRDefault="008B7934">
      <w:pPr>
        <w:pStyle w:val="Estilo"/>
      </w:pPr>
    </w:p>
    <w:p w:rsidR="008B7934" w:rsidRDefault="00250149">
      <w:pPr>
        <w:pStyle w:val="Estilo"/>
      </w:pPr>
      <w:r>
        <w:t>Capítulo III</w:t>
      </w:r>
    </w:p>
    <w:p w:rsidR="008B7934" w:rsidRDefault="008B7934">
      <w:pPr>
        <w:pStyle w:val="Estilo"/>
      </w:pPr>
    </w:p>
    <w:p w:rsidR="008B7934" w:rsidRDefault="00250149">
      <w:pPr>
        <w:pStyle w:val="Estilo"/>
      </w:pPr>
      <w:r>
        <w:t>Del Procedimiento de Responsabilidad Administrativa Cuya Resolución Corresponda a los Tribunales</w:t>
      </w:r>
    </w:p>
    <w:p w:rsidR="008B7934" w:rsidRDefault="008B7934">
      <w:pPr>
        <w:pStyle w:val="Estilo"/>
      </w:pPr>
    </w:p>
    <w:p w:rsidR="008B7934" w:rsidRDefault="00250149">
      <w:pPr>
        <w:pStyle w:val="Estilo"/>
      </w:pPr>
      <w:r>
        <w:t xml:space="preserve">ARTÍCULO 208. En los asuntos relacionados </w:t>
      </w:r>
      <w:r>
        <w:t>con faltas administrativas graves o faltas de particulares, se deberá proceder de conformidad con el procedimiento previsto en este artículo.</w:t>
      </w:r>
    </w:p>
    <w:p w:rsidR="008B7934" w:rsidRDefault="008B7934">
      <w:pPr>
        <w:pStyle w:val="Estilo"/>
      </w:pPr>
    </w:p>
    <w:p w:rsidR="008B7934" w:rsidRDefault="00250149">
      <w:pPr>
        <w:pStyle w:val="Estilo"/>
      </w:pPr>
      <w:r>
        <w:t>Las autoridades substanciadoras deberán observar lo dispuesto en las fracciones I a VII del artículo anterior, lu</w:t>
      </w:r>
      <w:r>
        <w:t>ego de lo cual procederán conforme a lo dispuesto en las siguientes fracciones:</w:t>
      </w:r>
    </w:p>
    <w:p w:rsidR="008B7934" w:rsidRDefault="008B7934">
      <w:pPr>
        <w:pStyle w:val="Estilo"/>
      </w:pPr>
    </w:p>
    <w:p w:rsidR="008B7934" w:rsidRDefault="00250149">
      <w:pPr>
        <w:pStyle w:val="Estilo"/>
      </w:pPr>
      <w:r>
        <w:t>I. A más tardar dentro de los tres días hábiles siguientes de haber concluido la audiencia inicial, la autoridad substanciadora deberá, bajo su responsabilidad, enviar al Trib</w:t>
      </w:r>
      <w:r>
        <w:t>unal competente los autos originales del expediente, así como notificar a las partes de la fecha de su envío, indicando el domicilio del Tribunal encargado de la resolución del asunto;</w:t>
      </w:r>
    </w:p>
    <w:p w:rsidR="008B7934" w:rsidRDefault="008B7934">
      <w:pPr>
        <w:pStyle w:val="Estilo"/>
      </w:pPr>
    </w:p>
    <w:p w:rsidR="008B7934" w:rsidRDefault="00250149">
      <w:pPr>
        <w:pStyle w:val="Estilo"/>
      </w:pPr>
      <w:r>
        <w:t>II. Cuando el Tribunal reciba el expediente, bajo su más estricta resp</w:t>
      </w:r>
      <w:r>
        <w:t>onsabilidad, deberá verificar que la falta descrita en el Informe de Presunta Responsabilidad Administrativa sea de las consideradas como graves. En caso de no serlo, fundando y motivando debidamente su resolución, enviará el expediente respectivo a la aut</w:t>
      </w:r>
      <w:r>
        <w:t>oridad substanciadora que corresponda para que continúe el procedimiento en términos de lo dispuesto en el artículo anterior.</w:t>
      </w:r>
    </w:p>
    <w:p w:rsidR="008B7934" w:rsidRDefault="008B7934">
      <w:pPr>
        <w:pStyle w:val="Estilo"/>
      </w:pPr>
    </w:p>
    <w:p w:rsidR="008B7934" w:rsidRDefault="00250149">
      <w:pPr>
        <w:pStyle w:val="Estilo"/>
      </w:pPr>
      <w:r>
        <w:t>De igual forma, de advertir el Tribunal que los hechos descritos por la autoridad investigadora en el Informe de Presunta Respons</w:t>
      </w:r>
      <w:r>
        <w:t>abilidad Administrativa corresponden a la descripción de una falta grave diversa, le ordenará a ésta realice la reclasificación que corresponda, pudiendo señalar las directrices que considere pertinentes para su debida presentación, para lo cual le concede</w:t>
      </w:r>
      <w:r>
        <w:t xml:space="preserve">rá un plazo de tres días hábiles. En caso de que la autoridad investigadora se niegue a hacer la reclasificación, bajo su más estricta responsabilidad así lo hará saber al Tribunal fundando y motivando su proceder. En este caso, el Tribunal continuará con </w:t>
      </w:r>
      <w:r>
        <w:t>el procedimiento de responsabilidad administrativa.</w:t>
      </w:r>
    </w:p>
    <w:p w:rsidR="008B7934" w:rsidRDefault="008B7934">
      <w:pPr>
        <w:pStyle w:val="Estilo"/>
      </w:pPr>
    </w:p>
    <w:p w:rsidR="008B7934" w:rsidRDefault="00250149">
      <w:pPr>
        <w:pStyle w:val="Estilo"/>
      </w:pPr>
      <w:r>
        <w:t>Una vez que el Tribunal haya decidido que el asunto corresponde a su competencia y, en su caso, se haya solventado la reclasificación, deberá notificar personalmente a las partes sobre la recepción del e</w:t>
      </w:r>
      <w:r>
        <w:t>xpediente.</w:t>
      </w:r>
    </w:p>
    <w:p w:rsidR="008B7934" w:rsidRDefault="008B7934">
      <w:pPr>
        <w:pStyle w:val="Estilo"/>
      </w:pPr>
    </w:p>
    <w:p w:rsidR="008B7934" w:rsidRDefault="00250149">
      <w:pPr>
        <w:pStyle w:val="Estilo"/>
      </w:pPr>
      <w:r>
        <w:t>Cuando conste en autos que las partes han quedado notificadas, dictará dentro de los quince días hábiles siguientes el acuerdo de admisión de pruebas que corresponda, donde deberá ordenar las diligencias necesarias para su preparación y desahog</w:t>
      </w:r>
      <w:r>
        <w:t>o;</w:t>
      </w:r>
    </w:p>
    <w:p w:rsidR="008B7934" w:rsidRDefault="008B7934">
      <w:pPr>
        <w:pStyle w:val="Estilo"/>
      </w:pPr>
    </w:p>
    <w:p w:rsidR="008B7934" w:rsidRDefault="00250149">
      <w:pPr>
        <w:pStyle w:val="Estilo"/>
      </w:pPr>
      <w:r>
        <w:t>III. Concluido el desahogo de las pruebas ofrecidas por las partes, y si no existieran diligencias pendientes para mejor proveer o más pruebas que desahogar, el Tribunal declarará abierto el periodo de alegatos por un término de cinco días hábiles comu</w:t>
      </w:r>
      <w:r>
        <w:t>nes para las partes;</w:t>
      </w:r>
    </w:p>
    <w:p w:rsidR="008B7934" w:rsidRDefault="008B7934">
      <w:pPr>
        <w:pStyle w:val="Estilo"/>
      </w:pPr>
    </w:p>
    <w:p w:rsidR="008B7934" w:rsidRDefault="00250149">
      <w:pPr>
        <w:pStyle w:val="Estilo"/>
      </w:pPr>
      <w:r>
        <w:t>IV. Una vez trascurrido el periodo de alegatos, el Tribunal, de oficio, declarará cerrada la instrucción y citará a las partes para oír la resolución que corresponda, la cual deberá dictarse en un plazo no mayor a treinta días hábiles</w:t>
      </w:r>
      <w:r>
        <w:t>, el cual podrá ampliarse por una sola vez por otros treinta días hábiles más, cuando la complejidad del asunto así lo requiera debiendo expresar los motivos para ello, y</w:t>
      </w:r>
    </w:p>
    <w:p w:rsidR="008B7934" w:rsidRDefault="008B7934">
      <w:pPr>
        <w:pStyle w:val="Estilo"/>
      </w:pPr>
    </w:p>
    <w:p w:rsidR="008B7934" w:rsidRDefault="00250149">
      <w:pPr>
        <w:pStyle w:val="Estilo"/>
      </w:pPr>
      <w:r>
        <w:t>V. La resolución, deberá notificarse personalmente al presunto responsable. En su ca</w:t>
      </w:r>
      <w:r>
        <w:t>so, se notificará a los denunciantes únicamente para su conocimiento, y al jefe inmediato o al titular de la dependencia o entidad, para los efectos de su ejecución, en un plazo no mayor de diez días hábiles.</w:t>
      </w:r>
    </w:p>
    <w:p w:rsidR="008B7934" w:rsidRDefault="008B7934">
      <w:pPr>
        <w:pStyle w:val="Estilo"/>
      </w:pPr>
    </w:p>
    <w:p w:rsidR="008B7934" w:rsidRDefault="008B7934">
      <w:pPr>
        <w:pStyle w:val="Estilo"/>
      </w:pPr>
    </w:p>
    <w:p w:rsidR="008B7934" w:rsidRDefault="00250149">
      <w:pPr>
        <w:pStyle w:val="Estilo"/>
      </w:pPr>
      <w:r>
        <w:t>(DEROGADO CON EL ARTÍCULO QUE LO INTEGRA, P.O</w:t>
      </w:r>
      <w:r>
        <w:t>. 10 DE AGOSTO DE 2021)</w:t>
      </w:r>
    </w:p>
    <w:p w:rsidR="008B7934" w:rsidRDefault="00250149">
      <w:pPr>
        <w:pStyle w:val="Estilo"/>
      </w:pPr>
      <w:r>
        <w:t>Capítulo IV</w:t>
      </w:r>
    </w:p>
    <w:p w:rsidR="008B7934" w:rsidRDefault="008B7934">
      <w:pPr>
        <w:pStyle w:val="Estilo"/>
      </w:pPr>
    </w:p>
    <w:p w:rsidR="008B7934" w:rsidRDefault="00250149">
      <w:pPr>
        <w:pStyle w:val="Estilo"/>
      </w:pPr>
      <w:r>
        <w:t>Del Procedimiento de Responsabilidad Administrativa Cuya Resolución Corresponda al Congreso del Estado</w:t>
      </w:r>
    </w:p>
    <w:p w:rsidR="008B7934" w:rsidRDefault="008B7934">
      <w:pPr>
        <w:pStyle w:val="Estilo"/>
      </w:pPr>
    </w:p>
    <w:p w:rsidR="008B7934" w:rsidRDefault="00250149">
      <w:pPr>
        <w:pStyle w:val="Estilo"/>
      </w:pPr>
      <w:r>
        <w:t>ARTÍCULO 209. (DEROGADO, P.O. 10 DE AGOSTO DE 2021)</w:t>
      </w:r>
    </w:p>
    <w:p w:rsidR="008B7934" w:rsidRDefault="008B7934">
      <w:pPr>
        <w:pStyle w:val="Estilo"/>
      </w:pPr>
    </w:p>
    <w:p w:rsidR="008B7934" w:rsidRDefault="008B7934">
      <w:pPr>
        <w:pStyle w:val="Estilo"/>
      </w:pPr>
    </w:p>
    <w:p w:rsidR="008B7934" w:rsidRDefault="00250149">
      <w:pPr>
        <w:pStyle w:val="Estilo"/>
      </w:pPr>
      <w:r>
        <w:t>Capítulo V</w:t>
      </w:r>
    </w:p>
    <w:p w:rsidR="008B7934" w:rsidRDefault="008B7934">
      <w:pPr>
        <w:pStyle w:val="Estilo"/>
      </w:pPr>
    </w:p>
    <w:p w:rsidR="008B7934" w:rsidRDefault="00250149">
      <w:pPr>
        <w:pStyle w:val="Estilo"/>
      </w:pPr>
      <w:r>
        <w:t>De los Recursos</w:t>
      </w:r>
    </w:p>
    <w:p w:rsidR="008B7934" w:rsidRDefault="008B7934">
      <w:pPr>
        <w:pStyle w:val="Estilo"/>
      </w:pPr>
    </w:p>
    <w:p w:rsidR="008B7934" w:rsidRDefault="008B7934">
      <w:pPr>
        <w:pStyle w:val="Estilo"/>
      </w:pPr>
    </w:p>
    <w:p w:rsidR="008B7934" w:rsidRDefault="00250149">
      <w:pPr>
        <w:pStyle w:val="Estilo"/>
      </w:pPr>
      <w:r>
        <w:t>Sección Primera</w:t>
      </w:r>
    </w:p>
    <w:p w:rsidR="008B7934" w:rsidRDefault="008B7934">
      <w:pPr>
        <w:pStyle w:val="Estilo"/>
      </w:pPr>
    </w:p>
    <w:p w:rsidR="008B7934" w:rsidRDefault="00250149">
      <w:pPr>
        <w:pStyle w:val="Estilo"/>
      </w:pPr>
      <w:r>
        <w:t xml:space="preserve">De la </w:t>
      </w:r>
      <w:r>
        <w:t>Revocación</w:t>
      </w:r>
    </w:p>
    <w:p w:rsidR="008B7934" w:rsidRDefault="008B7934">
      <w:pPr>
        <w:pStyle w:val="Estilo"/>
      </w:pPr>
    </w:p>
    <w:p w:rsidR="008B7934" w:rsidRDefault="00250149">
      <w:pPr>
        <w:pStyle w:val="Estilo"/>
      </w:pPr>
      <w:r>
        <w:t>ARTÍCULO 210. Los servidores públicos que resulten responsables por la comisión de faltas administrativas no graves en los términos de las resoluciones administrativas que se dicten conforme a lo dispuesto en esta ley por las contralorías o los</w:t>
      </w:r>
      <w:r>
        <w:t xml:space="preserve"> órganos internos de control, podrán interponer el recurso de revocación ante la autoridad que emitió la resolución dentro de los quince días hábiles siguientes a la fecha en que surta efectos la notificación respectiva.</w:t>
      </w:r>
    </w:p>
    <w:p w:rsidR="008B7934" w:rsidRDefault="008B7934">
      <w:pPr>
        <w:pStyle w:val="Estilo"/>
      </w:pPr>
    </w:p>
    <w:p w:rsidR="008B7934" w:rsidRDefault="00250149">
      <w:pPr>
        <w:pStyle w:val="Estilo"/>
      </w:pPr>
      <w:r>
        <w:t>ARTÍCULO 211. La resolución que se</w:t>
      </w:r>
      <w:r>
        <w:t xml:space="preserve"> dicte en el recurso de revocación será impugnable vía el juicio contencioso administrativo ante el Tribunal Estatal de Justicia Administrativa.</w:t>
      </w:r>
    </w:p>
    <w:p w:rsidR="008B7934" w:rsidRDefault="008B7934">
      <w:pPr>
        <w:pStyle w:val="Estilo"/>
      </w:pPr>
    </w:p>
    <w:p w:rsidR="008B7934" w:rsidRDefault="00250149">
      <w:pPr>
        <w:pStyle w:val="Estilo"/>
      </w:pPr>
      <w:r>
        <w:t>ARTÍCULO 212. La tramitación del recurso de revocación se sujetará a las normas siguientes:</w:t>
      </w:r>
    </w:p>
    <w:p w:rsidR="008B7934" w:rsidRDefault="008B7934">
      <w:pPr>
        <w:pStyle w:val="Estilo"/>
      </w:pPr>
    </w:p>
    <w:p w:rsidR="008B7934" w:rsidRDefault="00250149">
      <w:pPr>
        <w:pStyle w:val="Estilo"/>
      </w:pPr>
      <w:r>
        <w:t>I. Se iniciará me</w:t>
      </w:r>
      <w:r>
        <w:t>diante escrito en el que deberán expresarse los agravios que a juicio del Servidor Público le cause la resolución, así como el ofrecimiento de las pruebas que considere necesario rendir;</w:t>
      </w:r>
    </w:p>
    <w:p w:rsidR="008B7934" w:rsidRDefault="008B7934">
      <w:pPr>
        <w:pStyle w:val="Estilo"/>
      </w:pPr>
    </w:p>
    <w:p w:rsidR="008B7934" w:rsidRDefault="00250149">
      <w:pPr>
        <w:pStyle w:val="Estilo"/>
      </w:pPr>
      <w:r>
        <w:t>II. La autoridad acordará sobre la prevención, admisión o desechamie</w:t>
      </w:r>
      <w:r>
        <w:t>nto del recurso en un término de tres días hábiles; en caso de admitirse, tendrá que acordar sobre las pruebas ofrecidas, desechando de plano las que no fuesen idóneas para desvirtuar los hechos en que se base la resolución;</w:t>
      </w:r>
    </w:p>
    <w:p w:rsidR="008B7934" w:rsidRDefault="008B7934">
      <w:pPr>
        <w:pStyle w:val="Estilo"/>
      </w:pPr>
    </w:p>
    <w:p w:rsidR="008B7934" w:rsidRDefault="00250149">
      <w:pPr>
        <w:pStyle w:val="Estilo"/>
      </w:pPr>
      <w:r>
        <w:t>III. Si el escrito de interpos</w:t>
      </w:r>
      <w:r>
        <w:t>ición del recurso de revocación no cumple con alguno de los requisitos establecidos en la fracción I de este artículo y la autoridad no cuenta con elementos para subsanarlos se prevendrá al recurrente, por una sola ocasión, con el objeto de que subsane las</w:t>
      </w:r>
      <w:r>
        <w:t xml:space="preserve"> omisiones dentro de un plazo que no podrá exceder de tres días contados a partir del día siguiente de la notificación de la prevención, con el apercibimiento de que, de no cumplir, se desechará el recurso de revocación;</w:t>
      </w:r>
    </w:p>
    <w:p w:rsidR="008B7934" w:rsidRDefault="008B7934">
      <w:pPr>
        <w:pStyle w:val="Estilo"/>
      </w:pPr>
    </w:p>
    <w:p w:rsidR="008B7934" w:rsidRDefault="00250149">
      <w:pPr>
        <w:pStyle w:val="Estilo"/>
      </w:pPr>
      <w:r>
        <w:t>IV. La prevención tendrá el efecto</w:t>
      </w:r>
      <w:r>
        <w:t xml:space="preserve"> de interrumpir el plazo que tiene la autoridad para resolver el recurso, por lo que comenzará a computarse a partir del día siguiente a su desahogo, y</w:t>
      </w:r>
    </w:p>
    <w:p w:rsidR="008B7934" w:rsidRDefault="008B7934">
      <w:pPr>
        <w:pStyle w:val="Estilo"/>
      </w:pPr>
    </w:p>
    <w:p w:rsidR="008B7934" w:rsidRDefault="00250149">
      <w:pPr>
        <w:pStyle w:val="Estilo"/>
      </w:pPr>
      <w:r>
        <w:t xml:space="preserve">V. Desahogadas las pruebas, si las hubiere, las Contralorías, el titular del Órgano Interno de Control </w:t>
      </w:r>
      <w:r>
        <w:t>o el servidor público en quien delegue esta facultad, dictará resolución dentro de los treinta días hábiles siguientes, notificándolo al interesado en un plazo no mayor de setenta y dos horas.</w:t>
      </w:r>
    </w:p>
    <w:p w:rsidR="008B7934" w:rsidRDefault="008B7934">
      <w:pPr>
        <w:pStyle w:val="Estilo"/>
      </w:pPr>
    </w:p>
    <w:p w:rsidR="008B7934" w:rsidRDefault="00250149">
      <w:pPr>
        <w:pStyle w:val="Estilo"/>
      </w:pPr>
      <w:r>
        <w:t>ARTÍCULO 213. La interposición del recurso de revocación suspe</w:t>
      </w:r>
      <w:r>
        <w:t>nderá la ejecución de la resolución recurrida, si concurren los siguientes requisitos:</w:t>
      </w:r>
    </w:p>
    <w:p w:rsidR="008B7934" w:rsidRDefault="008B7934">
      <w:pPr>
        <w:pStyle w:val="Estilo"/>
      </w:pPr>
    </w:p>
    <w:p w:rsidR="008B7934" w:rsidRDefault="00250149">
      <w:pPr>
        <w:pStyle w:val="Estilo"/>
      </w:pPr>
      <w:r>
        <w:t>I. Que la solicite el recurrente, y</w:t>
      </w:r>
    </w:p>
    <w:p w:rsidR="008B7934" w:rsidRDefault="008B7934">
      <w:pPr>
        <w:pStyle w:val="Estilo"/>
      </w:pPr>
    </w:p>
    <w:p w:rsidR="008B7934" w:rsidRDefault="00250149">
      <w:pPr>
        <w:pStyle w:val="Estilo"/>
      </w:pPr>
      <w:r>
        <w:t>II. Que no se siga perjuicio al interés social ni se contravengan disposiciones de orden público.</w:t>
      </w:r>
    </w:p>
    <w:p w:rsidR="008B7934" w:rsidRDefault="008B7934">
      <w:pPr>
        <w:pStyle w:val="Estilo"/>
      </w:pPr>
    </w:p>
    <w:p w:rsidR="008B7934" w:rsidRDefault="00250149">
      <w:pPr>
        <w:pStyle w:val="Estilo"/>
      </w:pPr>
      <w:r>
        <w:t>En los casos en que sea proceden</w:t>
      </w:r>
      <w:r>
        <w:t>te la suspensión pero pueda ocasionar daño o perjuicio a tercero y la misma se conceda, el quejoso deberá otorgar garantía bastante para reparar el daño e indemnizar los perjuicios que con aquélla se causaren si no obtuviere resolución favorable.</w:t>
      </w:r>
    </w:p>
    <w:p w:rsidR="008B7934" w:rsidRDefault="008B7934">
      <w:pPr>
        <w:pStyle w:val="Estilo"/>
      </w:pPr>
    </w:p>
    <w:p w:rsidR="008B7934" w:rsidRDefault="00250149">
      <w:pPr>
        <w:pStyle w:val="Estilo"/>
      </w:pPr>
      <w:r>
        <w:t>Cuando c</w:t>
      </w:r>
      <w:r>
        <w:t>on la suspensión puedan afectarse derechos del tercero interesado que no sean estimables en dinero, la autoridad que resuelva el recurso fijará discrecionalmente el importe de la garantía.</w:t>
      </w:r>
    </w:p>
    <w:p w:rsidR="008B7934" w:rsidRDefault="008B7934">
      <w:pPr>
        <w:pStyle w:val="Estilo"/>
      </w:pPr>
    </w:p>
    <w:p w:rsidR="008B7934" w:rsidRDefault="00250149">
      <w:pPr>
        <w:pStyle w:val="Estilo"/>
      </w:pPr>
      <w:r>
        <w:t>La autoridad deberá de acordar en un plazo no mayor de veinticuatr</w:t>
      </w:r>
      <w:r>
        <w:t>o horas respecto a la suspensión que solicite el recurrente.</w:t>
      </w:r>
    </w:p>
    <w:p w:rsidR="008B7934" w:rsidRDefault="008B7934">
      <w:pPr>
        <w:pStyle w:val="Estilo"/>
      </w:pPr>
    </w:p>
    <w:p w:rsidR="008B7934" w:rsidRDefault="008B7934">
      <w:pPr>
        <w:pStyle w:val="Estilo"/>
      </w:pPr>
    </w:p>
    <w:p w:rsidR="008B7934" w:rsidRDefault="00250149">
      <w:pPr>
        <w:pStyle w:val="Estilo"/>
      </w:pPr>
      <w:r>
        <w:t>Sección Segunda</w:t>
      </w:r>
    </w:p>
    <w:p w:rsidR="008B7934" w:rsidRDefault="008B7934">
      <w:pPr>
        <w:pStyle w:val="Estilo"/>
      </w:pPr>
    </w:p>
    <w:p w:rsidR="008B7934" w:rsidRDefault="00250149">
      <w:pPr>
        <w:pStyle w:val="Estilo"/>
      </w:pPr>
      <w:r>
        <w:t>De la Reclamación</w:t>
      </w:r>
    </w:p>
    <w:p w:rsidR="008B7934" w:rsidRDefault="008B7934">
      <w:pPr>
        <w:pStyle w:val="Estilo"/>
      </w:pPr>
    </w:p>
    <w:p w:rsidR="008B7934" w:rsidRDefault="00250149">
      <w:pPr>
        <w:pStyle w:val="Estilo"/>
      </w:pPr>
      <w:r>
        <w:t>ARTÍCULO 214. El recurso de reclamación procederá en contra de las resoluciones de las autoridades substanciadoras o resolutoras que admitan, desechen o teng</w:t>
      </w:r>
      <w:r>
        <w:t>an por no presentado el Informe de Presunta Responsabilidad Administrativa, la contestación o alguna prueba; las que decreten o nieguen el sobreseimiento del procedimiento de responsabilidad administrativa antes del cierre de instrucción, y aquéllas que ad</w:t>
      </w:r>
      <w:r>
        <w:t>mitan o rechacen la intervención del tercero interesado.</w:t>
      </w:r>
    </w:p>
    <w:p w:rsidR="008B7934" w:rsidRDefault="008B7934">
      <w:pPr>
        <w:pStyle w:val="Estilo"/>
      </w:pPr>
    </w:p>
    <w:p w:rsidR="008B7934" w:rsidRDefault="00250149">
      <w:pPr>
        <w:pStyle w:val="Estilo"/>
      </w:pPr>
      <w:r>
        <w:t>ARTÍCULO 215. La reclamación se interpondrá ante la autoridad substanciadora o resolutora que haya dictado el auto recurrido, o ante el Tribunal según corresponda, dentro de los cinco días hábiles s</w:t>
      </w:r>
      <w:r>
        <w:t>iguientes a aquél en que surta efectos la notificación de que se trate.</w:t>
      </w:r>
    </w:p>
    <w:p w:rsidR="008B7934" w:rsidRDefault="008B7934">
      <w:pPr>
        <w:pStyle w:val="Estilo"/>
      </w:pPr>
    </w:p>
    <w:p w:rsidR="008B7934" w:rsidRDefault="00250149">
      <w:pPr>
        <w:pStyle w:val="Estilo"/>
      </w:pPr>
      <w:r>
        <w:t>(REFORMADO P.O. 18 DE SEPTIEMBRE DE 2024)</w:t>
      </w:r>
    </w:p>
    <w:p w:rsidR="008B7934" w:rsidRDefault="00250149">
      <w:pPr>
        <w:pStyle w:val="Estilo"/>
      </w:pPr>
      <w:r>
        <w:t>ARTÍCULO 216. Interpuesto el recurso de reclamación, se deberá correr traslado a las demás partes por el término de cinco días hábiles para q</w:t>
      </w:r>
      <w:r>
        <w:t>ue expresen lo que a su derecho convenga; la autoridad substanciadora; resolutora; o la Sala Superior, resolverán lo procedente dentro de los cinco días hábiles siguientes.</w:t>
      </w:r>
    </w:p>
    <w:p w:rsidR="008B7934" w:rsidRDefault="008B7934">
      <w:pPr>
        <w:pStyle w:val="Estilo"/>
      </w:pPr>
    </w:p>
    <w:p w:rsidR="008B7934" w:rsidRDefault="00250149">
      <w:pPr>
        <w:pStyle w:val="Estilo"/>
      </w:pPr>
      <w:r>
        <w:t>Tratándose de procedimientos que debe conocer el Tribunal como autoridad resolutor</w:t>
      </w:r>
      <w:r>
        <w:t>a, la reclamación se interpondrá por escrito ante la Sala Unitaria que emitió el acuerdo o resolución que se combate, dentro de los cinco días hábiles siguientes a aquél en que surta efectos la notificación del acuerdo o resolución que se recurre.</w:t>
      </w:r>
    </w:p>
    <w:p w:rsidR="008B7934" w:rsidRDefault="008B7934">
      <w:pPr>
        <w:pStyle w:val="Estilo"/>
      </w:pPr>
    </w:p>
    <w:p w:rsidR="008B7934" w:rsidRDefault="00250149">
      <w:pPr>
        <w:pStyle w:val="Estilo"/>
      </w:pPr>
      <w:r>
        <w:t xml:space="preserve">En el </w:t>
      </w:r>
      <w:r>
        <w:t>escrito deberán formularse los agravios que consideren las partes se les hayan causado, exhibiéndose una copia del mismo para el expediente y una para cada una de las partes.</w:t>
      </w:r>
    </w:p>
    <w:p w:rsidR="008B7934" w:rsidRDefault="008B7934">
      <w:pPr>
        <w:pStyle w:val="Estilo"/>
      </w:pPr>
    </w:p>
    <w:p w:rsidR="008B7934" w:rsidRDefault="00250149">
      <w:pPr>
        <w:pStyle w:val="Estilo"/>
      </w:pPr>
      <w:r>
        <w:t xml:space="preserve">Interpuesto el recurso de reclamación, la Sala Unitaria mandará el expediente a </w:t>
      </w:r>
      <w:r>
        <w:t>la Sala Superior.</w:t>
      </w:r>
    </w:p>
    <w:p w:rsidR="008B7934" w:rsidRDefault="008B7934">
      <w:pPr>
        <w:pStyle w:val="Estilo"/>
      </w:pPr>
    </w:p>
    <w:p w:rsidR="008B7934" w:rsidRDefault="00250149">
      <w:pPr>
        <w:pStyle w:val="Estilo"/>
      </w:pPr>
      <w:r>
        <w:t>La Sala Superior deberá resolver en el plazo de tres días hábiles si admite el recurso o lo desecha por encontrar motivo manifiesto e indudable de improcedencia.</w:t>
      </w:r>
    </w:p>
    <w:p w:rsidR="008B7934" w:rsidRDefault="008B7934">
      <w:pPr>
        <w:pStyle w:val="Estilo"/>
      </w:pPr>
    </w:p>
    <w:p w:rsidR="008B7934" w:rsidRDefault="00250149">
      <w:pPr>
        <w:pStyle w:val="Estilo"/>
      </w:pPr>
      <w:r>
        <w:t>Si hubiera irregularidades en el escrito del recurso, se señalará al promo</w:t>
      </w:r>
      <w:r>
        <w:t>vente en un plazo que no excederá de tres días hábiles, para que subsane las omisiones o corrija los defectos precisados en la providencia relativa.</w:t>
      </w:r>
    </w:p>
    <w:p w:rsidR="008B7934" w:rsidRDefault="008B7934">
      <w:pPr>
        <w:pStyle w:val="Estilo"/>
      </w:pPr>
    </w:p>
    <w:p w:rsidR="008B7934" w:rsidRDefault="00250149">
      <w:pPr>
        <w:pStyle w:val="Estilo"/>
      </w:pPr>
      <w:r>
        <w:t xml:space="preserve">En caso de admitir el recurso, la Sala Superior correrá traslado, cuando así proceda, a las otras partes, </w:t>
      </w:r>
      <w:r>
        <w:t>para que dentro del término de cinco días hábiles, manifiesten lo que a su derecho convenga; vencido este término se procederá a resolver dentro de los cinco días hábiles siguientes.</w:t>
      </w:r>
    </w:p>
    <w:p w:rsidR="008B7934" w:rsidRDefault="008B7934">
      <w:pPr>
        <w:pStyle w:val="Estilo"/>
      </w:pPr>
    </w:p>
    <w:p w:rsidR="008B7934" w:rsidRDefault="00250149">
      <w:pPr>
        <w:pStyle w:val="Estilo"/>
      </w:pPr>
      <w:r>
        <w:t>La resolución de la reclamación no admitirá recurso legal alguno.</w:t>
      </w:r>
    </w:p>
    <w:p w:rsidR="008B7934" w:rsidRDefault="008B7934">
      <w:pPr>
        <w:pStyle w:val="Estilo"/>
      </w:pPr>
    </w:p>
    <w:p w:rsidR="008B7934" w:rsidRDefault="008B7934">
      <w:pPr>
        <w:pStyle w:val="Estilo"/>
      </w:pPr>
    </w:p>
    <w:p w:rsidR="008B7934" w:rsidRDefault="00250149">
      <w:pPr>
        <w:pStyle w:val="Estilo"/>
      </w:pPr>
      <w:r>
        <w:t>Secc</w:t>
      </w:r>
      <w:r>
        <w:t>ión Tercera</w:t>
      </w:r>
    </w:p>
    <w:p w:rsidR="008B7934" w:rsidRDefault="008B7934">
      <w:pPr>
        <w:pStyle w:val="Estilo"/>
      </w:pPr>
    </w:p>
    <w:p w:rsidR="008B7934" w:rsidRDefault="00250149">
      <w:pPr>
        <w:pStyle w:val="Estilo"/>
      </w:pPr>
      <w:r>
        <w:t>De la Apelación</w:t>
      </w:r>
    </w:p>
    <w:p w:rsidR="008B7934" w:rsidRDefault="008B7934">
      <w:pPr>
        <w:pStyle w:val="Estilo"/>
      </w:pPr>
    </w:p>
    <w:p w:rsidR="008B7934" w:rsidRDefault="00250149">
      <w:pPr>
        <w:pStyle w:val="Estilo"/>
      </w:pPr>
      <w:r>
        <w:t>ARTÍCULO 217. Las resoluciones definitivas emitidas por las Salas Unitarias del Tribunal en el procedimiento contencioso administrativo y en materia de responsabilidades administrativas, podrán ser impugnadas por cualquiera de</w:t>
      </w:r>
      <w:r>
        <w:t xml:space="preserve"> las partes, mediante el recurso de apelación, con excepción de las dictadas en el juicio sumario.</w:t>
      </w:r>
    </w:p>
    <w:p w:rsidR="008B7934" w:rsidRDefault="008B7934">
      <w:pPr>
        <w:pStyle w:val="Estilo"/>
      </w:pPr>
    </w:p>
    <w:p w:rsidR="008B7934" w:rsidRDefault="00250149">
      <w:pPr>
        <w:pStyle w:val="Estilo"/>
      </w:pPr>
      <w:r>
        <w:t>El recurso de apelación deberá promoverse ante la Sala que haya emitido la resolución, que se turnará dentro de los tres días hábiles siguientes a su recepc</w:t>
      </w:r>
      <w:r>
        <w:t>ión a la Sala Superior del Tribunal, la que lo substanciará y resolverá de conformidad con lo dispuesto en la presente Sección.</w:t>
      </w:r>
    </w:p>
    <w:p w:rsidR="008B7934" w:rsidRDefault="008B7934">
      <w:pPr>
        <w:pStyle w:val="Estilo"/>
      </w:pPr>
    </w:p>
    <w:p w:rsidR="008B7934" w:rsidRDefault="00250149">
      <w:pPr>
        <w:pStyle w:val="Estilo"/>
      </w:pPr>
      <w:r>
        <w:t xml:space="preserve">ARTÍCULO 218. El recurso de apelación se promoverá mediante escrito ante el Tribunal, dentro de los quince días hábiles </w:t>
      </w:r>
      <w:r>
        <w:t>siguientes a aquél en que surta sus efectos la notificación de la resolución que se recurre.</w:t>
      </w:r>
    </w:p>
    <w:p w:rsidR="008B7934" w:rsidRDefault="008B7934">
      <w:pPr>
        <w:pStyle w:val="Estilo"/>
      </w:pPr>
    </w:p>
    <w:p w:rsidR="008B7934" w:rsidRDefault="00250149">
      <w:pPr>
        <w:pStyle w:val="Estilo"/>
      </w:pPr>
      <w:r>
        <w:t xml:space="preserve">En el escrito deberán formularse los agravios que consideren las partes se les hayan causado, exhibiéndose una copia del mismo para el expediente y una para cada </w:t>
      </w:r>
      <w:r>
        <w:t>una de las partes.</w:t>
      </w:r>
    </w:p>
    <w:p w:rsidR="008B7934" w:rsidRDefault="008B7934">
      <w:pPr>
        <w:pStyle w:val="Estilo"/>
      </w:pPr>
    </w:p>
    <w:p w:rsidR="008B7934" w:rsidRDefault="00250149">
      <w:pPr>
        <w:pStyle w:val="Estilo"/>
      </w:pPr>
      <w:r>
        <w:t>ARTÍCULO 219. La Sala Superior del Tribunal deberá resolver en el plazo de tres días hábiles si admite el recurso de apelación, o lo desecha por encontrar motivo manifiesto e indudable de improcedencia.</w:t>
      </w:r>
    </w:p>
    <w:p w:rsidR="008B7934" w:rsidRDefault="008B7934">
      <w:pPr>
        <w:pStyle w:val="Estilo"/>
      </w:pPr>
    </w:p>
    <w:p w:rsidR="008B7934" w:rsidRDefault="00250149">
      <w:pPr>
        <w:pStyle w:val="Estilo"/>
      </w:pPr>
      <w:r>
        <w:t>Si hubiera irregularidades en el</w:t>
      </w:r>
      <w:r>
        <w:t xml:space="preserve"> escrito del recurso por no haber satisfecho los requisitos establecidos en el Artículo 216 de esta ley, se señalará al promovente en un plazo que no excederá de tres días hábiles, para que subsane las omisiones o corrija los defectos precisados en la prov</w:t>
      </w:r>
      <w:r>
        <w:t>idencia relativa.</w:t>
      </w:r>
    </w:p>
    <w:p w:rsidR="008B7934" w:rsidRDefault="008B7934">
      <w:pPr>
        <w:pStyle w:val="Estilo"/>
      </w:pPr>
    </w:p>
    <w:p w:rsidR="008B7934" w:rsidRDefault="00250149">
      <w:pPr>
        <w:pStyle w:val="Estilo"/>
      </w:pPr>
      <w:r>
        <w:t>La Sala Superior del Tribunal, dará vista a las partes para que en el término de tres días hábiles, manifiesten lo que a su derecho convenga; vencido este término se procederá a resolver con los elementos que obren en autos.</w:t>
      </w:r>
    </w:p>
    <w:p w:rsidR="008B7934" w:rsidRDefault="008B7934">
      <w:pPr>
        <w:pStyle w:val="Estilo"/>
      </w:pPr>
    </w:p>
    <w:p w:rsidR="008B7934" w:rsidRDefault="00250149">
      <w:pPr>
        <w:pStyle w:val="Estilo"/>
      </w:pPr>
      <w:r>
        <w:t xml:space="preserve">ARTÍCULO </w:t>
      </w:r>
      <w:r>
        <w:t>220. La Sala Superior del Tribunal procederá al estudio de los conceptos de apelación, atendiendo a su prelación lógica. En todos los casos, se privilegiará el estudio de los conceptos de apelación de fondo por encima de los de procedimiento y forma, a men</w:t>
      </w:r>
      <w:r>
        <w:t>os que invertir el orden dé la certeza de la inocencia del Servidor Público o del particular, o de ambos; o que en el caso de que el recurrente sea la Autoridad Investigadora, las violaciones de forma hayan impedido conocer con certeza la responsabilidad d</w:t>
      </w:r>
      <w:r>
        <w:t>e los involucrados.</w:t>
      </w:r>
    </w:p>
    <w:p w:rsidR="008B7934" w:rsidRDefault="008B7934">
      <w:pPr>
        <w:pStyle w:val="Estilo"/>
      </w:pPr>
    </w:p>
    <w:p w:rsidR="008B7934" w:rsidRDefault="00250149">
      <w:pPr>
        <w:pStyle w:val="Estilo"/>
      </w:pPr>
      <w:r>
        <w:t>En los asuntos en los que se desprendan violaciones de fondo de las cuales pudiera derivarse el sobreseimiento del procedimiento de responsabilidad administrativa, la inocencia del recurrente, o la determinación de culpabilidad respect</w:t>
      </w:r>
      <w:r>
        <w:t>o de alguna conducta, se le dará preferencia al estudio de aquéllas aún de oficio.</w:t>
      </w:r>
    </w:p>
    <w:p w:rsidR="008B7934" w:rsidRDefault="008B7934">
      <w:pPr>
        <w:pStyle w:val="Estilo"/>
      </w:pPr>
    </w:p>
    <w:p w:rsidR="008B7934" w:rsidRDefault="00250149">
      <w:pPr>
        <w:pStyle w:val="Estilo"/>
      </w:pPr>
      <w:r>
        <w:t>ARTÍCULO 221. En el caso de ser revocada la sentencia o de que su modificación así lo disponga, cuando el recurrente sea el servidor público o el particular, se ordenará al</w:t>
      </w:r>
      <w:r>
        <w:t xml:space="preserve"> Ente público en el que el servidor público preste o haya prestado sus servicios, lo restituya de inmediato en el goce de los derechos de que hubiese sido privado por la ejecución de las sanciones impugnadas, en los términos de la sentencia respectiva, sin</w:t>
      </w:r>
      <w:r>
        <w:t xml:space="preserve"> perjuicio de lo que establecen otras leyes.</w:t>
      </w:r>
    </w:p>
    <w:p w:rsidR="008B7934" w:rsidRDefault="008B7934">
      <w:pPr>
        <w:pStyle w:val="Estilo"/>
      </w:pPr>
    </w:p>
    <w:p w:rsidR="008B7934" w:rsidRDefault="00250149">
      <w:pPr>
        <w:pStyle w:val="Estilo"/>
      </w:pPr>
      <w:r>
        <w:t>Se exceptúan del párrafo anterior, los Agentes del Ministerio Público, peritos oficiales y miembros de las instituciones policiales; casos en los que la Procuraduría General de Justicia del Estado, y las instit</w:t>
      </w:r>
      <w:r>
        <w:t>uciones policiales estatales o municipales, sólo estarán obligadas a pagar la indemnización y demás prestaciones a que tengan derecho, sin que en ningún caso proceda la reincorporación al servicio, en los términos previstos en el apartado B, fracción XIII,</w:t>
      </w:r>
      <w:r>
        <w:t xml:space="preserve"> del artículo 123 de la Constitución Política de los Estados Unidos Mexicanos.</w:t>
      </w:r>
    </w:p>
    <w:p w:rsidR="008B7934" w:rsidRDefault="008B7934">
      <w:pPr>
        <w:pStyle w:val="Estilo"/>
      </w:pPr>
    </w:p>
    <w:p w:rsidR="008B7934" w:rsidRDefault="008B7934">
      <w:pPr>
        <w:pStyle w:val="Estilo"/>
      </w:pPr>
    </w:p>
    <w:p w:rsidR="008B7934" w:rsidRDefault="00250149">
      <w:pPr>
        <w:pStyle w:val="Estilo"/>
      </w:pPr>
      <w:r>
        <w:t>Capítulo VI</w:t>
      </w:r>
    </w:p>
    <w:p w:rsidR="008B7934" w:rsidRDefault="008B7934">
      <w:pPr>
        <w:pStyle w:val="Estilo"/>
      </w:pPr>
    </w:p>
    <w:p w:rsidR="008B7934" w:rsidRDefault="00250149">
      <w:pPr>
        <w:pStyle w:val="Estilo"/>
      </w:pPr>
      <w:r>
        <w:t>De la Ejecución</w:t>
      </w:r>
    </w:p>
    <w:p w:rsidR="008B7934" w:rsidRDefault="008B7934">
      <w:pPr>
        <w:pStyle w:val="Estilo"/>
      </w:pPr>
    </w:p>
    <w:p w:rsidR="008B7934" w:rsidRDefault="008B7934">
      <w:pPr>
        <w:pStyle w:val="Estilo"/>
      </w:pPr>
    </w:p>
    <w:p w:rsidR="008B7934" w:rsidRDefault="00250149">
      <w:pPr>
        <w:pStyle w:val="Estilo"/>
      </w:pPr>
      <w:r>
        <w:t>Sección Primera</w:t>
      </w:r>
    </w:p>
    <w:p w:rsidR="008B7934" w:rsidRDefault="008B7934">
      <w:pPr>
        <w:pStyle w:val="Estilo"/>
      </w:pPr>
    </w:p>
    <w:p w:rsidR="008B7934" w:rsidRDefault="00250149">
      <w:pPr>
        <w:pStyle w:val="Estilo"/>
      </w:pPr>
      <w:r>
        <w:t>Cumplimiento y Ejecución de Sanciones por Faltas Administrativas no Graves</w:t>
      </w:r>
    </w:p>
    <w:p w:rsidR="008B7934" w:rsidRDefault="008B7934">
      <w:pPr>
        <w:pStyle w:val="Estilo"/>
      </w:pPr>
    </w:p>
    <w:p w:rsidR="008B7934" w:rsidRDefault="00250149">
      <w:pPr>
        <w:pStyle w:val="Estilo"/>
      </w:pPr>
      <w:r>
        <w:t>ARTÍCULO 222. La ejecución de las sanciones por fal</w:t>
      </w:r>
      <w:r>
        <w:t>tas administrativas no graves determinadas en resolución firme por las Contralorías o los Órganos Internos de Control, se llevará a cabo de inmediato en los términos que disponga la resolución. La suspensión, destitución o inhabilitación surtirán sus efect</w:t>
      </w:r>
      <w:r>
        <w:t>os al notificarse la resolución y se considerarán de orden público.</w:t>
      </w:r>
    </w:p>
    <w:p w:rsidR="008B7934" w:rsidRDefault="008B7934">
      <w:pPr>
        <w:pStyle w:val="Estilo"/>
      </w:pPr>
    </w:p>
    <w:p w:rsidR="008B7934" w:rsidRDefault="00250149">
      <w:pPr>
        <w:pStyle w:val="Estilo"/>
      </w:pPr>
      <w:r>
        <w:t>ARTÍCULO 223. Tratándose de los Servidores Públicos de base, la suspensión y la destitución se ejecutarán por el titular del Ente público correspondiente.</w:t>
      </w:r>
    </w:p>
    <w:p w:rsidR="008B7934" w:rsidRDefault="008B7934">
      <w:pPr>
        <w:pStyle w:val="Estilo"/>
      </w:pPr>
    </w:p>
    <w:p w:rsidR="008B7934" w:rsidRDefault="008B7934">
      <w:pPr>
        <w:pStyle w:val="Estilo"/>
      </w:pPr>
    </w:p>
    <w:p w:rsidR="008B7934" w:rsidRDefault="00250149">
      <w:pPr>
        <w:pStyle w:val="Estilo"/>
      </w:pPr>
      <w:r>
        <w:t>Sección Segunda</w:t>
      </w:r>
    </w:p>
    <w:p w:rsidR="008B7934" w:rsidRDefault="008B7934">
      <w:pPr>
        <w:pStyle w:val="Estilo"/>
      </w:pPr>
    </w:p>
    <w:p w:rsidR="008B7934" w:rsidRDefault="00250149">
      <w:pPr>
        <w:pStyle w:val="Estilo"/>
      </w:pPr>
      <w:r>
        <w:t xml:space="preserve">Cumplimiento </w:t>
      </w:r>
      <w:r>
        <w:t>y Ejecución de Sanciones por Faltas Administrativas Graves y Faltas de Particulares</w:t>
      </w:r>
    </w:p>
    <w:p w:rsidR="008B7934" w:rsidRDefault="008B7934">
      <w:pPr>
        <w:pStyle w:val="Estilo"/>
      </w:pPr>
    </w:p>
    <w:p w:rsidR="008B7934" w:rsidRDefault="00250149">
      <w:pPr>
        <w:pStyle w:val="Estilo"/>
      </w:pPr>
      <w:r>
        <w:t xml:space="preserve">ARTÍCULO 224. La ejecución de las sanciones por faltas administrativas no graves determinadas en resolución firme por las contralorías o los órganos internos de control, </w:t>
      </w:r>
      <w:r>
        <w:t>se llevará a cabo de inmediato en los términos que disponga la resolución. La suspensión, destitución o inhabilitación surtirán sus efectos al notificarse la resolución y se considerarán de orden público.</w:t>
      </w:r>
    </w:p>
    <w:p w:rsidR="008B7934" w:rsidRDefault="008B7934">
      <w:pPr>
        <w:pStyle w:val="Estilo"/>
      </w:pPr>
    </w:p>
    <w:p w:rsidR="008B7934" w:rsidRDefault="00250149">
      <w:pPr>
        <w:pStyle w:val="Estilo"/>
      </w:pPr>
      <w:r>
        <w:t>ARTÍCULO 225. Tratándose de los servidores público</w:t>
      </w:r>
      <w:r>
        <w:t>s de base, la suspensión y la destitución se ejecutarán por el titular del ente público correspondiente.</w:t>
      </w:r>
    </w:p>
    <w:p w:rsidR="008B7934" w:rsidRDefault="008B7934">
      <w:pPr>
        <w:pStyle w:val="Estilo"/>
      </w:pPr>
    </w:p>
    <w:p w:rsidR="008B7934" w:rsidRDefault="00250149">
      <w:pPr>
        <w:pStyle w:val="Estilo"/>
      </w:pPr>
      <w:r>
        <w:t>ARTÍCULO 226. Cuando haya causado ejecutoria una sentencia en la que se determine la plena responsabilidad de un servidor público por faltas administr</w:t>
      </w:r>
      <w:r>
        <w:t>ativas graves, el Magistrado, sin que sea necesario que medie petición de parte y sin demora alguna, girará oficio por el que comunicará la sentencia respectiva así como los puntos resolutivos de esta para su cumplimiento, de conformidad con las siguientes</w:t>
      </w:r>
      <w:r>
        <w:t xml:space="preserve"> reglas:</w:t>
      </w:r>
    </w:p>
    <w:p w:rsidR="008B7934" w:rsidRDefault="008B7934">
      <w:pPr>
        <w:pStyle w:val="Estilo"/>
      </w:pPr>
    </w:p>
    <w:p w:rsidR="008B7934" w:rsidRDefault="00250149">
      <w:pPr>
        <w:pStyle w:val="Estilo"/>
      </w:pPr>
      <w:r>
        <w:t>I. Cuando el servidor público haya sido suspendido, destituido o inhabilitado, se dará vista a su superior jerárquico y a las Contralorías o al Órgano Interno de Control, y</w:t>
      </w:r>
    </w:p>
    <w:p w:rsidR="008B7934" w:rsidRDefault="008B7934">
      <w:pPr>
        <w:pStyle w:val="Estilo"/>
      </w:pPr>
    </w:p>
    <w:p w:rsidR="008B7934" w:rsidRDefault="00250149">
      <w:pPr>
        <w:pStyle w:val="Estilo"/>
      </w:pPr>
      <w:r>
        <w:t>II. Cuando se haya impuesto una indemnización y/o sanción económica al r</w:t>
      </w:r>
      <w:r>
        <w:t>esponsable, se dará vista a la Secretaria de Finanzas o Tesorería Municipal correspondiente.</w:t>
      </w:r>
    </w:p>
    <w:p w:rsidR="008B7934" w:rsidRDefault="008B7934">
      <w:pPr>
        <w:pStyle w:val="Estilo"/>
      </w:pPr>
    </w:p>
    <w:p w:rsidR="008B7934" w:rsidRDefault="00250149">
      <w:pPr>
        <w:pStyle w:val="Estilo"/>
      </w:pPr>
      <w:r>
        <w:t xml:space="preserve">En el oficio respectivo, el Tribunal prevendrá a las autoridades señaladas para que informen, dentro del término de diez días, sobre el cumplimiento que den a la </w:t>
      </w:r>
      <w:r>
        <w:t>sentencia en los casos a que se refiere la fracción I de este artículo. En el caso de la fracción II, la Secretaría de Finanzas o Tesorería Municipal correspondiente, informará al Tribunal una vez que se haya cubierto la indemnización y la sanción económic</w:t>
      </w:r>
      <w:r>
        <w:t>a que corresponda.</w:t>
      </w:r>
    </w:p>
    <w:p w:rsidR="008B7934" w:rsidRDefault="008B7934">
      <w:pPr>
        <w:pStyle w:val="Estilo"/>
      </w:pPr>
    </w:p>
    <w:p w:rsidR="008B7934" w:rsidRDefault="00250149">
      <w:pPr>
        <w:pStyle w:val="Estilo"/>
      </w:pPr>
      <w:r>
        <w:t>ARTÍCULO 227. Cuando haya causado ejecutoria una sentencia en la que se determine la comisión de Faltas de particulares, el Tribunal, sin que sea necesario que medie petición de parte y sin demora alguna, girará oficio por el que comuni</w:t>
      </w:r>
      <w:r>
        <w:t>cará la sentencia respectiva, así como los puntos resolutivos de esta para su cumplimiento, de conformidad con las siguientes reglas:</w:t>
      </w:r>
    </w:p>
    <w:p w:rsidR="008B7934" w:rsidRDefault="008B7934">
      <w:pPr>
        <w:pStyle w:val="Estilo"/>
      </w:pPr>
    </w:p>
    <w:p w:rsidR="008B7934" w:rsidRDefault="00250149">
      <w:pPr>
        <w:pStyle w:val="Estilo"/>
      </w:pPr>
      <w:r>
        <w:t>I. Cuando el particular haya sido inhabilitado para participar con cualquier carácter en adquisiciones, arrendamientos, s</w:t>
      </w:r>
      <w:r>
        <w:t>ervicios u obras públicas, el Tribunal ordenará su publicación al Director del Periódico Oficial del Estado, y</w:t>
      </w:r>
    </w:p>
    <w:p w:rsidR="008B7934" w:rsidRDefault="008B7934">
      <w:pPr>
        <w:pStyle w:val="Estilo"/>
      </w:pPr>
    </w:p>
    <w:p w:rsidR="008B7934" w:rsidRDefault="00250149">
      <w:pPr>
        <w:pStyle w:val="Estilo"/>
      </w:pPr>
      <w:r>
        <w:t>II. Cuando se haya impuesto una indemnización y/o sanción económica al responsable, se dará vista a la Secretaria de Finanzas o a la Tesorería M</w:t>
      </w:r>
      <w:r>
        <w:t>unicipal correspondiente.</w:t>
      </w:r>
    </w:p>
    <w:p w:rsidR="008B7934" w:rsidRDefault="008B7934">
      <w:pPr>
        <w:pStyle w:val="Estilo"/>
      </w:pPr>
    </w:p>
    <w:p w:rsidR="008B7934" w:rsidRDefault="00250149">
      <w:pPr>
        <w:pStyle w:val="Estilo"/>
      </w:pPr>
      <w:r>
        <w:t>ARTÍCULO 228. Cuando el particular tenga carácter de persona moral, sin perjuicio de lo establecido en el artículo que antecede, el Tribunal girará oficio por el que comunicará la sentencia respectiva así como los puntos resoluti</w:t>
      </w:r>
      <w:r>
        <w:t>vos de esta para su cumplimiento, de conformidad con las siguientes reglas:</w:t>
      </w:r>
    </w:p>
    <w:p w:rsidR="008B7934" w:rsidRDefault="008B7934">
      <w:pPr>
        <w:pStyle w:val="Estilo"/>
      </w:pPr>
    </w:p>
    <w:p w:rsidR="008B7934" w:rsidRDefault="00250149">
      <w:pPr>
        <w:pStyle w:val="Estilo"/>
      </w:pPr>
      <w:r>
        <w:t>I. Cuando se decrete la suspensión de actividades de la sociedad respectiva, se dará vista a la Secretaría de Economía y al Servicio de Administración Tributaria, se inscribirá en</w:t>
      </w:r>
      <w:r>
        <w:t xml:space="preserve"> el Registro Público de la Propiedad, y se hará publicar un extracto de la sentencia que decrete esta medida, en el Periódico Oficial del Estado "Plan de San Luis", y en uno de los diarios de mayor circulación en la localidad donde tenga su domicilio fisca</w:t>
      </w:r>
      <w:r>
        <w:t>l el particular, y</w:t>
      </w:r>
    </w:p>
    <w:p w:rsidR="008B7934" w:rsidRDefault="008B7934">
      <w:pPr>
        <w:pStyle w:val="Estilo"/>
      </w:pPr>
    </w:p>
    <w:p w:rsidR="008B7934" w:rsidRDefault="00250149">
      <w:pPr>
        <w:pStyle w:val="Estilo"/>
      </w:pPr>
      <w:r>
        <w:t>II. Cuando se decrete la disolución de la sociedad respectiva, los responsables procederán de conformidad con la Ley General de Sociedades Mercantiles en materia de disolución y liquidación de las sociedades, o en su caso, conforme al C</w:t>
      </w:r>
      <w:r>
        <w:t>ódigo Civil del Estado y las demás disposiciones aplicables.</w:t>
      </w:r>
    </w:p>
    <w:p w:rsidR="008B7934" w:rsidRDefault="008B7934">
      <w:pPr>
        <w:pStyle w:val="Estilo"/>
      </w:pPr>
    </w:p>
    <w:p w:rsidR="008B7934" w:rsidRDefault="00250149">
      <w:pPr>
        <w:pStyle w:val="Estilo"/>
      </w:pPr>
      <w:r>
        <w:t>ARTÍCULO 229. Cuando haya causado ejecutoria una sentencia en la que se determine que no existe una falta administrativa grave o faltas de particulares, el Tribunal, sin que sea necesario que me</w:t>
      </w:r>
      <w:r>
        <w:t>die petición de parte y sin demora alguna, girará oficio por el que comunicará la sentencia respectiva así como los puntos resolutivos de esta para su cumplimiento. En los casos en que haya decretado la suspensión del servidor público en su empleo, cargo o</w:t>
      </w:r>
      <w:r>
        <w:t xml:space="preserve"> comisión, ordenará la restitución inmediata del mismo.</w:t>
      </w:r>
    </w:p>
    <w:p w:rsidR="008B7934" w:rsidRDefault="008B7934">
      <w:pPr>
        <w:pStyle w:val="Estilo"/>
      </w:pPr>
    </w:p>
    <w:p w:rsidR="008B7934" w:rsidRDefault="00250149">
      <w:pPr>
        <w:pStyle w:val="Estilo"/>
      </w:pPr>
      <w:r>
        <w:t>ARTÍCULO 230. El incumplimiento de las medidas cautelares previstas en el artículo 126 de la presente Ley por parte del jefe inmediato, del titular del ente público correspondiente o de cualquier otr</w:t>
      </w:r>
      <w:r>
        <w:t>a autoridad obligada a cumplir con dicha disposición, será causa de responsabilidad administrativa en los términos de la Ley.</w:t>
      </w:r>
    </w:p>
    <w:p w:rsidR="008B7934" w:rsidRDefault="008B7934">
      <w:pPr>
        <w:pStyle w:val="Estilo"/>
      </w:pPr>
    </w:p>
    <w:p w:rsidR="008B7934" w:rsidRDefault="00250149">
      <w:pPr>
        <w:pStyle w:val="Estilo"/>
      </w:pPr>
      <w:r>
        <w:t>Mientras no se dicte sentencia definitiva el Magistrado que hubiere conocido del incidente, podrá modificar o revocar la resoluci</w:t>
      </w:r>
      <w:r>
        <w:t>ón que haya decretado o negado las medidas cautelares, cuando ocurra un hecho superveniente que lo justifique.</w:t>
      </w:r>
    </w:p>
    <w:p w:rsidR="008B7934" w:rsidRDefault="008B7934">
      <w:pPr>
        <w:pStyle w:val="Estilo"/>
      </w:pPr>
    </w:p>
    <w:p w:rsidR="008B7934" w:rsidRDefault="00250149">
      <w:pPr>
        <w:pStyle w:val="Estilo"/>
      </w:pPr>
      <w:r>
        <w:t>TRANSITORIOS.</w:t>
      </w:r>
    </w:p>
    <w:p w:rsidR="008B7934" w:rsidRDefault="008B7934">
      <w:pPr>
        <w:pStyle w:val="Estilo"/>
      </w:pPr>
    </w:p>
    <w:p w:rsidR="008B7934" w:rsidRDefault="00250149">
      <w:pPr>
        <w:pStyle w:val="Estilo"/>
      </w:pPr>
      <w:r>
        <w:t>PRIMERO. La Ley de Responsabilidades Administrativas para el Estado de San Luis Potosí entrará en vigor el diecinueve de julio de</w:t>
      </w:r>
      <w:r>
        <w:t xml:space="preserve"> dos mil diecisiete, previa su publicación en el Periódico Oficial del Estado “Plan de San Luis”.</w:t>
      </w:r>
    </w:p>
    <w:p w:rsidR="008B7934" w:rsidRDefault="008B7934">
      <w:pPr>
        <w:pStyle w:val="Estilo"/>
      </w:pPr>
    </w:p>
    <w:p w:rsidR="008B7934" w:rsidRDefault="00250149">
      <w:pPr>
        <w:pStyle w:val="Estilo"/>
      </w:pPr>
      <w:r>
        <w:t xml:space="preserve">SEGUNDO. A la entrada en vigor de (sic) Ley de Responsabilidades Administrativas para el Estado de San Luis Potosí, se abroga la Ley de Responsabilidades de </w:t>
      </w:r>
      <w:r>
        <w:t>los Servidores Públicos del Estado y Municipios de San Luis Potosí, publicada en el Periódico Oficial del Estado el catorce de agosto del año dos mil tres, la cual sólo continuará aplicándose para concluir de manera definitiva, los procedimientos que se ha</w:t>
      </w:r>
      <w:r>
        <w:t>yan iniciado durante su vigencia.</w:t>
      </w:r>
    </w:p>
    <w:p w:rsidR="008B7934" w:rsidRDefault="008B7934">
      <w:pPr>
        <w:pStyle w:val="Estilo"/>
      </w:pPr>
    </w:p>
    <w:p w:rsidR="008B7934" w:rsidRDefault="00250149">
      <w:pPr>
        <w:pStyle w:val="Estilo"/>
      </w:pPr>
      <w:r>
        <w:t>TERCERO. El cumplimiento de las obligaciones previstas en la Ley de Responsabilidades Administrativas para el Estado de San Luis Potosí, una vez que ésta entre en vigor, serán exigibles, en lo que resulte aplicable, hasta</w:t>
      </w:r>
      <w:r>
        <w:t xml:space="preserve"> en tanto el Comité Coordinador del Sistema Estatal Anticorrupción, de conformidad con la ley de la materia, emita los lineamientos, criterios y demás resoluciones conducentes de su competencia.</w:t>
      </w:r>
    </w:p>
    <w:p w:rsidR="008B7934" w:rsidRDefault="008B7934">
      <w:pPr>
        <w:pStyle w:val="Estilo"/>
      </w:pPr>
    </w:p>
    <w:p w:rsidR="008B7934" w:rsidRDefault="00250149">
      <w:pPr>
        <w:pStyle w:val="Estilo"/>
      </w:pPr>
      <w:r>
        <w:t>CUARTO. Los procedimientos administrativos iniciados por las</w:t>
      </w:r>
      <w:r>
        <w:t xml:space="preserve"> autoridades estatales y municipales con anterioridad a la entrada en vigor de la presente Ley, serán concluidos conforme a las disposiciones aplicables vigentes a su inicio.</w:t>
      </w:r>
    </w:p>
    <w:p w:rsidR="008B7934" w:rsidRDefault="008B7934">
      <w:pPr>
        <w:pStyle w:val="Estilo"/>
      </w:pPr>
    </w:p>
    <w:p w:rsidR="008B7934" w:rsidRDefault="00250149">
      <w:pPr>
        <w:pStyle w:val="Estilo"/>
      </w:pPr>
      <w:r>
        <w:t xml:space="preserve">QUINTO. Una vez en vigor la presente Ley y hasta en tanto el Comité Coordinador </w:t>
      </w:r>
      <w:r>
        <w:t>del Sistema Estatal Anticorrupción determina los formatos para la presentación de las declaraciones: patrimonial; y de intereses, los servidores públicos de todos los órdenes de gobierno presentarán sus declaraciones en los formatos que, a la entrada en vi</w:t>
      </w:r>
      <w:r>
        <w:t>gor de la referida Ley, se utilicen en el ámbito estatal.</w:t>
      </w:r>
    </w:p>
    <w:p w:rsidR="008B7934" w:rsidRDefault="008B7934">
      <w:pPr>
        <w:pStyle w:val="Estilo"/>
      </w:pPr>
    </w:p>
    <w:p w:rsidR="008B7934" w:rsidRDefault="00250149">
      <w:pPr>
        <w:pStyle w:val="Estilo"/>
      </w:pPr>
      <w:r>
        <w:t>SEXTO. Los servidores públicos que deban rendir declaración patrimonial, de intereses y, en su caso, fiscal, en términos de esta Ley, y que antes de la entrada en vigor de la misma no la hubieren p</w:t>
      </w:r>
      <w:r>
        <w:t>resentado en virtud de que no estaban obligados a ello, con independencia de su antigüedad en el empleo, cargo o comisión que desempeña, deberán presentar su declaración inicial en términos de lo dispuesto en el artículo 33 fracción I inciso a) de este Ord</w:t>
      </w:r>
      <w:r>
        <w:t>enamiento, corriendo el término de los sesenta días a partir del inicio de vigencia del presente Decreto.</w:t>
      </w:r>
    </w:p>
    <w:p w:rsidR="008B7934" w:rsidRDefault="008B7934">
      <w:pPr>
        <w:pStyle w:val="Estilo"/>
      </w:pPr>
    </w:p>
    <w:p w:rsidR="008B7934" w:rsidRDefault="00250149">
      <w:pPr>
        <w:pStyle w:val="Estilo"/>
      </w:pPr>
      <w:r>
        <w:t>SÉPTIMO. Las referencias contenidas en esta Ley respecto de la Fiscalía General del Estado, se entenderán hechas a la Procuraduría General de Justici</w:t>
      </w:r>
      <w:r>
        <w:t>a del Estado, en tanto se emite la legislación correspondiente.</w:t>
      </w:r>
    </w:p>
    <w:p w:rsidR="008B7934" w:rsidRDefault="008B7934">
      <w:pPr>
        <w:pStyle w:val="Estilo"/>
      </w:pPr>
    </w:p>
    <w:p w:rsidR="008B7934" w:rsidRDefault="00250149">
      <w:pPr>
        <w:pStyle w:val="Estilo"/>
      </w:pPr>
      <w:r>
        <w:t>Lo tendrá entendido el Ejecutivo del Estado, lo hará publicar, circular y obedecer.</w:t>
      </w:r>
    </w:p>
    <w:p w:rsidR="008B7934" w:rsidRDefault="008B7934">
      <w:pPr>
        <w:pStyle w:val="Estilo"/>
      </w:pPr>
    </w:p>
    <w:p w:rsidR="008B7934" w:rsidRDefault="00250149">
      <w:pPr>
        <w:pStyle w:val="Estilo"/>
      </w:pPr>
      <w:r>
        <w:t xml:space="preserve">D A D O en el salón de sesiones “Ponciano Arriaga Leija”, del Honorable Congreso del Estado, el treinta y </w:t>
      </w:r>
      <w:r>
        <w:t>uno de mayo de dos mil diecisiete.</w:t>
      </w:r>
    </w:p>
    <w:p w:rsidR="008B7934" w:rsidRDefault="008B7934">
      <w:pPr>
        <w:pStyle w:val="Estilo"/>
      </w:pPr>
    </w:p>
    <w:p w:rsidR="008B7934" w:rsidRDefault="00250149">
      <w:pPr>
        <w:pStyle w:val="Estilo"/>
      </w:pPr>
      <w:r>
        <w:t>Primer Vicepresidente, Legislador Héctor Mendizábal Pérez; Primera Secretaria, Legisladora Xitlálic Sánchez Servín, Segunda Secretaria, Legisladora María Rebeca Terán Guevara (Rúbricas).</w:t>
      </w:r>
    </w:p>
    <w:p w:rsidR="008B7934" w:rsidRDefault="008B7934">
      <w:pPr>
        <w:pStyle w:val="Estilo"/>
      </w:pPr>
    </w:p>
    <w:p w:rsidR="008B7934" w:rsidRDefault="00250149">
      <w:pPr>
        <w:pStyle w:val="Estilo"/>
      </w:pPr>
      <w:r>
        <w:t>D A D O en el Palacio de Gobiern</w:t>
      </w:r>
      <w:r>
        <w:t>o, sede del Poder Ejecutivo del Estado Libre y Soberano de San Luis Potosí, el día treinta y uno del mes de mayo del año dos mil diecisiete.</w:t>
      </w:r>
    </w:p>
    <w:p w:rsidR="008B7934" w:rsidRDefault="008B7934">
      <w:pPr>
        <w:pStyle w:val="Estilo"/>
      </w:pPr>
    </w:p>
    <w:p w:rsidR="008B7934" w:rsidRDefault="00250149">
      <w:pPr>
        <w:pStyle w:val="Estilo"/>
      </w:pPr>
      <w:r>
        <w:t>El Gobernador Constitucional del Estado</w:t>
      </w:r>
    </w:p>
    <w:p w:rsidR="008B7934" w:rsidRDefault="00250149">
      <w:pPr>
        <w:pStyle w:val="Estilo"/>
      </w:pPr>
      <w:r>
        <w:t>Juan Manuel Carreras López</w:t>
      </w:r>
    </w:p>
    <w:p w:rsidR="008B7934" w:rsidRDefault="00250149">
      <w:pPr>
        <w:pStyle w:val="Estilo"/>
      </w:pPr>
      <w:r>
        <w:t>(Rúbrica)</w:t>
      </w:r>
    </w:p>
    <w:p w:rsidR="008B7934" w:rsidRDefault="008B7934">
      <w:pPr>
        <w:pStyle w:val="Estilo"/>
      </w:pPr>
    </w:p>
    <w:p w:rsidR="008B7934" w:rsidRDefault="00250149">
      <w:pPr>
        <w:pStyle w:val="Estilo"/>
      </w:pPr>
      <w:r>
        <w:t>El Secretario General de Gobierno</w:t>
      </w:r>
    </w:p>
    <w:p w:rsidR="008B7934" w:rsidRDefault="00250149">
      <w:pPr>
        <w:pStyle w:val="Estilo"/>
      </w:pPr>
      <w:r>
        <w:t>Alejandro Leal Tovías</w:t>
      </w:r>
    </w:p>
    <w:p w:rsidR="008B7934" w:rsidRDefault="00250149">
      <w:pPr>
        <w:pStyle w:val="Estilo"/>
      </w:pPr>
      <w:r>
        <w:t>(Rúbrica)</w:t>
      </w:r>
    </w:p>
    <w:p w:rsidR="008B7934" w:rsidRDefault="008B7934">
      <w:pPr>
        <w:pStyle w:val="Estilo"/>
      </w:pPr>
    </w:p>
    <w:p w:rsidR="008B7934" w:rsidRDefault="008B7934">
      <w:pPr>
        <w:pStyle w:val="Estilo"/>
      </w:pPr>
    </w:p>
    <w:p w:rsidR="008B7934" w:rsidRDefault="00250149">
      <w:pPr>
        <w:pStyle w:val="Estilo"/>
      </w:pPr>
      <w:r>
        <w:t>[N. DE E. A CONTINUACIÓN SE TRANSCRIBEN LOS ARTÍCULOS TRANSITORIOS DE LOS DECRETOS DE REFORMAS AL PRESENTE ORDENAMIENTO.]</w:t>
      </w:r>
    </w:p>
    <w:p w:rsidR="008B7934" w:rsidRDefault="008B7934">
      <w:pPr>
        <w:pStyle w:val="Estilo"/>
      </w:pPr>
    </w:p>
    <w:p w:rsidR="008B7934" w:rsidRDefault="00250149">
      <w:pPr>
        <w:pStyle w:val="Estilo"/>
      </w:pPr>
      <w:r>
        <w:t>P.O. 7 DE AGOSTO DE 2020.</w:t>
      </w:r>
    </w:p>
    <w:p w:rsidR="008B7934" w:rsidRDefault="008B7934">
      <w:pPr>
        <w:pStyle w:val="Estilo"/>
      </w:pPr>
    </w:p>
    <w:p w:rsidR="008B7934" w:rsidRDefault="00250149">
      <w:pPr>
        <w:pStyle w:val="Estilo"/>
      </w:pPr>
      <w:r>
        <w:t>[N. DE E. TRANSITORIOS DEL “DECRETO 0725.- SE REFORMA EL ARTÍCULO 56, DE</w:t>
      </w:r>
      <w:r>
        <w:t xml:space="preserve"> LA LEY DE RESPONSABILIDADES ADMINISTRATIVAS PARA EL ESTADO Y MUNICIPIOS DE SAN LUIS POTOSÍ”.]</w:t>
      </w:r>
    </w:p>
    <w:p w:rsidR="008B7934" w:rsidRDefault="008B7934">
      <w:pPr>
        <w:pStyle w:val="Estilo"/>
      </w:pPr>
    </w:p>
    <w:p w:rsidR="008B7934" w:rsidRDefault="00250149">
      <w:pPr>
        <w:pStyle w:val="Estilo"/>
      </w:pPr>
      <w:r>
        <w:t>PRIMERO. Este Decreto entrará en vigor al día siguiente de su publicación en el Periódico Oficial del Gobierno del Estado “Plan de San Luis”.</w:t>
      </w:r>
    </w:p>
    <w:p w:rsidR="008B7934" w:rsidRDefault="008B7934">
      <w:pPr>
        <w:pStyle w:val="Estilo"/>
      </w:pPr>
    </w:p>
    <w:p w:rsidR="008B7934" w:rsidRDefault="00250149">
      <w:pPr>
        <w:pStyle w:val="Estilo"/>
      </w:pPr>
      <w:r>
        <w:t>SEGUNDO. Se derog</w:t>
      </w:r>
      <w:r>
        <w:t>an todas las disposiciones que se opongan a este Decreto.</w:t>
      </w:r>
    </w:p>
    <w:p w:rsidR="008B7934" w:rsidRDefault="008B7934">
      <w:pPr>
        <w:pStyle w:val="Estilo"/>
      </w:pPr>
    </w:p>
    <w:p w:rsidR="008B7934" w:rsidRDefault="008B7934">
      <w:pPr>
        <w:pStyle w:val="Estilo"/>
      </w:pPr>
    </w:p>
    <w:p w:rsidR="008B7934" w:rsidRDefault="00250149">
      <w:pPr>
        <w:pStyle w:val="Estilo"/>
      </w:pPr>
      <w:r>
        <w:t>P.O. 24 DE OCTUBRE DE 2020.</w:t>
      </w:r>
    </w:p>
    <w:p w:rsidR="008B7934" w:rsidRDefault="008B7934">
      <w:pPr>
        <w:pStyle w:val="Estilo"/>
      </w:pPr>
    </w:p>
    <w:p w:rsidR="008B7934" w:rsidRDefault="00250149">
      <w:pPr>
        <w:pStyle w:val="Estilo"/>
      </w:pPr>
      <w:r>
        <w:t>[N. DE E. TRANSITORIOS DEL “DECRETO 0784.- SE REFORMA (SIC) LOS ARTÍCULOS 4° Y 32; SE ADICIONA AL ARTÍCULO 32, DE LA LEY DE ACCESO DE LAS MUJERES A UNA VIDA LIBRE DE V</w:t>
      </w:r>
      <w:r>
        <w:t>IOLENCIA DEL ESTADO DE SAN LUIS POTOSÍ; SE REFORMA EL ARTÍCULO 88, DE LA LEY ORGÁNICA DEL MUNICIPIO LIBRE DEL ESTADO DE SAN LUIS POTOSÍ; SE REFORMA (SIC) LOS ARTÍCULOS 365, 366, 371 , 372, 374 Y 375; ADICIONA A LOS ARTÍCULOS 366 DIEZ PÁRRAFOS, 370 UN PÁRRA</w:t>
      </w:r>
      <w:r>
        <w:t>FO, 372 CUATRO FRACCIONES Y EN LA PARTE ESPECIAL EN SU TÍTULO DÉCIMO NOVENO EL CAPÍTULO IX “VIOLENCIA POLÍTICA CONTRA LAS MUJERES EN RAZÓN DE GÉNERO” Y EL ARTÍCULO 376; Y DEROGA DEL ARTÍCULO 370 LAS FRACCIONES XI Y XII, DEL CÓDIGO PENAL DEL ESTADO DE SAN L</w:t>
      </w:r>
      <w:r>
        <w:t>UIS POTOSÍ. REFORMA EL ARTÍCULO 57 EN SU FRACCIÓN XXIX; Y ADICIONA AL MISMO ARTÍCULO 57 UNA FRACCIÓN, ÉSTA COMO XXX, DE LA LEY ORGÁNICA DE LA FISCALÍA GENERAL DEL ESTADO DE SAN LUIS POTOSÍ. Y REFORMA EL ARTÍCULO 56, DE LA LEY DE RESPONSABILIDADES ADMINISTR</w:t>
      </w:r>
      <w:r>
        <w:t>ATIVAS PARA EL ESTADO Y MUNICIPIOS DE SAN LUIS POTOSÍ”.]</w:t>
      </w:r>
    </w:p>
    <w:p w:rsidR="008B7934" w:rsidRDefault="008B7934">
      <w:pPr>
        <w:pStyle w:val="Estilo"/>
      </w:pPr>
    </w:p>
    <w:p w:rsidR="008B7934" w:rsidRDefault="00250149">
      <w:pPr>
        <w:pStyle w:val="Estilo"/>
      </w:pPr>
      <w:r>
        <w:t>PRIMERO. Este Decreto entrará en vigor al día siguiente de su publicación en el Periódico Oficial del Gobierno del Estado “Plan de San Luis”.</w:t>
      </w:r>
    </w:p>
    <w:p w:rsidR="008B7934" w:rsidRDefault="008B7934">
      <w:pPr>
        <w:pStyle w:val="Estilo"/>
      </w:pPr>
    </w:p>
    <w:p w:rsidR="008B7934" w:rsidRDefault="00250149">
      <w:pPr>
        <w:pStyle w:val="Estilo"/>
      </w:pPr>
      <w:r>
        <w:t>SEGUNDO. Se derogan todas las disposiciones que se opon</w:t>
      </w:r>
      <w:r>
        <w:t>gan al presente Decreto.</w:t>
      </w:r>
    </w:p>
    <w:p w:rsidR="008B7934" w:rsidRDefault="008B7934">
      <w:pPr>
        <w:pStyle w:val="Estilo"/>
      </w:pPr>
    </w:p>
    <w:p w:rsidR="008B7934" w:rsidRDefault="008B7934">
      <w:pPr>
        <w:pStyle w:val="Estilo"/>
      </w:pPr>
    </w:p>
    <w:p w:rsidR="008B7934" w:rsidRDefault="00250149">
      <w:pPr>
        <w:pStyle w:val="Estilo"/>
      </w:pPr>
      <w:r>
        <w:t>P.O. 6 DE ABRIL DE 2021.</w:t>
      </w:r>
    </w:p>
    <w:p w:rsidR="008B7934" w:rsidRDefault="008B7934">
      <w:pPr>
        <w:pStyle w:val="Estilo"/>
      </w:pPr>
    </w:p>
    <w:p w:rsidR="008B7934" w:rsidRDefault="00250149">
      <w:pPr>
        <w:pStyle w:val="Estilo"/>
      </w:pPr>
      <w:r>
        <w:t>[N. DE E. TRANSITORIOS DEL “DECRETO 1146.- SE ADICIONA AL ARTÍCULO 33 EL PÁRRAFO NOVENO, DE LA LEY DE RESPONSABILIDADES ADMINISTRATIVAS PARA EL ESTADO Y MUNICIPIOS DE SAN LUIS POTOSÍ”.]</w:t>
      </w:r>
    </w:p>
    <w:p w:rsidR="008B7934" w:rsidRDefault="008B7934">
      <w:pPr>
        <w:pStyle w:val="Estilo"/>
      </w:pPr>
    </w:p>
    <w:p w:rsidR="008B7934" w:rsidRDefault="00250149">
      <w:pPr>
        <w:pStyle w:val="Estilo"/>
      </w:pPr>
      <w:r>
        <w:t xml:space="preserve">PRIMERO. Este </w:t>
      </w:r>
      <w:r>
        <w:t>Decreto entrará en vigor al día siguiente de su publicación en el Periódico Oficial del Estado “Plan de San Luis”.</w:t>
      </w:r>
    </w:p>
    <w:p w:rsidR="008B7934" w:rsidRDefault="008B7934">
      <w:pPr>
        <w:pStyle w:val="Estilo"/>
      </w:pPr>
    </w:p>
    <w:p w:rsidR="008B7934" w:rsidRDefault="00250149">
      <w:pPr>
        <w:pStyle w:val="Estilo"/>
      </w:pPr>
      <w:r>
        <w:t>SEGUNDO. Se derogan las disposiciones que se opongan al presente Decreto.</w:t>
      </w:r>
    </w:p>
    <w:p w:rsidR="008B7934" w:rsidRDefault="008B7934">
      <w:pPr>
        <w:pStyle w:val="Estilo"/>
      </w:pPr>
    </w:p>
    <w:p w:rsidR="008B7934" w:rsidRDefault="008B7934">
      <w:pPr>
        <w:pStyle w:val="Estilo"/>
      </w:pPr>
    </w:p>
    <w:p w:rsidR="008B7934" w:rsidRDefault="00250149">
      <w:pPr>
        <w:pStyle w:val="Estilo"/>
      </w:pPr>
      <w:r>
        <w:t>P.O. 22 DE ABRIL DE 2021.</w:t>
      </w:r>
    </w:p>
    <w:p w:rsidR="008B7934" w:rsidRDefault="008B7934">
      <w:pPr>
        <w:pStyle w:val="Estilo"/>
      </w:pPr>
    </w:p>
    <w:p w:rsidR="008B7934" w:rsidRDefault="00250149">
      <w:pPr>
        <w:pStyle w:val="Estilo"/>
      </w:pPr>
      <w:r>
        <w:t>[N. DE E. TRANSITORIOS DEL “DECRETO 1</w:t>
      </w:r>
      <w:r>
        <w:t>159.- SE ADICIONA AL ARTÍCULO 62 EL PÁRRAFO SEGUNDO, DE LA LEY DE RESPONSABILIDADES ADMINISTRATIVAS PARA EL ESTADO Y MUNICIPIOS DE SAN LUIS POTOSÍ”.]</w:t>
      </w:r>
    </w:p>
    <w:p w:rsidR="008B7934" w:rsidRDefault="008B7934">
      <w:pPr>
        <w:pStyle w:val="Estilo"/>
      </w:pPr>
    </w:p>
    <w:p w:rsidR="008B7934" w:rsidRDefault="00250149">
      <w:pPr>
        <w:pStyle w:val="Estilo"/>
      </w:pPr>
      <w:r>
        <w:t>PRIMERO. Este Decreto entrará en vigor al día siguiente de su publicación en el Periódico Oficial del Est</w:t>
      </w:r>
      <w:r>
        <w:t>ado "Plan de San Luis".</w:t>
      </w:r>
    </w:p>
    <w:p w:rsidR="008B7934" w:rsidRDefault="008B7934">
      <w:pPr>
        <w:pStyle w:val="Estilo"/>
      </w:pPr>
    </w:p>
    <w:p w:rsidR="008B7934" w:rsidRDefault="00250149">
      <w:pPr>
        <w:pStyle w:val="Estilo"/>
      </w:pPr>
      <w:r>
        <w:t>SEGUNDO. Se derogan todas las disposiciones legales que se opongan al presente Decreto.</w:t>
      </w:r>
    </w:p>
    <w:p w:rsidR="008B7934" w:rsidRDefault="008B7934">
      <w:pPr>
        <w:pStyle w:val="Estilo"/>
      </w:pPr>
    </w:p>
    <w:p w:rsidR="008B7934" w:rsidRDefault="008B7934">
      <w:pPr>
        <w:pStyle w:val="Estilo"/>
      </w:pPr>
    </w:p>
    <w:p w:rsidR="008B7934" w:rsidRDefault="00250149">
      <w:pPr>
        <w:pStyle w:val="Estilo"/>
      </w:pPr>
      <w:r>
        <w:t>P.O. 10 DE AGOSTO DE 2021.</w:t>
      </w:r>
    </w:p>
    <w:p w:rsidR="008B7934" w:rsidRDefault="008B7934">
      <w:pPr>
        <w:pStyle w:val="Estilo"/>
      </w:pPr>
    </w:p>
    <w:p w:rsidR="008B7934" w:rsidRDefault="00250149">
      <w:pPr>
        <w:pStyle w:val="Estilo"/>
      </w:pPr>
      <w:r>
        <w:t>[N. DE E. TRANSITORIOS DEL "DECRETO 1228 BIS.- SE REFORMA (SIC) LOS ARTÍCULOS 3° Y 207 Y DEROGA DEL ARTÍCULO 3° E</w:t>
      </w:r>
      <w:r>
        <w:t>N SU FRACCIÓN IV EL INCISO C), DEL ARTÍCULO 207 EN SU FRACCIÓN XI EL AHORA PÁRRAFO SEGUNDO, Y EN EL TÍTULO SEGUNDO DEL LIBRO SEGUNDO EL CAPÍTULO IV Y ARTÍCULO 209, DE LA LEY DE RESPONSABILIDADES ADMINISTRATIVAS PARA EL ESTADO Y MUNICIPIOS DE SAN LUIS POTOS</w:t>
      </w:r>
      <w:r>
        <w:t>Í."]</w:t>
      </w:r>
    </w:p>
    <w:p w:rsidR="008B7934" w:rsidRDefault="008B7934">
      <w:pPr>
        <w:pStyle w:val="Estilo"/>
      </w:pPr>
    </w:p>
    <w:p w:rsidR="008B7934" w:rsidRDefault="00250149">
      <w:pPr>
        <w:pStyle w:val="Estilo"/>
      </w:pPr>
      <w:r>
        <w:t>PRIMERO. Este Decreto entrará en vigor al día siguiente de su publicación en el Periódico Oficial del Estado "Plan de San Luis".</w:t>
      </w:r>
    </w:p>
    <w:p w:rsidR="008B7934" w:rsidRDefault="008B7934">
      <w:pPr>
        <w:pStyle w:val="Estilo"/>
      </w:pPr>
    </w:p>
    <w:p w:rsidR="008B7934" w:rsidRDefault="00250149">
      <w:pPr>
        <w:pStyle w:val="Estilo"/>
      </w:pPr>
      <w:r>
        <w:t>SEGUNDO. Se derogan todas las disposiciones que se opongan al presente Decreto.</w:t>
      </w:r>
    </w:p>
    <w:p w:rsidR="008B7934" w:rsidRDefault="008B7934">
      <w:pPr>
        <w:pStyle w:val="Estilo"/>
      </w:pPr>
    </w:p>
    <w:p w:rsidR="008B7934" w:rsidRDefault="008B7934">
      <w:pPr>
        <w:pStyle w:val="Estilo"/>
      </w:pPr>
    </w:p>
    <w:p w:rsidR="008B7934" w:rsidRDefault="00250149">
      <w:pPr>
        <w:pStyle w:val="Estilo"/>
      </w:pPr>
      <w:r>
        <w:t>P.O. 7 DE MARZO DE 2022.</w:t>
      </w:r>
    </w:p>
    <w:p w:rsidR="008B7934" w:rsidRDefault="008B7934">
      <w:pPr>
        <w:pStyle w:val="Estilo"/>
      </w:pPr>
    </w:p>
    <w:p w:rsidR="008B7934" w:rsidRDefault="00250149">
      <w:pPr>
        <w:pStyle w:val="Estilo"/>
      </w:pPr>
      <w:r>
        <w:t>[N. DE E. TR</w:t>
      </w:r>
      <w:r>
        <w:t>ANSITORIOS DEL "DECRETO 0277.- SE REFORMA EL ARTÍCULO 73, EN SU PÁRRAFO SEGUNDO, DE LA LEY DE RESPONSABILIDADES ADMINISTRATIVAS PARA EL ESTADO Y MUNICIPIOS DE SAN LUIS POTOSÍ".]</w:t>
      </w:r>
    </w:p>
    <w:p w:rsidR="008B7934" w:rsidRDefault="008B7934">
      <w:pPr>
        <w:pStyle w:val="Estilo"/>
      </w:pPr>
    </w:p>
    <w:p w:rsidR="008B7934" w:rsidRDefault="00250149">
      <w:pPr>
        <w:pStyle w:val="Estilo"/>
      </w:pPr>
      <w:r>
        <w:t xml:space="preserve">PRIMERO. Este Decreto entrará en vigor al día siguiente de su publicación en </w:t>
      </w:r>
      <w:r>
        <w:t>el Periódico Oficial del Estado "Plan de San Luis".</w:t>
      </w:r>
    </w:p>
    <w:p w:rsidR="008B7934" w:rsidRDefault="008B7934">
      <w:pPr>
        <w:pStyle w:val="Estilo"/>
      </w:pPr>
    </w:p>
    <w:p w:rsidR="008B7934" w:rsidRDefault="00250149">
      <w:pPr>
        <w:pStyle w:val="Estilo"/>
      </w:pPr>
      <w:r>
        <w:t>SEGUNDO. Se derogan todas las disposiciones que se opongan al presente Decreto.</w:t>
      </w:r>
    </w:p>
    <w:p w:rsidR="008B7934" w:rsidRDefault="008B7934">
      <w:pPr>
        <w:pStyle w:val="Estilo"/>
      </w:pPr>
    </w:p>
    <w:p w:rsidR="008B7934" w:rsidRDefault="008B7934">
      <w:pPr>
        <w:pStyle w:val="Estilo"/>
      </w:pPr>
    </w:p>
    <w:p w:rsidR="008B7934" w:rsidRDefault="00250149">
      <w:pPr>
        <w:pStyle w:val="Estilo"/>
      </w:pPr>
      <w:r>
        <w:t>P.O. 9 DE FEBRERO DE 2023.</w:t>
      </w:r>
    </w:p>
    <w:p w:rsidR="008B7934" w:rsidRDefault="008B7934">
      <w:pPr>
        <w:pStyle w:val="Estilo"/>
      </w:pPr>
    </w:p>
    <w:p w:rsidR="008B7934" w:rsidRDefault="00250149">
      <w:pPr>
        <w:pStyle w:val="Estilo"/>
      </w:pPr>
      <w:r>
        <w:t xml:space="preserve">[N. DE E. TRANSITORIOS DEL "DECRETO 0687.- SE REFORMA EL ARTÍCULO 56, DE LA LEY DE </w:t>
      </w:r>
      <w:r>
        <w:t>RESPONSABILIDADES ADMINISTRATIVAS PARA EL ESTADO Y MUNICIPIOS DE SAN LUIS POTOSÍ".]</w:t>
      </w:r>
    </w:p>
    <w:p w:rsidR="008B7934" w:rsidRDefault="008B7934">
      <w:pPr>
        <w:pStyle w:val="Estilo"/>
      </w:pPr>
    </w:p>
    <w:p w:rsidR="008B7934" w:rsidRDefault="00250149">
      <w:pPr>
        <w:pStyle w:val="Estilo"/>
      </w:pPr>
      <w:r>
        <w:t>PRIMERO. Este Decreto entrará en vigor al día siguiente de su publicación en el Periódico Oficial del Estado "Plan de San Luis".</w:t>
      </w:r>
    </w:p>
    <w:p w:rsidR="008B7934" w:rsidRDefault="008B7934">
      <w:pPr>
        <w:pStyle w:val="Estilo"/>
      </w:pPr>
    </w:p>
    <w:p w:rsidR="008B7934" w:rsidRDefault="00250149">
      <w:pPr>
        <w:pStyle w:val="Estilo"/>
      </w:pPr>
      <w:r>
        <w:t>SEGUNDO. Se derogan todas las disposicion</w:t>
      </w:r>
      <w:r>
        <w:t>es que se opongan al presente Decreto.</w:t>
      </w:r>
    </w:p>
    <w:p w:rsidR="008B7934" w:rsidRDefault="008B7934">
      <w:pPr>
        <w:pStyle w:val="Estilo"/>
      </w:pPr>
    </w:p>
    <w:p w:rsidR="008B7934" w:rsidRDefault="008B7934">
      <w:pPr>
        <w:pStyle w:val="Estilo"/>
      </w:pPr>
    </w:p>
    <w:p w:rsidR="008B7934" w:rsidRDefault="00250149">
      <w:pPr>
        <w:pStyle w:val="Estilo"/>
      </w:pPr>
      <w:r>
        <w:t>P.O. 15 DE MAYO DE 2023.</w:t>
      </w:r>
    </w:p>
    <w:p w:rsidR="008B7934" w:rsidRDefault="008B7934">
      <w:pPr>
        <w:pStyle w:val="Estilo"/>
      </w:pPr>
    </w:p>
    <w:p w:rsidR="008B7934" w:rsidRDefault="00250149">
      <w:pPr>
        <w:pStyle w:val="Estilo"/>
      </w:pPr>
      <w:r>
        <w:t>[N. DE E. TRANSITORIOS DEL “DECRETO 0753.- SE REFORMAN LOS ARTÍCULOS 3°, 6°, 12, 48 Y 103; SE ADICIONA A Y LOS ARTÍCULOS 6°, 8°, 48, 51, 52, 53, 58, 62 BIS, 79 BIS Y 103; Y SE DEROGA DEL AR</w:t>
      </w:r>
      <w:r>
        <w:t>TÍCULO 3° EN SU FRACCIÓN III EL PÁRRAFO SEGUNDO, DE LA LEY DE RESPONSABILIDADES ADMINISTRATIVAS PARA EL ESTADO Y MUNICIPIOS DE SAN LUIS POTOSÍ”.]</w:t>
      </w:r>
    </w:p>
    <w:p w:rsidR="008B7934" w:rsidRDefault="008B7934">
      <w:pPr>
        <w:pStyle w:val="Estilo"/>
      </w:pPr>
    </w:p>
    <w:p w:rsidR="008B7934" w:rsidRDefault="00250149">
      <w:pPr>
        <w:pStyle w:val="Estilo"/>
      </w:pPr>
      <w:r>
        <w:t xml:space="preserve">PRIMERO. Este Decreto entrará en vigor al día siguiente de su publicación en el Periódico Oficial del Estado </w:t>
      </w:r>
      <w:r>
        <w:t>"Plan de San Luis".</w:t>
      </w:r>
    </w:p>
    <w:p w:rsidR="008B7934" w:rsidRDefault="008B7934">
      <w:pPr>
        <w:pStyle w:val="Estilo"/>
      </w:pPr>
    </w:p>
    <w:p w:rsidR="008B7934" w:rsidRDefault="00250149">
      <w:pPr>
        <w:pStyle w:val="Estilo"/>
      </w:pPr>
      <w:r>
        <w:t>SEGUNDO. Se derogan todas las disposiciones que se opongan al presente Decreto.</w:t>
      </w:r>
    </w:p>
    <w:p w:rsidR="008B7934" w:rsidRDefault="008B7934">
      <w:pPr>
        <w:pStyle w:val="Estilo"/>
      </w:pPr>
    </w:p>
    <w:p w:rsidR="008B7934" w:rsidRDefault="008B7934">
      <w:pPr>
        <w:pStyle w:val="Estilo"/>
      </w:pPr>
    </w:p>
    <w:p w:rsidR="008B7934" w:rsidRDefault="00250149">
      <w:pPr>
        <w:pStyle w:val="Estilo"/>
      </w:pPr>
      <w:r>
        <w:t>P.O. 1 DE SEPTIEMBRE DE 2023.</w:t>
      </w:r>
    </w:p>
    <w:p w:rsidR="008B7934" w:rsidRDefault="008B7934">
      <w:pPr>
        <w:pStyle w:val="Estilo"/>
      </w:pPr>
    </w:p>
    <w:p w:rsidR="008B7934" w:rsidRDefault="00250149">
      <w:pPr>
        <w:pStyle w:val="Estilo"/>
      </w:pPr>
      <w:r>
        <w:t>[N. DE E. TRANSITORIOS DEL ARTÍCULO DÉCIMO TERCERO DEL "DECRETO 0814.- SE REFORMA LOS ARTÍCULOS 3° EN SUS FRACCIONES, I, I</w:t>
      </w:r>
      <w:r>
        <w:t>I, Y III, 8° EN SUS FRACCIONES, III, Y IV EN SU PÁRRAFO SEGUNDO, 11 EN SUS PÁRRAFOS, PRIMERO, Y SEGUNDO, 36 EN SU PÁRRAFO SEGUNDO, 49 EN SU PÁRRAFO SEGUNDO, 100, 101, Y 117 DE LA LEY DE RESPONSABILIDADES ADMINISTRATIVAS PARA EL ESTADO Y MUNICIPIOS DE SAN L</w:t>
      </w:r>
      <w:r>
        <w:t>UIS POTOSÍ”.]</w:t>
      </w:r>
    </w:p>
    <w:p w:rsidR="008B7934" w:rsidRDefault="008B7934">
      <w:pPr>
        <w:pStyle w:val="Estilo"/>
      </w:pPr>
    </w:p>
    <w:p w:rsidR="008B7934" w:rsidRDefault="00250149">
      <w:pPr>
        <w:pStyle w:val="Estilo"/>
      </w:pPr>
      <w:r>
        <w:t>PRIMERO. Este Decreto será vigente a partir de la entrada en vigor del artículo primero de este Decreto, previa publicación en el Periódico Oficial del Estado “Plan de San Luis”.</w:t>
      </w:r>
    </w:p>
    <w:p w:rsidR="008B7934" w:rsidRDefault="008B7934">
      <w:pPr>
        <w:pStyle w:val="Estilo"/>
      </w:pPr>
    </w:p>
    <w:p w:rsidR="008B7934" w:rsidRDefault="00250149">
      <w:pPr>
        <w:pStyle w:val="Estilo"/>
      </w:pPr>
      <w:r>
        <w:t>SEGUNDO. Se derogan las disposiciones que se opongan a este D</w:t>
      </w:r>
      <w:r>
        <w:t>ecreto.</w:t>
      </w:r>
    </w:p>
    <w:p w:rsidR="008B7934" w:rsidRDefault="008B7934">
      <w:pPr>
        <w:pStyle w:val="Estilo"/>
      </w:pPr>
    </w:p>
    <w:p w:rsidR="008B7934" w:rsidRDefault="00250149">
      <w:pPr>
        <w:pStyle w:val="Estilo"/>
      </w:pPr>
      <w:r>
        <w:t xml:space="preserve">[N. DE E. DEBIDO A SU IMPORTANCIA SE TRANSCRIBEN LOS ARTÍCULOS TRANSITORIOS DEL ARTÍCULO PRIMERO DEL “DECRETO 0814.- SE REFORMAN LOS ARTÍCULOS 53, 54, 57 EN SU FRACCIÓN XII, 124 BIS EN SU FRACCIÓN I, 125 EN SU FRACCIÓN III LOS PÁRRAFOS SEGUNDO Y </w:t>
      </w:r>
      <w:r>
        <w:t>TERCERO Y 135 EN SUS PÁRRAFOS SEGUNDO Y QUINTO, DE LA CONSTITUCIÓN POLÍTICA DEL ESTADO LIBRE Y SOBERANO DE SAN LUIS POTOSÍ”, QUE SE RELACIONAN CON EL PRESENTE ORDENAMIENTO.]</w:t>
      </w:r>
    </w:p>
    <w:p w:rsidR="008B7934" w:rsidRDefault="008B7934">
      <w:pPr>
        <w:pStyle w:val="Estilo"/>
      </w:pPr>
    </w:p>
    <w:p w:rsidR="008B7934" w:rsidRDefault="00250149">
      <w:pPr>
        <w:pStyle w:val="Estilo"/>
      </w:pPr>
      <w:r>
        <w:t>PRIMERO. Este Decreto entrará en vigor al día siguiente de su publicación en el P</w:t>
      </w:r>
      <w:r>
        <w:t>eriódico Oficial del Estado "Plan de San Luis".</w:t>
      </w:r>
    </w:p>
    <w:p w:rsidR="008B7934" w:rsidRDefault="008B7934">
      <w:pPr>
        <w:pStyle w:val="Estilo"/>
      </w:pPr>
    </w:p>
    <w:p w:rsidR="008B7934" w:rsidRDefault="00250149">
      <w:pPr>
        <w:pStyle w:val="Estilo"/>
      </w:pPr>
      <w:r>
        <w:t>SEGUNDO. En tanto se armonizan las leyes secundarias conforme a lo establecido en este Decreto, las referencias que hagan a la Auditoría Superior del Estado se entenderán hechas al Instituto de Fiscalización</w:t>
      </w:r>
      <w:r>
        <w:t xml:space="preserve"> Superior del Estado.</w:t>
      </w:r>
    </w:p>
    <w:p w:rsidR="008B7934" w:rsidRDefault="008B7934">
      <w:pPr>
        <w:pStyle w:val="Estilo"/>
      </w:pPr>
    </w:p>
    <w:p w:rsidR="008B7934" w:rsidRDefault="008B7934">
      <w:pPr>
        <w:pStyle w:val="Estilo"/>
      </w:pPr>
    </w:p>
    <w:p w:rsidR="008B7934" w:rsidRDefault="00250149">
      <w:pPr>
        <w:pStyle w:val="Estilo"/>
      </w:pPr>
      <w:r>
        <w:t>P.O. 18 DE SEPTIEMBRE DE 2024.</w:t>
      </w:r>
    </w:p>
    <w:p w:rsidR="008B7934" w:rsidRDefault="008B7934">
      <w:pPr>
        <w:pStyle w:val="Estilo"/>
      </w:pPr>
    </w:p>
    <w:p w:rsidR="008B7934" w:rsidRDefault="00250149">
      <w:pPr>
        <w:pStyle w:val="Estilo"/>
      </w:pPr>
      <w:r>
        <w:t>[N. DE E. TRANSITORIOS DE “DECRETO 1118.- SE ADICIONA AL ARTÍCULO 23, LA FRACCIÓN V DE LA LEY ORGÁNICA DEL TRIBUNAL ESTATAL DE JUSTICIA ADMINISTRATIVA DE SAN LUIS POTOSÍ. SE REFORMA EL ARTÍCULO 216, D</w:t>
      </w:r>
      <w:r>
        <w:t>E LA LEY DE RESPONSABILIDADES ADMINISTRATIVAS PARA EL ESTADO Y MUNICIPIOS DE SAN LUIS POTOSÍ. SE REFORMAN LOS ARTÍCULOS 150, 151 Y 152 SU FRACCIÓN II, DEL CÓDIGO PROCESAL ADMINISTRATIVO PARA EL ESTADO DE SAN LUIS POTOSÍ”.]</w:t>
      </w:r>
    </w:p>
    <w:p w:rsidR="008B7934" w:rsidRDefault="008B7934">
      <w:pPr>
        <w:pStyle w:val="Estilo"/>
      </w:pPr>
    </w:p>
    <w:p w:rsidR="008B7934" w:rsidRDefault="00250149">
      <w:pPr>
        <w:pStyle w:val="Estilo"/>
      </w:pPr>
      <w:r>
        <w:t>PRIMERO. Este Decreto entrará en</w:t>
      </w:r>
      <w:r>
        <w:t xml:space="preserve"> vigor al día siguiente de su publicación en el Periódico Oficial del Estado "Plan de San Luis”.</w:t>
      </w:r>
    </w:p>
    <w:p w:rsidR="008B7934" w:rsidRDefault="008B7934">
      <w:pPr>
        <w:pStyle w:val="Estilo"/>
      </w:pPr>
    </w:p>
    <w:p w:rsidR="008B7934" w:rsidRDefault="00250149">
      <w:pPr>
        <w:pStyle w:val="Estilo"/>
      </w:pPr>
      <w:r>
        <w:t>SEGUNDO. Los procedimientos previstos en la Ley de Responsabilidades Administrativas para el Estado y Municipios de San Luis Potosí, que se encuentren pendien</w:t>
      </w:r>
      <w:r>
        <w:t>tes de resolución ante el Tribunal Estatal de Justicia Administrativa de San Luis Potosí, a la entrada en vigor del presente Decreto, se substanciarán y resolverán conforme a las disposiciones vigentes al momento de su inicio.</w:t>
      </w:r>
    </w:p>
    <w:p w:rsidR="008B7934" w:rsidRDefault="008B7934">
      <w:pPr>
        <w:pStyle w:val="Estilo"/>
      </w:pPr>
    </w:p>
    <w:p w:rsidR="008B7934" w:rsidRDefault="00250149">
      <w:pPr>
        <w:pStyle w:val="Estilo"/>
      </w:pPr>
      <w:r>
        <w:t>TERCERO. Se derogan todas la</w:t>
      </w:r>
      <w:r>
        <w:t>s disposiciones que se opongan al presente Decreto.</w:t>
      </w:r>
    </w:p>
    <w:p w:rsidR="008B7934" w:rsidRDefault="008B7934">
      <w:pPr>
        <w:pStyle w:val="Estilo"/>
      </w:pPr>
    </w:p>
    <w:p w:rsidR="008B7934" w:rsidRDefault="008B7934">
      <w:pPr>
        <w:pStyle w:val="Estilo"/>
      </w:pPr>
    </w:p>
    <w:p w:rsidR="008B7934" w:rsidRDefault="00250149">
      <w:pPr>
        <w:pStyle w:val="Estilo"/>
      </w:pPr>
      <w:r>
        <w:t>P.O. 5 DE SEPTIEMBRE DE 2025.</w:t>
      </w:r>
    </w:p>
    <w:p w:rsidR="008B7934" w:rsidRDefault="008B7934">
      <w:pPr>
        <w:pStyle w:val="Estilo"/>
      </w:pPr>
    </w:p>
    <w:p w:rsidR="008B7934" w:rsidRDefault="00250149">
      <w:pPr>
        <w:pStyle w:val="Estilo"/>
      </w:pPr>
      <w:r>
        <w:t>[N. DE E. TRANSITORIOS DEL “DECRETO 0249.- QUE REFORMA LOS ARTÍCULOS 1º, 2º, 3º, 5º, 6º, 8º, 16, 18, 20, 21, 38, 39, 48, 50 Y 150; REALIZA ADICIÓN Y DEROGACIÓN EN EL ARTÍC</w:t>
      </w:r>
      <w:r>
        <w:t>ULO 3°, DE LA LEY DE RESPONSABILIDADES ADMINISTRATIVAS PARA EL ESTADO Y MUNICIPIOS DE SAN LUIS POTOSÍ”.]</w:t>
      </w:r>
    </w:p>
    <w:p w:rsidR="008B7934" w:rsidRDefault="008B7934">
      <w:pPr>
        <w:pStyle w:val="Estilo"/>
      </w:pPr>
    </w:p>
    <w:p w:rsidR="008B7934" w:rsidRDefault="00250149">
      <w:pPr>
        <w:pStyle w:val="Estilo"/>
      </w:pPr>
      <w:r>
        <w:t>PRIMERO. Este Decreto entrará en vigor el día quince de septiembre de dos mil veinticinco, previa publicación en el Periódico Oficial del Estado “Plan</w:t>
      </w:r>
      <w:r>
        <w:t xml:space="preserve"> de San Luis”.</w:t>
      </w:r>
    </w:p>
    <w:p w:rsidR="008B7934" w:rsidRDefault="008B7934">
      <w:pPr>
        <w:pStyle w:val="Estilo"/>
      </w:pPr>
    </w:p>
    <w:p w:rsidR="008B7934" w:rsidRDefault="00250149">
      <w:pPr>
        <w:pStyle w:val="Estilo"/>
      </w:pPr>
      <w:r>
        <w:t>SEGUNDO. Se derogan todas las disposiciones que se opongan al presente Decreto.</w:t>
      </w:r>
    </w:p>
    <w:p w:rsidR="008B7934" w:rsidRDefault="008B7934">
      <w:pPr>
        <w:pStyle w:val="Estilo"/>
      </w:pPr>
    </w:p>
    <w:sectPr w:rsidR="008B7934"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250149">
            <w:rPr>
              <w:noProof/>
            </w:rPr>
            <w:t>27/11/2025 01:20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250149">
                <w:rPr>
                  <w:noProof/>
                </w:rPr>
                <w:t>12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250149">
            <w:rPr>
              <w:noProof/>
            </w:rPr>
            <w:t>27/11/2025 01:20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250149">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0149"/>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B7934"/>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92B091-4464-40AE-9C32-D7A26868A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81</Pages>
  <Words>28686</Words>
  <Characters>157779</Characters>
  <Application>Microsoft Office Word</Application>
  <DocSecurity>0</DocSecurity>
  <Lines>1314</Lines>
  <Paragraphs>372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2025-11-27T19:23:00Z</dcterms:created>
  <dcterms:modified xsi:type="dcterms:W3CDTF">2025-11-27T19:23:00Z</dcterms:modified>
</cp:coreProperties>
</file>