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CEE760" w14:textId="77777777" w:rsidR="001C2D3C" w:rsidRPr="000E2A50" w:rsidRDefault="001C2D3C" w:rsidP="000E2A50">
      <w:pPr>
        <w:jc w:val="center"/>
        <w:rPr>
          <w:rFonts w:ascii="Arial" w:eastAsia="Calibri" w:hAnsi="Arial" w:cs="Arial"/>
          <w:b/>
          <w:bCs/>
          <w:sz w:val="72"/>
          <w:szCs w:val="72"/>
          <w:u w:val="single"/>
        </w:rPr>
      </w:pPr>
    </w:p>
    <w:p w14:paraId="65E475B8" w14:textId="0885018B" w:rsidR="000E2A50" w:rsidRPr="00FF60DA" w:rsidRDefault="000E2A50" w:rsidP="000E2A50">
      <w:pPr>
        <w:jc w:val="center"/>
        <w:rPr>
          <w:b/>
          <w:bCs/>
          <w:sz w:val="40"/>
          <w:szCs w:val="40"/>
        </w:rPr>
      </w:pPr>
      <w:r w:rsidRPr="00FF60DA">
        <w:rPr>
          <w:b/>
          <w:bCs/>
          <w:sz w:val="40"/>
          <w:szCs w:val="40"/>
        </w:rPr>
        <w:t>LTAIPSLP84XXXIVA</w:t>
      </w:r>
    </w:p>
    <w:p w14:paraId="5F9962B0" w14:textId="41297CCC" w:rsidR="00BA6FA6" w:rsidRPr="00FF60DA" w:rsidRDefault="000E2A50" w:rsidP="000E2A50">
      <w:pPr>
        <w:jc w:val="both"/>
        <w:rPr>
          <w:rFonts w:ascii="Arial" w:hAnsi="Arial" w:cs="Arial"/>
          <w:sz w:val="300"/>
          <w:szCs w:val="300"/>
        </w:rPr>
      </w:pPr>
      <w:r w:rsidRPr="00FF60DA">
        <w:rPr>
          <w:sz w:val="32"/>
          <w:szCs w:val="32"/>
        </w:rPr>
        <w:t xml:space="preserve">Este sujeto obligado si está facultado para generar la información requerida, con fundamento en la Ley de Obras Públicas y Servicios Relacionados con las mismas del Estado de San Luis Potosí, Articulo 36 “Las instituciones podrán contratar obra pública y servicios relacionados con las mismas, mediante alguno de los siguientes procedimientos I. Por licitación pública, II. Por invitación restringida a cuando menos tres contratistas, y III. Por adjudicación directa”. Sin embargo, en este mes no se cuenta con la información solicitada debido a que no existieron resultados de procedimientos de licitación pública o invitación a cuando menos tres personas ya que el Departamento de Desarrollo Social del Municipio de </w:t>
      </w:r>
      <w:r w:rsidR="00FF60DA" w:rsidRPr="00FF60DA">
        <w:rPr>
          <w:sz w:val="32"/>
          <w:szCs w:val="32"/>
        </w:rPr>
        <w:t>Catorce</w:t>
      </w:r>
      <w:r w:rsidRPr="00FF60DA">
        <w:rPr>
          <w:sz w:val="32"/>
          <w:szCs w:val="32"/>
        </w:rPr>
        <w:t xml:space="preserve"> que es el área administrativa que genera la información no realizo obras y acciones que emitieran los resultados de estos procedimientos, por lo tanto, </w:t>
      </w:r>
      <w:r w:rsidRPr="00FF60DA">
        <w:rPr>
          <w:b/>
          <w:bCs/>
          <w:sz w:val="32"/>
          <w:szCs w:val="32"/>
          <w:u w:val="single"/>
        </w:rPr>
        <w:t>no se generó información</w:t>
      </w:r>
      <w:r w:rsidRPr="00FF60DA">
        <w:rPr>
          <w:sz w:val="32"/>
          <w:szCs w:val="32"/>
        </w:rPr>
        <w:t xml:space="preserve"> en el mes a reporta</w:t>
      </w:r>
      <w:r w:rsidR="00FF60DA" w:rsidRPr="00FF60DA">
        <w:rPr>
          <w:sz w:val="32"/>
          <w:szCs w:val="32"/>
        </w:rPr>
        <w:t>r</w:t>
      </w:r>
      <w:r w:rsidRPr="00FF60DA">
        <w:rPr>
          <w:sz w:val="32"/>
          <w:szCs w:val="32"/>
        </w:rPr>
        <w:t>.</w:t>
      </w:r>
    </w:p>
    <w:sectPr w:rsidR="00BA6FA6" w:rsidRPr="00FF60DA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6757A1" w14:textId="77777777" w:rsidR="009B3902" w:rsidRDefault="009B3902" w:rsidP="00C80E96">
      <w:pPr>
        <w:spacing w:after="0" w:line="240" w:lineRule="auto"/>
      </w:pPr>
      <w:r>
        <w:separator/>
      </w:r>
    </w:p>
  </w:endnote>
  <w:endnote w:type="continuationSeparator" w:id="0">
    <w:p w14:paraId="47D43450" w14:textId="77777777" w:rsidR="009B3902" w:rsidRDefault="009B3902" w:rsidP="00C80E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71C315" w14:textId="77777777" w:rsidR="009B3902" w:rsidRDefault="009B3902" w:rsidP="00C80E96">
      <w:pPr>
        <w:spacing w:after="0" w:line="240" w:lineRule="auto"/>
      </w:pPr>
      <w:r>
        <w:separator/>
      </w:r>
    </w:p>
  </w:footnote>
  <w:footnote w:type="continuationSeparator" w:id="0">
    <w:p w14:paraId="502BECA2" w14:textId="77777777" w:rsidR="009B3902" w:rsidRDefault="009B3902" w:rsidP="00C80E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18787D" w14:textId="37D51A9F" w:rsidR="00C80E96" w:rsidRDefault="00C80E96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56B07DA" wp14:editId="4FD29D28">
          <wp:simplePos x="0" y="0"/>
          <wp:positionH relativeFrom="page">
            <wp:align>left</wp:align>
          </wp:positionH>
          <wp:positionV relativeFrom="paragraph">
            <wp:posOffset>-389255</wp:posOffset>
          </wp:positionV>
          <wp:extent cx="7759626" cy="9921922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5479467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9626" cy="99219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D09EA">
      <w:rPr>
        <w:noProof/>
      </w:rPr>
      <w:drawing>
        <wp:inline distT="0" distB="0" distL="0" distR="0" wp14:anchorId="12F5B46A" wp14:editId="7716FCAE">
          <wp:extent cx="746853" cy="1074420"/>
          <wp:effectExtent l="0" t="0" r="0" b="0"/>
          <wp:docPr id="202590280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5902805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759811" cy="10930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E96"/>
    <w:rsid w:val="000023C6"/>
    <w:rsid w:val="00077699"/>
    <w:rsid w:val="000E2A50"/>
    <w:rsid w:val="0010355F"/>
    <w:rsid w:val="00170543"/>
    <w:rsid w:val="001C2D3C"/>
    <w:rsid w:val="002D23A0"/>
    <w:rsid w:val="002D4386"/>
    <w:rsid w:val="002F2D40"/>
    <w:rsid w:val="00462C65"/>
    <w:rsid w:val="00492B30"/>
    <w:rsid w:val="0058751E"/>
    <w:rsid w:val="005C4CD4"/>
    <w:rsid w:val="00860828"/>
    <w:rsid w:val="008E7B62"/>
    <w:rsid w:val="00905147"/>
    <w:rsid w:val="00917D7B"/>
    <w:rsid w:val="009B3902"/>
    <w:rsid w:val="00A20595"/>
    <w:rsid w:val="00A66915"/>
    <w:rsid w:val="00A7014A"/>
    <w:rsid w:val="00A902A2"/>
    <w:rsid w:val="00AA79D9"/>
    <w:rsid w:val="00AB3ACA"/>
    <w:rsid w:val="00AD0C55"/>
    <w:rsid w:val="00B54AC3"/>
    <w:rsid w:val="00BA6FA6"/>
    <w:rsid w:val="00BF4D11"/>
    <w:rsid w:val="00C80E96"/>
    <w:rsid w:val="00CD357A"/>
    <w:rsid w:val="00CE7D87"/>
    <w:rsid w:val="00D34BCC"/>
    <w:rsid w:val="00D441EA"/>
    <w:rsid w:val="00D63F3F"/>
    <w:rsid w:val="00EB7DC7"/>
    <w:rsid w:val="00FA4165"/>
    <w:rsid w:val="00FF6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40DD0"/>
  <w15:chartTrackingRefBased/>
  <w15:docId w15:val="{0388BAB1-EE8E-4DDF-8F80-87EBEB980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2D40"/>
    <w:pPr>
      <w:spacing w:before="100" w:beforeAutospacing="1" w:line="254" w:lineRule="auto"/>
    </w:pPr>
    <w:rPr>
      <w:rFonts w:ascii="Calibri" w:eastAsia="Times New Roman" w:hAnsi="Calibri" w:cs="Times New Roman"/>
      <w:kern w:val="0"/>
      <w:lang w:eastAsia="es-MX"/>
      <w14:ligatures w14:val="none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A6FA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80E96"/>
    <w:pPr>
      <w:tabs>
        <w:tab w:val="center" w:pos="4419"/>
        <w:tab w:val="right" w:pos="8838"/>
      </w:tabs>
      <w:spacing w:before="0" w:beforeAutospacing="0" w:after="0" w:line="240" w:lineRule="auto"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C80E96"/>
  </w:style>
  <w:style w:type="paragraph" w:styleId="Piedepgina">
    <w:name w:val="footer"/>
    <w:basedOn w:val="Normal"/>
    <w:link w:val="PiedepginaCar"/>
    <w:uiPriority w:val="99"/>
    <w:unhideWhenUsed/>
    <w:rsid w:val="00C80E96"/>
    <w:pPr>
      <w:tabs>
        <w:tab w:val="center" w:pos="4419"/>
        <w:tab w:val="right" w:pos="8838"/>
      </w:tabs>
      <w:spacing w:before="0" w:beforeAutospacing="0" w:after="0" w:line="240" w:lineRule="auto"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80E96"/>
  </w:style>
  <w:style w:type="character" w:customStyle="1" w:styleId="Ttulo2Car">
    <w:name w:val="Título 2 Car"/>
    <w:basedOn w:val="Fuentedeprrafopredeter"/>
    <w:link w:val="Ttulo2"/>
    <w:uiPriority w:val="9"/>
    <w:rsid w:val="00BA6FA6"/>
    <w:rPr>
      <w:rFonts w:asciiTheme="majorHAnsi" w:eastAsiaTheme="majorEastAsia" w:hAnsiTheme="majorHAnsi" w:cstheme="majorBidi"/>
      <w:color w:val="0F4761" w:themeColor="accent1" w:themeShade="BF"/>
      <w:kern w:val="0"/>
      <w:sz w:val="26"/>
      <w:szCs w:val="26"/>
      <w:lang w:eastAsia="es-MX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462C65"/>
    <w:pPr>
      <w:spacing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30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7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145</Words>
  <Characters>798</Characters>
  <Application>Microsoft Office Word</Application>
  <DocSecurity>0</DocSecurity>
  <Lines>6</Lines>
  <Paragraphs>1</Paragraphs>
  <ScaleCrop>false</ScaleCrop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30</cp:revision>
  <dcterms:created xsi:type="dcterms:W3CDTF">2025-12-01T18:40:00Z</dcterms:created>
  <dcterms:modified xsi:type="dcterms:W3CDTF">2025-12-09T14:42:00Z</dcterms:modified>
</cp:coreProperties>
</file>