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94A3D">
        <w:rPr>
          <w:rFonts w:ascii="Arial" w:hAnsi="Arial" w:cs="Arial"/>
          <w:b/>
        </w:rPr>
        <w:t>seis</w:t>
      </w:r>
      <w:r w:rsidR="00F2285F">
        <w:rPr>
          <w:rFonts w:ascii="Arial" w:hAnsi="Arial" w:cs="Arial"/>
          <w:b/>
        </w:rPr>
        <w:t xml:space="preserve"> </w:t>
      </w:r>
      <w:r w:rsidR="007F24DE">
        <w:rPr>
          <w:rFonts w:ascii="Arial" w:hAnsi="Arial" w:cs="Arial"/>
        </w:rPr>
        <w:t xml:space="preserve">días del mes de </w:t>
      </w:r>
      <w:r w:rsidR="00D13485">
        <w:rPr>
          <w:rFonts w:ascii="Arial" w:hAnsi="Arial" w:cs="Arial"/>
          <w:b/>
        </w:rPr>
        <w:t>noviembre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D13485">
        <w:rPr>
          <w:rFonts w:ascii="Arial" w:hAnsi="Arial" w:cs="Arial"/>
          <w:b/>
        </w:rPr>
        <w:t xml:space="preserve"> 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w:t>
      </w:r>
      <w:r w:rsidR="00D13485">
        <w:rPr>
          <w:rFonts w:ascii="Arial" w:hAnsi="Arial" w:cs="Arial"/>
          <w:b/>
        </w:rPr>
        <w:t>1223</w:t>
      </w:r>
      <w:r w:rsidR="004A7983" w:rsidRPr="004A7983">
        <w:rPr>
          <w:rFonts w:ascii="Arial" w:hAnsi="Arial" w:cs="Arial"/>
          <w:b/>
        </w:rPr>
        <w:t>/2025</w:t>
      </w:r>
      <w:r w:rsidR="004A7983">
        <w:rPr>
          <w:rFonts w:ascii="Arial" w:hAnsi="Arial" w:cs="Arial"/>
        </w:rPr>
        <w:t xml:space="preserve"> hace llegar la solicitud de María Eugenia Hunter Puente, directora de Adquisiciones, Arrendamientos y Servicios</w:t>
      </w:r>
      <w:r>
        <w:rPr>
          <w:rFonts w:ascii="Arial" w:hAnsi="Arial" w:cs="Arial"/>
        </w:rPr>
        <w:t xml:space="preserve"> </w:t>
      </w:r>
      <w:r w:rsidR="004A7983">
        <w:rPr>
          <w:rFonts w:ascii="Arial" w:hAnsi="Arial" w:cs="Arial"/>
        </w:rPr>
        <w:t xml:space="preserve">que realiza a través del consecutivo </w:t>
      </w:r>
      <w:r w:rsidR="00B43764" w:rsidRPr="007134C5">
        <w:rPr>
          <w:rFonts w:ascii="Arial" w:hAnsi="Arial" w:cs="Arial"/>
          <w:b/>
        </w:rPr>
        <w:t>FGE</w:t>
      </w:r>
      <w:r w:rsidR="004A7983">
        <w:rPr>
          <w:rFonts w:ascii="Arial" w:hAnsi="Arial" w:cs="Arial"/>
          <w:b/>
        </w:rPr>
        <w:t>/ADQ/010</w:t>
      </w:r>
      <w:r w:rsidR="00D13485">
        <w:rPr>
          <w:rFonts w:ascii="Arial" w:hAnsi="Arial" w:cs="Arial"/>
          <w:b/>
        </w:rPr>
        <w:t>7</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w:t>
      </w:r>
      <w:r w:rsidR="004A7983">
        <w:rPr>
          <w:rFonts w:ascii="Arial" w:hAnsi="Arial" w:cs="Arial"/>
        </w:rPr>
        <w:t xml:space="preserve">y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4C429E">
        <w:rPr>
          <w:rFonts w:ascii="Arial" w:hAnsi="Arial" w:cs="Arial"/>
          <w:b/>
        </w:rPr>
        <w:t>las licitaciones públicas o procedimientos de invitación restringida</w:t>
      </w:r>
      <w:r w:rsidR="00434058">
        <w:rPr>
          <w:rFonts w:ascii="Arial" w:hAnsi="Arial" w:cs="Arial"/>
        </w:rPr>
        <w:t xml:space="preserve"> del mes de </w:t>
      </w:r>
      <w:r w:rsidR="00D13485">
        <w:rPr>
          <w:rFonts w:ascii="Arial" w:hAnsi="Arial" w:cs="Arial"/>
          <w:b/>
        </w:rPr>
        <w:t>octubre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w:t>
      </w:r>
      <w:r w:rsidR="004A7983">
        <w:rPr>
          <w:rFonts w:ascii="Arial" w:hAnsi="Arial" w:cs="Arial"/>
        </w:rPr>
        <w:t>María Eugenia Hunter Puente, directora de Adquisiciones, Arrendamientos y Servicios</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4A7983">
        <w:rPr>
          <w:rFonts w:ascii="Arial" w:hAnsi="Arial" w:cs="Arial"/>
        </w:rPr>
        <w:t>María Eugenia Hunter Puente, directora de Adquisiciones, Arrendamientos y Servicios</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w:t>
      </w:r>
      <w:r w:rsidR="00D13485">
        <w:rPr>
          <w:rFonts w:ascii="Arial" w:hAnsi="Arial" w:cs="Arial"/>
          <w:b/>
        </w:rPr>
        <w:t>72</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D13485">
        <w:rPr>
          <w:rFonts w:ascii="Arial" w:hAnsi="Arial" w:cs="Arial"/>
          <w:b/>
        </w:rPr>
        <w:t>72</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D13485">
        <w:rPr>
          <w:rFonts w:ascii="Arial" w:hAnsi="Arial" w:cs="Arial"/>
          <w:b/>
        </w:rPr>
        <w:t>72</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E17D56" w:rsidRDefault="00842F00" w:rsidP="00A64C10">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D13485" w:rsidRDefault="007336C3" w:rsidP="00D13485">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D13485" w:rsidRPr="00D13485">
        <w:rPr>
          <w:rFonts w:ascii="Arial" w:hAnsi="Arial" w:cs="Arial"/>
        </w:rPr>
        <w:t xml:space="preserve">La información relativa: “El rubro denominado “equipo”, que se contiene en el proceso de Invitación Restringida a cuando menos Tres Proveedores número FGE-IRTP-022-2025 en la expresión documental siguiente: el Anexo 1 del Contrato Número FGE-IRTP-022-Instalación, y Mantenimiento de Equipo e Instrumental Médico y de Laboratorio-2025, de fecha 08 de octubre de 2025, información que se encuentra en resguardo de la Dirección de Adquisiciones, Arrendamientos y Servicios de la Fiscalía General del Estado de San Luis Potosí, se encuentra directamente vinculada con las funciones de investigación y persecución de los delitos, por lo que su revelación pública generaría un grave riesgo para la efectividad de dichas funciones.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D13485" w:rsidRPr="00D13485" w:rsidRDefault="00D13485" w:rsidP="00D13485">
      <w:pPr>
        <w:autoSpaceDE w:val="0"/>
        <w:autoSpaceDN w:val="0"/>
        <w:adjustRightInd w:val="0"/>
        <w:jc w:val="both"/>
        <w:rPr>
          <w:rFonts w:ascii="Arial" w:hAnsi="Arial" w:cs="Arial"/>
        </w:rPr>
      </w:pPr>
    </w:p>
    <w:p w:rsidR="00D13485" w:rsidRPr="00D13485" w:rsidRDefault="00D13485" w:rsidP="00D13485">
      <w:pPr>
        <w:autoSpaceDE w:val="0"/>
        <w:autoSpaceDN w:val="0"/>
        <w:adjustRightInd w:val="0"/>
        <w:jc w:val="both"/>
        <w:rPr>
          <w:rFonts w:ascii="Arial" w:hAnsi="Arial" w:cs="Arial"/>
        </w:rPr>
      </w:pPr>
      <w:r w:rsidRPr="00D13485">
        <w:rPr>
          <w:rFonts w:ascii="Arial" w:hAnsi="Arial" w:cs="Arial"/>
        </w:rPr>
        <w:t>La reserva parcial no implica opacidad ni encubrimiento. Los procesos de adquisición continúan siendo públicos en cuanto a su finalidad, montos, proveedores y demás aspectos generales. La restricción aplica únicamente al rubro de “equipo” altamente sensible, cuyo acceso indiscriminado podría ser utilizado por la delincuencia organizada para obstaculizar investigaciones o planear ataques contra la corporación.</w:t>
      </w:r>
    </w:p>
    <w:p w:rsidR="00D13485" w:rsidRPr="00D13485" w:rsidRDefault="00D13485" w:rsidP="00D13485">
      <w:pPr>
        <w:autoSpaceDE w:val="0"/>
        <w:autoSpaceDN w:val="0"/>
        <w:adjustRightInd w:val="0"/>
        <w:jc w:val="both"/>
        <w:rPr>
          <w:rFonts w:ascii="Arial" w:hAnsi="Arial" w:cs="Arial"/>
        </w:rPr>
      </w:pPr>
    </w:p>
    <w:p w:rsidR="00A753D0" w:rsidRDefault="00D13485" w:rsidP="00D13485">
      <w:pPr>
        <w:autoSpaceDE w:val="0"/>
        <w:autoSpaceDN w:val="0"/>
        <w:adjustRightInd w:val="0"/>
        <w:jc w:val="both"/>
        <w:rPr>
          <w:rFonts w:ascii="Arial" w:hAnsi="Arial" w:cs="Arial"/>
        </w:rPr>
      </w:pPr>
      <w:r w:rsidRPr="00D13485">
        <w:rPr>
          <w:rFonts w:ascii="Arial" w:hAnsi="Arial" w:cs="Arial"/>
        </w:rPr>
        <w:t xml:space="preserve">A sabiendas que la información de interés, la función pública a la que está ligada directamente a los equipos especializados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w:t>
      </w:r>
      <w:r w:rsidRPr="00D13485">
        <w:rPr>
          <w:rFonts w:ascii="Arial" w:hAnsi="Arial" w:cs="Arial"/>
        </w:rPr>
        <w:lastRenderedPageBreak/>
        <w:t>en un grave estado de vulnerabilidad a la institución debido a que sería fácilmente determinar la capacidad de reacción de la corporación ante hechos delictivos y la delincuencia organizada, además de haber una obstrucción en la persecución de delitos.</w:t>
      </w:r>
    </w:p>
    <w:p w:rsidR="00635ABE" w:rsidRDefault="00635ABE" w:rsidP="00A64C10">
      <w:pPr>
        <w:jc w:val="both"/>
        <w:rPr>
          <w:rFonts w:ascii="Arial" w:hAnsi="Arial" w:cs="Arial"/>
        </w:rPr>
      </w:pPr>
    </w:p>
    <w:p w:rsidR="00045C57" w:rsidRDefault="00045C57" w:rsidP="00A64C10">
      <w:pPr>
        <w:jc w:val="both"/>
        <w:rPr>
          <w:rFonts w:ascii="Arial" w:hAnsi="Arial" w:cs="Arial"/>
        </w:rPr>
      </w:pPr>
      <w:r>
        <w:rPr>
          <w:rFonts w:ascii="Arial" w:hAnsi="Arial" w:cs="Arial"/>
        </w:rPr>
        <w:t xml:space="preserve">Fundamentación. La normativa que utiliza </w:t>
      </w:r>
      <w:r w:rsidR="004A7983">
        <w:rPr>
          <w:rFonts w:ascii="Arial" w:hAnsi="Arial" w:cs="Arial"/>
        </w:rPr>
        <w:t xml:space="preserve">María Eugenia Hunter Puente, directora de Adquisiciones, Arrendamientos y Servicios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4A7983">
        <w:rPr>
          <w:rFonts w:ascii="Arial" w:hAnsi="Arial" w:cs="Arial"/>
        </w:rPr>
        <w:t xml:space="preserve">María Eugenia Hunter Puente, directora de Adquisiciones, Arrendamientos y Servicios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D13485" w:rsidRPr="00D13485" w:rsidRDefault="00D13485" w:rsidP="00D13485">
      <w:pPr>
        <w:ind w:right="49"/>
        <w:jc w:val="both"/>
        <w:rPr>
          <w:rFonts w:ascii="Arial" w:eastAsia="Times New Roman" w:hAnsi="Arial" w:cs="Arial"/>
          <w:lang w:val="es-ES"/>
        </w:rPr>
      </w:pPr>
      <w:r w:rsidRPr="00D13485">
        <w:rPr>
          <w:rFonts w:ascii="Arial" w:eastAsia="Times New Roman" w:hAnsi="Arial" w:cs="Arial"/>
          <w:lang w:val="es-ES"/>
        </w:rPr>
        <w:t>“El rubro denominado “equipo”, que se contiene en el proceso de Invitación Restringida a cuando menos Tres Proveedores número FGE-IRTP-022-2025 en la expresión documental siguiente: el Anexo 1 del Contrato Número FGE-IRTP-022-Instalación, y Mantenimiento de Equipo e Instrumental Médico y de Laboratorio</w:t>
      </w:r>
      <w:r w:rsidR="00B76E97">
        <w:rPr>
          <w:rFonts w:ascii="Arial" w:eastAsia="Times New Roman" w:hAnsi="Arial" w:cs="Arial"/>
          <w:lang w:val="es-ES"/>
        </w:rPr>
        <w:t>s</w:t>
      </w:r>
      <w:r w:rsidRPr="00D13485">
        <w:rPr>
          <w:rFonts w:ascii="Arial" w:eastAsia="Times New Roman" w:hAnsi="Arial" w:cs="Arial"/>
          <w:lang w:val="es-ES"/>
        </w:rPr>
        <w:t>-2025, de fecha 08 de octubre de 2025, información que se encuentra en resguardo de la Dirección de Adquisiciones, Arrendamientos y Servicios de la Fiscalía General del Estado de San Luis Potosí,.</w:t>
      </w:r>
    </w:p>
    <w:p w:rsidR="00F60C54" w:rsidRDefault="00F60C54" w:rsidP="004C429E">
      <w:pPr>
        <w:ind w:right="49"/>
        <w:jc w:val="both"/>
        <w:rPr>
          <w:rFonts w:ascii="Arial" w:eastAsia="Times New Roman" w:hAnsi="Arial" w:cs="Arial"/>
          <w:lang w:val="es-ES"/>
        </w:rPr>
      </w:pPr>
    </w:p>
    <w:p w:rsidR="00E34693" w:rsidRPr="00E172C2" w:rsidRDefault="00E34693" w:rsidP="00E34693">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94A3D">
        <w:rPr>
          <w:rFonts w:ascii="Arial" w:eastAsia="Times New Roman" w:hAnsi="Arial" w:cs="Arial"/>
          <w:b/>
        </w:rPr>
        <w:t>6</w:t>
      </w:r>
      <w:r w:rsidR="009F136E" w:rsidRPr="00B11FCD">
        <w:rPr>
          <w:rFonts w:ascii="Arial" w:eastAsia="Times New Roman" w:hAnsi="Arial" w:cs="Arial"/>
          <w:b/>
        </w:rPr>
        <w:t xml:space="preserve"> de </w:t>
      </w:r>
      <w:r w:rsidR="00B44B9B">
        <w:rPr>
          <w:rFonts w:ascii="Arial" w:eastAsia="Times New Roman" w:hAnsi="Arial" w:cs="Arial"/>
          <w:b/>
        </w:rPr>
        <w:t>noviembre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B76E97">
        <w:rPr>
          <w:rFonts w:ascii="Arial" w:hAnsi="Arial" w:cs="Arial"/>
          <w:b/>
        </w:rPr>
        <w:t>72</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A7983">
        <w:rPr>
          <w:rFonts w:ascii="Arial" w:hAnsi="Arial" w:cs="Arial"/>
        </w:rPr>
        <w:t>María Eugenia Hunter Puente, directora de Adquisiciones, Arrendamientos y Servicios</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Se instruye a</w:t>
      </w:r>
      <w:r w:rsidR="004A7983">
        <w:rPr>
          <w:rFonts w:ascii="Arial" w:hAnsi="Arial" w:cs="Arial"/>
        </w:rPr>
        <w:t xml:space="preserve"> María Eugenia Hunter Puente, directora de Adquisiciones, Arrendamientos y Servicios</w:t>
      </w:r>
      <w:r w:rsidR="004A7983"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w:t>
      </w:r>
      <w:r w:rsidR="004A7983">
        <w:rPr>
          <w:rFonts w:ascii="Arial" w:hAnsi="Arial" w:cs="Arial"/>
        </w:rPr>
        <w:t xml:space="preserve">María Eugenia Hunter Puente, directora de Adquisiciones, Arrendamientos y Servicios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E34693" w:rsidRDefault="00F62C18" w:rsidP="00E34693">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B76E97">
        <w:rPr>
          <w:rFonts w:ascii="Arial" w:hAnsi="Arial" w:cs="Arial"/>
          <w:b/>
          <w:bCs/>
        </w:rPr>
        <w:t>72</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A7983">
        <w:rPr>
          <w:rFonts w:ascii="Arial" w:hAnsi="Arial" w:cs="Arial"/>
        </w:rPr>
        <w:t>María Eugenia Hunter Puente, directora de Adquisiciones, Arrendamientos y Servicios</w:t>
      </w:r>
      <w:r w:rsidRPr="007134C5">
        <w:rPr>
          <w:rFonts w:ascii="Arial" w:hAnsi="Arial" w:cs="Arial"/>
          <w:lang w:val="es-ES"/>
        </w:rPr>
        <w:t xml:space="preserve"> en el consecutivo </w:t>
      </w:r>
      <w:r w:rsidR="005E66F3" w:rsidRPr="007134C5">
        <w:rPr>
          <w:rFonts w:ascii="Arial" w:hAnsi="Arial" w:cs="Arial"/>
          <w:b/>
          <w:lang w:val="es-ES"/>
        </w:rPr>
        <w:t>FGE</w:t>
      </w:r>
      <w:r w:rsidRPr="007134C5">
        <w:rPr>
          <w:rFonts w:ascii="Arial" w:hAnsi="Arial" w:cs="Arial"/>
          <w:b/>
          <w:lang w:val="es-ES"/>
        </w:rPr>
        <w:t>/</w:t>
      </w:r>
      <w:r w:rsidR="006F3792">
        <w:rPr>
          <w:rFonts w:ascii="Arial" w:hAnsi="Arial" w:cs="Arial"/>
          <w:b/>
          <w:lang w:val="es-ES"/>
        </w:rPr>
        <w:t>ADQ</w:t>
      </w:r>
      <w:r w:rsidRPr="007134C5">
        <w:rPr>
          <w:rFonts w:ascii="Arial" w:hAnsi="Arial" w:cs="Arial"/>
          <w:b/>
          <w:lang w:val="es-ES"/>
        </w:rPr>
        <w:t>/</w:t>
      </w:r>
      <w:r w:rsidR="006F3792">
        <w:rPr>
          <w:rFonts w:ascii="Arial" w:hAnsi="Arial" w:cs="Arial"/>
          <w:b/>
          <w:lang w:val="es-ES"/>
        </w:rPr>
        <w:t>010</w:t>
      </w:r>
      <w:r w:rsidR="00B76E97">
        <w:rPr>
          <w:rFonts w:ascii="Arial" w:hAnsi="Arial" w:cs="Arial"/>
          <w:b/>
          <w:lang w:val="es-ES"/>
        </w:rPr>
        <w:t>7</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respecto</w:t>
      </w:r>
      <w:r w:rsidR="005D07D8">
        <w:rPr>
          <w:rFonts w:ascii="Arial" w:hAnsi="Arial" w:cs="Arial"/>
          <w:lang w:val="es-ES"/>
        </w:rPr>
        <w:t xml:space="preserve"> </w:t>
      </w:r>
      <w:r w:rsidR="005D07D8" w:rsidRPr="005D07D8">
        <w:rPr>
          <w:rFonts w:ascii="Arial" w:hAnsi="Arial" w:cs="Arial"/>
          <w:lang w:val="es-ES"/>
        </w:rPr>
        <w:t>“</w:t>
      </w:r>
      <w:r w:rsidR="005D07D8">
        <w:rPr>
          <w:rFonts w:ascii="Arial" w:hAnsi="Arial" w:cs="Arial"/>
          <w:lang w:val="es-ES"/>
        </w:rPr>
        <w:t>Al</w:t>
      </w:r>
      <w:r w:rsidR="005D07D8" w:rsidRPr="005D07D8">
        <w:rPr>
          <w:rFonts w:ascii="Arial" w:hAnsi="Arial" w:cs="Arial"/>
          <w:lang w:val="es-ES"/>
        </w:rPr>
        <w:t xml:space="preserve"> rubro denominado “equipo”, que  contiene el </w:t>
      </w:r>
      <w:r w:rsidR="00B76E97" w:rsidRPr="00D13485">
        <w:rPr>
          <w:rFonts w:ascii="Arial" w:eastAsia="Times New Roman" w:hAnsi="Arial" w:cs="Arial"/>
          <w:lang w:val="es-ES"/>
        </w:rPr>
        <w:t>Contrato Número FGE-IRTP-022-Instalación, y Mantenimiento de Equipo e Instrumental Médico y de Laboratorio</w:t>
      </w:r>
      <w:r w:rsidR="00B76E97">
        <w:rPr>
          <w:rFonts w:ascii="Arial" w:eastAsia="Times New Roman" w:hAnsi="Arial" w:cs="Arial"/>
          <w:lang w:val="es-ES"/>
        </w:rPr>
        <w:t>s</w:t>
      </w:r>
      <w:r w:rsidR="00B76E97" w:rsidRPr="00D13485">
        <w:rPr>
          <w:rFonts w:ascii="Arial" w:eastAsia="Times New Roman" w:hAnsi="Arial" w:cs="Arial"/>
          <w:lang w:val="es-ES"/>
        </w:rPr>
        <w:t>-2025, de fecha 08 de octubre de 2025</w:t>
      </w:r>
      <w:r w:rsidR="00E34693" w:rsidRPr="00E34693">
        <w:rPr>
          <w:rFonts w:ascii="Arial" w:hAnsi="Arial" w:cs="Arial"/>
          <w:lang w:val="es-ES"/>
        </w:rPr>
        <w:t>.</w:t>
      </w:r>
    </w:p>
    <w:p w:rsidR="00E34693" w:rsidRDefault="00E34693" w:rsidP="00A64C10">
      <w:pPr>
        <w:pStyle w:val="Encabezado"/>
        <w:jc w:val="both"/>
        <w:rPr>
          <w:rFonts w:ascii="Arial" w:hAnsi="Arial" w:cs="Arial"/>
          <w:lang w:val="es-ES"/>
        </w:rPr>
      </w:pPr>
    </w:p>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C06EC0" w:rsidRDefault="00C06EC0"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B76E97">
        <w:rPr>
          <w:rFonts w:ascii="Arial" w:hAnsi="Arial" w:cs="Arial"/>
          <w:b/>
        </w:rPr>
        <w:t>72</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C06EC0">
        <w:rPr>
          <w:rFonts w:ascii="Arial" w:hAnsi="Arial" w:cs="Arial"/>
          <w:lang w:val="es-ES"/>
        </w:rPr>
        <w:t>María Eugenia Hunter Puente directora de Adquisiciones, Arrendamientos y Servicios</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C06EC0">
        <w:rPr>
          <w:rFonts w:ascii="Arial" w:hAnsi="Arial" w:cs="Arial"/>
          <w:lang w:val="es-ES"/>
        </w:rPr>
        <w:t>María Eugenia Hunter Puente directora de Adquisiciones, Arrendamientos y Servicios</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a</w:t>
      </w:r>
      <w:r w:rsidR="00C06EC0">
        <w:rPr>
          <w:rFonts w:ascii="Arial" w:hAnsi="Arial" w:cs="Arial"/>
        </w:rPr>
        <w:t xml:space="preserve"> </w:t>
      </w:r>
      <w:r w:rsidR="00C06EC0">
        <w:rPr>
          <w:rFonts w:ascii="Arial" w:hAnsi="Arial" w:cs="Arial"/>
          <w:lang w:val="es-ES"/>
        </w:rPr>
        <w:t>María Eugenia Hunter Puente directora de Adquisiciones, Arrendamientos y Servicios</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C06EC0">
        <w:rPr>
          <w:rFonts w:ascii="Arial" w:hAnsi="Arial" w:cs="Arial"/>
          <w:b/>
        </w:rPr>
        <w:t>FGE/ADQ/010</w:t>
      </w:r>
      <w:r w:rsidR="00B76E97">
        <w:rPr>
          <w:rFonts w:ascii="Arial" w:hAnsi="Arial" w:cs="Arial"/>
          <w:b/>
        </w:rPr>
        <w:t>7</w:t>
      </w:r>
      <w:r w:rsidR="00C06EC0">
        <w:rPr>
          <w:rFonts w:ascii="Arial" w:hAnsi="Arial" w:cs="Arial"/>
          <w:b/>
        </w:rPr>
        <w:t>/2025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w:t>
      </w:r>
      <w:r w:rsidR="00F64080" w:rsidRPr="007134C5">
        <w:rPr>
          <w:rFonts w:ascii="Arial" w:hAnsi="Arial" w:cs="Arial"/>
          <w:b/>
        </w:rPr>
        <w:lastRenderedPageBreak/>
        <w:t>CT-AR-</w:t>
      </w:r>
      <w:r w:rsidR="00B76E97">
        <w:rPr>
          <w:rFonts w:ascii="Arial" w:hAnsi="Arial" w:cs="Arial"/>
          <w:b/>
        </w:rPr>
        <w:t>224</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B76E97">
        <w:rPr>
          <w:rFonts w:ascii="Arial" w:hAnsi="Arial" w:cs="Arial"/>
          <w:b/>
        </w:rPr>
        <w:t>73</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2"/>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64EE" w:rsidRDefault="00F064EE">
      <w:r>
        <w:separator/>
      </w:r>
    </w:p>
  </w:endnote>
  <w:endnote w:type="continuationSeparator" w:id="0">
    <w:p w:rsidR="00F064EE" w:rsidRDefault="00F06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021" w:rsidRDefault="00CA302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021" w:rsidRDefault="00CA302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64EE" w:rsidRDefault="00F064EE">
      <w:r>
        <w:separator/>
      </w:r>
    </w:p>
  </w:footnote>
  <w:footnote w:type="continuationSeparator" w:id="0">
    <w:p w:rsidR="00F064EE" w:rsidRDefault="00F064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021" w:rsidRDefault="00CA302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1321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CA302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1322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040E34" w:rsidTr="00040E34">
      <w:tc>
        <w:tcPr>
          <w:tcW w:w="9962" w:type="dxa"/>
          <w:shd w:val="clear" w:color="auto" w:fill="000000" w:themeFill="text1"/>
        </w:tcPr>
        <w:p w:rsidR="00040E34" w:rsidRDefault="00040E34" w:rsidP="00040E34">
          <w:pPr>
            <w:spacing w:line="276" w:lineRule="auto"/>
            <w:jc w:val="both"/>
            <w:rPr>
              <w:rFonts w:ascii="Arial" w:hAnsi="Arial" w:cs="Arial"/>
              <w:sz w:val="18"/>
              <w:szCs w:val="18"/>
              <w:lang w:val="es-ES"/>
            </w:rPr>
          </w:pPr>
          <w:r w:rsidRPr="00AC0131">
            <w:rPr>
              <w:rFonts w:ascii="Arial" w:hAnsi="Arial" w:cs="Arial"/>
              <w:sz w:val="18"/>
              <w:szCs w:val="18"/>
              <w:lang w:val="es-ES"/>
            </w:rPr>
            <w:t xml:space="preserve">06 de </w:t>
          </w:r>
          <w:r w:rsidR="00D13485">
            <w:rPr>
              <w:rFonts w:ascii="Arial" w:hAnsi="Arial" w:cs="Arial"/>
              <w:sz w:val="18"/>
              <w:szCs w:val="18"/>
              <w:lang w:val="es-ES"/>
            </w:rPr>
            <w:t>noviembre</w:t>
          </w:r>
          <w:r w:rsidRPr="00AC0131">
            <w:rPr>
              <w:rFonts w:ascii="Arial" w:hAnsi="Arial" w:cs="Arial"/>
              <w:sz w:val="18"/>
              <w:szCs w:val="18"/>
              <w:lang w:val="es-ES"/>
            </w:rPr>
            <w:t xml:space="preserve"> 2025. </w:t>
          </w:r>
          <w:r w:rsidRPr="00AC0131">
            <w:rPr>
              <w:rFonts w:ascii="Arial" w:hAnsi="Arial" w:cs="Arial"/>
              <w:sz w:val="18"/>
              <w:szCs w:val="18"/>
            </w:rPr>
            <w:t>Décima</w:t>
          </w:r>
          <w:r w:rsidR="00D13485">
            <w:rPr>
              <w:rFonts w:ascii="Arial" w:hAnsi="Arial" w:cs="Arial"/>
              <w:sz w:val="18"/>
              <w:szCs w:val="18"/>
            </w:rPr>
            <w:t xml:space="preserve"> primera</w:t>
          </w:r>
          <w:r w:rsidRPr="00AC0131">
            <w:rPr>
              <w:rFonts w:ascii="Arial" w:hAnsi="Arial" w:cs="Arial"/>
              <w:sz w:val="18"/>
              <w:szCs w:val="18"/>
            </w:rPr>
            <w:t xml:space="preserve"> sesión ordinaria 2025 del Comité de Transparencia. </w:t>
          </w:r>
          <w:r w:rsidRPr="00AC0131">
            <w:rPr>
              <w:rFonts w:ascii="Arial" w:hAnsi="Arial" w:cs="Arial"/>
              <w:sz w:val="18"/>
              <w:szCs w:val="18"/>
              <w:lang w:val="es-ES"/>
            </w:rPr>
            <w:t xml:space="preserve">Confirmación del acuerdo de reserva </w:t>
          </w:r>
          <w:r w:rsidRPr="00AC0131">
            <w:rPr>
              <w:rFonts w:ascii="Arial" w:hAnsi="Arial" w:cs="Arial"/>
              <w:b/>
              <w:sz w:val="18"/>
              <w:szCs w:val="18"/>
              <w:lang w:val="es-ES"/>
            </w:rPr>
            <w:t>parcial AR/</w:t>
          </w:r>
          <w:r>
            <w:rPr>
              <w:rFonts w:ascii="Arial" w:hAnsi="Arial" w:cs="Arial"/>
              <w:b/>
              <w:sz w:val="18"/>
              <w:szCs w:val="18"/>
              <w:lang w:val="es-ES"/>
            </w:rPr>
            <w:t>0</w:t>
          </w:r>
          <w:r w:rsidR="00D13485">
            <w:rPr>
              <w:rFonts w:ascii="Arial" w:hAnsi="Arial" w:cs="Arial"/>
              <w:b/>
              <w:sz w:val="18"/>
              <w:szCs w:val="18"/>
              <w:lang w:val="es-ES"/>
            </w:rPr>
            <w:t>72</w:t>
          </w:r>
          <w:r w:rsidRPr="00AC0131">
            <w:rPr>
              <w:rFonts w:ascii="Arial" w:hAnsi="Arial" w:cs="Arial"/>
              <w:b/>
              <w:sz w:val="18"/>
              <w:szCs w:val="18"/>
              <w:lang w:val="es-ES"/>
            </w:rPr>
            <w:t>/2025</w:t>
          </w:r>
          <w:r w:rsidRPr="00AC0131">
            <w:rPr>
              <w:rFonts w:ascii="Arial" w:hAnsi="Arial" w:cs="Arial"/>
              <w:sz w:val="18"/>
              <w:szCs w:val="18"/>
              <w:lang w:val="es-ES"/>
            </w:rPr>
            <w:t xml:space="preserve"> que emite </w:t>
          </w:r>
          <w:r>
            <w:rPr>
              <w:rFonts w:ascii="Arial" w:hAnsi="Arial" w:cs="Arial"/>
              <w:sz w:val="18"/>
              <w:szCs w:val="18"/>
              <w:lang w:val="es-ES"/>
            </w:rPr>
            <w:t>la Directora de Adquisiciones, Arrendamientos y Servicios</w:t>
          </w:r>
          <w:r w:rsidRPr="00AC0131">
            <w:rPr>
              <w:rFonts w:ascii="Arial" w:hAnsi="Arial" w:cs="Arial"/>
              <w:sz w:val="18"/>
              <w:szCs w:val="18"/>
              <w:lang w:val="es-ES"/>
            </w:rPr>
            <w:t xml:space="preserve">. </w:t>
          </w:r>
        </w:p>
      </w:tc>
    </w:tr>
  </w:tbl>
  <w:p w:rsidR="00040E34" w:rsidRDefault="00040E34"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021" w:rsidRDefault="00CA302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1321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4DF44D85"/>
    <w:multiLevelType w:val="hybridMultilevel"/>
    <w:tmpl w:val="6E5C4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2"/>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E34"/>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3435"/>
    <w:rsid w:val="00454E3D"/>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2314"/>
    <w:rsid w:val="004A7983"/>
    <w:rsid w:val="004B1662"/>
    <w:rsid w:val="004B2C7C"/>
    <w:rsid w:val="004B475C"/>
    <w:rsid w:val="004B58C7"/>
    <w:rsid w:val="004B6BFE"/>
    <w:rsid w:val="004C1B6F"/>
    <w:rsid w:val="004C429E"/>
    <w:rsid w:val="004C5296"/>
    <w:rsid w:val="004D49ED"/>
    <w:rsid w:val="004D7C2D"/>
    <w:rsid w:val="004E2D74"/>
    <w:rsid w:val="004E4283"/>
    <w:rsid w:val="004E429B"/>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7D8"/>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402"/>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4B9B"/>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76E97"/>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06EC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021"/>
    <w:rsid w:val="00CA32D1"/>
    <w:rsid w:val="00CB2DB5"/>
    <w:rsid w:val="00CB380F"/>
    <w:rsid w:val="00CB78A0"/>
    <w:rsid w:val="00CB7ADB"/>
    <w:rsid w:val="00CC5AA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3485"/>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4EE"/>
    <w:rsid w:val="00F06897"/>
    <w:rsid w:val="00F0748B"/>
    <w:rsid w:val="00F104DC"/>
    <w:rsid w:val="00F113DD"/>
    <w:rsid w:val="00F114D5"/>
    <w:rsid w:val="00F1577E"/>
    <w:rsid w:val="00F21CB7"/>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0C54"/>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BC7A3E-64A1-4AF1-836A-D0E5FEFCE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6</Pages>
  <Words>2143</Words>
  <Characters>11789</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13</cp:revision>
  <cp:lastPrinted>2025-10-31T15:55:00Z</cp:lastPrinted>
  <dcterms:created xsi:type="dcterms:W3CDTF">2025-10-07T17:33:00Z</dcterms:created>
  <dcterms:modified xsi:type="dcterms:W3CDTF">2025-11-12T20:28:00Z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