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012E697D" w14:textId="77777777" w:rsidR="003E7C4C" w:rsidRDefault="003E7C4C" w:rsidP="003E7C4C">
      <w:pPr>
        <w:jc w:val="right"/>
        <w:rPr>
          <w:rFonts w:ascii="Literata" w:hAnsi="Literata"/>
          <w:b/>
          <w:sz w:val="18"/>
          <w:szCs w:val="18"/>
        </w:rPr>
      </w:pPr>
    </w:p>
    <w:p w14:paraId="6C91923C" w14:textId="77777777" w:rsidR="003E7C4C" w:rsidRPr="00005A24" w:rsidRDefault="003E7C4C" w:rsidP="003E7C4C">
      <w:pPr>
        <w:rPr>
          <w:b/>
        </w:rPr>
      </w:pPr>
      <w:r w:rsidRPr="00005A24">
        <w:rPr>
          <w:b/>
        </w:rPr>
        <w:t xml:space="preserve">Clave y nombre del formato: </w:t>
      </w:r>
    </w:p>
    <w:p w14:paraId="27A3FFFC" w14:textId="77777777" w:rsidR="003E7C4C" w:rsidRDefault="003E7C4C" w:rsidP="003E7C4C">
      <w:pPr>
        <w:rPr>
          <w:u w:val="single"/>
        </w:rPr>
      </w:pPr>
      <w:r w:rsidRPr="00010570">
        <w:rPr>
          <w:u w:val="single"/>
        </w:rPr>
        <w:t>LTAIPSLP84XLIII</w:t>
      </w:r>
      <w:r w:rsidRPr="00A403DD">
        <w:rPr>
          <w:u w:val="single"/>
        </w:rPr>
        <w:t xml:space="preserve"> </w:t>
      </w:r>
    </w:p>
    <w:p w14:paraId="59A0330C" w14:textId="77777777" w:rsidR="003E7C4C" w:rsidRDefault="003E7C4C" w:rsidP="003E7C4C">
      <w:r w:rsidRPr="00010570">
        <w:rPr>
          <w:u w:val="single"/>
        </w:rPr>
        <w:t>Resoluciones y laudos emitidos</w:t>
      </w:r>
    </w:p>
    <w:p w14:paraId="71D33EA7" w14:textId="77777777" w:rsidR="003E7C4C" w:rsidRDefault="003E7C4C" w:rsidP="003E7C4C"/>
    <w:p w14:paraId="50179111" w14:textId="77777777" w:rsidR="003E7C4C" w:rsidRDefault="003E7C4C" w:rsidP="003E7C4C"/>
    <w:p w14:paraId="33251184" w14:textId="77777777" w:rsidR="003E7C4C" w:rsidRDefault="003E7C4C" w:rsidP="003E7C4C">
      <w:pPr>
        <w:spacing w:line="360" w:lineRule="auto"/>
        <w:jc w:val="both"/>
      </w:pPr>
    </w:p>
    <w:p w14:paraId="301DD4B6" w14:textId="77777777" w:rsidR="003E7C4C" w:rsidRDefault="003E7C4C" w:rsidP="003E7C4C">
      <w:pPr>
        <w:spacing w:line="360" w:lineRule="auto"/>
        <w:jc w:val="both"/>
      </w:pPr>
      <w:r w:rsidRPr="007D7BB0">
        <w:t>Con fundamento  en el Artículo 37 de la Ley Orgánica de la Administración Pública del Estado de San Luis Potosí, así como  el Reglamento Interior de la Secretaría de Desarrollo Económico</w:t>
      </w:r>
      <w:r>
        <w:t>.</w:t>
      </w:r>
      <w:r w:rsidRPr="007D7BB0">
        <w:t xml:space="preserve"> </w:t>
      </w:r>
      <w:r>
        <w:t xml:space="preserve"> </w:t>
      </w:r>
      <w:proofErr w:type="gramStart"/>
      <w:r>
        <w:t>se</w:t>
      </w:r>
      <w:proofErr w:type="gramEnd"/>
      <w:r>
        <w:t xml:space="preserve"> informa que el Tribunal </w:t>
      </w:r>
      <w:r>
        <w:rPr>
          <w:rFonts w:eastAsia="Arial Narrow"/>
        </w:rPr>
        <w:t>Estatal de Conciliación y Arbitraje</w:t>
      </w:r>
      <w:r w:rsidRPr="00737DF4">
        <w:t xml:space="preserve"> </w:t>
      </w:r>
      <w:r>
        <w:t xml:space="preserve">no publica ese tipo de resoluciones, </w:t>
      </w:r>
      <w:r w:rsidRPr="00737DF4">
        <w:t>por lo que no se generó información respecto</w:t>
      </w:r>
      <w:r>
        <w:t xml:space="preserve"> a:</w:t>
      </w:r>
    </w:p>
    <w:p w14:paraId="03762935" w14:textId="77777777" w:rsidR="003E7C4C" w:rsidRDefault="003E7C4C" w:rsidP="003E7C4C">
      <w:pPr>
        <w:spacing w:line="360" w:lineRule="auto"/>
        <w:jc w:val="both"/>
      </w:pPr>
    </w:p>
    <w:p w14:paraId="6717769F" w14:textId="77777777" w:rsidR="003E7C4C" w:rsidRDefault="003E7C4C" w:rsidP="003E7C4C">
      <w:pPr>
        <w:pStyle w:val="Prrafodelista"/>
        <w:numPr>
          <w:ilvl w:val="0"/>
          <w:numId w:val="19"/>
        </w:numPr>
        <w:spacing w:line="360" w:lineRule="auto"/>
        <w:jc w:val="both"/>
      </w:pPr>
      <w:r w:rsidRPr="00737DF4">
        <w:t>Hipervínculo al medio oficial para emitir resoluciones</w:t>
      </w:r>
      <w:r>
        <w:t>.</w:t>
      </w:r>
    </w:p>
    <w:p w14:paraId="272789F1" w14:textId="1FCC8D88" w:rsidR="008F5C13" w:rsidRPr="002B1AC4" w:rsidRDefault="008F5C13" w:rsidP="003E7C4C">
      <w:pPr>
        <w:rPr>
          <w:rFonts w:eastAsia="Arial Narrow"/>
        </w:rPr>
      </w:pPr>
      <w:bookmarkStart w:id="0" w:name="_GoBack"/>
      <w:bookmarkEnd w:id="0"/>
    </w:p>
    <w:sectPr w:rsidR="008F5C13" w:rsidRPr="002B1AC4" w:rsidSect="00A12F1A">
      <w:headerReference w:type="default" r:id="rId8"/>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D12C79" w14:textId="77777777" w:rsidR="00895582" w:rsidRDefault="00895582">
      <w:r>
        <w:separator/>
      </w:r>
    </w:p>
  </w:endnote>
  <w:endnote w:type="continuationSeparator" w:id="0">
    <w:p w14:paraId="303D5E10" w14:textId="77777777" w:rsidR="00895582" w:rsidRDefault="008955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charset w:val="00"/>
    <w:family w:val="auto"/>
    <w:pitch w:val="variable"/>
    <w:sig w:usb0="00000001"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41EF5B" w14:textId="77777777" w:rsidR="00895582" w:rsidRDefault="00895582">
      <w:r>
        <w:separator/>
      </w:r>
    </w:p>
  </w:footnote>
  <w:footnote w:type="continuationSeparator" w:id="0">
    <w:p w14:paraId="20BBEFC2" w14:textId="77777777" w:rsidR="00895582" w:rsidRDefault="008955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29D68F4B"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746F9743">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2743F08A" w:rsidR="00AF31EC" w:rsidRDefault="00027914" w:rsidP="00414C5F">
    <w:pPr>
      <w:pBdr>
        <w:top w:val="nil"/>
        <w:left w:val="nil"/>
        <w:bottom w:val="nil"/>
        <w:right w:val="nil"/>
        <w:between w:val="nil"/>
      </w:pBdr>
      <w:ind w:left="-284" w:firstLine="282"/>
      <w:rPr>
        <w:rFonts w:ascii="Arial" w:eastAsia="Arial" w:hAnsi="Arial" w:cs="Arial"/>
        <w:color w:val="000000"/>
        <w:sz w:val="26"/>
        <w:szCs w:val="26"/>
      </w:rPr>
    </w:pPr>
    <w:r w:rsidRPr="007A7685">
      <w:rPr>
        <w:noProof/>
        <w:sz w:val="28"/>
        <w:szCs w:val="28"/>
        <w:lang w:val="es-MX" w:eastAsia="es-MX"/>
      </w:rPr>
      <w:drawing>
        <wp:anchor distT="0" distB="0" distL="114300" distR="114300" simplePos="0" relativeHeight="251668480" behindDoc="0" locked="0" layoutInCell="1" allowOverlap="1" wp14:anchorId="606447A7" wp14:editId="3D385BC0">
          <wp:simplePos x="0" y="0"/>
          <wp:positionH relativeFrom="margin">
            <wp:align>right</wp:align>
          </wp:positionH>
          <wp:positionV relativeFrom="paragraph">
            <wp:posOffset>57150</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96F6CF5"/>
    <w:multiLevelType w:val="hybridMultilevel"/>
    <w:tmpl w:val="6FBE25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DB0906"/>
    <w:multiLevelType w:val="hybridMultilevel"/>
    <w:tmpl w:val="B22254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4"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16"/>
  </w:num>
  <w:num w:numId="3">
    <w:abstractNumId w:val="15"/>
  </w:num>
  <w:num w:numId="4">
    <w:abstractNumId w:val="14"/>
  </w:num>
  <w:num w:numId="5">
    <w:abstractNumId w:val="2"/>
  </w:num>
  <w:num w:numId="6">
    <w:abstractNumId w:val="8"/>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3"/>
  </w:num>
  <w:num w:numId="11">
    <w:abstractNumId w:val="0"/>
  </w:num>
  <w:num w:numId="12">
    <w:abstractNumId w:val="12"/>
  </w:num>
  <w:num w:numId="13">
    <w:abstractNumId w:val="4"/>
  </w:num>
  <w:num w:numId="14">
    <w:abstractNumId w:val="17"/>
  </w:num>
  <w:num w:numId="15">
    <w:abstractNumId w:val="3"/>
  </w:num>
  <w:num w:numId="16">
    <w:abstractNumId w:val="10"/>
  </w:num>
  <w:num w:numId="17">
    <w:abstractNumId w:val="11"/>
  </w:num>
  <w:num w:numId="18">
    <w:abstractNumId w:val="6"/>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E79"/>
    <w:rsid w:val="00014F71"/>
    <w:rsid w:val="0002722E"/>
    <w:rsid w:val="00027914"/>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B5C82"/>
    <w:rsid w:val="003C78BF"/>
    <w:rsid w:val="003D6AED"/>
    <w:rsid w:val="003E7C4C"/>
    <w:rsid w:val="003E7C90"/>
    <w:rsid w:val="003E7E69"/>
    <w:rsid w:val="004008A0"/>
    <w:rsid w:val="00412458"/>
    <w:rsid w:val="00414C5F"/>
    <w:rsid w:val="004628F1"/>
    <w:rsid w:val="004775D7"/>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0088D"/>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03FA"/>
    <w:rsid w:val="00851CAF"/>
    <w:rsid w:val="008851FC"/>
    <w:rsid w:val="00895582"/>
    <w:rsid w:val="008A0206"/>
    <w:rsid w:val="008A2441"/>
    <w:rsid w:val="008B589E"/>
    <w:rsid w:val="008B76B9"/>
    <w:rsid w:val="008D1D7A"/>
    <w:rsid w:val="008D20F8"/>
    <w:rsid w:val="008F5C13"/>
    <w:rsid w:val="009240A4"/>
    <w:rsid w:val="00943DF1"/>
    <w:rsid w:val="0097463F"/>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E5ED2"/>
    <w:rsid w:val="00C13C62"/>
    <w:rsid w:val="00C203E8"/>
    <w:rsid w:val="00C2331E"/>
    <w:rsid w:val="00C50915"/>
    <w:rsid w:val="00C851A3"/>
    <w:rsid w:val="00C93EB5"/>
    <w:rsid w:val="00C94350"/>
    <w:rsid w:val="00CA33AA"/>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73</Words>
  <Characters>404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Unidad de Transparencia</cp:lastModifiedBy>
  <cp:revision>2</cp:revision>
  <cp:lastPrinted>2021-08-17T19:37:00Z</cp:lastPrinted>
  <dcterms:created xsi:type="dcterms:W3CDTF">2026-01-09T19:44:00Z</dcterms:created>
  <dcterms:modified xsi:type="dcterms:W3CDTF">2026-01-09T19:44:00Z</dcterms:modified>
</cp:coreProperties>
</file>