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77777777" w:rsidR="001158DC" w:rsidRDefault="001158DC" w:rsidP="001158DC">
      <w:pPr>
        <w:jc w:val="center"/>
      </w:pPr>
      <w:r>
        <w:t xml:space="preserve">Formato </w:t>
      </w:r>
      <w:r w:rsidRPr="00602F0A">
        <w:rPr>
          <w:b/>
          <w:bCs/>
          <w:sz w:val="28"/>
          <w:szCs w:val="28"/>
        </w:rPr>
        <w:t>LTAIPSLPA84XLVIII</w:t>
      </w:r>
    </w:p>
    <w:p w14:paraId="2639B3FE" w14:textId="745C9B88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B6003C">
        <w:rPr>
          <w:b/>
          <w:bCs/>
          <w:sz w:val="24"/>
          <w:szCs w:val="24"/>
        </w:rPr>
        <w:t xml:space="preserve"> </w:t>
      </w:r>
      <w:r w:rsidR="00E14699">
        <w:rPr>
          <w:b/>
          <w:bCs/>
          <w:sz w:val="24"/>
          <w:szCs w:val="24"/>
        </w:rPr>
        <w:t xml:space="preserve">SEPTIEMBRE </w:t>
      </w:r>
      <w:r w:rsidR="00FA55D4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 xml:space="preserve"> 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31A75AE7" w14:textId="13AA28D3" w:rsidR="001158DC" w:rsidRPr="00602F0A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>EN EL PERIODO NO SE GENERARON ESTUDIOS FINANCIADOS CON RECURSOS PÚBLICOS POR PARTE DE ESTA DIRECCIÓN.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E3477"/>
    <w:rsid w:val="001E7733"/>
    <w:rsid w:val="00365D6B"/>
    <w:rsid w:val="0037456B"/>
    <w:rsid w:val="00602F0A"/>
    <w:rsid w:val="006B479C"/>
    <w:rsid w:val="006F3296"/>
    <w:rsid w:val="00732270"/>
    <w:rsid w:val="0079205E"/>
    <w:rsid w:val="00816071"/>
    <w:rsid w:val="00823497"/>
    <w:rsid w:val="00B4080C"/>
    <w:rsid w:val="00B6003C"/>
    <w:rsid w:val="00BF6C9C"/>
    <w:rsid w:val="00CD6C07"/>
    <w:rsid w:val="00E14699"/>
    <w:rsid w:val="00E94540"/>
    <w:rsid w:val="00F013FA"/>
    <w:rsid w:val="00F763C2"/>
    <w:rsid w:val="00F96EC9"/>
    <w:rsid w:val="00F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5</cp:revision>
  <dcterms:created xsi:type="dcterms:W3CDTF">2025-05-08T17:53:00Z</dcterms:created>
  <dcterms:modified xsi:type="dcterms:W3CDTF">2026-01-20T20:53:00Z</dcterms:modified>
</cp:coreProperties>
</file>