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9AF5A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76BEFD4A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071790CF" w14:textId="2EBC1A54" w:rsidR="00766DD0" w:rsidRPr="00766DD0" w:rsidRDefault="00766DD0" w:rsidP="00766DD0">
      <w:pPr>
        <w:shd w:val="clear" w:color="auto" w:fill="FFFFFF"/>
        <w:spacing w:after="0" w:line="240" w:lineRule="auto"/>
        <w:jc w:val="center"/>
        <w:rPr>
          <w:rFonts w:ascii="Montserrat" w:eastAsia="Times New Roman" w:hAnsi="Montserrat" w:cs="Times New Roman"/>
          <w:b/>
          <w:bCs/>
          <w:color w:val="404041"/>
          <w:sz w:val="27"/>
          <w:szCs w:val="27"/>
          <w:lang w:eastAsia="es-MX"/>
        </w:rPr>
      </w:pPr>
      <w:r w:rsidRPr="00766DD0">
        <w:rPr>
          <w:rFonts w:ascii="Montserrat" w:eastAsia="Times New Roman" w:hAnsi="Montserrat" w:cs="Times New Roman"/>
          <w:b/>
          <w:bCs/>
          <w:color w:val="404041"/>
          <w:sz w:val="27"/>
          <w:szCs w:val="27"/>
          <w:lang w:eastAsia="es-MX"/>
        </w:rPr>
        <w:t xml:space="preserve">Información de los </w:t>
      </w:r>
      <w:proofErr w:type="spellStart"/>
      <w:r w:rsidRPr="00766DD0">
        <w:rPr>
          <w:rFonts w:ascii="Montserrat" w:eastAsia="Times New Roman" w:hAnsi="Montserrat" w:cs="Times New Roman"/>
          <w:b/>
          <w:bCs/>
          <w:color w:val="404041"/>
          <w:sz w:val="27"/>
          <w:szCs w:val="27"/>
          <w:lang w:eastAsia="es-MX"/>
        </w:rPr>
        <w:t>arboles</w:t>
      </w:r>
      <w:proofErr w:type="spellEnd"/>
      <w:r w:rsidRPr="00766DD0">
        <w:rPr>
          <w:rFonts w:ascii="Montserrat" w:eastAsia="Times New Roman" w:hAnsi="Montserrat" w:cs="Times New Roman"/>
          <w:b/>
          <w:bCs/>
          <w:color w:val="404041"/>
          <w:sz w:val="27"/>
          <w:szCs w:val="27"/>
          <w:lang w:eastAsia="es-MX"/>
        </w:rPr>
        <w:t xml:space="preserve"> históricos en México.</w:t>
      </w:r>
    </w:p>
    <w:p w14:paraId="609E2A32" w14:textId="014AC24A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5F23E683" w14:textId="252CAA53" w:rsidR="00766DD0" w:rsidRDefault="00766DD0" w:rsidP="00766DD0">
      <w:pPr>
        <w:shd w:val="clear" w:color="auto" w:fill="FFFFFF"/>
        <w:spacing w:before="100" w:beforeAutospacing="1" w:after="100" w:afterAutospacing="1" w:line="276" w:lineRule="atLeast"/>
        <w:jc w:val="center"/>
        <w:outlineLvl w:val="0"/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</w:pPr>
      <w:r w:rsidRPr="00766DD0"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  <w:t xml:space="preserve">El ahuehuete </w:t>
      </w:r>
      <w:r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  <w:t xml:space="preserve">o sabinos </w:t>
      </w:r>
      <w:r w:rsidRPr="00766DD0"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  <w:t>es conocido por ser el árbol nacional y aquí te contamos su historia</w:t>
      </w:r>
      <w:r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  <w:t xml:space="preserve">. </w:t>
      </w:r>
    </w:p>
    <w:p w14:paraId="3D8F0386" w14:textId="3A0B47E2" w:rsidR="00766DD0" w:rsidRDefault="00766DD0" w:rsidP="00766DD0">
      <w:pPr>
        <w:shd w:val="clear" w:color="auto" w:fill="FFFFFF"/>
        <w:spacing w:before="100" w:beforeAutospacing="1" w:after="100" w:afterAutospacing="1" w:line="276" w:lineRule="atLeast"/>
        <w:jc w:val="center"/>
        <w:outlineLvl w:val="0"/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</w:pPr>
      <w:r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  <w:t>El sabino en Rioverde, S.L.P.</w:t>
      </w:r>
    </w:p>
    <w:p w14:paraId="30F07EBD" w14:textId="77777777" w:rsidR="00766DD0" w:rsidRDefault="00766DD0" w:rsidP="00766DD0">
      <w:pPr>
        <w:pStyle w:val="NormalWeb"/>
        <w:shd w:val="clear" w:color="auto" w:fill="FFFFFF"/>
        <w:spacing w:before="0" w:beforeAutospacing="0" w:after="525" w:afterAutospacing="0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/>
          <w:color w:val="333333"/>
          <w:sz w:val="30"/>
          <w:szCs w:val="30"/>
        </w:rPr>
        <w:t>Los Peroles es una superficie de cerca de 100 hectáreas con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36 árboles sabinos, tres de los cuales superan los mil años</w:t>
      </w:r>
      <w:r>
        <w:rPr>
          <w:rFonts w:ascii="Helvetica" w:hAnsi="Helvetica" w:cs="Helvetica"/>
          <w:color w:val="333333"/>
          <w:sz w:val="30"/>
          <w:szCs w:val="30"/>
        </w:rPr>
        <w:t>. De hecho, el primer sabino encontrado data de hace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1,300 años</w:t>
      </w:r>
      <w:r>
        <w:rPr>
          <w:rFonts w:ascii="Helvetica" w:hAnsi="Helvetica" w:cs="Helvetica"/>
          <w:color w:val="333333"/>
          <w:sz w:val="30"/>
          <w:szCs w:val="30"/>
        </w:rPr>
        <w:t> y fue bautizado como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 xml:space="preserve">Maximino </w:t>
      </w:r>
      <w:proofErr w:type="spellStart"/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Martinez</w:t>
      </w:r>
      <w:proofErr w:type="spellEnd"/>
      <w:r>
        <w:rPr>
          <w:rStyle w:val="Textoennegrita"/>
          <w:rFonts w:ascii="Helvetica" w:hAnsi="Helvetica" w:cs="Helvetica"/>
          <w:color w:val="333333"/>
          <w:sz w:val="30"/>
          <w:szCs w:val="30"/>
        </w:rPr>
        <w:t xml:space="preserve"> en honor a un botánico mexicano de reconocimiento internacional</w:t>
      </w:r>
      <w:r>
        <w:rPr>
          <w:rFonts w:ascii="Helvetica" w:hAnsi="Helvetica" w:cs="Helvetica"/>
          <w:color w:val="333333"/>
          <w:sz w:val="30"/>
          <w:szCs w:val="30"/>
        </w:rPr>
        <w:t>.</w:t>
      </w:r>
    </w:p>
    <w:p w14:paraId="153AE41E" w14:textId="77777777" w:rsidR="00766DD0" w:rsidRDefault="00766DD0" w:rsidP="00766DD0">
      <w:pPr>
        <w:pStyle w:val="NormalWeb"/>
        <w:shd w:val="clear" w:color="auto" w:fill="FFFFFF"/>
        <w:spacing w:before="0" w:beforeAutospacing="0" w:after="525" w:afterAutospacing="0"/>
        <w:rPr>
          <w:rFonts w:ascii="Helvetica" w:hAnsi="Helvetica" w:cs="Helvetica"/>
          <w:color w:val="333333"/>
          <w:sz w:val="30"/>
          <w:szCs w:val="30"/>
        </w:rPr>
      </w:pP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Maximina es otro sabido de 1,350 años</w:t>
      </w:r>
      <w:r>
        <w:rPr>
          <w:rFonts w:ascii="Helvetica" w:hAnsi="Helvetica" w:cs="Helvetica"/>
          <w:color w:val="333333"/>
          <w:sz w:val="30"/>
          <w:szCs w:val="30"/>
        </w:rPr>
        <w:t> y a Pepe se le contabilizaron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1,100 años</w:t>
      </w:r>
      <w:r>
        <w:rPr>
          <w:rFonts w:ascii="Helvetica" w:hAnsi="Helvetica" w:cs="Helvetica"/>
          <w:color w:val="333333"/>
          <w:sz w:val="30"/>
          <w:szCs w:val="30"/>
        </w:rPr>
        <w:t>. Estos tres árboles han sido reproducidos en vitro y se espera pronto que estas especies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puedan ser sembradas en todas partes del mundo.</w:t>
      </w:r>
    </w:p>
    <w:p w14:paraId="0F4E0301" w14:textId="5DD17082" w:rsidR="00766DD0" w:rsidRDefault="00766DD0" w:rsidP="00766DD0">
      <w:pPr>
        <w:pStyle w:val="NormalWeb"/>
        <w:shd w:val="clear" w:color="auto" w:fill="FFFFFF"/>
        <w:spacing w:before="0" w:beforeAutospacing="0" w:after="525" w:afterAutospacing="0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/>
          <w:color w:val="333333"/>
          <w:sz w:val="30"/>
          <w:szCs w:val="30"/>
        </w:rPr>
        <w:t>Además, en Los Peroles hay un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manantial de aguas completamente cristalinas</w:t>
      </w:r>
      <w:r>
        <w:rPr>
          <w:rFonts w:ascii="Helvetica" w:hAnsi="Helvetica" w:cs="Helvetica"/>
          <w:color w:val="333333"/>
          <w:sz w:val="30"/>
          <w:szCs w:val="30"/>
        </w:rPr>
        <w:t> y de un color en la comunidad El Sabinito.  Este manantial es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ideal para nadar e incluso para bucear</w:t>
      </w:r>
      <w:r>
        <w:rPr>
          <w:rFonts w:ascii="Helvetica" w:hAnsi="Helvetica" w:cs="Helvetica"/>
          <w:color w:val="333333"/>
          <w:sz w:val="30"/>
          <w:szCs w:val="30"/>
        </w:rPr>
        <w:t>, ya que sus aguas son tranquilas y su temperatura es bastante agradable. Algunas zonas alcanzan de entre </w:t>
      </w:r>
      <w:r>
        <w:rPr>
          <w:rStyle w:val="Textoennegrita"/>
          <w:rFonts w:ascii="Helvetica" w:hAnsi="Helvetica" w:cs="Helvetica"/>
          <w:color w:val="333333"/>
          <w:sz w:val="30"/>
          <w:szCs w:val="30"/>
        </w:rPr>
        <w:t>20 y 30 metros de profundidad</w:t>
      </w:r>
      <w:r>
        <w:rPr>
          <w:rFonts w:ascii="Helvetica" w:hAnsi="Helvetica" w:cs="Helvetica"/>
          <w:color w:val="333333"/>
          <w:sz w:val="30"/>
          <w:szCs w:val="30"/>
        </w:rPr>
        <w:t>.</w:t>
      </w:r>
    </w:p>
    <w:p w14:paraId="46D60909" w14:textId="17D56CBF" w:rsidR="00766DD0" w:rsidRDefault="00203304" w:rsidP="00766DD0">
      <w:pPr>
        <w:pStyle w:val="NormalWeb"/>
        <w:shd w:val="clear" w:color="auto" w:fill="FFFFFF"/>
        <w:spacing w:before="0" w:beforeAutospacing="0" w:after="525" w:afterAutospacing="0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/>
          <w:color w:val="333333"/>
          <w:sz w:val="30"/>
          <w:szCs w:val="30"/>
        </w:rPr>
        <w:t>EL AHUEHUETE, EL ARBOL NACIONAL.</w:t>
      </w:r>
    </w:p>
    <w:p w14:paraId="767891E1" w14:textId="77777777" w:rsidR="00766DD0" w:rsidRPr="00766DD0" w:rsidRDefault="00766DD0" w:rsidP="00766DD0">
      <w:pPr>
        <w:shd w:val="clear" w:color="auto" w:fill="FFFFFF"/>
        <w:spacing w:before="100" w:beforeAutospacing="1" w:after="100" w:afterAutospacing="1" w:line="276" w:lineRule="atLeast"/>
        <w:jc w:val="center"/>
        <w:outlineLvl w:val="0"/>
        <w:rPr>
          <w:rFonts w:ascii="Lato" w:eastAsia="Times New Roman" w:hAnsi="Lato" w:cs="Helvetica"/>
          <w:color w:val="2B2B2B"/>
          <w:kern w:val="36"/>
          <w:sz w:val="74"/>
          <w:szCs w:val="74"/>
          <w:lang w:eastAsia="es-MX"/>
        </w:rPr>
      </w:pPr>
    </w:p>
    <w:p w14:paraId="7F4F1185" w14:textId="77777777" w:rsidR="00766DD0" w:rsidRPr="00766DD0" w:rsidRDefault="00766DD0" w:rsidP="00766DD0">
      <w:pPr>
        <w:shd w:val="clear" w:color="auto" w:fill="FFFFFF"/>
        <w:spacing w:after="0" w:line="312" w:lineRule="atLeast"/>
        <w:jc w:val="center"/>
        <w:rPr>
          <w:rFonts w:ascii="Lato" w:eastAsia="Times New Roman" w:hAnsi="Lato" w:cs="Helvetica"/>
          <w:color w:val="000000"/>
          <w:spacing w:val="1"/>
          <w:sz w:val="30"/>
          <w:szCs w:val="30"/>
          <w:lang w:eastAsia="es-MX"/>
        </w:rPr>
      </w:pPr>
      <w:r w:rsidRPr="00766DD0">
        <w:rPr>
          <w:rFonts w:ascii="Lato" w:eastAsia="Times New Roman" w:hAnsi="Lato" w:cs="Helvetica"/>
          <w:color w:val="000000"/>
          <w:spacing w:val="1"/>
          <w:sz w:val="30"/>
          <w:szCs w:val="30"/>
          <w:lang w:eastAsia="es-MX"/>
        </w:rPr>
        <w:lastRenderedPageBreak/>
        <w:t>Recientemente se anunció que ahuehuete se sembrará en el paseo de la Reforma como el nuevo árbol nacional.</w:t>
      </w:r>
    </w:p>
    <w:p w14:paraId="176004AB" w14:textId="77777777" w:rsidR="00766DD0" w:rsidRPr="00766DD0" w:rsidRDefault="00766DD0" w:rsidP="00766DD0">
      <w:pPr>
        <w:shd w:val="clear" w:color="auto" w:fill="FFFFFF"/>
        <w:spacing w:beforeAutospacing="1" w:after="0" w:afterAutospacing="1" w:line="331" w:lineRule="atLeast"/>
        <w:jc w:val="center"/>
        <w:rPr>
          <w:rFonts w:ascii="Lato" w:eastAsia="Times New Roman" w:hAnsi="Lato" w:cs="Helvetica"/>
          <w:color w:val="2B2B2B"/>
          <w:spacing w:val="10"/>
          <w:sz w:val="20"/>
          <w:szCs w:val="20"/>
          <w:lang w:eastAsia="es-MX"/>
        </w:rPr>
      </w:pPr>
      <w:r w:rsidRPr="00766DD0">
        <w:rPr>
          <w:rFonts w:ascii="Lato" w:eastAsia="Times New Roman" w:hAnsi="Lato" w:cs="Helvetica"/>
          <w:color w:val="2B2B2B"/>
          <w:spacing w:val="10"/>
          <w:sz w:val="20"/>
          <w:szCs w:val="20"/>
          <w:lang w:eastAsia="es-MX"/>
        </w:rPr>
        <w:t>Por </w:t>
      </w:r>
      <w:hyperlink r:id="rId4" w:history="1">
        <w:r w:rsidRPr="00766DD0">
          <w:rPr>
            <w:rFonts w:ascii="Lato" w:eastAsia="Times New Roman" w:hAnsi="Lato" w:cs="Helvetica"/>
            <w:color w:val="2B2B2B"/>
            <w:spacing w:val="10"/>
            <w:sz w:val="20"/>
            <w:szCs w:val="20"/>
            <w:u w:val="single"/>
            <w:lang w:eastAsia="es-MX"/>
          </w:rPr>
          <w:t>Flor Vergara</w:t>
        </w:r>
      </w:hyperlink>
    </w:p>
    <w:p w14:paraId="599FD695" w14:textId="77777777" w:rsidR="00766DD0" w:rsidRPr="00766DD0" w:rsidRDefault="00766DD0" w:rsidP="00766DD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FFFFFF"/>
          <w:spacing w:val="2"/>
          <w:sz w:val="30"/>
          <w:szCs w:val="30"/>
          <w:lang w:eastAsia="es-MX"/>
        </w:rPr>
      </w:pPr>
      <w:r w:rsidRPr="00766DD0">
        <w:rPr>
          <w:rFonts w:ascii="Helvetica" w:eastAsia="Times New Roman" w:hAnsi="Helvetica" w:cs="Helvetica"/>
          <w:color w:val="FFFFFF"/>
          <w:spacing w:val="2"/>
          <w:sz w:val="30"/>
          <w:szCs w:val="30"/>
          <w:lang w:eastAsia="es-MX"/>
        </w:rPr>
        <w:t>18 de mayo de 2022</w:t>
      </w:r>
    </w:p>
    <w:p w14:paraId="63F7F063" w14:textId="77777777" w:rsidR="00766DD0" w:rsidRPr="00766DD0" w:rsidRDefault="00766DD0" w:rsidP="00766DD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pacing w:val="2"/>
          <w:sz w:val="30"/>
          <w:szCs w:val="30"/>
          <w:lang w:eastAsia="es-MX"/>
        </w:rPr>
      </w:pPr>
      <w:r w:rsidRPr="00766DD0">
        <w:rPr>
          <w:rFonts w:ascii="Helvetica" w:eastAsia="Times New Roman" w:hAnsi="Helvetica" w:cs="Helvetica"/>
          <w:noProof/>
          <w:color w:val="000000"/>
          <w:spacing w:val="2"/>
          <w:sz w:val="30"/>
          <w:szCs w:val="30"/>
          <w:lang w:eastAsia="es-MX"/>
        </w:rPr>
        <w:drawing>
          <wp:inline distT="0" distB="0" distL="0" distR="0" wp14:anchorId="2AB0618B" wp14:editId="55EFD6B4">
            <wp:extent cx="6856307" cy="3856673"/>
            <wp:effectExtent l="0" t="0" r="1905" b="0"/>
            <wp:docPr id="8" name="Imagen 8" descr="Ahuehu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huehue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584" cy="3864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DF323" w14:textId="77777777" w:rsidR="00766DD0" w:rsidRPr="00766DD0" w:rsidRDefault="00766DD0" w:rsidP="00766DD0">
      <w:pPr>
        <w:shd w:val="clear" w:color="auto" w:fill="FFFFFF"/>
        <w:spacing w:after="0" w:line="281" w:lineRule="atLeast"/>
        <w:rPr>
          <w:rFonts w:ascii="Lato" w:eastAsia="Times New Roman" w:hAnsi="Lato" w:cs="Helvetica"/>
          <w:color w:val="000000"/>
          <w:spacing w:val="4"/>
          <w:sz w:val="18"/>
          <w:szCs w:val="18"/>
          <w:lang w:eastAsia="es-MX"/>
        </w:rPr>
      </w:pPr>
      <w:r w:rsidRPr="00766DD0">
        <w:rPr>
          <w:rFonts w:ascii="Lato" w:eastAsia="Times New Roman" w:hAnsi="Lato" w:cs="Helvetica"/>
          <w:color w:val="2B2B2B"/>
          <w:spacing w:val="4"/>
          <w:sz w:val="18"/>
          <w:szCs w:val="18"/>
          <w:lang w:eastAsia="es-MX"/>
        </w:rPr>
        <w:t>El árbol del ahuehuete es uno de los más importantes para la cultura mexicana, ¡Descubre la razón! </w:t>
      </w:r>
      <w:r w:rsidRPr="00766DD0">
        <w:rPr>
          <w:rFonts w:ascii="Lato" w:eastAsia="Times New Roman" w:hAnsi="Lato" w:cs="Helvetica"/>
          <w:color w:val="767676"/>
          <w:spacing w:val="4"/>
          <w:sz w:val="17"/>
          <w:szCs w:val="17"/>
          <w:lang w:eastAsia="es-MX"/>
        </w:rPr>
        <w:t> </w:t>
      </w:r>
      <w:proofErr w:type="spellStart"/>
      <w:r w:rsidRPr="00766DD0">
        <w:rPr>
          <w:rFonts w:ascii="Lato" w:eastAsia="Times New Roman" w:hAnsi="Lato" w:cs="Helvetica"/>
          <w:color w:val="767676"/>
          <w:spacing w:val="4"/>
          <w:sz w:val="17"/>
          <w:szCs w:val="17"/>
          <w:lang w:eastAsia="es-MX"/>
        </w:rPr>
        <w:t>Arterra</w:t>
      </w:r>
      <w:proofErr w:type="spellEnd"/>
      <w:r w:rsidRPr="00766DD0">
        <w:rPr>
          <w:rFonts w:ascii="Lato" w:eastAsia="Times New Roman" w:hAnsi="Lato" w:cs="Helvetica"/>
          <w:color w:val="767676"/>
          <w:spacing w:val="4"/>
          <w:sz w:val="17"/>
          <w:szCs w:val="17"/>
          <w:lang w:eastAsia="es-MX"/>
        </w:rPr>
        <w:t xml:space="preserve"> / Getty </w:t>
      </w:r>
      <w:proofErr w:type="spellStart"/>
      <w:r w:rsidRPr="00766DD0">
        <w:rPr>
          <w:rFonts w:ascii="Lato" w:eastAsia="Times New Roman" w:hAnsi="Lato" w:cs="Helvetica"/>
          <w:color w:val="767676"/>
          <w:spacing w:val="4"/>
          <w:sz w:val="17"/>
          <w:szCs w:val="17"/>
          <w:lang w:eastAsia="es-MX"/>
        </w:rPr>
        <w:t>Images</w:t>
      </w:r>
      <w:proofErr w:type="spellEnd"/>
    </w:p>
    <w:p w14:paraId="2CF55225" w14:textId="77777777" w:rsidR="00766DD0" w:rsidRPr="00766DD0" w:rsidRDefault="00766DD0" w:rsidP="00766DD0">
      <w:pPr>
        <w:shd w:val="clear" w:color="auto" w:fill="FFFFFF"/>
        <w:spacing w:after="100" w:afterAutospacing="1" w:line="336" w:lineRule="atLeast"/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</w:pP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México se distingue por su impresionante variedad de vegetación y entre todas las especies, el 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árbol de ahuehuete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 fue nombrado como el nuevo 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árbol nacional.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 Esta decisión tiene mucha historia detrás gracias a que esta especie de árbol en específico 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ha formado parte importante en la historia de México,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 además de que es uno de los árboles más longevos y antiguos de nuestra cultura. ¡Sigue leyendo para conocer un poco más!</w:t>
      </w:r>
    </w:p>
    <w:p w14:paraId="5A5D1368" w14:textId="6D0CAC34" w:rsidR="00766DD0" w:rsidRPr="00766DD0" w:rsidRDefault="00766DD0" w:rsidP="00766DD0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</w:pPr>
    </w:p>
    <w:p w14:paraId="3FBE5EF0" w14:textId="77777777" w:rsidR="00766DD0" w:rsidRPr="00766DD0" w:rsidRDefault="00766DD0" w:rsidP="00766DD0">
      <w:pPr>
        <w:shd w:val="clear" w:color="auto" w:fill="FFFFFF"/>
        <w:spacing w:after="0" w:line="281" w:lineRule="atLeast"/>
        <w:rPr>
          <w:rFonts w:ascii="Lato" w:eastAsia="Times New Roman" w:hAnsi="Lato" w:cs="Helvetica"/>
          <w:color w:val="2B2B2B"/>
          <w:spacing w:val="4"/>
          <w:sz w:val="18"/>
          <w:szCs w:val="18"/>
          <w:lang w:eastAsia="es-MX"/>
        </w:rPr>
      </w:pPr>
      <w:r w:rsidRPr="00766DD0">
        <w:rPr>
          <w:rFonts w:ascii="Lato" w:eastAsia="Times New Roman" w:hAnsi="Lato" w:cs="Helvetica"/>
          <w:color w:val="2B2B2B"/>
          <w:spacing w:val="4"/>
          <w:sz w:val="18"/>
          <w:szCs w:val="18"/>
          <w:lang w:eastAsia="es-MX"/>
        </w:rPr>
        <w:t>El nombre del ahuehuete proviene del náhuatl.</w:t>
      </w:r>
      <w:r w:rsidRPr="00766DD0">
        <w:rPr>
          <w:rFonts w:ascii="Lato" w:eastAsia="Times New Roman" w:hAnsi="Lato" w:cs="Helvetica"/>
          <w:color w:val="767676"/>
          <w:spacing w:val="4"/>
          <w:sz w:val="17"/>
          <w:szCs w:val="17"/>
          <w:lang w:eastAsia="es-MX"/>
        </w:rPr>
        <w:t xml:space="preserve"> Wolfgang Kaehler / Getty </w:t>
      </w:r>
      <w:proofErr w:type="spellStart"/>
      <w:r w:rsidRPr="00766DD0">
        <w:rPr>
          <w:rFonts w:ascii="Lato" w:eastAsia="Times New Roman" w:hAnsi="Lato" w:cs="Helvetica"/>
          <w:color w:val="767676"/>
          <w:spacing w:val="4"/>
          <w:sz w:val="17"/>
          <w:szCs w:val="17"/>
          <w:lang w:eastAsia="es-MX"/>
        </w:rPr>
        <w:t>Images</w:t>
      </w:r>
      <w:proofErr w:type="spellEnd"/>
    </w:p>
    <w:p w14:paraId="054CF515" w14:textId="77777777" w:rsidR="00766DD0" w:rsidRPr="00766DD0" w:rsidRDefault="00766DD0" w:rsidP="00766DD0">
      <w:pPr>
        <w:shd w:val="clear" w:color="auto" w:fill="FFFFFF"/>
        <w:spacing w:before="600" w:after="240" w:line="319" w:lineRule="atLeast"/>
        <w:outlineLvl w:val="1"/>
        <w:rPr>
          <w:rFonts w:ascii="Lato" w:eastAsia="Times New Roman" w:hAnsi="Lato" w:cs="Helvetica"/>
          <w:b/>
          <w:bCs/>
          <w:color w:val="2B2B2B"/>
          <w:spacing w:val="3"/>
          <w:sz w:val="43"/>
          <w:szCs w:val="43"/>
          <w:lang w:eastAsia="es-MX"/>
        </w:rPr>
      </w:pPr>
      <w:r w:rsidRPr="00766DD0">
        <w:rPr>
          <w:rFonts w:ascii="Lato" w:eastAsia="Times New Roman" w:hAnsi="Lato" w:cs="Helvetica"/>
          <w:b/>
          <w:bCs/>
          <w:color w:val="2B2B2B"/>
          <w:spacing w:val="3"/>
          <w:sz w:val="43"/>
          <w:szCs w:val="43"/>
          <w:lang w:eastAsia="es-MX"/>
        </w:rPr>
        <w:t>El origen de su nombre</w:t>
      </w:r>
    </w:p>
    <w:p w14:paraId="7462DC93" w14:textId="77777777" w:rsidR="00766DD0" w:rsidRPr="00766DD0" w:rsidRDefault="00766DD0" w:rsidP="00766DD0">
      <w:pPr>
        <w:shd w:val="clear" w:color="auto" w:fill="FFFFFF"/>
        <w:spacing w:before="100" w:beforeAutospacing="1" w:after="100" w:afterAutospacing="1" w:line="336" w:lineRule="atLeast"/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</w:pP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De acuerdo a la Comisión Nacional Forestal, la palabra ahuehuete 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proviene del náhuatl y significa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 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“un árbol viejo de agua”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 xml:space="preserve"> ya que esta especie crece en suelos donde hay mucha agua, es decir cerca de los ríos. Este nombre náhuatl ha servido de base para algunos topónimos, como </w:t>
      </w:r>
      <w:proofErr w:type="spellStart"/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Ahuehuepan</w:t>
      </w:r>
      <w:proofErr w:type="spellEnd"/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 xml:space="preserve"> "en el río de 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lastRenderedPageBreak/>
        <w:t>los 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ahuehuetes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 xml:space="preserve">" o </w:t>
      </w:r>
      <w:proofErr w:type="spellStart"/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Ahuehuetla</w:t>
      </w:r>
      <w:proofErr w:type="spellEnd"/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 xml:space="preserve"> "lugar de 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ahuehuetes</w:t>
      </w:r>
      <w:r w:rsidRPr="00766DD0"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  <w:t>". Este árbol se conoce comúnmente como ahuehuete en México, pero también es conocido como sabino, ciprés mexicano, ciprés de Moctezuma o ahuehué en varias partes del mundo, pero es importante recordar que s</w:t>
      </w:r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 xml:space="preserve">u nombre científico es </w:t>
      </w:r>
      <w:proofErr w:type="spellStart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Taxodium</w:t>
      </w:r>
      <w:proofErr w:type="spellEnd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 xml:space="preserve"> </w:t>
      </w:r>
      <w:proofErr w:type="spellStart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mucronatum</w:t>
      </w:r>
      <w:proofErr w:type="spellEnd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 xml:space="preserve"> o </w:t>
      </w:r>
      <w:proofErr w:type="spellStart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Taxodium</w:t>
      </w:r>
      <w:proofErr w:type="spellEnd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 xml:space="preserve"> </w:t>
      </w:r>
      <w:proofErr w:type="spellStart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huegelii</w:t>
      </w:r>
      <w:proofErr w:type="spellEnd"/>
      <w:r w:rsidRPr="00766DD0">
        <w:rPr>
          <w:rFonts w:ascii="Helvetica" w:eastAsia="Times New Roman" w:hAnsi="Helvetica" w:cs="Helvetica"/>
          <w:b/>
          <w:bCs/>
          <w:color w:val="2B2B2B"/>
          <w:spacing w:val="1"/>
          <w:sz w:val="30"/>
          <w:szCs w:val="30"/>
          <w:lang w:eastAsia="es-MX"/>
        </w:rPr>
        <w:t>.</w:t>
      </w:r>
    </w:p>
    <w:p w14:paraId="0FB4EB37" w14:textId="1A37278D" w:rsidR="00766DD0" w:rsidRPr="00766DD0" w:rsidRDefault="00766DD0" w:rsidP="00766DD0">
      <w:pPr>
        <w:shd w:val="clear" w:color="auto" w:fill="FFFFFF"/>
        <w:spacing w:after="0" w:line="336" w:lineRule="atLeast"/>
        <w:rPr>
          <w:rFonts w:ascii="Helvetica" w:eastAsia="Times New Roman" w:hAnsi="Helvetica" w:cs="Helvetica"/>
          <w:color w:val="2B2B2B"/>
          <w:spacing w:val="1"/>
          <w:sz w:val="30"/>
          <w:szCs w:val="30"/>
          <w:lang w:eastAsia="es-MX"/>
        </w:rPr>
      </w:pPr>
    </w:p>
    <w:p w14:paraId="2C0C4615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705B2B62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28D345D4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184DE869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623D3434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20E22F0E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02731936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13E75228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4D9E0833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122B8B17" w14:textId="77777777" w:rsid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</w:p>
    <w:p w14:paraId="069F3A0C" w14:textId="42AD6C96" w:rsidR="00766DD0" w:rsidRPr="00766DD0" w:rsidRDefault="00766DD0" w:rsidP="00766DD0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  <w:r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  <w:t>L</w:t>
      </w:r>
      <w:r w:rsidRPr="00766DD0"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  <w:t>os principales tipos de vegetación natural en México ver el recuadro </w:t>
      </w:r>
      <w:hyperlink r:id="rId6" w:history="1">
        <w:r w:rsidRPr="00766DD0">
          <w:rPr>
            <w:rFonts w:ascii="Montserrat" w:eastAsia="Times New Roman" w:hAnsi="Montserrat" w:cs="Times New Roman"/>
            <w:color w:val="235B4E"/>
            <w:sz w:val="27"/>
            <w:szCs w:val="27"/>
            <w:u w:val="single"/>
            <w:lang w:eastAsia="es-MX"/>
          </w:rPr>
          <w:t>La vegetación de México.</w:t>
        </w:r>
      </w:hyperlink>
    </w:p>
    <w:p w14:paraId="2582A59E" w14:textId="77777777" w:rsidR="00766DD0" w:rsidRPr="00766DD0" w:rsidRDefault="00766DD0" w:rsidP="00766DD0">
      <w:pPr>
        <w:shd w:val="clear" w:color="auto" w:fill="FFFFFF"/>
        <w:spacing w:after="188" w:line="240" w:lineRule="auto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  <w:r w:rsidRPr="00766DD0"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  <w:t> </w:t>
      </w:r>
    </w:p>
    <w:tbl>
      <w:tblPr>
        <w:tblW w:w="345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9240"/>
      </w:tblGrid>
      <w:tr w:rsidR="00766DD0" w:rsidRPr="00766DD0" w14:paraId="35BDFA50" w14:textId="77777777" w:rsidTr="00766DD0">
        <w:trPr>
          <w:jc w:val="center"/>
        </w:trPr>
        <w:tc>
          <w:tcPr>
            <w:tcW w:w="800" w:type="pct"/>
            <w:shd w:val="clear" w:color="auto" w:fill="auto"/>
            <w:hideMark/>
          </w:tcPr>
          <w:p w14:paraId="20186E46" w14:textId="6B0C356F" w:rsidR="00766DD0" w:rsidRPr="00766DD0" w:rsidRDefault="00766DD0" w:rsidP="00766D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lang w:eastAsia="es-MX"/>
              </w:rPr>
            </w:pPr>
            <w:r w:rsidRPr="00766DD0">
              <w:rPr>
                <w:rFonts w:ascii="Times New Roman" w:eastAsia="Times New Roman" w:hAnsi="Times New Roman" w:cs="Times New Roman"/>
                <w:b/>
                <w:bCs/>
                <w:color w:val="A7924B"/>
                <w:sz w:val="32"/>
                <w:szCs w:val="32"/>
                <w:lang w:eastAsia="es-MX"/>
              </w:rPr>
              <w:t>Tabla</w:t>
            </w:r>
          </w:p>
        </w:tc>
        <w:tc>
          <w:tcPr>
            <w:tcW w:w="4200" w:type="pct"/>
            <w:shd w:val="clear" w:color="auto" w:fill="auto"/>
            <w:hideMark/>
          </w:tcPr>
          <w:p w14:paraId="75C1628C" w14:textId="77777777" w:rsidR="00766DD0" w:rsidRDefault="00766DD0" w:rsidP="00766D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35B4E"/>
                <w:sz w:val="28"/>
                <w:szCs w:val="28"/>
                <w:lang w:eastAsia="es-MX"/>
              </w:rPr>
            </w:pPr>
            <w:r w:rsidRPr="00766DD0">
              <w:rPr>
                <w:rFonts w:ascii="Times New Roman" w:eastAsia="Times New Roman" w:hAnsi="Times New Roman" w:cs="Times New Roman"/>
                <w:b/>
                <w:bCs/>
                <w:color w:val="235B4E"/>
                <w:sz w:val="28"/>
                <w:szCs w:val="28"/>
                <w:lang w:eastAsia="es-MX"/>
              </w:rPr>
              <w:t>Uso del suelo y vegetación en México, 2014</w:t>
            </w:r>
          </w:p>
          <w:p w14:paraId="59F8F736" w14:textId="77777777" w:rsidR="00766DD0" w:rsidRDefault="00766DD0" w:rsidP="00766D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5B4E"/>
                <w:sz w:val="28"/>
                <w:szCs w:val="28"/>
                <w:lang w:eastAsia="es-MX"/>
              </w:rPr>
            </w:pPr>
          </w:p>
          <w:p w14:paraId="4A4EEAED" w14:textId="3FC9144E" w:rsidR="00766DD0" w:rsidRDefault="00766DD0" w:rsidP="00766D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5B4E"/>
                <w:sz w:val="28"/>
                <w:szCs w:val="28"/>
                <w:lang w:eastAsia="es-MX"/>
              </w:rPr>
            </w:pPr>
            <w:r>
              <w:rPr>
                <w:noProof/>
              </w:rPr>
              <w:drawing>
                <wp:inline distT="0" distB="0" distL="0" distR="0" wp14:anchorId="201CC08A" wp14:editId="221E4E54">
                  <wp:extent cx="5864323" cy="3086100"/>
                  <wp:effectExtent l="0" t="0" r="3175" b="0"/>
                  <wp:docPr id="4" name="Imagen 4" descr="Figu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igu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8719" cy="3088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3A4386" w14:textId="77777777" w:rsidR="00766DD0" w:rsidRDefault="00766DD0" w:rsidP="00766D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35B4E"/>
                <w:sz w:val="28"/>
                <w:szCs w:val="28"/>
                <w:lang w:eastAsia="es-MX"/>
              </w:rPr>
            </w:pPr>
          </w:p>
          <w:p w14:paraId="644B3F08" w14:textId="50975239" w:rsidR="00766DD0" w:rsidRPr="00766DD0" w:rsidRDefault="00766DD0" w:rsidP="00766D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14:paraId="543891D3" w14:textId="77777777" w:rsidR="00766DD0" w:rsidRPr="00766DD0" w:rsidRDefault="00766DD0" w:rsidP="00766DD0">
      <w:pPr>
        <w:shd w:val="clear" w:color="auto" w:fill="FFFFFF"/>
        <w:spacing w:after="188" w:line="240" w:lineRule="auto"/>
        <w:jc w:val="center"/>
        <w:rPr>
          <w:rFonts w:ascii="Montserrat" w:eastAsia="Times New Roman" w:hAnsi="Montserrat" w:cs="Times New Roman"/>
          <w:color w:val="404041"/>
          <w:sz w:val="27"/>
          <w:szCs w:val="27"/>
          <w:lang w:eastAsia="es-MX"/>
        </w:rPr>
      </w:pPr>
      <w:r w:rsidRPr="00766DD0">
        <w:rPr>
          <w:rFonts w:ascii="Montserrat" w:eastAsia="Times New Roman" w:hAnsi="Montserrat" w:cs="Times New Roman"/>
          <w:noProof/>
          <w:color w:val="404041"/>
          <w:sz w:val="27"/>
          <w:szCs w:val="27"/>
          <w:lang w:eastAsia="es-MX"/>
        </w:rPr>
        <w:lastRenderedPageBreak/>
        <w:drawing>
          <wp:inline distT="0" distB="0" distL="0" distR="0" wp14:anchorId="193F1F6D" wp14:editId="1CE381B7">
            <wp:extent cx="6209696" cy="14134823"/>
            <wp:effectExtent l="0" t="0" r="635" b="63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793" cy="14173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81EB7" w14:textId="77777777" w:rsidR="00D47337" w:rsidRDefault="00D47337"/>
    <w:sectPr w:rsidR="00D47337" w:rsidSect="00A03C2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DD0"/>
    <w:rsid w:val="00203304"/>
    <w:rsid w:val="00766DD0"/>
    <w:rsid w:val="009C07E8"/>
    <w:rsid w:val="00A03C2E"/>
    <w:rsid w:val="00D4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2FF7F"/>
  <w15:chartTrackingRefBased/>
  <w15:docId w15:val="{51498B6D-96AA-4A35-9DAF-29CDCF13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6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766D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89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30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44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70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21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094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453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95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87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7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61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5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290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79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583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82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3488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7911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5955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0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pps1.semarnat.gob.mx:8443/dgeia/informe18/tema/recuadros/recuadro2_1.htm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www.admagazine.com/autor/flor-vergara/20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426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Gaytan</dc:creator>
  <cp:keywords/>
  <dc:description/>
  <cp:lastModifiedBy>Ecología</cp:lastModifiedBy>
  <cp:revision>2</cp:revision>
  <dcterms:created xsi:type="dcterms:W3CDTF">2025-10-06T17:06:00Z</dcterms:created>
  <dcterms:modified xsi:type="dcterms:W3CDTF">2025-10-06T17:06:00Z</dcterms:modified>
</cp:coreProperties>
</file>