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763C6C">
        <w:rPr>
          <w:rFonts w:ascii="Arial" w:hAnsi="Arial" w:cs="Arial"/>
          <w:sz w:val="24"/>
          <w:szCs w:val="24"/>
        </w:rPr>
        <w:t xml:space="preserve">El Fiscal Especializado en </w:t>
      </w:r>
      <w:r w:rsidR="00AF2FB1">
        <w:rPr>
          <w:rFonts w:ascii="Arial" w:hAnsi="Arial" w:cs="Arial"/>
          <w:sz w:val="24"/>
          <w:szCs w:val="24"/>
        </w:rPr>
        <w:t>la Investigación de Delitos de Tortura y Otros Tratos o Penas Crueles, Inhumanos y Degradantes Esteban Pérez Mendieta</w:t>
      </w:r>
      <w:r w:rsidR="00D4742A" w:rsidRPr="00115CE3">
        <w:rPr>
          <w:rFonts w:ascii="Arial" w:hAnsi="Arial" w:cs="Arial"/>
          <w:sz w:val="24"/>
          <w:szCs w:val="24"/>
        </w:rPr>
        <w:t>,</w:t>
      </w:r>
      <w:r w:rsidRPr="00115CE3">
        <w:rPr>
          <w:rFonts w:ascii="Arial" w:hAnsi="Arial" w:cs="Arial"/>
          <w:sz w:val="24"/>
          <w:szCs w:val="24"/>
        </w:rPr>
        <w:t xml:space="preserve"> mediante oficio </w:t>
      </w:r>
      <w:r w:rsidR="00AF2FB1">
        <w:rPr>
          <w:rFonts w:ascii="Arial" w:hAnsi="Arial" w:cs="Arial"/>
          <w:b/>
          <w:sz w:val="24"/>
          <w:szCs w:val="24"/>
        </w:rPr>
        <w:t>FEIDT/333</w:t>
      </w:r>
      <w:r w:rsidR="00B33F3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8F7B76">
        <w:rPr>
          <w:rFonts w:ascii="Arial" w:hAnsi="Arial" w:cs="Arial"/>
          <w:b/>
          <w:sz w:val="24"/>
          <w:szCs w:val="24"/>
        </w:rPr>
        <w:t>FEIDT/01/2025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 xml:space="preserve">recibió la solicitud de acceso a la </w:t>
      </w:r>
      <w:r w:rsidR="006F0191">
        <w:rPr>
          <w:rFonts w:ascii="Arial" w:hAnsi="Arial" w:cs="Arial"/>
          <w:sz w:val="24"/>
          <w:szCs w:val="24"/>
        </w:rPr>
        <w:t xml:space="preserve">información número UT-SI-P-378-240469825000378-2025 realizada por un usuario </w:t>
      </w:r>
      <w:r w:rsidR="00F8078E" w:rsidRPr="006F0191">
        <w:rPr>
          <w:rFonts w:ascii="Arial" w:hAnsi="Arial" w:cs="Arial"/>
          <w:b/>
          <w:sz w:val="24"/>
          <w:szCs w:val="24"/>
        </w:rPr>
        <w:t>cuya identidad no fue proporcionada</w:t>
      </w:r>
      <w:r w:rsidR="006F0191">
        <w:rPr>
          <w:rFonts w:ascii="Arial" w:hAnsi="Arial" w:cs="Arial"/>
          <w:sz w:val="24"/>
          <w:szCs w:val="24"/>
        </w:rPr>
        <w:t xml:space="preserve">, </w:t>
      </w:r>
      <w:r w:rsidR="006F0191" w:rsidRPr="006F0191">
        <w:rPr>
          <w:rFonts w:ascii="Arial" w:hAnsi="Arial" w:cs="Arial"/>
          <w:sz w:val="24"/>
          <w:szCs w:val="24"/>
        </w:rPr>
        <w:t>y que manifestó su deseo de acceder a:</w:t>
      </w:r>
      <w:r w:rsidR="0053156B" w:rsidRPr="006F0191">
        <w:rPr>
          <w:rFonts w:ascii="Arial" w:hAnsi="Arial" w:cs="Arial"/>
          <w:sz w:val="24"/>
          <w:szCs w:val="24"/>
        </w:rPr>
        <w:t xml:space="preserve">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 xml:space="preserve">A. Del delito de peculado,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dispuesto por el delito referido.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 xml:space="preserve">B. Del delito de abuso de autoridad,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 xml:space="preserve">C. Del delito de tortura y malos tratos,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D.</w:t>
      </w:r>
      <w:r>
        <w:rPr>
          <w:rFonts w:ascii="Arial" w:hAnsi="Arial" w:cs="Arial"/>
          <w:sz w:val="24"/>
          <w:szCs w:val="24"/>
        </w:rPr>
        <w:t xml:space="preserve"> </w:t>
      </w:r>
      <w:r w:rsidRPr="006F0191">
        <w:rPr>
          <w:rFonts w:ascii="Arial" w:hAnsi="Arial" w:cs="Arial"/>
          <w:sz w:val="24"/>
          <w:szCs w:val="24"/>
        </w:rPr>
        <w:t xml:space="preserve">Del delito de desaparición forzada de personas,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w:t>
      </w:r>
      <w:r w:rsidRPr="006F0191">
        <w:rPr>
          <w:rFonts w:ascii="Arial" w:hAnsi="Arial" w:cs="Arial"/>
          <w:sz w:val="24"/>
          <w:szCs w:val="24"/>
        </w:rPr>
        <w:lastRenderedPageBreak/>
        <w:t xml:space="preserve">o cualquier otra. Desglosando que autoridades fueron las probables responsables por cada año.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 xml:space="preserve">E. Del delito de tráfico de influencias,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 xml:space="preserve">F. Del delito de cohecho,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por cada año. </w:t>
      </w:r>
    </w:p>
    <w:p w:rsidR="006F0191" w:rsidRPr="006F0191" w:rsidRDefault="006F0191" w:rsidP="006F0191">
      <w:pPr>
        <w:spacing w:line="240" w:lineRule="auto"/>
        <w:jc w:val="both"/>
        <w:rPr>
          <w:rFonts w:ascii="Arial" w:hAnsi="Arial" w:cs="Arial"/>
          <w:sz w:val="24"/>
          <w:szCs w:val="24"/>
        </w:rPr>
      </w:pPr>
      <w:r w:rsidRPr="006F0191">
        <w:rPr>
          <w:rFonts w:ascii="Arial" w:hAnsi="Arial" w:cs="Arial"/>
          <w:sz w:val="24"/>
          <w:szCs w:val="24"/>
        </w:rPr>
        <w:t>G. Del delito de robo cometido por funcionarios públicos, cuántas carpetas o averiguaciones previas se iniciaron por cada uno de los siguientes años: 2015, 2016, 2017, 2018,2019, 2020, 2021,2022,2023,2024 y lo que va del 2025; y por cada uno de los años cuál fue la resolución de esos asuntos, archivo, reserva, judicializada, abstención de investigación, archivo temporal o cualquier otra. Desglosando que autoridades fueron las probables responsables y a cuánto ascendió el monto de lo sustraído por el delito referido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8F7B76">
        <w:rPr>
          <w:rFonts w:ascii="Arial" w:hAnsi="Arial" w:cs="Arial"/>
          <w:sz w:val="24"/>
          <w:szCs w:val="24"/>
        </w:rPr>
        <w:t>El Fiscal Especializado en la Investigación de Delitos de Tortura y Otros Tratos o Penas Crueles, Inhumanos y Degradantes Esteban Pérez Mendieta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8F7B76">
        <w:rPr>
          <w:rFonts w:ascii="Arial" w:hAnsi="Arial" w:cs="Arial"/>
          <w:sz w:val="24"/>
          <w:szCs w:val="24"/>
        </w:rPr>
        <w:t>El Fiscal Especializado en la Investigación de Delitos de Tortura y Otros Tratos o Penas Crueles, Inhumanos y Degradantes Esteban Pérez Mendieta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8F7B76">
        <w:rPr>
          <w:rFonts w:ascii="Arial" w:hAnsi="Arial" w:cs="Arial"/>
          <w:b/>
          <w:sz w:val="24"/>
          <w:szCs w:val="24"/>
        </w:rPr>
        <w:t>FEIDT/01/2025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8F7B76">
        <w:rPr>
          <w:rFonts w:ascii="Arial" w:hAnsi="Arial" w:cs="Arial"/>
          <w:b/>
          <w:sz w:val="24"/>
          <w:szCs w:val="24"/>
        </w:rPr>
        <w:t>FEIDT/01/2025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8F7B76">
        <w:rPr>
          <w:rFonts w:ascii="Arial" w:hAnsi="Arial" w:cs="Arial"/>
          <w:b/>
          <w:sz w:val="24"/>
          <w:szCs w:val="24"/>
        </w:rPr>
        <w:t>FEIDT/01/2025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7359E9" w:rsidRPr="009E1D25" w:rsidRDefault="007336C3" w:rsidP="008F7B76">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8F7B76" w:rsidRPr="008F7B76">
        <w:rPr>
          <w:rFonts w:ascii="Arial" w:hAnsi="Arial" w:cs="Arial"/>
          <w:sz w:val="24"/>
          <w:szCs w:val="24"/>
        </w:rPr>
        <w:t>Lo anterior, se estima procedente ya que se va a proporcionar el año de las carpetas de investigación, y, si se especifica que autoridades fueron las probables responsables, se puede determinar la identidad de las mismas, los hechos, los demás sujetos que intervienen e incluso hasta el Estado procesal pues es un dato también solicitado, transgrediendo así los artículos 105, 106 y 218 del Código Nacional de Procedimientos Penales, que establece quienes son parte de las indagatorias y pueden conocer de su contenido, asimismo, los deja en estado de indefensión, obstaculiza el derecho humano que tienen las victimas a que se les administre justicia, así como el de los imputados al debido proceso y presunción de inocencia, lo cual significaría producir daños irreversibles.</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8F7B76">
        <w:rPr>
          <w:rFonts w:ascii="Arial" w:hAnsi="Arial" w:cs="Arial"/>
          <w:sz w:val="24"/>
          <w:szCs w:val="24"/>
        </w:rPr>
        <w:t>El Fiscal Especializado en la Investigación de Delitos de Tortura y Otros Tratos o Penas Crueles, Inhumanos y Degradantes Esteban Pérez Mendieta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8F7B76">
        <w:rPr>
          <w:rFonts w:ascii="Arial" w:hAnsi="Arial" w:cs="Arial"/>
          <w:sz w:val="24"/>
          <w:szCs w:val="24"/>
        </w:rPr>
        <w:t xml:space="preserve">el Fiscal Especializado en la Investigación de Delitos de Tortura y Otros Tratos o Penas Crueles, Inhumanos y Degradantes Esteban Pérez Mendieta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E5ADD" w:rsidRPr="00C42F42" w:rsidRDefault="003E5ADD"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66513" w:rsidRPr="00A66513" w:rsidRDefault="00A66513" w:rsidP="00A66513">
      <w:pPr>
        <w:jc w:val="both"/>
        <w:rPr>
          <w:rFonts w:ascii="Arial" w:eastAsiaTheme="minorHAnsi" w:hAnsi="Arial" w:cs="Arial"/>
          <w:color w:val="000000"/>
          <w:sz w:val="23"/>
          <w:szCs w:val="23"/>
          <w:lang w:eastAsia="en-US"/>
        </w:rPr>
      </w:pPr>
      <w:r w:rsidRPr="00A66513">
        <w:rPr>
          <w:rFonts w:ascii="Arial" w:eastAsiaTheme="minorHAnsi" w:hAnsi="Arial" w:cs="Arial"/>
          <w:color w:val="000000"/>
          <w:sz w:val="23"/>
          <w:szCs w:val="23"/>
          <w:lang w:eastAsia="en-US"/>
        </w:rPr>
        <w:t>La reserva parcial de: que autoridades fueron las probables responsables, que se requieren en la solicitud UT-SI-P-378-240469825000378-2025, relativa a la información contenida dentro de las carpetas de investigación iniciadas en los años 2018, 2019, 2020, 2021, 2022, 2023, 2024 y lo que va de 2025, respecto de los delitos de peculado, abuso de autoridad, tráfico de influencias, cohecho y robo, la cual en su totalidad es del siguiente tenor “Cómo ciudadano y colectivo con derecho a información pido se me dé conocimiento de:</w:t>
      </w:r>
    </w:p>
    <w:p w:rsidR="00A66513" w:rsidRPr="00A66513" w:rsidRDefault="00A66513" w:rsidP="00A66513">
      <w:pPr>
        <w:jc w:val="both"/>
        <w:rPr>
          <w:rFonts w:ascii="Arial" w:eastAsiaTheme="minorHAnsi" w:hAnsi="Arial" w:cs="Arial"/>
          <w:color w:val="000000"/>
          <w:sz w:val="23"/>
          <w:szCs w:val="23"/>
          <w:lang w:eastAsia="en-US"/>
        </w:rPr>
      </w:pPr>
      <w:r w:rsidRPr="00A66513">
        <w:rPr>
          <w:rFonts w:ascii="Arial" w:eastAsiaTheme="minorHAnsi" w:hAnsi="Arial" w:cs="Arial"/>
          <w:color w:val="000000"/>
          <w:sz w:val="23"/>
          <w:szCs w:val="23"/>
          <w:lang w:eastAsia="en-US"/>
        </w:rPr>
        <w:t>C. Del delito de tortura y malos tratos, cuántas carpetas o averiguaciones previas se iniciaron por cada uno de los siguientes años: 2015, 2016, 2017, 2018, 2019, 2020, 2021, 2022, 2023, 2024 y lo que va del 2025, y por cada uno de los años cuál fue la resolución de esos asuntos, archivo, reserva, judicializada, abstención de investigación, archivo temporal o cualquier otra. Desglosando que autoridades fueron las probables responsables por año, específicamente, de:</w:t>
      </w:r>
    </w:p>
    <w:p w:rsidR="003474AB" w:rsidRPr="008169B6" w:rsidRDefault="00A66513" w:rsidP="00A66513">
      <w:pPr>
        <w:jc w:val="both"/>
        <w:rPr>
          <w:rFonts w:ascii="Arial" w:eastAsia="Times New Roman" w:hAnsi="Arial" w:cs="Arial"/>
          <w:sz w:val="24"/>
          <w:szCs w:val="24"/>
          <w:lang w:eastAsia="es-ES"/>
        </w:rPr>
      </w:pPr>
      <w:r w:rsidRPr="00A66513">
        <w:rPr>
          <w:rFonts w:ascii="Arial" w:eastAsiaTheme="minorHAnsi" w:hAnsi="Arial" w:cs="Arial"/>
          <w:color w:val="000000"/>
          <w:sz w:val="23"/>
          <w:szCs w:val="23"/>
          <w:lang w:eastAsia="en-US"/>
        </w:rPr>
        <w:t>Que autoridades fueron las probables responsables en las carpetas de investigación de 2018, 2019, 2020, 2021, 2022, 2023, 2024 y lo que va de 2025, iniciadas por los delitos de peculado, abuso de autoridad, tráfico de influencias, cohecho y robo, haciendo énfasis en que, de los años 2015, 2016 y 2017, no se requiere tal reserva dado que esta Fiscalía Especializada, conoce hechos acontecidos a partir del 25 de diciembre del 2017.</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lastRenderedPageBreak/>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8F7B76">
        <w:rPr>
          <w:rFonts w:ascii="Arial" w:hAnsi="Arial" w:cs="Arial"/>
          <w:b/>
          <w:sz w:val="24"/>
          <w:szCs w:val="24"/>
        </w:rPr>
        <w:t>FEIDT/01/2025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 xml:space="preserve">el </w:t>
      </w:r>
      <w:r w:rsidR="008F7B76">
        <w:rPr>
          <w:rFonts w:ascii="Arial" w:hAnsi="Arial" w:cs="Arial"/>
          <w:sz w:val="24"/>
          <w:szCs w:val="24"/>
        </w:rPr>
        <w:t>Fiscal Especializado en la Investigación de Delitos de Tortura y Otros Tratos o Penas Crueles, Inhumanos y Degradantes Esteban Pérez Mendieta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E5ADD">
        <w:rPr>
          <w:rFonts w:ascii="Arial" w:hAnsi="Arial" w:cs="Arial"/>
          <w:sz w:val="24"/>
          <w:szCs w:val="24"/>
        </w:rPr>
        <w:t>al</w:t>
      </w:r>
      <w:r w:rsidR="003E5ADD" w:rsidRPr="00115CE3">
        <w:rPr>
          <w:rFonts w:ascii="Arial" w:hAnsi="Arial" w:cs="Arial"/>
          <w:sz w:val="24"/>
          <w:szCs w:val="24"/>
        </w:rPr>
        <w:t xml:space="preserve"> </w:t>
      </w:r>
      <w:r w:rsidR="008F7B76">
        <w:rPr>
          <w:rFonts w:ascii="Arial" w:hAnsi="Arial" w:cs="Arial"/>
          <w:sz w:val="24"/>
          <w:szCs w:val="24"/>
        </w:rPr>
        <w:t>Fiscal Especializado en la Investigación de Delitos de Tortura y Otros Tratos o Penas Crueles, Inhumanos y Degradantes Esteban Pérez Mendieta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3E5ADD">
        <w:rPr>
          <w:rFonts w:ascii="Arial" w:hAnsi="Arial" w:cs="Arial"/>
          <w:sz w:val="24"/>
          <w:szCs w:val="24"/>
        </w:rPr>
        <w:t xml:space="preserve">al </w:t>
      </w:r>
      <w:r w:rsidR="008F7B76">
        <w:rPr>
          <w:rFonts w:ascii="Arial" w:hAnsi="Arial" w:cs="Arial"/>
          <w:sz w:val="24"/>
          <w:szCs w:val="24"/>
        </w:rPr>
        <w:t>Fiscal Especializado en la Investigación de Delitos de Tortura y Otros Tratos o Penas Crueles, Inhumanos y Degradantes Esteban Pérez Mendieta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63C6C" w:rsidRDefault="00763C6C"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6F0191" w:rsidRDefault="006F0191" w:rsidP="005F0249">
      <w:pPr>
        <w:spacing w:line="240" w:lineRule="auto"/>
        <w:jc w:val="both"/>
        <w:rPr>
          <w:rFonts w:ascii="Arial" w:hAnsi="Arial" w:cs="Arial"/>
          <w:b/>
          <w:sz w:val="24"/>
          <w:szCs w:val="24"/>
        </w:rPr>
      </w:pPr>
      <w:bookmarkStart w:id="1" w:name="_Hlk207360276"/>
      <w:bookmarkStart w:id="2" w:name="_Hlk179366539"/>
    </w:p>
    <w:p w:rsidR="00476EF2" w:rsidRDefault="00476EF2"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8F7B76">
        <w:rPr>
          <w:rFonts w:ascii="Arial" w:hAnsi="Arial" w:cs="Arial"/>
          <w:b/>
          <w:sz w:val="24"/>
          <w:szCs w:val="24"/>
        </w:rPr>
        <w:t>FEIDT/01/2025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E5ADD">
        <w:rPr>
          <w:rFonts w:ascii="Arial" w:hAnsi="Arial" w:cs="Arial"/>
          <w:sz w:val="24"/>
          <w:szCs w:val="24"/>
        </w:rPr>
        <w:t>el</w:t>
      </w:r>
      <w:r w:rsidR="008F7B76">
        <w:rPr>
          <w:rFonts w:ascii="Arial" w:hAnsi="Arial" w:cs="Arial"/>
          <w:sz w:val="24"/>
          <w:szCs w:val="24"/>
        </w:rPr>
        <w:t xml:space="preserve"> Fiscal Especializado en la Investigación de Delitos de Tortura y Otros Tratos o Penas Crueles, Inhumanos y Degradantes Esteban Pérez Mendieta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F0191" w:rsidRDefault="00476EF2" w:rsidP="006F0191">
      <w:pPr>
        <w:spacing w:line="240" w:lineRule="auto"/>
        <w:jc w:val="both"/>
        <w:rPr>
          <w:rFonts w:ascii="Arial" w:hAnsi="Arial" w:cs="Arial"/>
          <w:sz w:val="24"/>
          <w:szCs w:val="24"/>
        </w:rPr>
      </w:pPr>
      <w:r w:rsidRPr="00115CE3">
        <w:rPr>
          <w:rFonts w:ascii="Arial" w:hAnsi="Arial" w:cs="Arial"/>
          <w:b/>
          <w:sz w:val="24"/>
          <w:szCs w:val="24"/>
        </w:rPr>
        <w:t xml:space="preserve">SEGUNDO. </w:t>
      </w:r>
      <w:r w:rsidR="006F0191">
        <w:rPr>
          <w:rFonts w:ascii="Arial" w:hAnsi="Arial" w:cs="Arial"/>
          <w:sz w:val="24"/>
          <w:szCs w:val="24"/>
        </w:rPr>
        <w:t>El Fiscal Especializado en la Investigación de Delitos de Tortura y Otros Tratos o Penas Crueles, Inhumanos y Degradantes Esteban Pérez Mendieta</w:t>
      </w:r>
      <w:r w:rsidR="006F0191"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6F0191" w:rsidRPr="00115CE3">
        <w:rPr>
          <w:rFonts w:ascii="Arial" w:hAnsi="Arial" w:cs="Arial"/>
          <w:i/>
          <w:sz w:val="24"/>
          <w:szCs w:val="24"/>
        </w:rPr>
        <w:t>tercero</w:t>
      </w:r>
      <w:r w:rsidR="006F0191" w:rsidRPr="00115CE3">
        <w:rPr>
          <w:rFonts w:ascii="Arial" w:hAnsi="Arial" w:cs="Arial"/>
          <w:sz w:val="24"/>
          <w:szCs w:val="24"/>
        </w:rPr>
        <w:t xml:space="preserve"> fracción III de la presente resolución.</w:t>
      </w:r>
    </w:p>
    <w:p w:rsidR="00763C6C" w:rsidRDefault="00476EF2" w:rsidP="005F0249">
      <w:pPr>
        <w:spacing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6F0191" w:rsidRPr="00115CE3">
        <w:rPr>
          <w:rFonts w:ascii="Arial" w:hAnsi="Arial" w:cs="Arial"/>
          <w:sz w:val="24"/>
          <w:szCs w:val="24"/>
        </w:rPr>
        <w:t>Se instruye</w:t>
      </w:r>
      <w:r w:rsidR="006F0191">
        <w:rPr>
          <w:rFonts w:ascii="Arial" w:hAnsi="Arial" w:cs="Arial"/>
          <w:sz w:val="24"/>
          <w:szCs w:val="24"/>
        </w:rPr>
        <w:t xml:space="preserve"> al Fiscal Especializado en la Investigación de Delitos de Tortura y Otros Tratos o Penas Crueles, Inhumanos y Degradantes Esteban Pérez Mendieta</w:t>
      </w:r>
      <w:r w:rsidR="006F0191" w:rsidRPr="00115CE3">
        <w:rPr>
          <w:rFonts w:ascii="Arial" w:hAnsi="Arial" w:cs="Arial"/>
          <w:sz w:val="24"/>
          <w:szCs w:val="24"/>
        </w:rPr>
        <w:t xml:space="preserve">, para que dé cumplimiento a los efectos de la presente resolución establecidos en el considerando </w:t>
      </w:r>
      <w:r w:rsidR="006F0191" w:rsidRPr="00115CE3">
        <w:rPr>
          <w:rFonts w:ascii="Arial" w:hAnsi="Arial" w:cs="Arial"/>
          <w:i/>
          <w:sz w:val="24"/>
          <w:szCs w:val="24"/>
        </w:rPr>
        <w:t>tercero</w:t>
      </w:r>
      <w:r w:rsidR="006F0191" w:rsidRPr="00115CE3">
        <w:rPr>
          <w:rFonts w:ascii="Arial" w:hAnsi="Arial" w:cs="Arial"/>
          <w:sz w:val="24"/>
          <w:szCs w:val="24"/>
        </w:rPr>
        <w:t xml:space="preserve"> fracción V.</w:t>
      </w: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8F7B76">
        <w:rPr>
          <w:rFonts w:ascii="Arial" w:hAnsi="Arial" w:cs="Arial"/>
          <w:b/>
          <w:sz w:val="24"/>
          <w:szCs w:val="24"/>
        </w:rPr>
        <w:t>9</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763C6C" w:rsidRPr="00115CE3" w:rsidRDefault="00763C6C"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763C6C" w:rsidRDefault="00763C6C"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763C6C" w:rsidRDefault="00763C6C"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4F7F" w:rsidRDefault="00E54F7F">
      <w:r>
        <w:separator/>
      </w:r>
    </w:p>
  </w:endnote>
  <w:endnote w:type="continuationSeparator" w:id="0">
    <w:p w:rsidR="00E54F7F" w:rsidRDefault="00E54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5256" w:rsidRDefault="007E525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5256" w:rsidRDefault="007E525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4F7F" w:rsidRDefault="00E54F7F">
      <w:r>
        <w:separator/>
      </w:r>
    </w:p>
  </w:footnote>
  <w:footnote w:type="continuationSeparator" w:id="0">
    <w:p w:rsidR="00E54F7F" w:rsidRDefault="00E54F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5256" w:rsidRDefault="007E525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169516"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7E525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169517"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-61009</wp:posOffset>
              </wp:positionH>
              <wp:positionV relativeFrom="paragraph">
                <wp:posOffset>46536</wp:posOffset>
              </wp:positionV>
              <wp:extent cx="6484620" cy="570016"/>
              <wp:effectExtent l="19050" t="19050" r="11430" b="20955"/>
              <wp:wrapNone/>
              <wp:docPr id="2" name="2 Cuadro de texto"/>
              <wp:cNvGraphicFramePr/>
              <a:graphic xmlns:a="http://schemas.openxmlformats.org/drawingml/2006/main">
                <a:graphicData uri="http://schemas.microsoft.com/office/word/2010/wordprocessingShape">
                  <wps:wsp>
                    <wps:cNvSpPr txBox="1"/>
                    <wps:spPr>
                      <a:xfrm>
                        <a:off x="0" y="0"/>
                        <a:ext cx="6484620" cy="570016"/>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AF2FB1">
                            <w:rPr>
                              <w:rFonts w:ascii="Arial" w:hAnsi="Arial" w:cs="Arial"/>
                              <w:b/>
                              <w:color w:val="FFFFFF" w:themeColor="background1"/>
                              <w:sz w:val="18"/>
                              <w:szCs w:val="18"/>
                              <w:lang w:val="es-ES"/>
                            </w:rPr>
                            <w:t>FEIDT/</w:t>
                          </w:r>
                          <w:r w:rsidR="008F7B76">
                            <w:rPr>
                              <w:rFonts w:ascii="Arial" w:hAnsi="Arial" w:cs="Arial"/>
                              <w:b/>
                              <w:color w:val="FFFFFF" w:themeColor="background1"/>
                              <w:sz w:val="18"/>
                              <w:szCs w:val="18"/>
                              <w:lang w:val="es-ES"/>
                            </w:rPr>
                            <w:t>01</w:t>
                          </w:r>
                          <w:r w:rsidR="00AF2FB1">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Fiscal Especializado en </w:t>
                          </w:r>
                          <w:r w:rsidR="00AF2FB1">
                            <w:rPr>
                              <w:rFonts w:ascii="Arial" w:hAnsi="Arial" w:cs="Arial"/>
                              <w:color w:val="FFFFFF" w:themeColor="background1"/>
                              <w:sz w:val="18"/>
                              <w:szCs w:val="18"/>
                              <w:lang w:val="es-ES"/>
                            </w:rPr>
                            <w:t>la Investigación de Delitos de Tortura y Otros Tratos o Penas Crueles, Inhumanos y Degradantes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8pt;margin-top:3.65pt;width:510.6pt;height:44.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763C6C">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AF2FB1">
                      <w:rPr>
                        <w:rFonts w:ascii="Arial" w:hAnsi="Arial" w:cs="Arial"/>
                        <w:b/>
                        <w:color w:val="FFFFFF" w:themeColor="background1"/>
                        <w:sz w:val="18"/>
                        <w:szCs w:val="18"/>
                        <w:lang w:val="es-ES"/>
                      </w:rPr>
                      <w:t>FEIDT/</w:t>
                    </w:r>
                    <w:r w:rsidR="008F7B76">
                      <w:rPr>
                        <w:rFonts w:ascii="Arial" w:hAnsi="Arial" w:cs="Arial"/>
                        <w:b/>
                        <w:color w:val="FFFFFF" w:themeColor="background1"/>
                        <w:sz w:val="18"/>
                        <w:szCs w:val="18"/>
                        <w:lang w:val="es-ES"/>
                      </w:rPr>
                      <w:t>01</w:t>
                    </w:r>
                    <w:r w:rsidR="00AF2FB1">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763C6C">
                      <w:rPr>
                        <w:rFonts w:ascii="Arial" w:hAnsi="Arial" w:cs="Arial"/>
                        <w:color w:val="FFFFFF" w:themeColor="background1"/>
                        <w:sz w:val="18"/>
                        <w:szCs w:val="18"/>
                        <w:lang w:val="es-ES"/>
                      </w:rPr>
                      <w:t>e</w:t>
                    </w:r>
                    <w:r w:rsidR="00763C6C" w:rsidRPr="00763C6C">
                      <w:rPr>
                        <w:rFonts w:ascii="Arial" w:hAnsi="Arial" w:cs="Arial"/>
                        <w:color w:val="FFFFFF" w:themeColor="background1"/>
                        <w:sz w:val="18"/>
                        <w:szCs w:val="18"/>
                        <w:lang w:val="es-ES"/>
                      </w:rPr>
                      <w:t xml:space="preserve">l Fiscal Especializado en </w:t>
                    </w:r>
                    <w:r w:rsidR="00AF2FB1">
                      <w:rPr>
                        <w:rFonts w:ascii="Arial" w:hAnsi="Arial" w:cs="Arial"/>
                        <w:color w:val="FFFFFF" w:themeColor="background1"/>
                        <w:sz w:val="18"/>
                        <w:szCs w:val="18"/>
                        <w:lang w:val="es-ES"/>
                      </w:rPr>
                      <w:t>la Investigación de Delitos de Tortura y Otros Tratos o Penas Crueles, Inhumanos y Degradantes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5256" w:rsidRDefault="007E525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169515"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5ADD"/>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26A3"/>
    <w:rsid w:val="006C5FA7"/>
    <w:rsid w:val="006E21D7"/>
    <w:rsid w:val="006E6D1D"/>
    <w:rsid w:val="006F0191"/>
    <w:rsid w:val="006F077F"/>
    <w:rsid w:val="006F086E"/>
    <w:rsid w:val="006F57D5"/>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63C6C"/>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5256"/>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8F7B76"/>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562"/>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6513"/>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2FB1"/>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3F38"/>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E74A0"/>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4F7F"/>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78E"/>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79E297-3A43-4868-ADBA-6FA27DBA5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8</Pages>
  <Words>3158</Words>
  <Characters>17372</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2025-09-03T20:57:00Z</cp:lastPrinted>
  <dcterms:created xsi:type="dcterms:W3CDTF">2025-09-02T17:17:00Z</dcterms:created>
  <dcterms:modified xsi:type="dcterms:W3CDTF">2025-09-18T17:35:00Z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