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663" w:type="dxa"/>
        <w:tblInd w:w="4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3"/>
      </w:tblGrid>
      <w:tr w:rsidR="00954E21" w:rsidRPr="00A76D01" w14:paraId="4C390B9C" w14:textId="77777777" w:rsidTr="00385ACA">
        <w:trPr>
          <w:trHeight w:val="374"/>
        </w:trPr>
        <w:tc>
          <w:tcPr>
            <w:tcW w:w="4663" w:type="dxa"/>
            <w:tcBorders>
              <w:top w:val="single" w:sz="4" w:space="0" w:color="FFFFFF"/>
              <w:left w:val="single" w:sz="4" w:space="0" w:color="FFFFFF"/>
              <w:bottom w:val="single" w:sz="4" w:space="0" w:color="FFFFFF"/>
              <w:right w:val="single" w:sz="4" w:space="0" w:color="FFFFFF"/>
            </w:tcBorders>
          </w:tcPr>
          <w:p w14:paraId="2B635B77" w14:textId="77777777" w:rsidR="003F21C7" w:rsidRDefault="0036703A" w:rsidP="00B81497">
            <w:pPr>
              <w:spacing w:line="360" w:lineRule="auto"/>
              <w:ind w:left="-108" w:right="-234"/>
              <w:jc w:val="both"/>
              <w:rPr>
                <w:rFonts w:ascii="Arial" w:hAnsi="Arial" w:cs="Arial"/>
                <w:b/>
                <w:sz w:val="18"/>
                <w:szCs w:val="18"/>
              </w:rPr>
            </w:pPr>
            <w:bookmarkStart w:id="0" w:name="_Hlk189209861"/>
            <w:bookmarkStart w:id="1" w:name="_Hlk208228511"/>
            <w:r w:rsidRPr="00A76D01">
              <w:rPr>
                <w:rFonts w:ascii="Arial" w:hAnsi="Arial" w:cs="Arial"/>
                <w:sz w:val="18"/>
                <w:szCs w:val="18"/>
              </w:rPr>
              <w:t>RECURSO DE REVISIÓN:</w:t>
            </w:r>
            <w:r w:rsidRPr="00A76D01">
              <w:rPr>
                <w:rFonts w:ascii="Arial" w:hAnsi="Arial" w:cs="Arial"/>
                <w:b/>
                <w:sz w:val="18"/>
                <w:szCs w:val="18"/>
              </w:rPr>
              <w:t xml:space="preserve"> </w:t>
            </w:r>
            <w:r w:rsidR="00D41449" w:rsidRPr="00A76D01">
              <w:rPr>
                <w:rFonts w:ascii="Arial" w:hAnsi="Arial" w:cs="Arial"/>
                <w:b/>
                <w:sz w:val="18"/>
                <w:szCs w:val="18"/>
              </w:rPr>
              <w:t>RR-003/2025-1-DP</w:t>
            </w:r>
            <w:r w:rsidR="008F1167">
              <w:rPr>
                <w:rFonts w:ascii="Arial" w:hAnsi="Arial" w:cs="Arial"/>
                <w:b/>
                <w:sz w:val="18"/>
                <w:szCs w:val="18"/>
              </w:rPr>
              <w:t xml:space="preserve"> </w:t>
            </w:r>
            <w:r w:rsidR="00D41449" w:rsidRPr="00A76D01">
              <w:rPr>
                <w:rFonts w:ascii="Arial" w:hAnsi="Arial" w:cs="Arial"/>
                <w:b/>
                <w:sz w:val="18"/>
                <w:szCs w:val="18"/>
              </w:rPr>
              <w:t xml:space="preserve">y </w:t>
            </w:r>
          </w:p>
          <w:p w14:paraId="1DB8A9FE" w14:textId="77777777" w:rsidR="00E23330" w:rsidRDefault="00D41449" w:rsidP="00B81497">
            <w:pPr>
              <w:spacing w:line="360" w:lineRule="auto"/>
              <w:ind w:left="-108" w:right="-234"/>
              <w:jc w:val="both"/>
              <w:rPr>
                <w:rFonts w:ascii="Arial" w:hAnsi="Arial" w:cs="Arial"/>
                <w:b/>
                <w:sz w:val="18"/>
                <w:szCs w:val="18"/>
              </w:rPr>
            </w:pPr>
            <w:r w:rsidRPr="00A76D01">
              <w:rPr>
                <w:rFonts w:ascii="Arial" w:hAnsi="Arial" w:cs="Arial"/>
                <w:b/>
                <w:sz w:val="18"/>
                <w:szCs w:val="18"/>
              </w:rPr>
              <w:t xml:space="preserve">acumulados RR-005/2025-3-DP, RR-006/2025-1-DP, </w:t>
            </w:r>
          </w:p>
          <w:p w14:paraId="505E2CDF" w14:textId="77777777" w:rsidR="0036703A" w:rsidRPr="00A76D01" w:rsidRDefault="00D41449" w:rsidP="00B81497">
            <w:pPr>
              <w:spacing w:line="360" w:lineRule="auto"/>
              <w:ind w:left="-108" w:right="-234"/>
              <w:jc w:val="both"/>
              <w:rPr>
                <w:rFonts w:ascii="Arial" w:hAnsi="Arial" w:cs="Arial"/>
                <w:b/>
                <w:sz w:val="18"/>
                <w:szCs w:val="18"/>
              </w:rPr>
            </w:pPr>
            <w:r w:rsidRPr="00A76D01">
              <w:rPr>
                <w:rFonts w:ascii="Arial" w:hAnsi="Arial" w:cs="Arial"/>
                <w:b/>
                <w:sz w:val="18"/>
                <w:szCs w:val="18"/>
              </w:rPr>
              <w:t>RR-007/2025-2-DP y RR-008/2025-3-DP</w:t>
            </w:r>
          </w:p>
          <w:p w14:paraId="47EC384F" w14:textId="77777777" w:rsidR="0036703A" w:rsidRPr="00A76D01" w:rsidRDefault="0036703A" w:rsidP="00B81497">
            <w:pPr>
              <w:spacing w:line="360" w:lineRule="auto"/>
              <w:ind w:left="-108" w:right="-234"/>
              <w:jc w:val="both"/>
              <w:rPr>
                <w:rFonts w:ascii="Arial" w:hAnsi="Arial" w:cs="Arial"/>
                <w:sz w:val="18"/>
                <w:szCs w:val="18"/>
              </w:rPr>
            </w:pPr>
          </w:p>
        </w:tc>
      </w:tr>
      <w:tr w:rsidR="00954E21" w:rsidRPr="00A76D01" w14:paraId="23564B7E" w14:textId="77777777" w:rsidTr="00385ACA">
        <w:trPr>
          <w:trHeight w:val="557"/>
        </w:trPr>
        <w:tc>
          <w:tcPr>
            <w:tcW w:w="4663" w:type="dxa"/>
            <w:tcBorders>
              <w:top w:val="single" w:sz="4" w:space="0" w:color="FFFFFF"/>
              <w:left w:val="single" w:sz="4" w:space="0" w:color="FFFFFF"/>
              <w:bottom w:val="single" w:sz="4" w:space="0" w:color="FFFFFF"/>
              <w:right w:val="single" w:sz="4" w:space="0" w:color="FFFFFF"/>
            </w:tcBorders>
          </w:tcPr>
          <w:p w14:paraId="437F4281" w14:textId="77777777" w:rsidR="008F1167" w:rsidRDefault="0036703A" w:rsidP="00B81497">
            <w:pPr>
              <w:spacing w:line="360" w:lineRule="auto"/>
              <w:ind w:left="-108" w:right="-234"/>
              <w:jc w:val="both"/>
              <w:rPr>
                <w:rFonts w:ascii="Arial" w:hAnsi="Arial" w:cs="Arial"/>
                <w:b/>
                <w:spacing w:val="4"/>
                <w:sz w:val="18"/>
                <w:szCs w:val="18"/>
                <w:lang w:val="es-ES"/>
              </w:rPr>
            </w:pPr>
            <w:r w:rsidRPr="00A76D01">
              <w:rPr>
                <w:rFonts w:ascii="Arial" w:hAnsi="Arial" w:cs="Arial"/>
                <w:sz w:val="18"/>
                <w:szCs w:val="18"/>
              </w:rPr>
              <w:t xml:space="preserve">RESPONSABLE: </w:t>
            </w:r>
            <w:r w:rsidR="00E605F2" w:rsidRPr="00A76D01">
              <w:rPr>
                <w:rFonts w:ascii="Arial" w:hAnsi="Arial" w:cs="Arial"/>
                <w:b/>
                <w:spacing w:val="4"/>
                <w:sz w:val="18"/>
                <w:szCs w:val="18"/>
                <w:lang w:val="es-ES"/>
              </w:rPr>
              <w:t xml:space="preserve">Ayuntamiento de Soledad de </w:t>
            </w:r>
          </w:p>
          <w:p w14:paraId="042718BF" w14:textId="77777777" w:rsidR="0036703A" w:rsidRPr="00A76D01" w:rsidRDefault="00E605F2" w:rsidP="00B81497">
            <w:pPr>
              <w:spacing w:line="360" w:lineRule="auto"/>
              <w:ind w:left="-108" w:right="-234"/>
              <w:jc w:val="both"/>
              <w:rPr>
                <w:rFonts w:ascii="Arial" w:hAnsi="Arial" w:cs="Arial"/>
                <w:sz w:val="18"/>
                <w:szCs w:val="18"/>
              </w:rPr>
            </w:pPr>
            <w:r w:rsidRPr="00A76D01">
              <w:rPr>
                <w:rFonts w:ascii="Arial" w:hAnsi="Arial" w:cs="Arial"/>
                <w:b/>
                <w:spacing w:val="4"/>
                <w:sz w:val="18"/>
                <w:szCs w:val="18"/>
                <w:lang w:val="es-ES"/>
              </w:rPr>
              <w:t>Graciano Sánchez, San Luis Potosí.</w:t>
            </w:r>
          </w:p>
          <w:p w14:paraId="6AED0E9B" w14:textId="77777777" w:rsidR="0036703A" w:rsidRPr="00A76D01" w:rsidRDefault="0036703A" w:rsidP="00B81497">
            <w:pPr>
              <w:spacing w:line="360" w:lineRule="auto"/>
              <w:ind w:right="-234"/>
              <w:jc w:val="both"/>
              <w:rPr>
                <w:rFonts w:ascii="Arial" w:hAnsi="Arial" w:cs="Arial"/>
                <w:sz w:val="18"/>
                <w:szCs w:val="18"/>
              </w:rPr>
            </w:pPr>
          </w:p>
        </w:tc>
      </w:tr>
      <w:tr w:rsidR="00954E21" w:rsidRPr="00A76D01" w14:paraId="18C32893" w14:textId="77777777" w:rsidTr="00385ACA">
        <w:trPr>
          <w:trHeight w:val="191"/>
        </w:trPr>
        <w:tc>
          <w:tcPr>
            <w:tcW w:w="4663" w:type="dxa"/>
            <w:tcBorders>
              <w:top w:val="single" w:sz="4" w:space="0" w:color="FFFFFF"/>
              <w:left w:val="single" w:sz="4" w:space="0" w:color="FFFFFF"/>
              <w:bottom w:val="single" w:sz="4" w:space="0" w:color="FFFFFF"/>
              <w:right w:val="single" w:sz="4" w:space="0" w:color="FFFFFF"/>
            </w:tcBorders>
          </w:tcPr>
          <w:p w14:paraId="409AEBED" w14:textId="77777777" w:rsidR="008F1167" w:rsidRDefault="0036703A" w:rsidP="00B81497">
            <w:pPr>
              <w:spacing w:line="360" w:lineRule="auto"/>
              <w:ind w:left="-108" w:right="-234"/>
              <w:jc w:val="both"/>
              <w:rPr>
                <w:rFonts w:ascii="Arial" w:hAnsi="Arial" w:cs="Arial"/>
                <w:b/>
                <w:sz w:val="18"/>
                <w:szCs w:val="18"/>
              </w:rPr>
            </w:pPr>
            <w:r w:rsidRPr="00A76D01">
              <w:rPr>
                <w:rFonts w:ascii="Arial" w:hAnsi="Arial" w:cs="Arial"/>
                <w:sz w:val="18"/>
                <w:szCs w:val="18"/>
              </w:rPr>
              <w:t>COMISIONAD</w:t>
            </w:r>
            <w:r w:rsidR="001600AD" w:rsidRPr="00A76D01">
              <w:rPr>
                <w:rFonts w:ascii="Arial" w:hAnsi="Arial" w:cs="Arial"/>
                <w:sz w:val="18"/>
                <w:szCs w:val="18"/>
              </w:rPr>
              <w:t>A</w:t>
            </w:r>
            <w:r w:rsidRPr="00A76D01">
              <w:rPr>
                <w:rFonts w:ascii="Arial" w:hAnsi="Arial" w:cs="Arial"/>
                <w:sz w:val="18"/>
                <w:szCs w:val="18"/>
              </w:rPr>
              <w:t xml:space="preserve"> PONENTE:</w:t>
            </w:r>
            <w:r w:rsidRPr="00A76D01">
              <w:rPr>
                <w:rFonts w:ascii="Arial" w:hAnsi="Arial" w:cs="Arial"/>
                <w:b/>
                <w:sz w:val="18"/>
                <w:szCs w:val="18"/>
              </w:rPr>
              <w:t xml:space="preserve"> </w:t>
            </w:r>
            <w:r w:rsidR="005A43FC" w:rsidRPr="00A76D01">
              <w:rPr>
                <w:rFonts w:ascii="Arial" w:hAnsi="Arial" w:cs="Arial"/>
                <w:b/>
                <w:sz w:val="18"/>
                <w:szCs w:val="18"/>
              </w:rPr>
              <w:t xml:space="preserve">José Gerardo Navarro </w:t>
            </w:r>
          </w:p>
          <w:p w14:paraId="1259C40F" w14:textId="77777777" w:rsidR="0036703A" w:rsidRPr="00A76D01" w:rsidRDefault="005A43FC" w:rsidP="00B81497">
            <w:pPr>
              <w:spacing w:line="360" w:lineRule="auto"/>
              <w:ind w:left="-108" w:right="-234"/>
              <w:jc w:val="both"/>
              <w:rPr>
                <w:rFonts w:ascii="Arial" w:hAnsi="Arial" w:cs="Arial"/>
                <w:sz w:val="18"/>
                <w:szCs w:val="18"/>
              </w:rPr>
            </w:pPr>
            <w:r w:rsidRPr="00A76D01">
              <w:rPr>
                <w:rFonts w:ascii="Arial" w:hAnsi="Arial" w:cs="Arial"/>
                <w:b/>
                <w:sz w:val="18"/>
                <w:szCs w:val="18"/>
              </w:rPr>
              <w:t>Alviso</w:t>
            </w:r>
            <w:r w:rsidR="004458E6" w:rsidRPr="00A76D01">
              <w:rPr>
                <w:rFonts w:ascii="Arial" w:hAnsi="Arial" w:cs="Arial"/>
                <w:b/>
                <w:sz w:val="18"/>
                <w:szCs w:val="18"/>
              </w:rPr>
              <w:t>.</w:t>
            </w:r>
          </w:p>
        </w:tc>
      </w:tr>
    </w:tbl>
    <w:p w14:paraId="11F860ED" w14:textId="77777777" w:rsidR="0036703A" w:rsidRPr="00A76D01" w:rsidRDefault="0036703A" w:rsidP="00C20D4F">
      <w:pPr>
        <w:pStyle w:val="Encabezado"/>
        <w:spacing w:line="360" w:lineRule="auto"/>
        <w:ind w:right="-234"/>
        <w:jc w:val="right"/>
        <w:rPr>
          <w:rFonts w:ascii="Arial" w:hAnsi="Arial" w:cs="Arial"/>
          <w:b/>
          <w:sz w:val="18"/>
          <w:szCs w:val="18"/>
        </w:rPr>
      </w:pPr>
    </w:p>
    <w:p w14:paraId="00AB2F8E" w14:textId="77777777" w:rsidR="002155F8" w:rsidRPr="00A76D01" w:rsidRDefault="0036703A" w:rsidP="00C20D4F">
      <w:pPr>
        <w:tabs>
          <w:tab w:val="left" w:pos="0"/>
        </w:tabs>
        <w:spacing w:line="360" w:lineRule="auto"/>
        <w:ind w:right="-234"/>
        <w:jc w:val="both"/>
        <w:rPr>
          <w:rFonts w:ascii="Arial" w:hAnsi="Arial" w:cs="Arial"/>
        </w:rPr>
      </w:pPr>
      <w:r w:rsidRPr="00A76D01">
        <w:rPr>
          <w:rFonts w:ascii="Arial" w:hAnsi="Arial" w:cs="Arial"/>
        </w:rPr>
        <w:tab/>
      </w:r>
    </w:p>
    <w:p w14:paraId="424C0AB1" w14:textId="77777777" w:rsidR="0091198B" w:rsidRPr="00A76D01" w:rsidRDefault="0036703A" w:rsidP="00C20D4F">
      <w:pPr>
        <w:tabs>
          <w:tab w:val="left" w:pos="0"/>
        </w:tabs>
        <w:spacing w:line="360" w:lineRule="auto"/>
        <w:ind w:right="-234"/>
        <w:jc w:val="both"/>
        <w:rPr>
          <w:rFonts w:ascii="Arial" w:hAnsi="Arial" w:cs="Arial"/>
        </w:rPr>
      </w:pPr>
      <w:r w:rsidRPr="00A76D01">
        <w:rPr>
          <w:rFonts w:ascii="Arial" w:hAnsi="Arial" w:cs="Arial"/>
        </w:rPr>
        <w:t xml:space="preserve">San Luis Potosí, San Luis Potosí, </w:t>
      </w:r>
      <w:r w:rsidR="004A1505" w:rsidRPr="00A76D01">
        <w:rPr>
          <w:rFonts w:ascii="Arial" w:hAnsi="Arial" w:cs="Arial"/>
        </w:rPr>
        <w:t xml:space="preserve">Sesión </w:t>
      </w:r>
      <w:r w:rsidR="00D41449" w:rsidRPr="00A76D01">
        <w:rPr>
          <w:rFonts w:ascii="Arial" w:hAnsi="Arial" w:cs="Arial"/>
        </w:rPr>
        <w:t xml:space="preserve">Ordinaria </w:t>
      </w:r>
      <w:r w:rsidR="004A1505" w:rsidRPr="00A76D01">
        <w:rPr>
          <w:rFonts w:ascii="Arial" w:hAnsi="Arial" w:cs="Arial"/>
        </w:rPr>
        <w:t xml:space="preserve">de Pleno de la Comisión Estatal de Garantía de Acceso a la Información Pública, </w:t>
      </w:r>
      <w:r w:rsidR="00AC5AE8" w:rsidRPr="00A76D01">
        <w:rPr>
          <w:rFonts w:ascii="Arial" w:hAnsi="Arial" w:cs="Arial"/>
        </w:rPr>
        <w:t xml:space="preserve">de </w:t>
      </w:r>
      <w:r w:rsidR="00D41449" w:rsidRPr="00A76D01">
        <w:rPr>
          <w:rFonts w:ascii="Arial" w:hAnsi="Arial" w:cs="Arial"/>
        </w:rPr>
        <w:t xml:space="preserve">ocho de septiembre </w:t>
      </w:r>
      <w:r w:rsidR="00A37727" w:rsidRPr="00A76D01">
        <w:rPr>
          <w:rFonts w:ascii="Arial" w:hAnsi="Arial" w:cs="Arial"/>
        </w:rPr>
        <w:t xml:space="preserve">de </w:t>
      </w:r>
      <w:r w:rsidR="00AC5AE8" w:rsidRPr="00A76D01">
        <w:rPr>
          <w:rFonts w:ascii="Arial" w:hAnsi="Arial" w:cs="Arial"/>
        </w:rPr>
        <w:t>dos mil veinti</w:t>
      </w:r>
      <w:r w:rsidR="001917EB" w:rsidRPr="00A76D01">
        <w:rPr>
          <w:rFonts w:ascii="Arial" w:hAnsi="Arial" w:cs="Arial"/>
        </w:rPr>
        <w:t>c</w:t>
      </w:r>
      <w:r w:rsidR="00422748" w:rsidRPr="00A76D01">
        <w:rPr>
          <w:rFonts w:ascii="Arial" w:hAnsi="Arial" w:cs="Arial"/>
        </w:rPr>
        <w:t>inco</w:t>
      </w:r>
      <w:r w:rsidR="00AC5AE8" w:rsidRPr="00A76D01">
        <w:rPr>
          <w:rFonts w:ascii="Arial" w:hAnsi="Arial" w:cs="Arial"/>
        </w:rPr>
        <w:t>.</w:t>
      </w:r>
    </w:p>
    <w:p w14:paraId="7A42F34D" w14:textId="77777777" w:rsidR="00AC5AE8" w:rsidRPr="00A76D01" w:rsidRDefault="00AC5AE8" w:rsidP="00C20D4F">
      <w:pPr>
        <w:tabs>
          <w:tab w:val="left" w:pos="0"/>
        </w:tabs>
        <w:spacing w:line="360" w:lineRule="auto"/>
        <w:ind w:right="-234"/>
        <w:jc w:val="both"/>
        <w:rPr>
          <w:rFonts w:ascii="Arial" w:hAnsi="Arial" w:cs="Arial"/>
        </w:rPr>
      </w:pPr>
    </w:p>
    <w:p w14:paraId="757CD5D1" w14:textId="77777777" w:rsidR="0091198B" w:rsidRPr="00A76D01" w:rsidRDefault="00385ACA" w:rsidP="00C20D4F">
      <w:pPr>
        <w:spacing w:line="360" w:lineRule="auto"/>
        <w:ind w:right="-234"/>
        <w:jc w:val="both"/>
        <w:rPr>
          <w:rFonts w:ascii="Arial" w:hAnsi="Arial" w:cs="Arial"/>
          <w:b/>
          <w:bCs/>
          <w:lang w:eastAsia="es-MX"/>
        </w:rPr>
      </w:pPr>
      <w:r w:rsidRPr="00A76D01">
        <w:rPr>
          <w:rFonts w:ascii="Arial" w:hAnsi="Arial" w:cs="Arial"/>
          <w:b/>
          <w:bCs/>
          <w:bdr w:val="none" w:sz="0" w:space="0" w:color="auto" w:frame="1"/>
          <w:lang w:eastAsia="es-MX"/>
        </w:rPr>
        <w:t>Vistos</w:t>
      </w:r>
      <w:r w:rsidRPr="00A76D01">
        <w:rPr>
          <w:rFonts w:ascii="Arial" w:hAnsi="Arial" w:cs="Arial"/>
          <w:bdr w:val="none" w:sz="0" w:space="0" w:color="auto" w:frame="1"/>
          <w:lang w:eastAsia="es-MX"/>
        </w:rPr>
        <w:t xml:space="preserve"> para resolver el recurso de revisión en protección de datos personales </w:t>
      </w:r>
      <w:r w:rsidR="00AD0794" w:rsidRPr="00A76D01">
        <w:rPr>
          <w:rFonts w:ascii="Arial" w:hAnsi="Arial" w:cs="Arial"/>
          <w:b/>
          <w:bdr w:val="none" w:sz="0" w:space="0" w:color="auto" w:frame="1"/>
          <w:lang w:eastAsia="es-MX"/>
        </w:rPr>
        <w:t xml:space="preserve">RR-003/2025-1-DP y acumulados RR-005/2025-3-DP, RR-006/2025-1-DP, RR-007/2025-2-DP </w:t>
      </w:r>
      <w:r w:rsidR="00AD0794" w:rsidRPr="00A76D01">
        <w:rPr>
          <w:rFonts w:ascii="Arial" w:hAnsi="Arial" w:cs="Arial"/>
          <w:b/>
          <w:bCs/>
          <w:bdr w:val="none" w:sz="0" w:space="0" w:color="auto" w:frame="1"/>
          <w:lang w:eastAsia="es-MX"/>
        </w:rPr>
        <w:t xml:space="preserve">y </w:t>
      </w:r>
      <w:r w:rsidR="00AD0794" w:rsidRPr="00A76D01">
        <w:rPr>
          <w:rFonts w:ascii="Arial" w:hAnsi="Arial" w:cs="Arial"/>
          <w:b/>
          <w:bdr w:val="none" w:sz="0" w:space="0" w:color="auto" w:frame="1"/>
          <w:lang w:eastAsia="es-MX"/>
        </w:rPr>
        <w:t>RR-008/2025-3-DP</w:t>
      </w:r>
      <w:r w:rsidR="00AD0794" w:rsidRPr="00A76D01">
        <w:rPr>
          <w:rFonts w:ascii="Arial" w:hAnsi="Arial" w:cs="Arial"/>
          <w:b/>
          <w:bCs/>
          <w:bdr w:val="none" w:sz="0" w:space="0" w:color="auto" w:frame="1"/>
          <w:lang w:eastAsia="es-MX"/>
        </w:rPr>
        <w:t xml:space="preserve"> </w:t>
      </w:r>
      <w:r w:rsidRPr="00A76D01">
        <w:rPr>
          <w:rFonts w:ascii="Arial" w:hAnsi="Arial" w:cs="Arial"/>
          <w:bdr w:val="none" w:sz="0" w:space="0" w:color="auto" w:frame="1"/>
          <w:lang w:eastAsia="es-MX"/>
        </w:rPr>
        <w:t>en contra de</w:t>
      </w:r>
      <w:r w:rsidR="00F47679" w:rsidRPr="00A76D01">
        <w:rPr>
          <w:rFonts w:ascii="Arial" w:hAnsi="Arial" w:cs="Arial"/>
          <w:bdr w:val="none" w:sz="0" w:space="0" w:color="auto" w:frame="1"/>
          <w:lang w:eastAsia="es-MX"/>
        </w:rPr>
        <w:t>l</w:t>
      </w:r>
      <w:r w:rsidRPr="00A76D01">
        <w:rPr>
          <w:rFonts w:ascii="Arial" w:hAnsi="Arial" w:cs="Arial"/>
          <w:bdr w:val="none" w:sz="0" w:space="0" w:color="auto" w:frame="1"/>
          <w:lang w:eastAsia="es-MX"/>
        </w:rPr>
        <w:t xml:space="preserve"> </w:t>
      </w:r>
      <w:r w:rsidR="00E605F2" w:rsidRPr="00A76D01">
        <w:rPr>
          <w:rFonts w:ascii="Arial" w:hAnsi="Arial" w:cs="Arial"/>
          <w:b/>
          <w:bdr w:val="none" w:sz="0" w:space="0" w:color="auto" w:frame="1"/>
          <w:lang w:val="es-ES" w:eastAsia="es-MX"/>
        </w:rPr>
        <w:t>Ayuntamiento de Soledad de Graciano Sánchez, San Luis Potosí</w:t>
      </w:r>
      <w:r w:rsidR="0091198B" w:rsidRPr="00A76D01">
        <w:rPr>
          <w:rFonts w:ascii="Arial" w:hAnsi="Arial" w:cs="Arial"/>
        </w:rPr>
        <w:t xml:space="preserve">; y  </w:t>
      </w:r>
    </w:p>
    <w:p w14:paraId="5123B513" w14:textId="77777777" w:rsidR="005F506C" w:rsidRPr="00A76D01" w:rsidRDefault="005F506C" w:rsidP="00C20D4F">
      <w:pPr>
        <w:tabs>
          <w:tab w:val="left" w:pos="0"/>
        </w:tabs>
        <w:spacing w:line="360" w:lineRule="auto"/>
        <w:ind w:right="-234"/>
        <w:jc w:val="both"/>
        <w:rPr>
          <w:rFonts w:ascii="Arial" w:hAnsi="Arial" w:cs="Arial"/>
        </w:rPr>
      </w:pPr>
    </w:p>
    <w:p w14:paraId="61E6875F" w14:textId="77777777" w:rsidR="005F506C" w:rsidRPr="00A76D01" w:rsidRDefault="005F506C" w:rsidP="00C20D4F">
      <w:pPr>
        <w:spacing w:line="360" w:lineRule="auto"/>
        <w:ind w:right="-234"/>
        <w:jc w:val="center"/>
        <w:rPr>
          <w:rFonts w:ascii="Arial" w:hAnsi="Arial" w:cs="Arial"/>
        </w:rPr>
      </w:pPr>
      <w:r w:rsidRPr="00A76D01">
        <w:rPr>
          <w:rFonts w:ascii="Arial" w:hAnsi="Arial" w:cs="Arial"/>
        </w:rPr>
        <w:t>R E S U L T A N D O</w:t>
      </w:r>
    </w:p>
    <w:p w14:paraId="63E42FCF" w14:textId="77777777" w:rsidR="005F506C" w:rsidRPr="00A76D01" w:rsidRDefault="005F506C" w:rsidP="00C20D4F">
      <w:pPr>
        <w:spacing w:line="360" w:lineRule="auto"/>
        <w:ind w:right="-234"/>
        <w:jc w:val="center"/>
        <w:rPr>
          <w:rFonts w:ascii="Arial" w:hAnsi="Arial" w:cs="Arial"/>
          <w:b/>
        </w:rPr>
      </w:pPr>
    </w:p>
    <w:p w14:paraId="440B1268" w14:textId="77777777" w:rsidR="005F506C" w:rsidRPr="00A76D01" w:rsidRDefault="005215B3" w:rsidP="00C20D4F">
      <w:pPr>
        <w:spacing w:line="360" w:lineRule="auto"/>
        <w:ind w:right="-234"/>
        <w:jc w:val="both"/>
        <w:rPr>
          <w:rFonts w:ascii="Arial" w:hAnsi="Arial" w:cs="Arial"/>
          <w:lang w:eastAsia="es-MX"/>
        </w:rPr>
      </w:pPr>
      <w:r w:rsidRPr="00A76D01">
        <w:rPr>
          <w:rFonts w:ascii="Arial" w:hAnsi="Arial" w:cs="Arial"/>
          <w:b/>
          <w:lang w:eastAsia="es-MX"/>
        </w:rPr>
        <w:t xml:space="preserve">Primero. </w:t>
      </w:r>
      <w:r w:rsidR="005F506C" w:rsidRPr="00A76D01">
        <w:rPr>
          <w:rFonts w:ascii="Arial" w:hAnsi="Arial" w:cs="Arial"/>
          <w:lang w:eastAsia="es-MX"/>
        </w:rPr>
        <w:t>El</w:t>
      </w:r>
      <w:r w:rsidR="00563909" w:rsidRPr="00A76D01">
        <w:rPr>
          <w:rFonts w:ascii="Arial" w:hAnsi="Arial" w:cs="Arial"/>
          <w:lang w:eastAsia="es-MX"/>
        </w:rPr>
        <w:t xml:space="preserve"> </w:t>
      </w:r>
      <w:r w:rsidR="00431EAC" w:rsidRPr="00A76D01">
        <w:rPr>
          <w:rFonts w:ascii="Arial" w:hAnsi="Arial" w:cs="Arial"/>
          <w:lang w:eastAsia="es-MX"/>
        </w:rPr>
        <w:t>cinco de abril de dos mil veinticinco</w:t>
      </w:r>
      <w:r w:rsidR="00DE1DA1" w:rsidRPr="00A76D01">
        <w:rPr>
          <w:rFonts w:ascii="Arial" w:hAnsi="Arial" w:cs="Arial"/>
          <w:lang w:eastAsia="es-MX"/>
        </w:rPr>
        <w:t xml:space="preserve"> </w:t>
      </w:r>
      <w:r w:rsidR="0090198C" w:rsidRPr="00A76D01">
        <w:rPr>
          <w:rFonts w:ascii="Arial" w:hAnsi="Arial" w:cs="Arial"/>
          <w:lang w:eastAsia="es-MX"/>
        </w:rPr>
        <w:t xml:space="preserve">la parte </w:t>
      </w:r>
      <w:r w:rsidR="00794A15" w:rsidRPr="00A76D01">
        <w:rPr>
          <w:rFonts w:ascii="Arial" w:hAnsi="Arial" w:cs="Arial"/>
          <w:lang w:eastAsia="es-MX"/>
        </w:rPr>
        <w:t>compareciente</w:t>
      </w:r>
      <w:r w:rsidR="005F506C" w:rsidRPr="00A76D01">
        <w:rPr>
          <w:rFonts w:ascii="Arial" w:hAnsi="Arial" w:cs="Arial"/>
          <w:b/>
          <w:lang w:eastAsia="es-MX"/>
        </w:rPr>
        <w:t xml:space="preserve"> </w:t>
      </w:r>
      <w:r w:rsidR="005F506C" w:rsidRPr="00A76D01">
        <w:rPr>
          <w:rFonts w:ascii="Arial" w:hAnsi="Arial" w:cs="Arial"/>
          <w:lang w:eastAsia="es-MX"/>
        </w:rPr>
        <w:t xml:space="preserve">- en lo sucesivo, </w:t>
      </w:r>
      <w:r w:rsidR="006217A8" w:rsidRPr="00A76D01">
        <w:rPr>
          <w:rFonts w:ascii="Arial" w:hAnsi="Arial" w:cs="Arial"/>
          <w:lang w:eastAsia="es-MX"/>
        </w:rPr>
        <w:t>la persona</w:t>
      </w:r>
      <w:r w:rsidR="00100229" w:rsidRPr="00A76D01">
        <w:rPr>
          <w:rFonts w:ascii="Arial" w:hAnsi="Arial" w:cs="Arial"/>
          <w:lang w:eastAsia="es-MX"/>
        </w:rPr>
        <w:t xml:space="preserve"> t</w:t>
      </w:r>
      <w:r w:rsidR="007D0313" w:rsidRPr="00A76D01">
        <w:rPr>
          <w:rFonts w:ascii="Arial" w:hAnsi="Arial" w:cs="Arial"/>
          <w:lang w:eastAsia="es-MX"/>
        </w:rPr>
        <w:t>itular</w:t>
      </w:r>
      <w:r w:rsidR="00794A15" w:rsidRPr="00A76D01">
        <w:rPr>
          <w:rFonts w:ascii="Arial" w:hAnsi="Arial" w:cs="Arial"/>
          <w:lang w:eastAsia="es-MX"/>
        </w:rPr>
        <w:t xml:space="preserve"> o parte recurrente</w:t>
      </w:r>
      <w:r w:rsidR="007D0313" w:rsidRPr="00A76D01">
        <w:rPr>
          <w:rFonts w:ascii="Arial" w:hAnsi="Arial" w:cs="Arial"/>
          <w:lang w:eastAsia="es-MX"/>
        </w:rPr>
        <w:t>-</w:t>
      </w:r>
      <w:r w:rsidR="005F506C" w:rsidRPr="00A76D01">
        <w:rPr>
          <w:rStyle w:val="Refdenotaalpie"/>
          <w:rFonts w:cs="Arial"/>
          <w:lang w:eastAsia="es-MX"/>
        </w:rPr>
        <w:footnoteReference w:id="1"/>
      </w:r>
      <w:r w:rsidR="007D0313" w:rsidRPr="00A76D01">
        <w:rPr>
          <w:rFonts w:ascii="Arial" w:hAnsi="Arial" w:cs="Arial"/>
          <w:lang w:eastAsia="es-MX"/>
        </w:rPr>
        <w:t>,</w:t>
      </w:r>
      <w:r w:rsidR="005F506C" w:rsidRPr="00A76D01">
        <w:rPr>
          <w:rFonts w:ascii="Arial" w:hAnsi="Arial" w:cs="Arial"/>
          <w:lang w:eastAsia="es-MX"/>
        </w:rPr>
        <w:t xml:space="preserve"> </w:t>
      </w:r>
      <w:r w:rsidR="00A20AA7" w:rsidRPr="00A76D01">
        <w:rPr>
          <w:rFonts w:ascii="Arial" w:hAnsi="Arial" w:cs="Arial"/>
          <w:lang w:eastAsia="es-MX"/>
        </w:rPr>
        <w:t xml:space="preserve">presentó </w:t>
      </w:r>
      <w:r w:rsidR="00431EAC" w:rsidRPr="00A76D01">
        <w:rPr>
          <w:rFonts w:ascii="Arial" w:hAnsi="Arial" w:cs="Arial"/>
          <w:lang w:eastAsia="es-MX"/>
        </w:rPr>
        <w:t>a través de la Plataforma Nacional de Transparencia, en adelante PNT,</w:t>
      </w:r>
      <w:r w:rsidR="00FD0F76" w:rsidRPr="00A76D01">
        <w:rPr>
          <w:rFonts w:ascii="Arial" w:hAnsi="Arial" w:cs="Arial"/>
          <w:lang w:eastAsia="es-MX"/>
        </w:rPr>
        <w:t xml:space="preserve"> </w:t>
      </w:r>
      <w:r w:rsidR="006A44AF" w:rsidRPr="00A76D01">
        <w:rPr>
          <w:rFonts w:ascii="Arial" w:hAnsi="Arial" w:cs="Arial"/>
          <w:lang w:eastAsia="es-MX"/>
        </w:rPr>
        <w:t>a</w:t>
      </w:r>
      <w:r w:rsidR="001F6812" w:rsidRPr="00A76D01">
        <w:rPr>
          <w:rFonts w:ascii="Arial" w:hAnsi="Arial" w:cs="Arial"/>
          <w:lang w:eastAsia="es-MX"/>
        </w:rPr>
        <w:t>l</w:t>
      </w:r>
      <w:r w:rsidR="006217A8" w:rsidRPr="00A76D01">
        <w:rPr>
          <w:rFonts w:ascii="Arial" w:hAnsi="Arial" w:cs="Arial"/>
          <w:lang w:eastAsia="es-MX"/>
        </w:rPr>
        <w:t xml:space="preserve"> </w:t>
      </w:r>
      <w:r w:rsidR="00FD0F76" w:rsidRPr="00A76D01">
        <w:rPr>
          <w:rFonts w:ascii="Arial" w:hAnsi="Arial" w:cs="Arial"/>
          <w:b/>
          <w:bdr w:val="none" w:sz="0" w:space="0" w:color="auto" w:frame="1"/>
          <w:lang w:eastAsia="es-MX"/>
        </w:rPr>
        <w:t xml:space="preserve">Ayuntamiento de Soledad de Graciano Sánchez, San Luis Potosí, </w:t>
      </w:r>
      <w:r w:rsidR="006A44AF" w:rsidRPr="00A76D01">
        <w:rPr>
          <w:rFonts w:ascii="Arial" w:hAnsi="Arial" w:cs="Arial"/>
          <w:lang w:eastAsia="es-MX"/>
        </w:rPr>
        <w:t xml:space="preserve">-en lo sucesivo, </w:t>
      </w:r>
      <w:r w:rsidR="00100229" w:rsidRPr="00A76D01">
        <w:rPr>
          <w:rFonts w:ascii="Arial" w:hAnsi="Arial" w:cs="Arial"/>
          <w:lang w:eastAsia="es-MX"/>
        </w:rPr>
        <w:t>el r</w:t>
      </w:r>
      <w:r w:rsidR="005F506C" w:rsidRPr="00A76D01">
        <w:rPr>
          <w:rFonts w:ascii="Arial" w:hAnsi="Arial" w:cs="Arial"/>
          <w:lang w:eastAsia="es-MX"/>
        </w:rPr>
        <w:t>esponsable</w:t>
      </w:r>
      <w:r w:rsidR="00A971DC" w:rsidRPr="00A76D01">
        <w:rPr>
          <w:rFonts w:ascii="Arial" w:hAnsi="Arial" w:cs="Arial"/>
          <w:lang w:eastAsia="es-MX"/>
        </w:rPr>
        <w:t xml:space="preserve"> o sujeto obligado</w:t>
      </w:r>
      <w:r w:rsidR="005F506C" w:rsidRPr="00A76D01">
        <w:rPr>
          <w:rFonts w:ascii="Arial" w:hAnsi="Arial" w:cs="Arial"/>
          <w:lang w:eastAsia="es-MX"/>
        </w:rPr>
        <w:t>-</w:t>
      </w:r>
      <w:r w:rsidR="005F506C" w:rsidRPr="00A76D01">
        <w:rPr>
          <w:rStyle w:val="Refdenotaalpie"/>
          <w:rFonts w:cs="Arial"/>
        </w:rPr>
        <w:footnoteReference w:id="2"/>
      </w:r>
      <w:r w:rsidR="00195251" w:rsidRPr="00A76D01">
        <w:rPr>
          <w:rFonts w:ascii="Arial" w:hAnsi="Arial" w:cs="Arial"/>
          <w:lang w:eastAsia="es-MX"/>
        </w:rPr>
        <w:t xml:space="preserve">, </w:t>
      </w:r>
      <w:r w:rsidR="005F506C" w:rsidRPr="00A76D01">
        <w:rPr>
          <w:rFonts w:ascii="Arial" w:hAnsi="Arial" w:cs="Arial"/>
          <w:lang w:eastAsia="es-MX"/>
        </w:rPr>
        <w:t>un</w:t>
      </w:r>
      <w:r w:rsidR="006A44AF" w:rsidRPr="00A76D01">
        <w:rPr>
          <w:rFonts w:ascii="Arial" w:hAnsi="Arial" w:cs="Arial"/>
          <w:lang w:eastAsia="es-MX"/>
        </w:rPr>
        <w:t xml:space="preserve">a solicitud </w:t>
      </w:r>
      <w:r w:rsidR="003F61B6" w:rsidRPr="00A76D01">
        <w:rPr>
          <w:rFonts w:ascii="Arial" w:hAnsi="Arial" w:cs="Arial"/>
          <w:lang w:eastAsia="es-MX"/>
        </w:rPr>
        <w:t xml:space="preserve">de ejercicio </w:t>
      </w:r>
      <w:r w:rsidR="001C25F7" w:rsidRPr="00A76D01">
        <w:rPr>
          <w:rFonts w:ascii="Arial" w:hAnsi="Arial" w:cs="Arial"/>
          <w:lang w:eastAsia="es-MX"/>
        </w:rPr>
        <w:t>de</w:t>
      </w:r>
      <w:r w:rsidR="00FD0F76" w:rsidRPr="00A76D01">
        <w:rPr>
          <w:rFonts w:ascii="Arial" w:hAnsi="Arial" w:cs="Arial"/>
          <w:lang w:eastAsia="es-MX"/>
        </w:rPr>
        <w:t xml:space="preserve"> acceso </w:t>
      </w:r>
      <w:r w:rsidR="009540C4" w:rsidRPr="00A76D01">
        <w:rPr>
          <w:rFonts w:ascii="Arial" w:hAnsi="Arial" w:cs="Arial"/>
          <w:lang w:eastAsia="es-MX"/>
        </w:rPr>
        <w:t>a</w:t>
      </w:r>
      <w:r w:rsidR="00143820" w:rsidRPr="00A76D01">
        <w:rPr>
          <w:rFonts w:ascii="Arial" w:hAnsi="Arial" w:cs="Arial"/>
          <w:lang w:eastAsia="es-MX"/>
        </w:rPr>
        <w:t xml:space="preserve"> </w:t>
      </w:r>
      <w:r w:rsidR="005F506C" w:rsidRPr="00A76D01">
        <w:rPr>
          <w:rFonts w:ascii="Arial" w:hAnsi="Arial" w:cs="Arial"/>
          <w:lang w:eastAsia="es-MX"/>
        </w:rPr>
        <w:t xml:space="preserve">sus datos personales. </w:t>
      </w:r>
    </w:p>
    <w:p w14:paraId="77CE036F" w14:textId="77777777" w:rsidR="005F506C" w:rsidRPr="00A76D01" w:rsidRDefault="005F506C" w:rsidP="00C20D4F">
      <w:pPr>
        <w:spacing w:line="360" w:lineRule="auto"/>
        <w:ind w:right="-234"/>
        <w:jc w:val="both"/>
        <w:rPr>
          <w:rFonts w:ascii="Arial" w:hAnsi="Arial" w:cs="Arial"/>
          <w:lang w:eastAsia="es-MX"/>
        </w:rPr>
      </w:pPr>
    </w:p>
    <w:p w14:paraId="3566A97E" w14:textId="77777777" w:rsidR="005F506C" w:rsidRPr="00A76D01" w:rsidRDefault="00C934FA" w:rsidP="00C20D4F">
      <w:pPr>
        <w:widowControl w:val="0"/>
        <w:autoSpaceDE w:val="0"/>
        <w:autoSpaceDN w:val="0"/>
        <w:adjustRightInd w:val="0"/>
        <w:spacing w:line="360" w:lineRule="auto"/>
        <w:ind w:right="-234"/>
        <w:jc w:val="both"/>
        <w:rPr>
          <w:rFonts w:ascii="Arial" w:hAnsi="Arial" w:cs="Arial"/>
          <w:lang w:eastAsia="es-MX"/>
        </w:rPr>
      </w:pPr>
      <w:r w:rsidRPr="00A76D01">
        <w:rPr>
          <w:rFonts w:ascii="Arial" w:hAnsi="Arial" w:cs="Arial"/>
          <w:b/>
          <w:lang w:eastAsia="es-MX"/>
        </w:rPr>
        <w:t>Segundo.</w:t>
      </w:r>
      <w:r w:rsidR="005F506C" w:rsidRPr="00A76D01">
        <w:rPr>
          <w:rFonts w:ascii="Arial" w:hAnsi="Arial" w:cs="Arial"/>
          <w:b/>
          <w:lang w:eastAsia="es-MX"/>
        </w:rPr>
        <w:t xml:space="preserve"> </w:t>
      </w:r>
      <w:r w:rsidR="005F506C" w:rsidRPr="00A76D01">
        <w:rPr>
          <w:rFonts w:ascii="Arial" w:hAnsi="Arial" w:cs="Arial"/>
          <w:lang w:eastAsia="es-MX"/>
        </w:rPr>
        <w:t xml:space="preserve">El </w:t>
      </w:r>
      <w:r w:rsidR="002D0164" w:rsidRPr="00A76D01">
        <w:rPr>
          <w:rFonts w:ascii="Arial" w:hAnsi="Arial" w:cs="Arial"/>
          <w:lang w:eastAsia="es-MX"/>
        </w:rPr>
        <w:t>doce de mayo de dos mil veinticuatro</w:t>
      </w:r>
      <w:r w:rsidR="00131ECC" w:rsidRPr="00A76D01">
        <w:rPr>
          <w:rFonts w:ascii="Arial" w:hAnsi="Arial" w:cs="Arial"/>
          <w:lang w:eastAsia="es-MX"/>
        </w:rPr>
        <w:t>,</w:t>
      </w:r>
      <w:r w:rsidR="00267E9F" w:rsidRPr="00A76D01">
        <w:rPr>
          <w:rFonts w:ascii="Arial" w:hAnsi="Arial" w:cs="Arial"/>
          <w:lang w:eastAsia="es-MX"/>
        </w:rPr>
        <w:t xml:space="preserve"> </w:t>
      </w:r>
      <w:r w:rsidR="00172B8D" w:rsidRPr="00A76D01">
        <w:rPr>
          <w:rFonts w:ascii="Arial" w:hAnsi="Arial" w:cs="Arial"/>
          <w:lang w:eastAsia="es-MX"/>
        </w:rPr>
        <w:t>la persona</w:t>
      </w:r>
      <w:r w:rsidR="00100229" w:rsidRPr="00A76D01">
        <w:rPr>
          <w:rFonts w:ascii="Arial" w:hAnsi="Arial" w:cs="Arial"/>
          <w:lang w:eastAsia="es-MX"/>
        </w:rPr>
        <w:t xml:space="preserve"> t</w:t>
      </w:r>
      <w:r w:rsidR="005F506C" w:rsidRPr="00A76D01">
        <w:rPr>
          <w:rFonts w:ascii="Arial" w:hAnsi="Arial" w:cs="Arial"/>
          <w:lang w:eastAsia="es-MX"/>
        </w:rPr>
        <w:t xml:space="preserve">itular presentó </w:t>
      </w:r>
      <w:r w:rsidR="00EA6CAF" w:rsidRPr="00A76D01">
        <w:rPr>
          <w:rFonts w:ascii="Arial" w:hAnsi="Arial" w:cs="Arial"/>
          <w:lang w:eastAsia="es-MX"/>
        </w:rPr>
        <w:t>a</w:t>
      </w:r>
      <w:r w:rsidR="00CB7C64" w:rsidRPr="00A76D01">
        <w:rPr>
          <w:rFonts w:ascii="Arial" w:hAnsi="Arial" w:cs="Arial"/>
          <w:lang w:eastAsia="es-MX"/>
        </w:rPr>
        <w:t>nte esta Comisión</w:t>
      </w:r>
      <w:r w:rsidR="003B7410" w:rsidRPr="00A76D01">
        <w:rPr>
          <w:rFonts w:ascii="Arial" w:hAnsi="Arial" w:cs="Arial"/>
          <w:lang w:eastAsia="es-MX"/>
        </w:rPr>
        <w:t xml:space="preserve"> de forma presencial e</w:t>
      </w:r>
      <w:r w:rsidR="00DB0DE7" w:rsidRPr="00A76D01">
        <w:rPr>
          <w:rFonts w:ascii="Arial" w:hAnsi="Arial" w:cs="Arial"/>
          <w:lang w:eastAsia="es-MX"/>
        </w:rPr>
        <w:t>l recurso de revisi</w:t>
      </w:r>
      <w:r w:rsidR="00933F4E" w:rsidRPr="00A76D01">
        <w:rPr>
          <w:rFonts w:ascii="Arial" w:hAnsi="Arial" w:cs="Arial"/>
          <w:lang w:eastAsia="es-MX"/>
        </w:rPr>
        <w:t xml:space="preserve">ón </w:t>
      </w:r>
      <w:r w:rsidR="00DB0DE7" w:rsidRPr="00A76D01">
        <w:rPr>
          <w:rFonts w:ascii="Arial" w:hAnsi="Arial" w:cs="Arial"/>
          <w:b/>
          <w:lang w:eastAsia="es-MX"/>
        </w:rPr>
        <w:t xml:space="preserve">por </w:t>
      </w:r>
      <w:r w:rsidR="00EA6CAF" w:rsidRPr="00A76D01">
        <w:rPr>
          <w:rFonts w:ascii="Arial" w:hAnsi="Arial" w:cs="Arial"/>
          <w:b/>
          <w:lang w:eastAsia="es-MX"/>
        </w:rPr>
        <w:t>la respuesta</w:t>
      </w:r>
      <w:r w:rsidR="005F506C" w:rsidRPr="00A76D01">
        <w:rPr>
          <w:rFonts w:ascii="Arial" w:hAnsi="Arial" w:cs="Arial"/>
          <w:lang w:eastAsia="es-MX"/>
        </w:rPr>
        <w:t xml:space="preserve"> del </w:t>
      </w:r>
      <w:r w:rsidR="00933F4E" w:rsidRPr="00A76D01">
        <w:rPr>
          <w:rFonts w:ascii="Arial" w:hAnsi="Arial" w:cs="Arial"/>
          <w:lang w:eastAsia="es-MX"/>
        </w:rPr>
        <w:t>r</w:t>
      </w:r>
      <w:r w:rsidR="005F506C" w:rsidRPr="00A76D01">
        <w:rPr>
          <w:rFonts w:ascii="Arial" w:hAnsi="Arial" w:cs="Arial"/>
          <w:lang w:eastAsia="es-MX"/>
        </w:rPr>
        <w:t>esponsable a su solicitu</w:t>
      </w:r>
      <w:r w:rsidR="00627E26" w:rsidRPr="00A76D01">
        <w:rPr>
          <w:rFonts w:ascii="Arial" w:hAnsi="Arial" w:cs="Arial"/>
          <w:lang w:eastAsia="es-MX"/>
        </w:rPr>
        <w:t>d de ejercicio de derechos ARCO</w:t>
      </w:r>
      <w:r w:rsidR="000F322C" w:rsidRPr="00A76D01">
        <w:rPr>
          <w:rFonts w:ascii="Arial" w:hAnsi="Arial" w:cs="Arial"/>
          <w:lang w:eastAsia="es-MX"/>
        </w:rPr>
        <w:t>P</w:t>
      </w:r>
      <w:r w:rsidR="005F506C" w:rsidRPr="00A76D01">
        <w:rPr>
          <w:rStyle w:val="Refdenotaalpie"/>
          <w:rFonts w:cs="Arial"/>
          <w:lang w:eastAsia="es-MX"/>
        </w:rPr>
        <w:footnoteReference w:id="3"/>
      </w:r>
      <w:r w:rsidR="00EA6CAF" w:rsidRPr="00A76D01">
        <w:rPr>
          <w:rFonts w:ascii="Arial" w:hAnsi="Arial" w:cs="Arial"/>
          <w:lang w:eastAsia="es-MX"/>
        </w:rPr>
        <w:t>.</w:t>
      </w:r>
      <w:r w:rsidR="005F506C" w:rsidRPr="00A76D01">
        <w:rPr>
          <w:rFonts w:ascii="Arial" w:hAnsi="Arial" w:cs="Arial"/>
          <w:lang w:eastAsia="es-MX"/>
        </w:rPr>
        <w:t xml:space="preserve"> </w:t>
      </w:r>
    </w:p>
    <w:p w14:paraId="3E811D77" w14:textId="77777777" w:rsidR="005F506C" w:rsidRPr="00A76D01" w:rsidRDefault="005F506C" w:rsidP="00C20D4F">
      <w:pPr>
        <w:spacing w:line="360" w:lineRule="auto"/>
        <w:ind w:right="-234"/>
        <w:jc w:val="both"/>
        <w:rPr>
          <w:rFonts w:ascii="Arial" w:hAnsi="Arial" w:cs="Arial"/>
          <w:lang w:eastAsia="es-MX"/>
        </w:rPr>
      </w:pPr>
    </w:p>
    <w:p w14:paraId="7A543E23" w14:textId="77777777" w:rsidR="001B5238" w:rsidRPr="00A76D01" w:rsidRDefault="00933F4E" w:rsidP="00C20D4F">
      <w:pPr>
        <w:spacing w:line="360" w:lineRule="auto"/>
        <w:ind w:right="-234"/>
        <w:jc w:val="both"/>
        <w:rPr>
          <w:rFonts w:ascii="Arial" w:hAnsi="Arial" w:cs="Arial"/>
          <w:lang w:val="es-ES"/>
        </w:rPr>
      </w:pPr>
      <w:r w:rsidRPr="00A76D01">
        <w:rPr>
          <w:rFonts w:ascii="Arial" w:hAnsi="Arial" w:cs="Arial"/>
          <w:b/>
          <w:lang w:eastAsia="es-MX"/>
        </w:rPr>
        <w:t>Tercero.</w:t>
      </w:r>
      <w:r w:rsidR="0076541F" w:rsidRPr="00A76D01">
        <w:rPr>
          <w:rFonts w:ascii="Arial" w:hAnsi="Arial" w:cs="Arial"/>
          <w:b/>
          <w:lang w:eastAsia="es-MX"/>
        </w:rPr>
        <w:t xml:space="preserve"> </w:t>
      </w:r>
      <w:r w:rsidR="001B5238" w:rsidRPr="00A76D01">
        <w:rPr>
          <w:rFonts w:ascii="Arial" w:hAnsi="Arial" w:cs="Arial"/>
          <w:lang w:val="es-ES"/>
        </w:rPr>
        <w:t xml:space="preserve">El </w:t>
      </w:r>
      <w:r w:rsidR="00CB4693" w:rsidRPr="00A76D01">
        <w:rPr>
          <w:rFonts w:ascii="Arial" w:hAnsi="Arial" w:cs="Arial"/>
          <w:lang w:val="es-ES"/>
        </w:rPr>
        <w:t>trece de mayo de dos mil veinticuatro</w:t>
      </w:r>
      <w:r w:rsidR="00BF3CFF" w:rsidRPr="00A76D01">
        <w:rPr>
          <w:rFonts w:ascii="Arial" w:hAnsi="Arial" w:cs="Arial"/>
          <w:lang w:val="es-ES"/>
        </w:rPr>
        <w:t xml:space="preserve">, </w:t>
      </w:r>
      <w:r w:rsidR="001B5238" w:rsidRPr="00A76D01">
        <w:rPr>
          <w:rFonts w:ascii="Arial" w:hAnsi="Arial" w:cs="Arial"/>
          <w:lang w:val="es-ES"/>
        </w:rPr>
        <w:t xml:space="preserve">mediante proveído </w:t>
      </w:r>
      <w:r w:rsidR="003D0064" w:rsidRPr="00A76D01">
        <w:rPr>
          <w:rFonts w:ascii="Arial" w:hAnsi="Arial" w:cs="Arial"/>
          <w:lang w:val="es-ES"/>
        </w:rPr>
        <w:t xml:space="preserve">de la misma fecha, </w:t>
      </w:r>
      <w:r w:rsidR="001B5238" w:rsidRPr="00A76D01">
        <w:rPr>
          <w:rFonts w:ascii="Arial" w:hAnsi="Arial" w:cs="Arial"/>
          <w:lang w:val="es-ES"/>
        </w:rPr>
        <w:t xml:space="preserve">signado por </w:t>
      </w:r>
      <w:r w:rsidR="003D0064" w:rsidRPr="00A76D01">
        <w:rPr>
          <w:rFonts w:ascii="Arial" w:hAnsi="Arial" w:cs="Arial"/>
          <w:lang w:val="es-ES"/>
        </w:rPr>
        <w:t xml:space="preserve">la </w:t>
      </w:r>
      <w:proofErr w:type="gramStart"/>
      <w:r w:rsidR="003D0064" w:rsidRPr="00A76D01">
        <w:rPr>
          <w:rFonts w:ascii="Arial" w:hAnsi="Arial" w:cs="Arial"/>
          <w:lang w:val="es-ES"/>
        </w:rPr>
        <w:t>Secretaria</w:t>
      </w:r>
      <w:proofErr w:type="gramEnd"/>
      <w:r w:rsidR="003D0064" w:rsidRPr="00A76D01">
        <w:rPr>
          <w:rFonts w:ascii="Arial" w:hAnsi="Arial" w:cs="Arial"/>
          <w:lang w:val="es-ES"/>
        </w:rPr>
        <w:t xml:space="preserve"> de Pleno de esta Comisión</w:t>
      </w:r>
      <w:r w:rsidR="001B5238" w:rsidRPr="00A76D01">
        <w:rPr>
          <w:rFonts w:ascii="Arial" w:hAnsi="Arial" w:cs="Arial"/>
          <w:lang w:val="es-ES"/>
        </w:rPr>
        <w:t xml:space="preserve">, el recurso de revisión que </w:t>
      </w:r>
      <w:r w:rsidR="001B5238" w:rsidRPr="00A76D01">
        <w:rPr>
          <w:rFonts w:ascii="Arial" w:hAnsi="Arial" w:cs="Arial"/>
          <w:lang w:val="es-ES"/>
        </w:rPr>
        <w:lastRenderedPageBreak/>
        <w:t xml:space="preserve">se </w:t>
      </w:r>
      <w:proofErr w:type="gramStart"/>
      <w:r w:rsidR="001B5238" w:rsidRPr="00A76D01">
        <w:rPr>
          <w:rFonts w:ascii="Arial" w:hAnsi="Arial" w:cs="Arial"/>
          <w:lang w:val="es-ES"/>
        </w:rPr>
        <w:t>resuelve</w:t>
      </w:r>
      <w:r w:rsidR="003D0064" w:rsidRPr="00A76D01">
        <w:rPr>
          <w:rFonts w:ascii="Arial" w:hAnsi="Arial" w:cs="Arial"/>
          <w:lang w:val="es-ES"/>
        </w:rPr>
        <w:t>,</w:t>
      </w:r>
      <w:proofErr w:type="gramEnd"/>
      <w:r w:rsidR="001B5238" w:rsidRPr="00A76D01">
        <w:rPr>
          <w:rFonts w:ascii="Arial" w:hAnsi="Arial" w:cs="Arial"/>
          <w:lang w:val="es-ES"/>
        </w:rPr>
        <w:t xml:space="preserve"> fue turnado a</w:t>
      </w:r>
      <w:r w:rsidR="00850862" w:rsidRPr="00A76D01">
        <w:rPr>
          <w:rFonts w:ascii="Arial" w:hAnsi="Arial" w:cs="Arial"/>
          <w:lang w:val="es-ES"/>
        </w:rPr>
        <w:t>l</w:t>
      </w:r>
      <w:r w:rsidR="00BF3CFF" w:rsidRPr="00A76D01">
        <w:rPr>
          <w:rFonts w:ascii="Arial" w:hAnsi="Arial" w:cs="Arial"/>
          <w:lang w:val="es-ES"/>
        </w:rPr>
        <w:t xml:space="preserve"> Comisionad</w:t>
      </w:r>
      <w:r w:rsidR="00850862" w:rsidRPr="00A76D01">
        <w:rPr>
          <w:rFonts w:ascii="Arial" w:hAnsi="Arial" w:cs="Arial"/>
          <w:lang w:val="es-ES"/>
        </w:rPr>
        <w:t xml:space="preserve">o </w:t>
      </w:r>
      <w:proofErr w:type="gramStart"/>
      <w:r w:rsidR="00850862" w:rsidRPr="00A76D01">
        <w:rPr>
          <w:rFonts w:ascii="Arial" w:hAnsi="Arial" w:cs="Arial"/>
          <w:lang w:val="es-ES"/>
        </w:rPr>
        <w:t>Presidente</w:t>
      </w:r>
      <w:proofErr w:type="gramEnd"/>
      <w:r w:rsidR="00850862" w:rsidRPr="00A76D01">
        <w:rPr>
          <w:rFonts w:ascii="Arial" w:hAnsi="Arial" w:cs="Arial"/>
          <w:lang w:val="es-ES"/>
        </w:rPr>
        <w:t xml:space="preserve"> José Gerardo Navarro Alviso</w:t>
      </w:r>
      <w:r w:rsidR="001B5238" w:rsidRPr="00A76D01">
        <w:rPr>
          <w:rFonts w:ascii="Arial" w:hAnsi="Arial" w:cs="Arial"/>
          <w:lang w:val="es-ES"/>
        </w:rPr>
        <w:t xml:space="preserve">, para el análisis de su admisión o </w:t>
      </w:r>
      <w:proofErr w:type="spellStart"/>
      <w:r w:rsidR="001B5238" w:rsidRPr="00A76D01">
        <w:rPr>
          <w:rFonts w:ascii="Arial" w:hAnsi="Arial" w:cs="Arial"/>
          <w:lang w:val="es-ES"/>
        </w:rPr>
        <w:t>desechamiento</w:t>
      </w:r>
      <w:proofErr w:type="spellEnd"/>
      <w:r w:rsidR="001B5238" w:rsidRPr="00A76D01">
        <w:rPr>
          <w:rFonts w:ascii="Arial" w:hAnsi="Arial" w:cs="Arial"/>
          <w:lang w:val="es-ES"/>
        </w:rPr>
        <w:t>.</w:t>
      </w:r>
    </w:p>
    <w:p w14:paraId="0CE0B1BD" w14:textId="77777777" w:rsidR="006A7583" w:rsidRPr="00A76D01" w:rsidRDefault="006A7583" w:rsidP="00C20D4F">
      <w:pPr>
        <w:autoSpaceDE w:val="0"/>
        <w:autoSpaceDN w:val="0"/>
        <w:adjustRightInd w:val="0"/>
        <w:spacing w:line="360" w:lineRule="auto"/>
        <w:ind w:right="-234"/>
        <w:jc w:val="both"/>
        <w:rPr>
          <w:rFonts w:ascii="Arial" w:hAnsi="Arial" w:cs="Arial"/>
          <w:lang w:eastAsia="es-MX"/>
        </w:rPr>
      </w:pPr>
      <w:r w:rsidRPr="00A76D01">
        <w:rPr>
          <w:rFonts w:ascii="Arial" w:hAnsi="Arial" w:cs="Arial"/>
          <w:b/>
          <w:lang w:eastAsia="es-MX"/>
        </w:rPr>
        <w:t xml:space="preserve">Cuarto. </w:t>
      </w:r>
      <w:r w:rsidRPr="00A76D01">
        <w:rPr>
          <w:rFonts w:ascii="Arial" w:hAnsi="Arial" w:cs="Arial"/>
          <w:lang w:eastAsia="es-MX"/>
        </w:rPr>
        <w:t xml:space="preserve">El </w:t>
      </w:r>
      <w:r w:rsidR="00897146" w:rsidRPr="00A76D01">
        <w:rPr>
          <w:rFonts w:ascii="Arial" w:hAnsi="Arial" w:cs="Arial"/>
          <w:lang w:eastAsia="es-MX"/>
        </w:rPr>
        <w:t>quince de mayo de dos mil veinticinco</w:t>
      </w:r>
      <w:r w:rsidRPr="00A76D01">
        <w:rPr>
          <w:rFonts w:ascii="Arial" w:hAnsi="Arial" w:cs="Arial"/>
          <w:lang w:eastAsia="es-MX"/>
        </w:rPr>
        <w:t>,</w:t>
      </w:r>
      <w:r w:rsidR="008E367F" w:rsidRPr="00A76D01">
        <w:rPr>
          <w:rFonts w:ascii="Arial" w:hAnsi="Arial" w:cs="Arial"/>
          <w:lang w:eastAsia="es-MX"/>
        </w:rPr>
        <w:t xml:space="preserve"> se dictó acuerdo mediante el cual se requirió a la parte recurrente para que en un plazo de </w:t>
      </w:r>
      <w:r w:rsidR="000A3E56" w:rsidRPr="00A76D01">
        <w:rPr>
          <w:rFonts w:ascii="Arial" w:hAnsi="Arial" w:cs="Arial"/>
          <w:lang w:eastAsia="es-MX"/>
        </w:rPr>
        <w:t xml:space="preserve">cinco días hábiles contados a partir del día siguiente a aquél en que se notificase dicho acuerdo, </w:t>
      </w:r>
      <w:r w:rsidR="00933B5C" w:rsidRPr="00A76D01">
        <w:rPr>
          <w:rFonts w:ascii="Arial" w:hAnsi="Arial" w:cs="Arial"/>
          <w:lang w:eastAsia="es-MX"/>
        </w:rPr>
        <w:t>acreditase su identidad ante esta Comisión como persona titular de los datos personales. P</w:t>
      </w:r>
      <w:r w:rsidR="0048253E" w:rsidRPr="00A76D01">
        <w:rPr>
          <w:rFonts w:ascii="Arial" w:hAnsi="Arial" w:cs="Arial"/>
          <w:lang w:eastAsia="es-MX"/>
        </w:rPr>
        <w:t>or lo que</w:t>
      </w:r>
      <w:r w:rsidR="00933B5C" w:rsidRPr="00A76D01">
        <w:rPr>
          <w:rFonts w:ascii="Arial" w:hAnsi="Arial" w:cs="Arial"/>
          <w:lang w:eastAsia="es-MX"/>
        </w:rPr>
        <w:t>, la persona recurrente dio cumplimiento</w:t>
      </w:r>
      <w:r w:rsidR="00FB4910" w:rsidRPr="00A76D01">
        <w:rPr>
          <w:rFonts w:ascii="Arial" w:hAnsi="Arial" w:cs="Arial"/>
          <w:lang w:eastAsia="es-MX"/>
        </w:rPr>
        <w:t xml:space="preserve"> mediante el escrito </w:t>
      </w:r>
      <w:r w:rsidR="00694890" w:rsidRPr="00A76D01">
        <w:rPr>
          <w:rFonts w:ascii="Arial" w:hAnsi="Arial" w:cs="Arial"/>
          <w:lang w:eastAsia="es-MX"/>
        </w:rPr>
        <w:t>recibido el veintidós de mayo de dos mil veinticuatro</w:t>
      </w:r>
      <w:r w:rsidR="00FB4910" w:rsidRPr="00A76D01">
        <w:rPr>
          <w:rFonts w:ascii="Arial" w:hAnsi="Arial" w:cs="Arial"/>
          <w:lang w:eastAsia="es-MX"/>
        </w:rPr>
        <w:t>.</w:t>
      </w:r>
      <w:r w:rsidR="00933B5C" w:rsidRPr="00A76D01">
        <w:rPr>
          <w:rFonts w:ascii="Arial" w:hAnsi="Arial" w:cs="Arial"/>
          <w:lang w:eastAsia="es-MX"/>
        </w:rPr>
        <w:t xml:space="preserve"> </w:t>
      </w:r>
      <w:r w:rsidRPr="00A76D01">
        <w:rPr>
          <w:rFonts w:ascii="Arial" w:hAnsi="Arial" w:cs="Arial"/>
          <w:lang w:eastAsia="es-MX"/>
        </w:rPr>
        <w:t xml:space="preserve"> </w:t>
      </w:r>
    </w:p>
    <w:p w14:paraId="230F5E3A" w14:textId="77777777" w:rsidR="006A7583" w:rsidRPr="00A76D01" w:rsidRDefault="006A7583" w:rsidP="00C20D4F">
      <w:pPr>
        <w:autoSpaceDE w:val="0"/>
        <w:autoSpaceDN w:val="0"/>
        <w:adjustRightInd w:val="0"/>
        <w:spacing w:line="360" w:lineRule="auto"/>
        <w:ind w:right="-234"/>
        <w:jc w:val="both"/>
        <w:rPr>
          <w:rFonts w:ascii="Arial" w:hAnsi="Arial" w:cs="Arial"/>
          <w:b/>
          <w:lang w:eastAsia="es-MX"/>
        </w:rPr>
      </w:pPr>
    </w:p>
    <w:p w14:paraId="1F9EA440" w14:textId="77777777" w:rsidR="005F506C" w:rsidRPr="00A76D01" w:rsidRDefault="004F0D63" w:rsidP="00C20D4F">
      <w:pPr>
        <w:autoSpaceDE w:val="0"/>
        <w:autoSpaceDN w:val="0"/>
        <w:adjustRightInd w:val="0"/>
        <w:spacing w:line="360" w:lineRule="auto"/>
        <w:ind w:right="-234"/>
        <w:jc w:val="both"/>
        <w:rPr>
          <w:rFonts w:ascii="Arial" w:hAnsi="Arial" w:cs="Arial"/>
          <w:lang w:eastAsia="es-MX"/>
        </w:rPr>
      </w:pPr>
      <w:r w:rsidRPr="00A76D01">
        <w:rPr>
          <w:rFonts w:ascii="Arial" w:hAnsi="Arial" w:cs="Arial"/>
          <w:b/>
          <w:lang w:eastAsia="es-MX"/>
        </w:rPr>
        <w:t>Quinto</w:t>
      </w:r>
      <w:r w:rsidR="00D86D09" w:rsidRPr="00A76D01">
        <w:rPr>
          <w:rFonts w:ascii="Arial" w:hAnsi="Arial" w:cs="Arial"/>
          <w:b/>
          <w:lang w:eastAsia="es-MX"/>
        </w:rPr>
        <w:t xml:space="preserve">. </w:t>
      </w:r>
      <w:r w:rsidR="003D0064" w:rsidRPr="00A76D01">
        <w:rPr>
          <w:rFonts w:ascii="Arial" w:hAnsi="Arial" w:cs="Arial"/>
          <w:lang w:eastAsia="es-MX"/>
        </w:rPr>
        <w:t>El</w:t>
      </w:r>
      <w:r w:rsidR="005772E6" w:rsidRPr="00A76D01">
        <w:rPr>
          <w:rFonts w:ascii="Arial" w:hAnsi="Arial" w:cs="Arial"/>
          <w:lang w:eastAsia="es-MX"/>
        </w:rPr>
        <w:t xml:space="preserve"> </w:t>
      </w:r>
      <w:r w:rsidR="00F35D64" w:rsidRPr="00A76D01">
        <w:rPr>
          <w:rFonts w:ascii="Arial" w:hAnsi="Arial" w:cs="Arial"/>
          <w:lang w:eastAsia="es-MX"/>
        </w:rPr>
        <w:t>veintiséis de mayo de dos mil veinticinco</w:t>
      </w:r>
      <w:r w:rsidR="003D0064" w:rsidRPr="00A76D01">
        <w:rPr>
          <w:rFonts w:ascii="Arial" w:hAnsi="Arial" w:cs="Arial"/>
          <w:lang w:eastAsia="es-MX"/>
        </w:rPr>
        <w:t xml:space="preserve">, </w:t>
      </w:r>
      <w:r w:rsidR="00A40A16" w:rsidRPr="00A76D01">
        <w:rPr>
          <w:rFonts w:ascii="Arial" w:hAnsi="Arial" w:cs="Arial"/>
          <w:lang w:eastAsia="es-MX"/>
        </w:rPr>
        <w:t>con fundamento en los artículos 141, fracción I de la referida Ley; y, 141, fracción III, inciso b) de los Lineamientos de Protección de Datos Persona</w:t>
      </w:r>
      <w:r w:rsidR="0050056B" w:rsidRPr="00A76D01">
        <w:rPr>
          <w:rFonts w:ascii="Arial" w:hAnsi="Arial" w:cs="Arial"/>
          <w:lang w:eastAsia="es-MX"/>
        </w:rPr>
        <w:t>les para el Sector Público del e</w:t>
      </w:r>
      <w:r w:rsidR="00A40A16" w:rsidRPr="00A76D01">
        <w:rPr>
          <w:rFonts w:ascii="Arial" w:hAnsi="Arial" w:cs="Arial"/>
          <w:lang w:eastAsia="es-MX"/>
        </w:rPr>
        <w:t>stado de San Luis Potosí</w:t>
      </w:r>
      <w:r w:rsidR="00F00C23" w:rsidRPr="00A76D01">
        <w:rPr>
          <w:rFonts w:ascii="Arial" w:hAnsi="Arial" w:cs="Arial"/>
          <w:bCs/>
        </w:rPr>
        <w:t xml:space="preserve">, </w:t>
      </w:r>
      <w:r w:rsidR="00F00C23" w:rsidRPr="00A76D01">
        <w:rPr>
          <w:rFonts w:ascii="Arial" w:hAnsi="Arial" w:cs="Arial"/>
          <w:b/>
          <w:lang w:eastAsia="es-MX"/>
        </w:rPr>
        <w:t xml:space="preserve">se admitió el </w:t>
      </w:r>
      <w:r w:rsidR="00D8243C" w:rsidRPr="00A76D01">
        <w:rPr>
          <w:rFonts w:ascii="Arial" w:hAnsi="Arial" w:cs="Arial"/>
          <w:b/>
          <w:lang w:eastAsia="es-MX"/>
        </w:rPr>
        <w:t>recurso de revisión</w:t>
      </w:r>
      <w:r w:rsidR="00CE37E5" w:rsidRPr="00A76D01">
        <w:rPr>
          <w:rFonts w:ascii="Arial" w:hAnsi="Arial" w:cs="Arial"/>
          <w:b/>
          <w:lang w:eastAsia="es-MX"/>
        </w:rPr>
        <w:t xml:space="preserve"> RR-003/2025-1-DP</w:t>
      </w:r>
      <w:r w:rsidR="00F00C23" w:rsidRPr="00A76D01">
        <w:rPr>
          <w:rFonts w:ascii="Arial" w:hAnsi="Arial" w:cs="Arial"/>
          <w:lang w:eastAsia="es-MX"/>
        </w:rPr>
        <w:t>, por lo que se integró el expediente respectivo, el cual se puso a disposición de las partes para que</w:t>
      </w:r>
      <w:r w:rsidR="00A40A16" w:rsidRPr="00A76D01">
        <w:rPr>
          <w:rFonts w:ascii="Arial" w:hAnsi="Arial" w:cs="Arial"/>
          <w:lang w:eastAsia="es-MX"/>
        </w:rPr>
        <w:t>,</w:t>
      </w:r>
      <w:r w:rsidR="00F00C23" w:rsidRPr="00A76D01">
        <w:rPr>
          <w:rFonts w:ascii="Arial" w:hAnsi="Arial" w:cs="Arial"/>
          <w:lang w:eastAsia="es-MX"/>
        </w:rPr>
        <w:t xml:space="preserve"> en el plazo de siete días hábiles, </w:t>
      </w:r>
      <w:r w:rsidR="001E251E" w:rsidRPr="00A76D01">
        <w:rPr>
          <w:rFonts w:ascii="Arial" w:hAnsi="Arial" w:cs="Arial"/>
          <w:bCs/>
        </w:rPr>
        <w:t>señalare</w:t>
      </w:r>
      <w:r w:rsidR="00F00C23" w:rsidRPr="00A76D01">
        <w:rPr>
          <w:rFonts w:ascii="Arial" w:hAnsi="Arial" w:cs="Arial"/>
          <w:bCs/>
        </w:rPr>
        <w:t xml:space="preserve">n lo que a su derecho </w:t>
      </w:r>
      <w:r w:rsidR="00A40A16" w:rsidRPr="00A76D01">
        <w:rPr>
          <w:rFonts w:ascii="Arial" w:hAnsi="Arial" w:cs="Arial"/>
          <w:bCs/>
        </w:rPr>
        <w:t>conviniese</w:t>
      </w:r>
      <w:r w:rsidR="00DD2A2F" w:rsidRPr="00A76D01">
        <w:rPr>
          <w:rFonts w:ascii="Arial" w:hAnsi="Arial" w:cs="Arial"/>
          <w:bCs/>
        </w:rPr>
        <w:t>, ofrecieran</w:t>
      </w:r>
      <w:r w:rsidR="00F00C23" w:rsidRPr="00A76D01">
        <w:rPr>
          <w:rFonts w:ascii="Arial" w:hAnsi="Arial" w:cs="Arial"/>
          <w:bCs/>
        </w:rPr>
        <w:t xml:space="preserve"> las pruebas que consideren</w:t>
      </w:r>
      <w:r w:rsidR="00DD2A2F" w:rsidRPr="00A76D01">
        <w:rPr>
          <w:rFonts w:ascii="Arial" w:hAnsi="Arial" w:cs="Arial"/>
          <w:bCs/>
        </w:rPr>
        <w:t xml:space="preserve"> </w:t>
      </w:r>
      <w:r w:rsidR="00F00C23" w:rsidRPr="00A76D01">
        <w:rPr>
          <w:rFonts w:ascii="Arial" w:hAnsi="Arial" w:cs="Arial"/>
          <w:bCs/>
        </w:rPr>
        <w:t>pertinentes</w:t>
      </w:r>
      <w:r w:rsidR="00E74F72" w:rsidRPr="00A76D01">
        <w:rPr>
          <w:rFonts w:ascii="Arial" w:hAnsi="Arial" w:cs="Arial"/>
          <w:bCs/>
        </w:rPr>
        <w:t>, p</w:t>
      </w:r>
      <w:r w:rsidR="00F00C23" w:rsidRPr="00A76D01">
        <w:rPr>
          <w:rFonts w:ascii="Arial" w:hAnsi="Arial" w:cs="Arial"/>
          <w:bCs/>
        </w:rPr>
        <w:t>resent</w:t>
      </w:r>
      <w:r w:rsidR="00E74F72" w:rsidRPr="00A76D01">
        <w:rPr>
          <w:rFonts w:ascii="Arial" w:hAnsi="Arial" w:cs="Arial"/>
          <w:bCs/>
        </w:rPr>
        <w:t>asen</w:t>
      </w:r>
      <w:r w:rsidR="00F00C23" w:rsidRPr="00A76D01">
        <w:rPr>
          <w:rFonts w:ascii="Arial" w:hAnsi="Arial" w:cs="Arial"/>
          <w:bCs/>
        </w:rPr>
        <w:t xml:space="preserve"> alegatos</w:t>
      </w:r>
      <w:r w:rsidR="00E74F72" w:rsidRPr="00A76D01">
        <w:rPr>
          <w:rFonts w:ascii="Arial" w:hAnsi="Arial" w:cs="Arial"/>
          <w:bCs/>
        </w:rPr>
        <w:t xml:space="preserve">, así como, manifestasen </w:t>
      </w:r>
      <w:r w:rsidR="00F00C23" w:rsidRPr="00A76D01">
        <w:rPr>
          <w:rFonts w:ascii="Arial" w:hAnsi="Arial" w:cs="Arial"/>
          <w:bCs/>
        </w:rPr>
        <w:t>su voluntad de conciliar</w:t>
      </w:r>
      <w:r w:rsidR="005F506C" w:rsidRPr="00A76D01">
        <w:rPr>
          <w:rFonts w:ascii="Arial" w:hAnsi="Arial" w:cs="Arial"/>
          <w:lang w:eastAsia="es-MX"/>
        </w:rPr>
        <w:t xml:space="preserve">; asimismo, se ordenó correr traslado al </w:t>
      </w:r>
      <w:r w:rsidR="00E74F72" w:rsidRPr="00A76D01">
        <w:rPr>
          <w:rFonts w:ascii="Arial" w:hAnsi="Arial" w:cs="Arial"/>
          <w:lang w:eastAsia="es-MX"/>
        </w:rPr>
        <w:t>r</w:t>
      </w:r>
      <w:r w:rsidR="005F506C" w:rsidRPr="00A76D01">
        <w:rPr>
          <w:rFonts w:ascii="Arial" w:hAnsi="Arial" w:cs="Arial"/>
          <w:lang w:eastAsia="es-MX"/>
        </w:rPr>
        <w:t xml:space="preserve">esponsable con los documentos aportados por </w:t>
      </w:r>
      <w:r w:rsidR="00A40A16" w:rsidRPr="00A76D01">
        <w:rPr>
          <w:rFonts w:ascii="Arial" w:hAnsi="Arial" w:cs="Arial"/>
          <w:lang w:eastAsia="es-MX"/>
        </w:rPr>
        <w:t>la persona</w:t>
      </w:r>
      <w:r w:rsidR="005F506C" w:rsidRPr="00A76D01">
        <w:rPr>
          <w:rFonts w:ascii="Arial" w:hAnsi="Arial" w:cs="Arial"/>
          <w:lang w:eastAsia="es-MX"/>
        </w:rPr>
        <w:t xml:space="preserve"> </w:t>
      </w:r>
      <w:r w:rsidR="00E74F72" w:rsidRPr="00A76D01">
        <w:rPr>
          <w:rFonts w:ascii="Arial" w:hAnsi="Arial" w:cs="Arial"/>
          <w:lang w:eastAsia="es-MX"/>
        </w:rPr>
        <w:t xml:space="preserve">titular. </w:t>
      </w:r>
    </w:p>
    <w:p w14:paraId="240FE22D" w14:textId="77777777" w:rsidR="001229BB" w:rsidRPr="00A76D01" w:rsidRDefault="001229BB" w:rsidP="00C20D4F">
      <w:pPr>
        <w:autoSpaceDE w:val="0"/>
        <w:autoSpaceDN w:val="0"/>
        <w:adjustRightInd w:val="0"/>
        <w:spacing w:line="360" w:lineRule="auto"/>
        <w:ind w:right="-234" w:firstLine="708"/>
        <w:jc w:val="both"/>
        <w:rPr>
          <w:rFonts w:ascii="Arial" w:hAnsi="Arial" w:cs="Arial"/>
          <w:lang w:eastAsia="es-MX"/>
        </w:rPr>
      </w:pPr>
    </w:p>
    <w:p w14:paraId="1064914C" w14:textId="77777777" w:rsidR="00354394" w:rsidRPr="00A76D01" w:rsidRDefault="005F506C" w:rsidP="00354394">
      <w:pPr>
        <w:autoSpaceDE w:val="0"/>
        <w:autoSpaceDN w:val="0"/>
        <w:adjustRightInd w:val="0"/>
        <w:spacing w:line="360" w:lineRule="auto"/>
        <w:ind w:right="-234"/>
        <w:jc w:val="both"/>
        <w:rPr>
          <w:rFonts w:ascii="Arial" w:hAnsi="Arial" w:cs="Arial"/>
          <w:lang w:eastAsia="es-MX"/>
        </w:rPr>
      </w:pPr>
      <w:r w:rsidRPr="00A76D01">
        <w:rPr>
          <w:rFonts w:ascii="Arial" w:hAnsi="Arial" w:cs="Arial"/>
          <w:lang w:eastAsia="es-MX"/>
        </w:rPr>
        <w:t>El</w:t>
      </w:r>
      <w:r w:rsidR="008F403A" w:rsidRPr="00A76D01">
        <w:rPr>
          <w:rFonts w:ascii="Arial" w:hAnsi="Arial" w:cs="Arial"/>
          <w:lang w:eastAsia="es-MX"/>
        </w:rPr>
        <w:t xml:space="preserve"> once de ju</w:t>
      </w:r>
      <w:r w:rsidR="006830C0" w:rsidRPr="00A76D01">
        <w:rPr>
          <w:rFonts w:ascii="Arial" w:hAnsi="Arial" w:cs="Arial"/>
          <w:lang w:eastAsia="es-MX"/>
        </w:rPr>
        <w:t>n</w:t>
      </w:r>
      <w:r w:rsidR="008F403A" w:rsidRPr="00A76D01">
        <w:rPr>
          <w:rFonts w:ascii="Arial" w:hAnsi="Arial" w:cs="Arial"/>
          <w:lang w:eastAsia="es-MX"/>
        </w:rPr>
        <w:t>io de dos mil veinticinco</w:t>
      </w:r>
      <w:r w:rsidR="00A40A16" w:rsidRPr="00A76D01">
        <w:rPr>
          <w:rFonts w:ascii="Arial" w:hAnsi="Arial" w:cs="Arial"/>
          <w:lang w:eastAsia="es-MX"/>
        </w:rPr>
        <w:t xml:space="preserve">, </w:t>
      </w:r>
      <w:r w:rsidR="00147419" w:rsidRPr="00A76D01">
        <w:rPr>
          <w:rFonts w:ascii="Arial" w:hAnsi="Arial" w:cs="Arial"/>
          <w:lang w:eastAsia="es-MX"/>
        </w:rPr>
        <w:t xml:space="preserve">mediante acuerdo se </w:t>
      </w:r>
      <w:r w:rsidR="0010149C" w:rsidRPr="00A76D01">
        <w:rPr>
          <w:rFonts w:ascii="Arial" w:hAnsi="Arial" w:cs="Arial"/>
          <w:lang w:eastAsia="es-MX"/>
        </w:rPr>
        <w:t>tuv</w:t>
      </w:r>
      <w:r w:rsidR="00562A22" w:rsidRPr="00A76D01">
        <w:rPr>
          <w:rFonts w:ascii="Arial" w:hAnsi="Arial" w:cs="Arial"/>
          <w:lang w:eastAsia="es-MX"/>
        </w:rPr>
        <w:t>o</w:t>
      </w:r>
      <w:r w:rsidR="00A10CDF" w:rsidRPr="00A76D01">
        <w:rPr>
          <w:rFonts w:ascii="Arial" w:hAnsi="Arial" w:cs="Arial"/>
          <w:lang w:eastAsia="es-MX"/>
        </w:rPr>
        <w:t xml:space="preserve"> por </w:t>
      </w:r>
      <w:r w:rsidR="0010149C" w:rsidRPr="00A76D01">
        <w:rPr>
          <w:rFonts w:ascii="Arial" w:hAnsi="Arial" w:cs="Arial"/>
          <w:lang w:eastAsia="es-MX"/>
        </w:rPr>
        <w:t>recibido</w:t>
      </w:r>
      <w:r w:rsidR="00562A22" w:rsidRPr="00A76D01">
        <w:rPr>
          <w:rFonts w:ascii="Arial" w:hAnsi="Arial" w:cs="Arial"/>
          <w:lang w:eastAsia="es-MX"/>
        </w:rPr>
        <w:t xml:space="preserve"> el</w:t>
      </w:r>
      <w:r w:rsidR="00A10CDF" w:rsidRPr="00A76D01">
        <w:rPr>
          <w:rFonts w:ascii="Arial" w:hAnsi="Arial" w:cs="Arial"/>
        </w:rPr>
        <w:t xml:space="preserve"> oficio</w:t>
      </w:r>
      <w:r w:rsidR="00A96FAD" w:rsidRPr="00A76D01">
        <w:rPr>
          <w:rFonts w:ascii="Arial" w:hAnsi="Arial" w:cs="Arial"/>
        </w:rPr>
        <w:t xml:space="preserve"> </w:t>
      </w:r>
      <w:r w:rsidR="006830C0" w:rsidRPr="00A76D01">
        <w:rPr>
          <w:rFonts w:ascii="Arial" w:hAnsi="Arial" w:cs="Arial"/>
          <w:bdr w:val="none" w:sz="0" w:space="0" w:color="auto" w:frame="1"/>
          <w:shd w:val="clear" w:color="auto" w:fill="FFFFFF"/>
        </w:rPr>
        <w:t>MSGS/SG/089/2025</w:t>
      </w:r>
      <w:r w:rsidR="006830C0" w:rsidRPr="00A76D01">
        <w:rPr>
          <w:rFonts w:ascii="Arial" w:hAnsi="Arial" w:cs="Arial"/>
          <w:sz w:val="20"/>
          <w:szCs w:val="20"/>
          <w:bdr w:val="none" w:sz="0" w:space="0" w:color="auto" w:frame="1"/>
          <w:shd w:val="clear" w:color="auto" w:fill="FFFFFF"/>
        </w:rPr>
        <w:t xml:space="preserve"> </w:t>
      </w:r>
      <w:r w:rsidR="006830C0" w:rsidRPr="00A76D01">
        <w:rPr>
          <w:rFonts w:ascii="Arial" w:hAnsi="Arial" w:cs="Arial"/>
        </w:rPr>
        <w:t>con once anexos, signado por Gustavo Alejandro Rodríguez Cardona, Director de la Unidad de Transparencia del Ayuntamiento de Soledad de Graciano Sánchez, San Luis Potosí</w:t>
      </w:r>
      <w:r w:rsidR="00931EEB" w:rsidRPr="00A76D01">
        <w:rPr>
          <w:rFonts w:ascii="Arial" w:hAnsi="Arial" w:cs="Arial"/>
          <w:lang w:eastAsia="es-MX"/>
        </w:rPr>
        <w:t>;</w:t>
      </w:r>
      <w:r w:rsidR="00A10CDF" w:rsidRPr="00A76D01">
        <w:rPr>
          <w:rFonts w:ascii="Arial" w:hAnsi="Arial" w:cs="Arial"/>
          <w:lang w:eastAsia="es-MX"/>
        </w:rPr>
        <w:t xml:space="preserve"> </w:t>
      </w:r>
      <w:r w:rsidR="00C7746D" w:rsidRPr="00A76D01">
        <w:rPr>
          <w:rFonts w:ascii="Arial" w:hAnsi="Arial" w:cs="Arial"/>
        </w:rPr>
        <w:t xml:space="preserve">mediante </w:t>
      </w:r>
      <w:r w:rsidR="00540ABD" w:rsidRPr="00A76D01">
        <w:rPr>
          <w:rFonts w:ascii="Arial" w:hAnsi="Arial" w:cs="Arial"/>
        </w:rPr>
        <w:t>el</w:t>
      </w:r>
      <w:r w:rsidR="00C7746D" w:rsidRPr="00A76D01">
        <w:rPr>
          <w:rFonts w:ascii="Arial" w:hAnsi="Arial" w:cs="Arial"/>
        </w:rPr>
        <w:t xml:space="preserve"> cual, se tuvo </w:t>
      </w:r>
      <w:r w:rsidR="00931EEB" w:rsidRPr="00A76D01">
        <w:rPr>
          <w:rFonts w:ascii="Arial" w:hAnsi="Arial" w:cs="Arial"/>
        </w:rPr>
        <w:t xml:space="preserve">al sujeto obligado </w:t>
      </w:r>
      <w:r w:rsidR="00C7746D" w:rsidRPr="00A76D01">
        <w:rPr>
          <w:rFonts w:ascii="Arial" w:hAnsi="Arial" w:cs="Arial"/>
        </w:rPr>
        <w:t xml:space="preserve">por </w:t>
      </w:r>
      <w:r w:rsidR="0010149C" w:rsidRPr="00A76D01">
        <w:rPr>
          <w:rFonts w:ascii="Arial" w:hAnsi="Arial" w:cs="Arial"/>
          <w:lang w:eastAsia="es-MX"/>
        </w:rPr>
        <w:t>realizadas manifestaciones</w:t>
      </w:r>
      <w:r w:rsidR="00931EEB" w:rsidRPr="00A76D01">
        <w:rPr>
          <w:rFonts w:ascii="Arial" w:hAnsi="Arial" w:cs="Arial"/>
          <w:lang w:eastAsia="es-MX"/>
        </w:rPr>
        <w:t>,</w:t>
      </w:r>
      <w:r w:rsidR="00BA782C" w:rsidRPr="00A76D01">
        <w:rPr>
          <w:rFonts w:ascii="Arial" w:hAnsi="Arial" w:cs="Arial"/>
          <w:lang w:eastAsia="es-MX"/>
        </w:rPr>
        <w:t xml:space="preserve"> por</w:t>
      </w:r>
      <w:r w:rsidR="0010149C" w:rsidRPr="00A76D01">
        <w:rPr>
          <w:rFonts w:ascii="Arial" w:hAnsi="Arial" w:cs="Arial"/>
          <w:lang w:eastAsia="es-MX"/>
        </w:rPr>
        <w:t xml:space="preserve"> </w:t>
      </w:r>
      <w:r w:rsidR="00BA782C" w:rsidRPr="00A76D01">
        <w:rPr>
          <w:rFonts w:ascii="Arial" w:hAnsi="Arial" w:cs="Arial"/>
          <w:lang w:eastAsia="es-MX"/>
        </w:rPr>
        <w:t>reconocida</w:t>
      </w:r>
      <w:r w:rsidR="0010149C" w:rsidRPr="00A76D01">
        <w:rPr>
          <w:rFonts w:ascii="Arial" w:hAnsi="Arial" w:cs="Arial"/>
          <w:lang w:eastAsia="es-MX"/>
        </w:rPr>
        <w:t xml:space="preserve"> su personal</w:t>
      </w:r>
      <w:r w:rsidR="00931EEB" w:rsidRPr="00A76D01">
        <w:rPr>
          <w:rFonts w:ascii="Arial" w:hAnsi="Arial" w:cs="Arial"/>
          <w:lang w:eastAsia="es-MX"/>
        </w:rPr>
        <w:t>idad,</w:t>
      </w:r>
      <w:r w:rsidR="00FE5464" w:rsidRPr="00A76D01">
        <w:rPr>
          <w:rFonts w:ascii="Arial" w:hAnsi="Arial" w:cs="Arial"/>
          <w:lang w:eastAsia="es-MX"/>
        </w:rPr>
        <w:t xml:space="preserve"> así como por ofrecidas las pruebas que a sus intereses convin</w:t>
      </w:r>
      <w:r w:rsidR="00585ECA" w:rsidRPr="00A76D01">
        <w:rPr>
          <w:rFonts w:ascii="Arial" w:hAnsi="Arial" w:cs="Arial"/>
          <w:lang w:eastAsia="es-MX"/>
        </w:rPr>
        <w:t>ieron</w:t>
      </w:r>
      <w:r w:rsidR="00FE5464" w:rsidRPr="00A76D01">
        <w:rPr>
          <w:rFonts w:ascii="Arial" w:hAnsi="Arial" w:cs="Arial"/>
          <w:lang w:eastAsia="es-MX"/>
        </w:rPr>
        <w:t>, las que se admitieron y se tuvieron por desahogadas por su propia naturaleza</w:t>
      </w:r>
      <w:r w:rsidRPr="00A76D01">
        <w:rPr>
          <w:rFonts w:ascii="Arial" w:hAnsi="Arial" w:cs="Arial"/>
          <w:lang w:eastAsia="es-MX"/>
        </w:rPr>
        <w:t xml:space="preserve">. </w:t>
      </w:r>
      <w:r w:rsidR="00707C4B" w:rsidRPr="00A76D01">
        <w:rPr>
          <w:rFonts w:ascii="Arial" w:hAnsi="Arial" w:cs="Arial"/>
          <w:lang w:eastAsia="es-MX"/>
        </w:rPr>
        <w:t>Además</w:t>
      </w:r>
      <w:r w:rsidR="00E95DCC" w:rsidRPr="00A76D01">
        <w:rPr>
          <w:rFonts w:ascii="Arial" w:hAnsi="Arial" w:cs="Arial"/>
          <w:lang w:eastAsia="es-MX"/>
        </w:rPr>
        <w:t xml:space="preserve">, </w:t>
      </w:r>
      <w:r w:rsidR="006830C0" w:rsidRPr="00A76D01">
        <w:rPr>
          <w:rFonts w:ascii="Arial" w:hAnsi="Arial" w:cs="Arial"/>
          <w:lang w:eastAsia="es-MX"/>
        </w:rPr>
        <w:t xml:space="preserve">se tuvo por recibido el escrito de </w:t>
      </w:r>
      <w:r w:rsidR="00997B23" w:rsidRPr="00A76D01">
        <w:rPr>
          <w:rFonts w:ascii="Arial" w:hAnsi="Arial" w:cs="Arial"/>
        </w:rPr>
        <w:t xml:space="preserve">veintiocho de mayo de dos mil veinticinco sin anexos, signado por la persona aquí recurrente, mediante el cual se le tuvieron por hechas las manifestaciones que en el mismo planteó. Asimismo, </w:t>
      </w:r>
      <w:r w:rsidR="00480199" w:rsidRPr="00A76D01">
        <w:rPr>
          <w:rFonts w:ascii="Arial" w:hAnsi="Arial" w:cs="Arial"/>
        </w:rPr>
        <w:t xml:space="preserve">en el mismo acuerdo </w:t>
      </w:r>
      <w:r w:rsidR="00E95DCC" w:rsidRPr="00A76D01">
        <w:rPr>
          <w:rFonts w:ascii="Arial" w:hAnsi="Arial" w:cs="Arial"/>
          <w:lang w:eastAsia="es-MX"/>
        </w:rPr>
        <w:t>se pus</w:t>
      </w:r>
      <w:r w:rsidR="00480199" w:rsidRPr="00A76D01">
        <w:rPr>
          <w:rFonts w:ascii="Arial" w:hAnsi="Arial" w:cs="Arial"/>
          <w:lang w:eastAsia="es-MX"/>
        </w:rPr>
        <w:t>ieron</w:t>
      </w:r>
      <w:r w:rsidR="00E95DCC" w:rsidRPr="00A76D01">
        <w:rPr>
          <w:rFonts w:ascii="Arial" w:hAnsi="Arial" w:cs="Arial"/>
          <w:lang w:eastAsia="es-MX"/>
        </w:rPr>
        <w:t xml:space="preserve"> a disposición de las partes, las actuaciones para que, en un plazo de tres días hábiles, realizaran las manifestaciones</w:t>
      </w:r>
      <w:r w:rsidR="00EF63BA" w:rsidRPr="00A76D01">
        <w:rPr>
          <w:rFonts w:ascii="Arial" w:hAnsi="Arial" w:cs="Arial"/>
          <w:lang w:eastAsia="es-MX"/>
        </w:rPr>
        <w:t xml:space="preserve"> finales</w:t>
      </w:r>
      <w:r w:rsidR="00E95DCC" w:rsidRPr="00A76D01">
        <w:rPr>
          <w:rFonts w:ascii="Arial" w:hAnsi="Arial" w:cs="Arial"/>
          <w:lang w:eastAsia="es-MX"/>
        </w:rPr>
        <w:t xml:space="preserve"> que a sus intereses convinieran. </w:t>
      </w:r>
      <w:r w:rsidR="00354394" w:rsidRPr="00A76D01">
        <w:rPr>
          <w:rFonts w:ascii="Arial" w:hAnsi="Arial" w:cs="Arial"/>
          <w:lang w:eastAsia="es-MX"/>
        </w:rPr>
        <w:t>Finalmente, se tuvo por concluida la etapa de conciliación, sin que las partes llegaran a la misma.</w:t>
      </w:r>
    </w:p>
    <w:p w14:paraId="7D26C5E1" w14:textId="77777777" w:rsidR="00ED54E6" w:rsidRPr="00A76D01" w:rsidRDefault="00ED54E6" w:rsidP="00C20D4F">
      <w:pPr>
        <w:autoSpaceDE w:val="0"/>
        <w:autoSpaceDN w:val="0"/>
        <w:adjustRightInd w:val="0"/>
        <w:spacing w:line="360" w:lineRule="auto"/>
        <w:ind w:right="-234"/>
        <w:jc w:val="both"/>
        <w:rPr>
          <w:rFonts w:ascii="Arial" w:hAnsi="Arial" w:cs="Arial"/>
          <w:lang w:eastAsia="es-MX"/>
        </w:rPr>
      </w:pPr>
    </w:p>
    <w:p w14:paraId="53824E8F" w14:textId="77777777" w:rsidR="002C4877" w:rsidRPr="00A76D01" w:rsidRDefault="0095582A" w:rsidP="00C20D4F">
      <w:pPr>
        <w:tabs>
          <w:tab w:val="left" w:pos="9781"/>
        </w:tabs>
        <w:spacing w:line="360" w:lineRule="auto"/>
        <w:ind w:right="-234"/>
        <w:jc w:val="both"/>
        <w:rPr>
          <w:rFonts w:ascii="Arial" w:hAnsi="Arial" w:cs="Arial"/>
        </w:rPr>
      </w:pPr>
      <w:r w:rsidRPr="00A76D01">
        <w:rPr>
          <w:rFonts w:ascii="Arial" w:hAnsi="Arial" w:cs="Arial"/>
          <w:b/>
          <w:lang w:eastAsia="es-MX"/>
        </w:rPr>
        <w:t>Sexto</w:t>
      </w:r>
      <w:r w:rsidR="00EB04D8" w:rsidRPr="00A76D01">
        <w:rPr>
          <w:rFonts w:ascii="Arial" w:hAnsi="Arial" w:cs="Arial"/>
          <w:b/>
          <w:lang w:eastAsia="es-MX"/>
        </w:rPr>
        <w:t>.</w:t>
      </w:r>
      <w:r w:rsidR="00ED54E6" w:rsidRPr="00A76D01">
        <w:rPr>
          <w:rFonts w:ascii="Arial" w:hAnsi="Arial" w:cs="Arial"/>
          <w:b/>
          <w:lang w:eastAsia="es-MX"/>
        </w:rPr>
        <w:t xml:space="preserve"> </w:t>
      </w:r>
      <w:r w:rsidR="00D27C8F" w:rsidRPr="00A76D01">
        <w:rPr>
          <w:rFonts w:ascii="Arial" w:hAnsi="Arial" w:cs="Arial"/>
        </w:rPr>
        <w:t>D</w:t>
      </w:r>
      <w:r w:rsidR="008160D0" w:rsidRPr="00A76D01">
        <w:rPr>
          <w:rFonts w:ascii="Arial" w:hAnsi="Arial" w:cs="Arial"/>
        </w:rPr>
        <w:t xml:space="preserve">erivado de que la persona aquí recurrente interpuso </w:t>
      </w:r>
      <w:r w:rsidR="00185C04" w:rsidRPr="00A76D01">
        <w:rPr>
          <w:rFonts w:ascii="Arial" w:hAnsi="Arial" w:cs="Arial"/>
        </w:rPr>
        <w:t xml:space="preserve">cuatro recursos de revisión </w:t>
      </w:r>
      <w:r w:rsidR="006A4CFB" w:rsidRPr="00A76D01">
        <w:rPr>
          <w:rFonts w:ascii="Arial" w:hAnsi="Arial" w:cs="Arial"/>
        </w:rPr>
        <w:t xml:space="preserve">más </w:t>
      </w:r>
      <w:r w:rsidR="00185C04" w:rsidRPr="00A76D01">
        <w:rPr>
          <w:rFonts w:ascii="Arial" w:hAnsi="Arial" w:cs="Arial"/>
        </w:rPr>
        <w:t xml:space="preserve">ante esta Comisión en contra del mismo sujeto obligado, al existir </w:t>
      </w:r>
      <w:r w:rsidR="00185C04" w:rsidRPr="00A76D01">
        <w:rPr>
          <w:rFonts w:ascii="Arial" w:hAnsi="Arial" w:cs="Arial"/>
        </w:rPr>
        <w:lastRenderedPageBreak/>
        <w:t>conexidad de la cau</w:t>
      </w:r>
      <w:r w:rsidR="00EA2A6E" w:rsidRPr="00A76D01">
        <w:rPr>
          <w:rFonts w:ascii="Arial" w:hAnsi="Arial" w:cs="Arial"/>
        </w:rPr>
        <w:t>sa, e</w:t>
      </w:r>
      <w:r w:rsidR="006A4CFB" w:rsidRPr="00A76D01">
        <w:rPr>
          <w:rFonts w:ascii="Arial" w:hAnsi="Arial" w:cs="Arial"/>
        </w:rPr>
        <w:t xml:space="preserve">sto es, </w:t>
      </w:r>
      <w:r w:rsidR="006A4CFB" w:rsidRPr="00A76D01">
        <w:rPr>
          <w:rFonts w:ascii="Arial" w:eastAsia="Arial Unicode MS" w:hAnsi="Arial" w:cs="Arial"/>
          <w:bCs/>
        </w:rPr>
        <w:t>la circunstancia por la cual, en los procedimientos se advierten elementos comunes que permiten la substanciación y posterior resolución, de manera conjunta; es decir, la acumulación de los autos de diversos asuntos, para la posterior resolución de estos, donde se observen las mismas directrices</w:t>
      </w:r>
      <w:r w:rsidR="006A4CFB" w:rsidRPr="00A76D01">
        <w:rPr>
          <w:rStyle w:val="Refdenotaalpie"/>
          <w:rFonts w:ascii="Arial" w:eastAsia="Arial Unicode MS" w:hAnsi="Arial" w:cs="Arial"/>
          <w:bCs/>
        </w:rPr>
        <w:footnoteReference w:id="4"/>
      </w:r>
      <w:r w:rsidR="006A4CFB" w:rsidRPr="00A76D01">
        <w:rPr>
          <w:rFonts w:ascii="Arial" w:eastAsia="Arial Unicode MS" w:hAnsi="Arial" w:cs="Arial"/>
          <w:bCs/>
        </w:rPr>
        <w:t>.</w:t>
      </w:r>
      <w:r w:rsidR="002C4877" w:rsidRPr="00A76D01">
        <w:rPr>
          <w:rFonts w:ascii="Arial" w:eastAsia="Arial Unicode MS" w:hAnsi="Arial" w:cs="Arial"/>
          <w:bCs/>
        </w:rPr>
        <w:t xml:space="preserve"> </w:t>
      </w:r>
      <w:r w:rsidR="002C4877" w:rsidRPr="00A76D01">
        <w:rPr>
          <w:rFonts w:ascii="Arial" w:hAnsi="Arial" w:cs="Arial"/>
        </w:rPr>
        <w:t xml:space="preserve">En este sentido, la conexidad implica la existencia de dos o más juicios relacionados que, tramitados ante Jueces competentes, </w:t>
      </w:r>
      <w:r w:rsidR="002C4877" w:rsidRPr="00A76D01">
        <w:rPr>
          <w:rFonts w:ascii="Arial" w:hAnsi="Arial" w:cs="Arial"/>
          <w:bCs/>
        </w:rPr>
        <w:t>deben ser acumulados para ser resueltos en una misma sentencia</w:t>
      </w:r>
      <w:r w:rsidR="00D51ABC" w:rsidRPr="00A76D01">
        <w:rPr>
          <w:rFonts w:ascii="Arial" w:hAnsi="Arial" w:cs="Arial"/>
          <w:bCs/>
        </w:rPr>
        <w:t xml:space="preserve">, </w:t>
      </w:r>
      <w:r w:rsidR="002C4877" w:rsidRPr="00A76D01">
        <w:rPr>
          <w:rFonts w:ascii="Arial" w:hAnsi="Arial" w:cs="Arial"/>
        </w:rPr>
        <w:t>para evitar el dictado de sentencias contradictorias.</w:t>
      </w:r>
      <w:r w:rsidR="002C4877" w:rsidRPr="00A76D01">
        <w:rPr>
          <w:rStyle w:val="Refdenotaalpie"/>
          <w:rFonts w:ascii="Arial" w:hAnsi="Arial" w:cs="Arial"/>
        </w:rPr>
        <w:footnoteReference w:id="5"/>
      </w:r>
    </w:p>
    <w:p w14:paraId="490CADAC" w14:textId="77777777" w:rsidR="00111FA8" w:rsidRPr="00A76D01" w:rsidRDefault="00111FA8" w:rsidP="00C20D4F">
      <w:pPr>
        <w:tabs>
          <w:tab w:val="left" w:pos="9781"/>
        </w:tabs>
        <w:spacing w:line="360" w:lineRule="auto"/>
        <w:ind w:right="-234"/>
        <w:jc w:val="both"/>
        <w:rPr>
          <w:rFonts w:ascii="Arial" w:hAnsi="Arial" w:cs="Arial"/>
        </w:rPr>
      </w:pPr>
    </w:p>
    <w:p w14:paraId="066F84A4" w14:textId="77777777" w:rsidR="00892D4E" w:rsidRPr="00A76D01" w:rsidRDefault="00892D4E" w:rsidP="00C20D4F">
      <w:pPr>
        <w:tabs>
          <w:tab w:val="left" w:pos="9781"/>
        </w:tabs>
        <w:spacing w:line="360" w:lineRule="auto"/>
        <w:ind w:right="-234"/>
        <w:jc w:val="both"/>
        <w:rPr>
          <w:rFonts w:ascii="Arial" w:hAnsi="Arial" w:cs="Arial"/>
        </w:rPr>
      </w:pPr>
      <w:r w:rsidRPr="00A76D01">
        <w:rPr>
          <w:rFonts w:ascii="Arial" w:hAnsi="Arial" w:cs="Arial"/>
        </w:rPr>
        <w:t xml:space="preserve">Por </w:t>
      </w:r>
      <w:r w:rsidR="00111FA8" w:rsidRPr="00A76D01">
        <w:rPr>
          <w:rFonts w:ascii="Arial" w:hAnsi="Arial" w:cs="Arial"/>
        </w:rPr>
        <w:t xml:space="preserve">lo anterior, </w:t>
      </w:r>
      <w:r w:rsidR="00D27C8F" w:rsidRPr="00A76D01">
        <w:rPr>
          <w:rFonts w:ascii="Arial" w:hAnsi="Arial" w:cs="Arial"/>
        </w:rPr>
        <w:t>e</w:t>
      </w:r>
      <w:r w:rsidR="00D27C8F" w:rsidRPr="00A76D01">
        <w:rPr>
          <w:rFonts w:ascii="Arial" w:hAnsi="Arial" w:cs="Arial"/>
          <w:bCs/>
          <w:lang w:eastAsia="es-MX"/>
        </w:rPr>
        <w:t xml:space="preserve">l </w:t>
      </w:r>
      <w:r w:rsidR="00D27C8F" w:rsidRPr="00A76D01">
        <w:rPr>
          <w:rFonts w:ascii="Arial" w:hAnsi="Arial" w:cs="Arial"/>
        </w:rPr>
        <w:t xml:space="preserve">catorce de julio de dos mil veinticinco se dictó acuerdo </w:t>
      </w:r>
      <w:r w:rsidR="00D01F34" w:rsidRPr="00A76D01">
        <w:rPr>
          <w:rFonts w:ascii="Arial" w:hAnsi="Arial" w:cs="Arial"/>
        </w:rPr>
        <w:t xml:space="preserve">en el que se ordenó la acumulación </w:t>
      </w:r>
      <w:r w:rsidR="00DE103D" w:rsidRPr="00A76D01">
        <w:rPr>
          <w:rFonts w:ascii="Arial" w:hAnsi="Arial" w:cs="Arial"/>
        </w:rPr>
        <w:t xml:space="preserve">al expediente </w:t>
      </w:r>
      <w:r w:rsidR="00DE103D" w:rsidRPr="00A76D01">
        <w:rPr>
          <w:rFonts w:ascii="Arial" w:hAnsi="Arial" w:cs="Arial"/>
          <w:b/>
          <w:bCs/>
        </w:rPr>
        <w:t xml:space="preserve">RR-003/2025-1-DP </w:t>
      </w:r>
      <w:r w:rsidR="00132C6F" w:rsidRPr="00A76D01">
        <w:rPr>
          <w:rFonts w:ascii="Arial" w:hAnsi="Arial" w:cs="Arial"/>
        </w:rPr>
        <w:t xml:space="preserve">de </w:t>
      </w:r>
      <w:r w:rsidR="00DE103D" w:rsidRPr="00A76D01">
        <w:rPr>
          <w:rFonts w:ascii="Arial" w:hAnsi="Arial" w:cs="Arial"/>
        </w:rPr>
        <w:t xml:space="preserve">los expedientes </w:t>
      </w:r>
      <w:r w:rsidR="00DE103D" w:rsidRPr="00A76D01">
        <w:rPr>
          <w:rFonts w:ascii="Arial" w:eastAsia="Arial Unicode MS" w:hAnsi="Arial" w:cs="Arial"/>
          <w:b/>
        </w:rPr>
        <w:t xml:space="preserve">RR-005/2025-3-DP, RR-006/2025-1-DP, RR-007/2025-2-DP </w:t>
      </w:r>
      <w:r w:rsidR="00DE103D" w:rsidRPr="00A76D01">
        <w:rPr>
          <w:rFonts w:ascii="Arial" w:eastAsia="Arial Unicode MS" w:hAnsi="Arial" w:cs="Arial"/>
          <w:bCs/>
        </w:rPr>
        <w:t xml:space="preserve">y </w:t>
      </w:r>
      <w:r w:rsidR="00DE103D" w:rsidRPr="00A76D01">
        <w:rPr>
          <w:rFonts w:ascii="Arial" w:eastAsia="Arial Unicode MS" w:hAnsi="Arial" w:cs="Arial"/>
          <w:b/>
        </w:rPr>
        <w:t>RR-008/2025-3-DP</w:t>
      </w:r>
      <w:r w:rsidRPr="00A76D01">
        <w:rPr>
          <w:rFonts w:ascii="Arial" w:hAnsi="Arial" w:cs="Arial"/>
        </w:rPr>
        <w:t xml:space="preserve"> </w:t>
      </w:r>
      <w:r w:rsidR="00441364" w:rsidRPr="00A76D01">
        <w:rPr>
          <w:rFonts w:ascii="Arial" w:hAnsi="Arial" w:cs="Arial"/>
        </w:rPr>
        <w:t>ya que tienen la misma génesis</w:t>
      </w:r>
      <w:r w:rsidR="00132C6F" w:rsidRPr="00A76D01">
        <w:rPr>
          <w:rFonts w:ascii="Arial" w:hAnsi="Arial" w:cs="Arial"/>
        </w:rPr>
        <w:t xml:space="preserve"> y con la finalidad de </w:t>
      </w:r>
      <w:r w:rsidR="001C706A" w:rsidRPr="00A76D01">
        <w:rPr>
          <w:rFonts w:ascii="Arial" w:hAnsi="Arial" w:cs="Arial"/>
        </w:rPr>
        <w:t xml:space="preserve">emitir </w:t>
      </w:r>
      <w:r w:rsidR="00132C6F" w:rsidRPr="00A76D01">
        <w:rPr>
          <w:rFonts w:ascii="Arial" w:hAnsi="Arial" w:cs="Arial"/>
        </w:rPr>
        <w:t xml:space="preserve">una misma resolución, de modo tal que, mediante acuerdo </w:t>
      </w:r>
      <w:r w:rsidR="001C706A" w:rsidRPr="00A76D01">
        <w:rPr>
          <w:rFonts w:ascii="Arial" w:hAnsi="Arial" w:cs="Arial"/>
          <w:lang w:val="es-ES"/>
        </w:rPr>
        <w:t>CEGAIP-275/</w:t>
      </w:r>
      <w:proofErr w:type="gramStart"/>
      <w:r w:rsidR="001C706A" w:rsidRPr="00A76D01">
        <w:rPr>
          <w:rFonts w:ascii="Arial" w:hAnsi="Arial" w:cs="Arial"/>
          <w:lang w:val="es-ES"/>
        </w:rPr>
        <w:t>2025.S.O.</w:t>
      </w:r>
      <w:proofErr w:type="gramEnd"/>
      <w:r w:rsidR="001C706A" w:rsidRPr="00A76D01">
        <w:rPr>
          <w:rFonts w:ascii="Arial" w:hAnsi="Arial" w:cs="Arial"/>
          <w:lang w:val="es-ES"/>
        </w:rPr>
        <w:t>  </w:t>
      </w:r>
      <w:r w:rsidR="00526771" w:rsidRPr="00A76D01">
        <w:rPr>
          <w:rFonts w:ascii="Arial" w:hAnsi="Arial" w:cs="Arial"/>
          <w:lang w:val="es-ES"/>
        </w:rPr>
        <w:t>de</w:t>
      </w:r>
      <w:r w:rsidR="001C706A" w:rsidRPr="00A76D01">
        <w:rPr>
          <w:rFonts w:ascii="Arial" w:hAnsi="Arial" w:cs="Arial"/>
          <w:lang w:val="es-ES"/>
        </w:rPr>
        <w:t xml:space="preserve"> sesión ordinaria de seis de agosto de dos mil veinticinco </w:t>
      </w:r>
      <w:r w:rsidR="00526771" w:rsidRPr="00A76D01">
        <w:rPr>
          <w:rFonts w:ascii="Arial" w:hAnsi="Arial" w:cs="Arial"/>
        </w:rPr>
        <w:t>el Pleno de esta Comisión aprobó la acumulación de mérito</w:t>
      </w:r>
      <w:r w:rsidR="00FB5B26" w:rsidRPr="00A76D01">
        <w:rPr>
          <w:rFonts w:ascii="Arial" w:hAnsi="Arial" w:cs="Arial"/>
        </w:rPr>
        <w:t>. Asimismo, en el referido acuerdo de catorce de julio se dictó la ampliación de plazo para resolver el procedimiento en el que se actúa.</w:t>
      </w:r>
    </w:p>
    <w:p w14:paraId="7F40434B" w14:textId="77777777" w:rsidR="00FB5B26" w:rsidRPr="00A76D01" w:rsidRDefault="00FB5B26" w:rsidP="00C20D4F">
      <w:pPr>
        <w:tabs>
          <w:tab w:val="left" w:pos="9781"/>
        </w:tabs>
        <w:spacing w:line="360" w:lineRule="auto"/>
        <w:ind w:right="-234"/>
        <w:jc w:val="both"/>
        <w:rPr>
          <w:rFonts w:ascii="Arial" w:hAnsi="Arial" w:cs="Arial"/>
        </w:rPr>
      </w:pPr>
    </w:p>
    <w:p w14:paraId="5F628B88" w14:textId="77777777" w:rsidR="00FB5B26" w:rsidRPr="00A76D01" w:rsidRDefault="00FB5B26" w:rsidP="00C20D4F">
      <w:pPr>
        <w:tabs>
          <w:tab w:val="left" w:pos="9781"/>
        </w:tabs>
        <w:spacing w:line="360" w:lineRule="auto"/>
        <w:ind w:right="-234"/>
        <w:jc w:val="both"/>
        <w:rPr>
          <w:rFonts w:ascii="Arial" w:hAnsi="Arial" w:cs="Arial"/>
        </w:rPr>
      </w:pPr>
      <w:r w:rsidRPr="00A76D01">
        <w:rPr>
          <w:rFonts w:ascii="Arial" w:hAnsi="Arial" w:cs="Arial"/>
        </w:rPr>
        <w:t xml:space="preserve">Consecuentemente, el </w:t>
      </w:r>
      <w:r w:rsidR="00942319" w:rsidRPr="00A76D01">
        <w:rPr>
          <w:rFonts w:ascii="Arial" w:hAnsi="Arial" w:cs="Arial"/>
        </w:rPr>
        <w:t>seis de agosto de dos mil veinticinco se dictó acuerdo en el que</w:t>
      </w:r>
      <w:r w:rsidR="00942319" w:rsidRPr="00A76D01">
        <w:rPr>
          <w:rFonts w:ascii="Arial" w:hAnsi="Arial" w:cs="Arial"/>
          <w:bCs/>
        </w:rPr>
        <w:t xml:space="preserve"> </w:t>
      </w:r>
      <w:r w:rsidR="00942319" w:rsidRPr="00A76D01">
        <w:rPr>
          <w:rFonts w:ascii="Arial" w:hAnsi="Arial" w:cs="Arial"/>
          <w:b/>
          <w:lang w:eastAsia="es-MX"/>
        </w:rPr>
        <w:t>se admiti</w:t>
      </w:r>
      <w:r w:rsidR="001A53C9" w:rsidRPr="00A76D01">
        <w:rPr>
          <w:rFonts w:ascii="Arial" w:hAnsi="Arial" w:cs="Arial"/>
          <w:b/>
          <w:lang w:eastAsia="es-MX"/>
        </w:rPr>
        <w:t xml:space="preserve">eron </w:t>
      </w:r>
      <w:r w:rsidR="005F5265" w:rsidRPr="00A76D01">
        <w:rPr>
          <w:rFonts w:ascii="Arial" w:hAnsi="Arial" w:cs="Arial"/>
          <w:b/>
          <w:lang w:eastAsia="es-MX"/>
        </w:rPr>
        <w:t xml:space="preserve">los </w:t>
      </w:r>
      <w:r w:rsidR="00942319" w:rsidRPr="00A76D01">
        <w:rPr>
          <w:rFonts w:ascii="Arial" w:hAnsi="Arial" w:cs="Arial"/>
          <w:b/>
          <w:lang w:eastAsia="es-MX"/>
        </w:rPr>
        <w:t>recurso</w:t>
      </w:r>
      <w:r w:rsidR="001A53C9" w:rsidRPr="00A76D01">
        <w:rPr>
          <w:rFonts w:ascii="Arial" w:hAnsi="Arial" w:cs="Arial"/>
          <w:b/>
          <w:lang w:eastAsia="es-MX"/>
        </w:rPr>
        <w:t>s</w:t>
      </w:r>
      <w:r w:rsidR="00942319" w:rsidRPr="00A76D01">
        <w:rPr>
          <w:rFonts w:ascii="Arial" w:hAnsi="Arial" w:cs="Arial"/>
          <w:b/>
          <w:lang w:eastAsia="es-MX"/>
        </w:rPr>
        <w:t xml:space="preserve"> de revisión</w:t>
      </w:r>
      <w:r w:rsidR="001A53C9" w:rsidRPr="00A76D01">
        <w:rPr>
          <w:rFonts w:ascii="Arial" w:hAnsi="Arial" w:cs="Arial"/>
          <w:b/>
          <w:lang w:eastAsia="es-MX"/>
        </w:rPr>
        <w:t xml:space="preserve"> </w:t>
      </w:r>
      <w:r w:rsidR="001A53C9" w:rsidRPr="00A76D01">
        <w:rPr>
          <w:rFonts w:ascii="Arial" w:eastAsia="Arial Unicode MS" w:hAnsi="Arial" w:cs="Arial"/>
          <w:b/>
        </w:rPr>
        <w:t xml:space="preserve">RR-005/2025-3-DP, RR-006/2025-1-DP, RR-007/2025-2-DP </w:t>
      </w:r>
      <w:r w:rsidR="001A53C9" w:rsidRPr="00A76D01">
        <w:rPr>
          <w:rFonts w:ascii="Arial" w:eastAsia="Arial Unicode MS" w:hAnsi="Arial" w:cs="Arial"/>
          <w:bCs/>
        </w:rPr>
        <w:t xml:space="preserve">y </w:t>
      </w:r>
      <w:r w:rsidR="001A53C9" w:rsidRPr="00A76D01">
        <w:rPr>
          <w:rFonts w:ascii="Arial" w:eastAsia="Arial Unicode MS" w:hAnsi="Arial" w:cs="Arial"/>
          <w:b/>
        </w:rPr>
        <w:t>RR-008/2025-3-DP</w:t>
      </w:r>
      <w:r w:rsidR="00942319" w:rsidRPr="00A76D01">
        <w:rPr>
          <w:rFonts w:ascii="Arial" w:hAnsi="Arial" w:cs="Arial"/>
          <w:lang w:eastAsia="es-MX"/>
        </w:rPr>
        <w:t>, por lo que se integr</w:t>
      </w:r>
      <w:r w:rsidR="001A53C9" w:rsidRPr="00A76D01">
        <w:rPr>
          <w:rFonts w:ascii="Arial" w:hAnsi="Arial" w:cs="Arial"/>
          <w:lang w:eastAsia="es-MX"/>
        </w:rPr>
        <w:t xml:space="preserve">aron al </w:t>
      </w:r>
      <w:r w:rsidR="00942319" w:rsidRPr="00A76D01">
        <w:rPr>
          <w:rFonts w:ascii="Arial" w:hAnsi="Arial" w:cs="Arial"/>
          <w:lang w:eastAsia="es-MX"/>
        </w:rPr>
        <w:t>expediente</w:t>
      </w:r>
      <w:r w:rsidR="001A53C9" w:rsidRPr="00A76D01">
        <w:rPr>
          <w:rFonts w:ascii="Arial" w:hAnsi="Arial" w:cs="Arial"/>
          <w:lang w:eastAsia="es-MX"/>
        </w:rPr>
        <w:t xml:space="preserve"> </w:t>
      </w:r>
      <w:r w:rsidR="001A53C9" w:rsidRPr="00A76D01">
        <w:rPr>
          <w:rFonts w:ascii="Arial" w:hAnsi="Arial" w:cs="Arial"/>
          <w:b/>
          <w:bCs/>
          <w:lang w:eastAsia="es-MX"/>
        </w:rPr>
        <w:t>RR-003/2025-1-DP</w:t>
      </w:r>
      <w:r w:rsidR="00942319" w:rsidRPr="00A76D01">
        <w:rPr>
          <w:rFonts w:ascii="Arial" w:hAnsi="Arial" w:cs="Arial"/>
          <w:lang w:eastAsia="es-MX"/>
        </w:rPr>
        <w:t xml:space="preserve">, </w:t>
      </w:r>
      <w:r w:rsidR="007A5D69" w:rsidRPr="00A76D01">
        <w:rPr>
          <w:rFonts w:ascii="Arial" w:hAnsi="Arial" w:cs="Arial"/>
          <w:lang w:eastAsia="es-MX"/>
        </w:rPr>
        <w:t xml:space="preserve">derivado de la acumulación a este, </w:t>
      </w:r>
      <w:r w:rsidR="00942319" w:rsidRPr="00A76D01">
        <w:rPr>
          <w:rFonts w:ascii="Arial" w:hAnsi="Arial" w:cs="Arial"/>
          <w:lang w:eastAsia="es-MX"/>
        </w:rPr>
        <w:t xml:space="preserve">el cual se puso a disposición de las partes para que, en el plazo de siete días hábiles, </w:t>
      </w:r>
      <w:r w:rsidR="00942319" w:rsidRPr="00A76D01">
        <w:rPr>
          <w:rFonts w:ascii="Arial" w:hAnsi="Arial" w:cs="Arial"/>
          <w:bCs/>
        </w:rPr>
        <w:t>señala</w:t>
      </w:r>
      <w:r w:rsidR="00E201E1" w:rsidRPr="00A76D01">
        <w:rPr>
          <w:rFonts w:ascii="Arial" w:hAnsi="Arial" w:cs="Arial"/>
          <w:bCs/>
        </w:rPr>
        <w:t>s</w:t>
      </w:r>
      <w:r w:rsidR="00942319" w:rsidRPr="00A76D01">
        <w:rPr>
          <w:rFonts w:ascii="Arial" w:hAnsi="Arial" w:cs="Arial"/>
          <w:bCs/>
        </w:rPr>
        <w:t>en lo que a su derecho conviniese, ofrecieran las pruebas que consideren pertinentes, presentasen alegatos, así como, manifestasen su voluntad de conciliar</w:t>
      </w:r>
      <w:r w:rsidR="00942319" w:rsidRPr="00A76D01">
        <w:rPr>
          <w:rFonts w:ascii="Arial" w:hAnsi="Arial" w:cs="Arial"/>
          <w:lang w:eastAsia="es-MX"/>
        </w:rPr>
        <w:t>; asimismo, se ordenó correr traslado al responsable con los documentos aportados por la persona titular.</w:t>
      </w:r>
    </w:p>
    <w:p w14:paraId="628FC0D6" w14:textId="77777777" w:rsidR="002C4877" w:rsidRPr="00A76D01" w:rsidRDefault="002C4877" w:rsidP="00C20D4F">
      <w:pPr>
        <w:tabs>
          <w:tab w:val="left" w:pos="9781"/>
        </w:tabs>
        <w:spacing w:line="360" w:lineRule="auto"/>
        <w:ind w:right="-234"/>
        <w:jc w:val="both"/>
        <w:rPr>
          <w:rFonts w:ascii="Arial" w:eastAsia="Arial Unicode MS" w:hAnsi="Arial" w:cs="Arial"/>
          <w:bCs/>
        </w:rPr>
      </w:pPr>
    </w:p>
    <w:p w14:paraId="3FE5C92E" w14:textId="77777777" w:rsidR="00ED54E6" w:rsidRPr="00A76D01" w:rsidRDefault="00C20D4F" w:rsidP="00C20D4F">
      <w:pPr>
        <w:autoSpaceDE w:val="0"/>
        <w:autoSpaceDN w:val="0"/>
        <w:adjustRightInd w:val="0"/>
        <w:spacing w:line="360" w:lineRule="auto"/>
        <w:ind w:right="-234"/>
        <w:jc w:val="both"/>
        <w:rPr>
          <w:rFonts w:ascii="Arial" w:hAnsi="Arial" w:cs="Arial"/>
          <w:lang w:eastAsia="es-MX"/>
        </w:rPr>
      </w:pPr>
      <w:r w:rsidRPr="00A76D01">
        <w:rPr>
          <w:rFonts w:ascii="Arial" w:hAnsi="Arial" w:cs="Arial"/>
          <w:lang w:eastAsia="es-MX"/>
        </w:rPr>
        <w:t xml:space="preserve">El </w:t>
      </w:r>
      <w:r w:rsidR="00291001" w:rsidRPr="00A76D01">
        <w:rPr>
          <w:rFonts w:ascii="Arial" w:hAnsi="Arial" w:cs="Arial"/>
        </w:rPr>
        <w:t>veinte de agosto de dos mil veinticinco</w:t>
      </w:r>
      <w:r w:rsidRPr="00A76D01">
        <w:rPr>
          <w:rFonts w:ascii="Arial" w:hAnsi="Arial" w:cs="Arial"/>
          <w:lang w:eastAsia="es-MX"/>
        </w:rPr>
        <w:t>, mediante acuerdo se tuvo por recibido el</w:t>
      </w:r>
      <w:r w:rsidRPr="00A76D01">
        <w:rPr>
          <w:rFonts w:ascii="Arial" w:hAnsi="Arial" w:cs="Arial"/>
        </w:rPr>
        <w:t xml:space="preserve"> oficio </w:t>
      </w:r>
      <w:r w:rsidR="00291001" w:rsidRPr="00A76D01">
        <w:rPr>
          <w:rFonts w:ascii="Arial" w:hAnsi="Arial" w:cs="Arial"/>
          <w:bdr w:val="none" w:sz="0" w:space="0" w:color="auto" w:frame="1"/>
          <w:shd w:val="clear" w:color="auto" w:fill="FFFFFF"/>
        </w:rPr>
        <w:t xml:space="preserve">MSGS/UT/126/08/2025 </w:t>
      </w:r>
      <w:r w:rsidR="00291001" w:rsidRPr="00A76D01">
        <w:rPr>
          <w:rFonts w:ascii="Arial" w:hAnsi="Arial" w:cs="Arial"/>
        </w:rPr>
        <w:t>con dos anexos, signado por Gustavo Alejandro Rodríguez Cardona, Coordinador de la Unidad de Transparencia del Ayuntamiento de Soledad de Graciano Sánchez, San Luis Potosí</w:t>
      </w:r>
      <w:r w:rsidR="004404BA" w:rsidRPr="00A76D01">
        <w:rPr>
          <w:rFonts w:ascii="Arial" w:hAnsi="Arial" w:cs="Arial"/>
          <w:lang w:eastAsia="es-MX"/>
        </w:rPr>
        <w:t>, a través de</w:t>
      </w:r>
      <w:r w:rsidRPr="00A76D01">
        <w:rPr>
          <w:rFonts w:ascii="Arial" w:hAnsi="Arial" w:cs="Arial"/>
        </w:rPr>
        <w:t xml:space="preserve">l cual, se tuvo al sujeto obligado por </w:t>
      </w:r>
      <w:r w:rsidRPr="00A76D01">
        <w:rPr>
          <w:rFonts w:ascii="Arial" w:hAnsi="Arial" w:cs="Arial"/>
          <w:lang w:eastAsia="es-MX"/>
        </w:rPr>
        <w:t xml:space="preserve">realizadas manifestaciones, por reconocida su personalidad, así como por ofrecidas las pruebas que a sus intereses convinieron, las que se admitieron y se tuvieron por desahogadas por su propia naturaleza. Además, se tuvo por recibido el </w:t>
      </w:r>
      <w:r w:rsidRPr="00A76D01">
        <w:rPr>
          <w:rFonts w:ascii="Arial" w:hAnsi="Arial" w:cs="Arial"/>
          <w:lang w:eastAsia="es-MX"/>
        </w:rPr>
        <w:lastRenderedPageBreak/>
        <w:t xml:space="preserve">escrito de </w:t>
      </w:r>
      <w:r w:rsidR="00291001" w:rsidRPr="00A76D01">
        <w:rPr>
          <w:rFonts w:ascii="Arial" w:hAnsi="Arial" w:cs="Arial"/>
          <w:lang w:eastAsia="es-MX"/>
        </w:rPr>
        <w:t>once de agosto de</w:t>
      </w:r>
      <w:r w:rsidRPr="00A76D01">
        <w:rPr>
          <w:rFonts w:ascii="Arial" w:hAnsi="Arial" w:cs="Arial"/>
        </w:rPr>
        <w:t xml:space="preserve"> dos mil veinticinco </w:t>
      </w:r>
      <w:r w:rsidR="003D7D10" w:rsidRPr="00A76D01">
        <w:rPr>
          <w:rFonts w:ascii="Arial" w:hAnsi="Arial" w:cs="Arial"/>
        </w:rPr>
        <w:t>con dos</w:t>
      </w:r>
      <w:r w:rsidRPr="00A76D01">
        <w:rPr>
          <w:rFonts w:ascii="Arial" w:hAnsi="Arial" w:cs="Arial"/>
        </w:rPr>
        <w:t xml:space="preserve"> anexos, signado por la persona aquí recurrente, mediante el cual se le tuvieron por hechas las manifestaciones que en el mismo planteó. Asimismo, en el mismo acuerdo </w:t>
      </w:r>
      <w:r w:rsidRPr="00A76D01">
        <w:rPr>
          <w:rFonts w:ascii="Arial" w:hAnsi="Arial" w:cs="Arial"/>
          <w:lang w:eastAsia="es-MX"/>
        </w:rPr>
        <w:t xml:space="preserve">se pusieron a disposición de las partes, las actuaciones para que, en un plazo de tres días hábiles, realizaran las manifestaciones finales que a sus intereses convinieran. </w:t>
      </w:r>
      <w:r w:rsidR="00193AAF" w:rsidRPr="00A76D01">
        <w:rPr>
          <w:rFonts w:ascii="Arial" w:hAnsi="Arial" w:cs="Arial"/>
          <w:lang w:eastAsia="es-MX"/>
        </w:rPr>
        <w:t xml:space="preserve"> </w:t>
      </w:r>
      <w:r w:rsidR="00ED54E6" w:rsidRPr="00A76D01">
        <w:rPr>
          <w:rFonts w:ascii="Arial" w:hAnsi="Arial" w:cs="Arial"/>
          <w:lang w:eastAsia="es-MX"/>
        </w:rPr>
        <w:t>Finalmente, se tuvo por concluida la etapa de conciliación, sin que las partes llegaran a la misma.</w:t>
      </w:r>
    </w:p>
    <w:p w14:paraId="6D63B1B7" w14:textId="77777777" w:rsidR="00193AAF" w:rsidRPr="00A76D01" w:rsidRDefault="00193AAF" w:rsidP="00C20D4F">
      <w:pPr>
        <w:autoSpaceDE w:val="0"/>
        <w:autoSpaceDN w:val="0"/>
        <w:adjustRightInd w:val="0"/>
        <w:spacing w:line="360" w:lineRule="auto"/>
        <w:ind w:right="-234"/>
        <w:jc w:val="both"/>
        <w:rPr>
          <w:rFonts w:ascii="Arial" w:hAnsi="Arial" w:cs="Arial"/>
          <w:lang w:eastAsia="es-MX"/>
        </w:rPr>
      </w:pPr>
    </w:p>
    <w:p w14:paraId="24A5A8AD" w14:textId="77777777" w:rsidR="00ED54E6" w:rsidRPr="00A76D01" w:rsidRDefault="00193AAF" w:rsidP="00C20D4F">
      <w:pPr>
        <w:tabs>
          <w:tab w:val="left" w:pos="0"/>
        </w:tabs>
        <w:spacing w:line="360" w:lineRule="auto"/>
        <w:ind w:right="-234"/>
        <w:jc w:val="both"/>
        <w:rPr>
          <w:rFonts w:ascii="Arial" w:hAnsi="Arial" w:cs="Arial"/>
          <w:lang w:eastAsia="es-MX"/>
        </w:rPr>
      </w:pPr>
      <w:r w:rsidRPr="00A76D01">
        <w:rPr>
          <w:rFonts w:ascii="Arial" w:hAnsi="Arial" w:cs="Arial"/>
          <w:b/>
          <w:bCs/>
          <w:lang w:eastAsia="es-MX"/>
        </w:rPr>
        <w:t xml:space="preserve">Séptimo. </w:t>
      </w:r>
      <w:r w:rsidR="002666AD" w:rsidRPr="00A76D01">
        <w:rPr>
          <w:rFonts w:ascii="Arial" w:hAnsi="Arial" w:cs="Arial"/>
          <w:lang w:eastAsia="es-MX"/>
        </w:rPr>
        <w:t>El veintinueve de agosto d</w:t>
      </w:r>
      <w:r w:rsidR="00ED54E6" w:rsidRPr="00A76D01">
        <w:rPr>
          <w:rFonts w:ascii="Arial" w:hAnsi="Arial" w:cs="Arial"/>
          <w:lang w:eastAsia="es-MX"/>
        </w:rPr>
        <w:t>e dos mil veinticuatro, se dictó acuerdo</w:t>
      </w:r>
      <w:r w:rsidR="002666AD" w:rsidRPr="00A76D01">
        <w:rPr>
          <w:rFonts w:ascii="Arial" w:hAnsi="Arial" w:cs="Arial"/>
          <w:lang w:eastAsia="es-MX"/>
        </w:rPr>
        <w:t xml:space="preserve"> mediante el cual </w:t>
      </w:r>
      <w:r w:rsidR="00ED54E6" w:rsidRPr="00A76D01">
        <w:rPr>
          <w:rFonts w:ascii="Arial" w:hAnsi="Arial" w:cs="Arial"/>
          <w:lang w:eastAsia="es-MX"/>
        </w:rPr>
        <w:t>se decretó el cierre de la instrucción en el presente recurso.</w:t>
      </w:r>
    </w:p>
    <w:p w14:paraId="0244BD9B" w14:textId="77777777" w:rsidR="00ED54E6" w:rsidRPr="00A76D01" w:rsidRDefault="00ED54E6" w:rsidP="00C20D4F">
      <w:pPr>
        <w:autoSpaceDE w:val="0"/>
        <w:autoSpaceDN w:val="0"/>
        <w:adjustRightInd w:val="0"/>
        <w:spacing w:line="360" w:lineRule="auto"/>
        <w:ind w:right="-234"/>
        <w:jc w:val="both"/>
        <w:rPr>
          <w:rFonts w:ascii="Arial" w:hAnsi="Arial" w:cs="Arial"/>
          <w:lang w:eastAsia="es-MX"/>
        </w:rPr>
      </w:pPr>
    </w:p>
    <w:p w14:paraId="222AA519" w14:textId="77777777" w:rsidR="006F3740" w:rsidRPr="00A76D01" w:rsidRDefault="006F3740" w:rsidP="00C20D4F">
      <w:pPr>
        <w:tabs>
          <w:tab w:val="left" w:pos="0"/>
        </w:tabs>
        <w:spacing w:line="360" w:lineRule="auto"/>
        <w:ind w:right="-234"/>
        <w:jc w:val="center"/>
        <w:rPr>
          <w:rFonts w:ascii="Arial" w:hAnsi="Arial" w:cs="Arial"/>
        </w:rPr>
      </w:pPr>
      <w:r w:rsidRPr="00A76D01">
        <w:rPr>
          <w:rFonts w:ascii="Arial" w:hAnsi="Arial" w:cs="Arial"/>
        </w:rPr>
        <w:t>C O N S I D E R A N D O</w:t>
      </w:r>
      <w:r w:rsidR="00EC5CE4" w:rsidRPr="00A76D01">
        <w:rPr>
          <w:rFonts w:ascii="Arial" w:hAnsi="Arial" w:cs="Arial"/>
        </w:rPr>
        <w:t xml:space="preserve"> S</w:t>
      </w:r>
    </w:p>
    <w:p w14:paraId="590C75FE" w14:textId="77777777" w:rsidR="009F5C22" w:rsidRPr="00A76D01" w:rsidRDefault="009F5C22" w:rsidP="00C20D4F">
      <w:pPr>
        <w:tabs>
          <w:tab w:val="left" w:pos="0"/>
        </w:tabs>
        <w:spacing w:line="360" w:lineRule="auto"/>
        <w:ind w:right="-234"/>
        <w:jc w:val="center"/>
        <w:rPr>
          <w:rFonts w:ascii="Arial" w:hAnsi="Arial" w:cs="Arial"/>
        </w:rPr>
      </w:pPr>
    </w:p>
    <w:p w14:paraId="4E176DCF" w14:textId="77777777" w:rsidR="00776B62" w:rsidRPr="00A76D01" w:rsidRDefault="006F3740" w:rsidP="00C20D4F">
      <w:pPr>
        <w:tabs>
          <w:tab w:val="left" w:pos="0"/>
        </w:tabs>
        <w:spacing w:line="360" w:lineRule="auto"/>
        <w:ind w:right="-234"/>
        <w:jc w:val="both"/>
        <w:rPr>
          <w:rFonts w:ascii="Arial" w:hAnsi="Arial" w:cs="Arial"/>
        </w:rPr>
      </w:pPr>
      <w:r w:rsidRPr="00A76D01">
        <w:rPr>
          <w:rFonts w:ascii="Arial" w:hAnsi="Arial" w:cs="Arial"/>
        </w:rPr>
        <w:t xml:space="preserve">PRIMERO. </w:t>
      </w:r>
      <w:r w:rsidR="001A7AF4" w:rsidRPr="00A76D01">
        <w:rPr>
          <w:rFonts w:ascii="Arial" w:hAnsi="Arial" w:cs="Arial"/>
        </w:rPr>
        <w:t xml:space="preserve">El Pleno de esta Comisión Estatal de Garantía de Acceso a la Información Pública es competente para resolver el presente recurso de revisión de conformidad con los artículos 6°, apartado A, fracciones II y IV y 16, párrafo segundo de la Constitución Política de los Estados Unidos Mexicanos; 17 fracción III de la Constitución Política del Estado de San Luis Potosí; 1, 11, 12, 81, 123, fracciones I, IV y VII, 127, 131, 135, 136, 141, 147 y 148 de la </w:t>
      </w:r>
      <w:r w:rsidR="0073599B" w:rsidRPr="00A76D01">
        <w:rPr>
          <w:rFonts w:ascii="Arial" w:hAnsi="Arial" w:cs="Arial"/>
        </w:rPr>
        <w:t>Ley de Protección de Datos Personales en Posesión de los Sujetos Obligados del Estado</w:t>
      </w:r>
      <w:r w:rsidR="007A2C5C" w:rsidRPr="00A76D01">
        <w:rPr>
          <w:rFonts w:ascii="Arial" w:hAnsi="Arial" w:cs="Arial"/>
        </w:rPr>
        <w:t xml:space="preserve"> </w:t>
      </w:r>
      <w:r w:rsidR="001A7AF4" w:rsidRPr="00A76D01">
        <w:rPr>
          <w:rFonts w:ascii="Arial" w:hAnsi="Arial" w:cs="Arial"/>
        </w:rPr>
        <w:t xml:space="preserve">de San Luis Potosí; 30, fracciones XII, XIII y XIV del Reglamento Interno de esta Comisión; y, 139, 143, 156 y 157 de los Lineamientos de Protección de Datos Personales para el </w:t>
      </w:r>
      <w:r w:rsidR="00167C61" w:rsidRPr="00A76D01">
        <w:rPr>
          <w:rFonts w:ascii="Arial" w:hAnsi="Arial" w:cs="Arial"/>
        </w:rPr>
        <w:t>S</w:t>
      </w:r>
      <w:r w:rsidR="001A7AF4" w:rsidRPr="00A76D01">
        <w:rPr>
          <w:rFonts w:ascii="Arial" w:hAnsi="Arial" w:cs="Arial"/>
        </w:rPr>
        <w:t>ector</w:t>
      </w:r>
      <w:r w:rsidR="00167C61" w:rsidRPr="00A76D01">
        <w:rPr>
          <w:rFonts w:ascii="Arial" w:hAnsi="Arial" w:cs="Arial"/>
        </w:rPr>
        <w:t xml:space="preserve"> P</w:t>
      </w:r>
      <w:r w:rsidR="001A7AF4" w:rsidRPr="00A76D01">
        <w:rPr>
          <w:rFonts w:ascii="Arial" w:hAnsi="Arial" w:cs="Arial"/>
        </w:rPr>
        <w:t xml:space="preserve">úblico del </w:t>
      </w:r>
      <w:r w:rsidR="00902612" w:rsidRPr="00A76D01">
        <w:rPr>
          <w:rFonts w:ascii="Arial" w:hAnsi="Arial" w:cs="Arial"/>
        </w:rPr>
        <w:t>E</w:t>
      </w:r>
      <w:r w:rsidR="001A7AF4" w:rsidRPr="00A76D01">
        <w:rPr>
          <w:rFonts w:ascii="Arial" w:hAnsi="Arial" w:cs="Arial"/>
        </w:rPr>
        <w:t>stado de San Luis Potosí.</w:t>
      </w:r>
    </w:p>
    <w:p w14:paraId="73DC848C" w14:textId="77777777" w:rsidR="000C4977" w:rsidRPr="00A76D01" w:rsidRDefault="000C4977" w:rsidP="00C20D4F">
      <w:pPr>
        <w:tabs>
          <w:tab w:val="left" w:pos="0"/>
        </w:tabs>
        <w:spacing w:line="360" w:lineRule="auto"/>
        <w:ind w:right="-234"/>
        <w:jc w:val="both"/>
        <w:rPr>
          <w:rFonts w:ascii="Arial" w:hAnsi="Arial" w:cs="Arial"/>
        </w:rPr>
      </w:pPr>
    </w:p>
    <w:p w14:paraId="6DD5F3B4" w14:textId="77777777" w:rsidR="000C4977" w:rsidRPr="00A76D01" w:rsidRDefault="000C4977" w:rsidP="00C20D4F">
      <w:pPr>
        <w:tabs>
          <w:tab w:val="left" w:pos="1176"/>
        </w:tabs>
        <w:autoSpaceDE w:val="0"/>
        <w:autoSpaceDN w:val="0"/>
        <w:adjustRightInd w:val="0"/>
        <w:spacing w:line="360" w:lineRule="auto"/>
        <w:ind w:right="-234"/>
        <w:jc w:val="both"/>
        <w:rPr>
          <w:rFonts w:ascii="Arial" w:hAnsi="Arial" w:cs="Arial"/>
          <w:iCs/>
        </w:rPr>
      </w:pPr>
      <w:r w:rsidRPr="00A76D01">
        <w:rPr>
          <w:rFonts w:ascii="Arial" w:hAnsi="Arial" w:cs="Arial"/>
          <w:lang w:eastAsia="es-MX"/>
        </w:rPr>
        <w:t>SEGUNDO.</w:t>
      </w:r>
      <w:r w:rsidRPr="00A76D01">
        <w:rPr>
          <w:rFonts w:ascii="Arial" w:hAnsi="Arial" w:cs="Arial"/>
          <w:b/>
          <w:lang w:eastAsia="es-MX"/>
        </w:rPr>
        <w:t xml:space="preserve"> </w:t>
      </w:r>
      <w:r w:rsidRPr="00A76D01">
        <w:rPr>
          <w:rFonts w:ascii="Arial" w:hAnsi="Arial" w:cs="Arial"/>
        </w:rPr>
        <w:t xml:space="preserve">Previo al análisis de fondo de la cuestión debatida, </w:t>
      </w:r>
      <w:r w:rsidR="00063513" w:rsidRPr="00A76D01">
        <w:rPr>
          <w:rFonts w:ascii="Arial" w:hAnsi="Arial" w:cs="Arial"/>
        </w:rPr>
        <w:t>esta Comisión</w:t>
      </w:r>
      <w:r w:rsidRPr="00A76D01">
        <w:rPr>
          <w:rFonts w:ascii="Arial" w:hAnsi="Arial" w:cs="Arial"/>
        </w:rPr>
        <w:t xml:space="preserve"> realiza el estudio oficioso de las causales de procedencia, por tratarse de una cuestión de orden público y de estudio preferente, atento a lo establecido por la jurisprudencia que por analogía resulta aplicable y que a la letra señala:</w:t>
      </w:r>
    </w:p>
    <w:p w14:paraId="43F3428B" w14:textId="77777777" w:rsidR="003F6CB9" w:rsidRPr="00A76D01" w:rsidRDefault="003F6CB9" w:rsidP="00C20D4F">
      <w:pPr>
        <w:tabs>
          <w:tab w:val="left" w:pos="2090"/>
        </w:tabs>
        <w:autoSpaceDE w:val="0"/>
        <w:autoSpaceDN w:val="0"/>
        <w:spacing w:line="360" w:lineRule="auto"/>
        <w:ind w:right="-234"/>
        <w:jc w:val="both"/>
        <w:rPr>
          <w:rFonts w:ascii="Arial" w:hAnsi="Arial" w:cs="Arial"/>
        </w:rPr>
      </w:pPr>
      <w:r w:rsidRPr="00A76D01">
        <w:rPr>
          <w:rFonts w:ascii="Arial" w:hAnsi="Arial" w:cs="Arial"/>
        </w:rPr>
        <w:tab/>
      </w:r>
    </w:p>
    <w:p w14:paraId="664C959A" w14:textId="77777777" w:rsidR="000C4977" w:rsidRPr="00A76D01" w:rsidRDefault="000C4977" w:rsidP="00C20D4F">
      <w:pPr>
        <w:spacing w:line="360" w:lineRule="auto"/>
        <w:ind w:left="567" w:right="-234"/>
        <w:jc w:val="both"/>
        <w:rPr>
          <w:rFonts w:ascii="Arial" w:hAnsi="Arial" w:cs="Arial"/>
          <w:sz w:val="18"/>
          <w:szCs w:val="18"/>
          <w:lang w:val="es-ES_tradnl"/>
        </w:rPr>
      </w:pPr>
      <w:r w:rsidRPr="00A76D01">
        <w:rPr>
          <w:rFonts w:ascii="Arial" w:hAnsi="Arial" w:cs="Arial"/>
          <w:sz w:val="18"/>
          <w:szCs w:val="18"/>
        </w:rPr>
        <w:t>“</w:t>
      </w:r>
      <w:r w:rsidRPr="00A76D01">
        <w:rPr>
          <w:rFonts w:ascii="Arial" w:hAnsi="Arial" w:cs="Arial"/>
          <w:b/>
          <w:sz w:val="18"/>
          <w:szCs w:val="18"/>
        </w:rPr>
        <w:t>IMPROCEDENCIA.</w:t>
      </w:r>
      <w:r w:rsidRPr="00A76D01">
        <w:rPr>
          <w:rFonts w:ascii="Arial" w:hAnsi="Arial" w:cs="Arial"/>
          <w:sz w:val="18"/>
          <w:szCs w:val="18"/>
        </w:rPr>
        <w:t xml:space="preserve"> Sea que las partes la aleguen o no, debe examinarse previamente la procedencia del juicio de amparo, por ser esa cuestión de orden público en el juicio de garantías</w:t>
      </w:r>
      <w:r w:rsidRPr="00A76D01">
        <w:rPr>
          <w:rStyle w:val="Refdenotaalpie"/>
          <w:rFonts w:cs="Arial"/>
          <w:sz w:val="18"/>
          <w:szCs w:val="18"/>
          <w:lang w:val="es-ES_tradnl"/>
        </w:rPr>
        <w:footnoteReference w:id="6"/>
      </w:r>
      <w:r w:rsidRPr="00A76D01">
        <w:rPr>
          <w:rFonts w:ascii="Arial" w:hAnsi="Arial" w:cs="Arial"/>
          <w:sz w:val="18"/>
          <w:szCs w:val="18"/>
          <w:lang w:val="es-ES_tradnl"/>
        </w:rPr>
        <w:t>”</w:t>
      </w:r>
      <w:r w:rsidR="007F1E39" w:rsidRPr="00A76D01">
        <w:rPr>
          <w:rFonts w:ascii="Arial" w:hAnsi="Arial" w:cs="Arial"/>
          <w:sz w:val="18"/>
          <w:szCs w:val="18"/>
          <w:lang w:val="es-ES_tradnl"/>
        </w:rPr>
        <w:t>.</w:t>
      </w:r>
      <w:r w:rsidR="00CC4567" w:rsidRPr="00A76D01">
        <w:rPr>
          <w:rFonts w:ascii="Arial" w:hAnsi="Arial" w:cs="Arial"/>
          <w:sz w:val="18"/>
          <w:szCs w:val="18"/>
          <w:lang w:val="es-ES_tradnl"/>
        </w:rPr>
        <w:t xml:space="preserve"> SIC.</w:t>
      </w:r>
    </w:p>
    <w:p w14:paraId="23141D3F" w14:textId="77777777" w:rsidR="00672259" w:rsidRPr="00A76D01" w:rsidRDefault="00672259" w:rsidP="00C20D4F">
      <w:pPr>
        <w:pStyle w:val="Prrafodelista"/>
        <w:tabs>
          <w:tab w:val="left" w:pos="0"/>
        </w:tabs>
        <w:spacing w:line="360" w:lineRule="auto"/>
        <w:ind w:left="1134" w:right="-234"/>
        <w:jc w:val="both"/>
        <w:rPr>
          <w:rFonts w:ascii="Arial" w:hAnsi="Arial" w:cs="Arial"/>
          <w:lang w:val="es-ES_tradnl"/>
        </w:rPr>
      </w:pPr>
    </w:p>
    <w:p w14:paraId="55B2CDBB" w14:textId="77777777" w:rsidR="000C4977" w:rsidRPr="00A76D01" w:rsidRDefault="000C4977" w:rsidP="00C20D4F">
      <w:pPr>
        <w:pStyle w:val="Prrafodelista"/>
        <w:tabs>
          <w:tab w:val="left" w:pos="0"/>
        </w:tabs>
        <w:spacing w:line="360" w:lineRule="auto"/>
        <w:ind w:left="0" w:right="-234"/>
        <w:jc w:val="both"/>
        <w:rPr>
          <w:rFonts w:ascii="Arial" w:hAnsi="Arial" w:cs="Arial"/>
          <w:lang w:val="es-ES_tradnl"/>
        </w:rPr>
      </w:pPr>
      <w:r w:rsidRPr="00A76D01">
        <w:rPr>
          <w:rFonts w:ascii="Arial" w:hAnsi="Arial" w:cs="Arial"/>
          <w:lang w:val="es-ES_tradnl"/>
        </w:rPr>
        <w:t xml:space="preserve">Para tal efecto se cita a continuación el contenido del artículo </w:t>
      </w:r>
      <w:r w:rsidR="00E64A4B" w:rsidRPr="00A76D01">
        <w:rPr>
          <w:rFonts w:ascii="Arial" w:hAnsi="Arial" w:cs="Arial"/>
          <w:lang w:val="es-ES_tradnl"/>
        </w:rPr>
        <w:t>127</w:t>
      </w:r>
      <w:r w:rsidRPr="00A76D01">
        <w:rPr>
          <w:rFonts w:ascii="Arial" w:hAnsi="Arial" w:cs="Arial"/>
          <w:lang w:val="es-ES_tradnl"/>
        </w:rPr>
        <w:t xml:space="preserve"> de la </w:t>
      </w:r>
      <w:r w:rsidR="0073599B" w:rsidRPr="00A76D01">
        <w:rPr>
          <w:rFonts w:ascii="Arial" w:hAnsi="Arial" w:cs="Arial"/>
          <w:lang w:val="es-ES_tradnl"/>
        </w:rPr>
        <w:t xml:space="preserve">Ley de Protección de Datos Personales en Posesión de los Sujetos Obligados del Estado </w:t>
      </w:r>
      <w:r w:rsidR="00E64A4B" w:rsidRPr="00A76D01">
        <w:rPr>
          <w:rFonts w:ascii="Arial" w:hAnsi="Arial" w:cs="Arial"/>
          <w:lang w:val="es-ES_tradnl"/>
        </w:rPr>
        <w:t>de San Luis Potosí</w:t>
      </w:r>
      <w:r w:rsidRPr="00A76D01">
        <w:rPr>
          <w:rFonts w:ascii="Arial" w:hAnsi="Arial" w:cs="Arial"/>
          <w:lang w:val="es-ES_tradnl"/>
        </w:rPr>
        <w:t>, que</w:t>
      </w:r>
      <w:r w:rsidR="00E64A4B" w:rsidRPr="00A76D01">
        <w:rPr>
          <w:rFonts w:ascii="Arial" w:hAnsi="Arial" w:cs="Arial"/>
          <w:lang w:val="es-ES_tradnl"/>
        </w:rPr>
        <w:t xml:space="preserve"> en lo que nos</w:t>
      </w:r>
      <w:r w:rsidRPr="00A76D01">
        <w:rPr>
          <w:rFonts w:ascii="Arial" w:hAnsi="Arial" w:cs="Arial"/>
          <w:lang w:val="es-ES_tradnl"/>
        </w:rPr>
        <w:t xml:space="preserve"> interesa establece:</w:t>
      </w:r>
    </w:p>
    <w:p w14:paraId="478B6297" w14:textId="77777777" w:rsidR="00E64A4B" w:rsidRPr="00A76D01" w:rsidRDefault="000C4977" w:rsidP="00C20D4F">
      <w:pPr>
        <w:pStyle w:val="Texto"/>
        <w:spacing w:after="0" w:line="360" w:lineRule="auto"/>
        <w:ind w:left="567" w:right="-234" w:firstLine="0"/>
        <w:rPr>
          <w:rFonts w:cs="Arial"/>
          <w:iCs/>
          <w:szCs w:val="18"/>
          <w:lang w:val="es-MX"/>
        </w:rPr>
      </w:pPr>
      <w:r w:rsidRPr="00A76D01">
        <w:rPr>
          <w:rFonts w:cs="Arial"/>
          <w:iCs/>
          <w:szCs w:val="18"/>
          <w:lang w:val="es-MX"/>
        </w:rPr>
        <w:lastRenderedPageBreak/>
        <w:t>“</w:t>
      </w:r>
      <w:r w:rsidR="00E64A4B" w:rsidRPr="00A76D01">
        <w:rPr>
          <w:rFonts w:cs="Arial"/>
          <w:iCs/>
          <w:szCs w:val="18"/>
          <w:lang w:val="es-MX"/>
        </w:rPr>
        <w:t>…</w:t>
      </w:r>
    </w:p>
    <w:p w14:paraId="495204A9" w14:textId="77777777" w:rsidR="00E64A4B" w:rsidRPr="00A76D01" w:rsidRDefault="00E64A4B" w:rsidP="00C20D4F">
      <w:pPr>
        <w:autoSpaceDE w:val="0"/>
        <w:autoSpaceDN w:val="0"/>
        <w:adjustRightInd w:val="0"/>
        <w:spacing w:line="360" w:lineRule="auto"/>
        <w:ind w:left="567" w:right="-234"/>
        <w:jc w:val="both"/>
        <w:rPr>
          <w:rFonts w:ascii="Arial" w:eastAsia="Calibri" w:hAnsi="Arial" w:cs="Arial"/>
          <w:iCs/>
          <w:sz w:val="18"/>
          <w:szCs w:val="18"/>
          <w:lang w:eastAsia="es-MX"/>
        </w:rPr>
      </w:pPr>
      <w:r w:rsidRPr="00A76D01">
        <w:rPr>
          <w:rFonts w:ascii="Arial" w:eastAsia="Calibri" w:hAnsi="Arial" w:cs="Arial"/>
          <w:b/>
          <w:bCs/>
          <w:iCs/>
          <w:sz w:val="18"/>
          <w:szCs w:val="18"/>
          <w:lang w:eastAsia="es-MX"/>
        </w:rPr>
        <w:t xml:space="preserve">ARTÍCULO 127. </w:t>
      </w:r>
      <w:r w:rsidRPr="00A76D01">
        <w:rPr>
          <w:rFonts w:ascii="Arial" w:eastAsia="Calibri" w:hAnsi="Arial" w:cs="Arial"/>
          <w:iCs/>
          <w:sz w:val="18"/>
          <w:szCs w:val="18"/>
          <w:lang w:eastAsia="es-MX"/>
        </w:rPr>
        <w:t xml:space="preserve">El titular, por sí mismo o a través de su representante, podrá interponer un recurso de revisión ante la CEGAIP o la Unidad de Transparencia del responsable que haya conocido de la solicitud para el ejercicio de los derechos ARCO o de portabilidad de los datos personales, dentro de un plazo que no podrá exceder de quince días contados a partir del día siguiente a la fecha de notificación de la respuesta. </w:t>
      </w:r>
    </w:p>
    <w:p w14:paraId="6A899E02" w14:textId="77777777" w:rsidR="00BC0B32" w:rsidRPr="00A76D01" w:rsidRDefault="00BC0B32" w:rsidP="00C20D4F">
      <w:pPr>
        <w:autoSpaceDE w:val="0"/>
        <w:autoSpaceDN w:val="0"/>
        <w:adjustRightInd w:val="0"/>
        <w:spacing w:line="360" w:lineRule="auto"/>
        <w:ind w:left="567" w:right="-234"/>
        <w:jc w:val="both"/>
        <w:rPr>
          <w:rFonts w:ascii="Arial" w:eastAsia="Calibri" w:hAnsi="Arial" w:cs="Arial"/>
          <w:iCs/>
          <w:sz w:val="18"/>
          <w:szCs w:val="18"/>
          <w:lang w:eastAsia="es-MX"/>
        </w:rPr>
      </w:pPr>
    </w:p>
    <w:p w14:paraId="3C7FB208" w14:textId="77777777" w:rsidR="00E64A4B" w:rsidRPr="00A76D01" w:rsidRDefault="00E64A4B" w:rsidP="00C20D4F">
      <w:pPr>
        <w:pStyle w:val="Texto"/>
        <w:spacing w:after="0" w:line="360" w:lineRule="auto"/>
        <w:ind w:left="567" w:right="-234" w:firstLine="0"/>
        <w:rPr>
          <w:iCs/>
          <w:szCs w:val="18"/>
        </w:rPr>
      </w:pPr>
      <w:r w:rsidRPr="00A76D01">
        <w:rPr>
          <w:rFonts w:eastAsia="Calibri" w:cs="Arial"/>
          <w:iCs/>
          <w:szCs w:val="18"/>
          <w:lang w:val="es-MX" w:eastAsia="es-MX"/>
        </w:rPr>
        <w:t xml:space="preserve">Transcurrido el plazo previsto para dar respuesta a una solicitud para el ejercicio de los derechos ARCO sin que se haya emitido ésta, el titular o, en su caso, su representante podrá interponer el </w:t>
      </w:r>
      <w:r w:rsidRPr="00A76D01">
        <w:rPr>
          <w:iCs/>
          <w:szCs w:val="18"/>
        </w:rPr>
        <w:t xml:space="preserve">recurso de revisión dentro de los quince días siguientes al que haya vencido el plazo para dar respuesta. </w:t>
      </w:r>
    </w:p>
    <w:p w14:paraId="09DDA7B0" w14:textId="77777777" w:rsidR="00E64A4B" w:rsidRPr="00A76D01" w:rsidRDefault="00E64A4B" w:rsidP="00C20D4F">
      <w:pPr>
        <w:pStyle w:val="Texto"/>
        <w:spacing w:after="0" w:line="360" w:lineRule="auto"/>
        <w:ind w:left="567" w:right="-234" w:firstLine="0"/>
        <w:rPr>
          <w:iCs/>
          <w:szCs w:val="18"/>
          <w:lang w:val="es-MX"/>
        </w:rPr>
      </w:pPr>
      <w:r w:rsidRPr="00A76D01">
        <w:rPr>
          <w:iCs/>
          <w:szCs w:val="18"/>
          <w:lang w:val="es-MX"/>
        </w:rPr>
        <w:t>…”.</w:t>
      </w:r>
      <w:r w:rsidR="007D4407" w:rsidRPr="00A76D01">
        <w:rPr>
          <w:iCs/>
          <w:szCs w:val="18"/>
          <w:lang w:val="es-MX"/>
        </w:rPr>
        <w:t xml:space="preserve"> SIC.</w:t>
      </w:r>
    </w:p>
    <w:p w14:paraId="1776C90E" w14:textId="77777777" w:rsidR="00BC0B32" w:rsidRPr="00A76D01" w:rsidRDefault="00BC0B32" w:rsidP="00C20D4F">
      <w:pPr>
        <w:pStyle w:val="Texto"/>
        <w:spacing w:after="0" w:line="360" w:lineRule="auto"/>
        <w:ind w:left="1134" w:right="-234" w:firstLine="0"/>
        <w:rPr>
          <w:sz w:val="20"/>
          <w:lang w:val="es-MX"/>
        </w:rPr>
      </w:pPr>
    </w:p>
    <w:p w14:paraId="430BE7D1" w14:textId="77777777" w:rsidR="000C4977" w:rsidRPr="00A76D01" w:rsidRDefault="000C4977" w:rsidP="00C20D4F">
      <w:pPr>
        <w:pStyle w:val="Prrafodelista"/>
        <w:tabs>
          <w:tab w:val="left" w:pos="0"/>
        </w:tabs>
        <w:spacing w:line="360" w:lineRule="auto"/>
        <w:ind w:left="0" w:right="-234"/>
        <w:jc w:val="both"/>
        <w:rPr>
          <w:rFonts w:ascii="Arial" w:hAnsi="Arial" w:cs="Arial"/>
          <w:lang w:val="es-ES_tradnl"/>
        </w:rPr>
      </w:pPr>
      <w:r w:rsidRPr="00A76D01">
        <w:rPr>
          <w:rFonts w:ascii="Arial" w:hAnsi="Arial" w:cs="Arial"/>
          <w:lang w:val="es-ES_tradnl"/>
        </w:rPr>
        <w:t xml:space="preserve">Concatenado con lo anterior, el artículo </w:t>
      </w:r>
      <w:r w:rsidR="00A730CA" w:rsidRPr="00A76D01">
        <w:rPr>
          <w:rFonts w:ascii="Arial" w:hAnsi="Arial" w:cs="Arial"/>
          <w:lang w:val="es-ES_tradnl"/>
        </w:rPr>
        <w:t>129 de la referida Ley</w:t>
      </w:r>
      <w:r w:rsidRPr="00A76D01">
        <w:rPr>
          <w:rFonts w:ascii="Arial" w:hAnsi="Arial" w:cs="Arial"/>
          <w:lang w:val="es-ES_tradnl"/>
        </w:rPr>
        <w:t xml:space="preserve"> indica:</w:t>
      </w:r>
    </w:p>
    <w:p w14:paraId="3AC90C93" w14:textId="77777777" w:rsidR="00A730CA" w:rsidRPr="00A76D01" w:rsidRDefault="000C4977" w:rsidP="00C20D4F">
      <w:pPr>
        <w:pStyle w:val="Texto"/>
        <w:spacing w:after="0" w:line="360" w:lineRule="auto"/>
        <w:ind w:left="567" w:right="-234" w:firstLine="0"/>
        <w:rPr>
          <w:rFonts w:cs="Arial"/>
          <w:b/>
          <w:iCs/>
          <w:szCs w:val="18"/>
          <w:lang w:val="es-MX"/>
        </w:rPr>
      </w:pPr>
      <w:r w:rsidRPr="00A76D01">
        <w:rPr>
          <w:rFonts w:cs="Arial"/>
          <w:b/>
          <w:iCs/>
          <w:szCs w:val="18"/>
          <w:lang w:val="es-MX"/>
        </w:rPr>
        <w:t>“</w:t>
      </w:r>
      <w:r w:rsidR="00A730CA" w:rsidRPr="00A76D01">
        <w:rPr>
          <w:rFonts w:cs="Arial"/>
          <w:b/>
          <w:iCs/>
          <w:szCs w:val="18"/>
          <w:lang w:val="es-MX"/>
        </w:rPr>
        <w:t>…</w:t>
      </w:r>
    </w:p>
    <w:p w14:paraId="4DF44076" w14:textId="77777777" w:rsidR="00A730CA" w:rsidRPr="00A76D01" w:rsidRDefault="00A730CA" w:rsidP="00C20D4F">
      <w:pPr>
        <w:autoSpaceDE w:val="0"/>
        <w:autoSpaceDN w:val="0"/>
        <w:adjustRightInd w:val="0"/>
        <w:spacing w:line="360" w:lineRule="auto"/>
        <w:ind w:left="567" w:right="-234"/>
        <w:jc w:val="both"/>
        <w:rPr>
          <w:rFonts w:ascii="Arial" w:eastAsia="Calibri" w:hAnsi="Arial" w:cs="Arial"/>
          <w:iCs/>
          <w:sz w:val="18"/>
          <w:szCs w:val="18"/>
          <w:lang w:eastAsia="es-MX"/>
        </w:rPr>
      </w:pPr>
      <w:r w:rsidRPr="00A76D01">
        <w:rPr>
          <w:rFonts w:ascii="Arial" w:eastAsia="Calibri" w:hAnsi="Arial" w:cs="Arial"/>
          <w:b/>
          <w:bCs/>
          <w:iCs/>
          <w:sz w:val="18"/>
          <w:szCs w:val="18"/>
          <w:lang w:eastAsia="es-MX"/>
        </w:rPr>
        <w:t xml:space="preserve">ARTÍCULO 129. </w:t>
      </w:r>
      <w:r w:rsidRPr="00A76D01">
        <w:rPr>
          <w:rFonts w:ascii="Arial" w:eastAsia="Calibri" w:hAnsi="Arial" w:cs="Arial"/>
          <w:iCs/>
          <w:sz w:val="18"/>
          <w:szCs w:val="18"/>
          <w:lang w:eastAsia="es-MX"/>
        </w:rPr>
        <w:t xml:space="preserve">El recurso de revisión procederá en los siguientes supuestos: </w:t>
      </w:r>
    </w:p>
    <w:p w14:paraId="2E59DFA3" w14:textId="77777777" w:rsidR="00A730CA" w:rsidRPr="00A76D01" w:rsidRDefault="00C261F8" w:rsidP="00C20D4F">
      <w:pPr>
        <w:autoSpaceDE w:val="0"/>
        <w:autoSpaceDN w:val="0"/>
        <w:adjustRightInd w:val="0"/>
        <w:spacing w:line="360" w:lineRule="auto"/>
        <w:ind w:left="567" w:right="-234"/>
        <w:jc w:val="both"/>
        <w:rPr>
          <w:rFonts w:ascii="Arial" w:eastAsia="Calibri" w:hAnsi="Arial" w:cs="Arial"/>
          <w:iCs/>
          <w:sz w:val="18"/>
          <w:szCs w:val="18"/>
          <w:lang w:eastAsia="es-MX"/>
        </w:rPr>
      </w:pPr>
      <w:r w:rsidRPr="00A76D01">
        <w:rPr>
          <w:rFonts w:ascii="Arial" w:eastAsia="Calibri" w:hAnsi="Arial" w:cs="Arial"/>
          <w:iCs/>
          <w:sz w:val="18"/>
          <w:szCs w:val="18"/>
          <w:lang w:eastAsia="es-MX"/>
        </w:rPr>
        <w:t>…</w:t>
      </w:r>
    </w:p>
    <w:p w14:paraId="48E531DA" w14:textId="77777777" w:rsidR="00961415" w:rsidRPr="00A76D01" w:rsidRDefault="00961415" w:rsidP="00C20D4F">
      <w:pPr>
        <w:pStyle w:val="Texto"/>
        <w:spacing w:after="0" w:line="360" w:lineRule="auto"/>
        <w:ind w:left="567" w:right="-234" w:firstLine="0"/>
        <w:rPr>
          <w:rFonts w:eastAsia="Calibri" w:cs="Arial"/>
          <w:iCs/>
          <w:szCs w:val="18"/>
          <w:lang w:val="es-MX" w:eastAsia="es-MX"/>
        </w:rPr>
      </w:pPr>
      <w:r w:rsidRPr="00A76D01">
        <w:rPr>
          <w:rFonts w:eastAsia="Calibri" w:cs="Arial"/>
          <w:iCs/>
          <w:szCs w:val="18"/>
          <w:lang w:val="es-MX" w:eastAsia="es-MX"/>
        </w:rPr>
        <w:t xml:space="preserve">VI. Se niegue el acceso, rectificación, cancelación u oposición de datos personales, o bien, la portabilidad de los datos personales; </w:t>
      </w:r>
    </w:p>
    <w:p w14:paraId="1BB65688" w14:textId="77777777" w:rsidR="00C261F8" w:rsidRPr="00A76D01" w:rsidRDefault="00C261F8" w:rsidP="00C20D4F">
      <w:pPr>
        <w:pStyle w:val="Texto"/>
        <w:spacing w:after="0" w:line="360" w:lineRule="auto"/>
        <w:ind w:left="567" w:right="-234" w:firstLine="0"/>
        <w:rPr>
          <w:rFonts w:eastAsia="Calibri" w:cs="Arial"/>
          <w:iCs/>
          <w:szCs w:val="18"/>
          <w:lang w:val="es-MX" w:eastAsia="es-MX"/>
        </w:rPr>
      </w:pPr>
      <w:r w:rsidRPr="00A76D01">
        <w:rPr>
          <w:rFonts w:eastAsia="Calibri" w:cs="Arial"/>
          <w:iCs/>
          <w:szCs w:val="18"/>
          <w:lang w:val="es-MX" w:eastAsia="es-MX"/>
        </w:rPr>
        <w:t>…”.</w:t>
      </w:r>
      <w:r w:rsidR="002745FE" w:rsidRPr="00A76D01">
        <w:rPr>
          <w:rFonts w:eastAsia="Calibri" w:cs="Arial"/>
          <w:iCs/>
          <w:szCs w:val="18"/>
          <w:lang w:val="es-MX" w:eastAsia="es-MX"/>
        </w:rPr>
        <w:t xml:space="preserve"> SIC.</w:t>
      </w:r>
    </w:p>
    <w:p w14:paraId="3D226D2F" w14:textId="77777777" w:rsidR="004B219C" w:rsidRPr="00A76D01" w:rsidRDefault="004B219C" w:rsidP="00C20D4F">
      <w:pPr>
        <w:pStyle w:val="Texto"/>
        <w:spacing w:after="0" w:line="360" w:lineRule="auto"/>
        <w:ind w:left="1134" w:right="-234" w:firstLine="0"/>
        <w:rPr>
          <w:rFonts w:eastAsia="Calibri" w:cs="Arial"/>
          <w:szCs w:val="18"/>
          <w:lang w:val="es-MX" w:eastAsia="es-MX"/>
        </w:rPr>
      </w:pPr>
    </w:p>
    <w:p w14:paraId="6CC36C61" w14:textId="77777777" w:rsidR="000C4977" w:rsidRPr="00A76D01" w:rsidRDefault="000C4977" w:rsidP="00C20D4F">
      <w:pPr>
        <w:pStyle w:val="Prrafodelista"/>
        <w:tabs>
          <w:tab w:val="left" w:pos="0"/>
        </w:tabs>
        <w:spacing w:line="360" w:lineRule="auto"/>
        <w:ind w:left="0" w:right="-234"/>
        <w:jc w:val="both"/>
        <w:rPr>
          <w:rFonts w:ascii="Arial" w:hAnsi="Arial" w:cs="Arial"/>
        </w:rPr>
      </w:pPr>
      <w:r w:rsidRPr="00A76D01">
        <w:rPr>
          <w:rFonts w:ascii="Arial" w:hAnsi="Arial" w:cs="Arial"/>
        </w:rPr>
        <w:t>Del análisis realizado a las constancias que obran en</w:t>
      </w:r>
      <w:r w:rsidR="002D181D" w:rsidRPr="00A76D01">
        <w:rPr>
          <w:rFonts w:ascii="Arial" w:hAnsi="Arial" w:cs="Arial"/>
        </w:rPr>
        <w:t xml:space="preserve"> el expediente que se resuelve, se </w:t>
      </w:r>
      <w:r w:rsidRPr="00A76D01">
        <w:rPr>
          <w:rFonts w:ascii="Arial" w:hAnsi="Arial" w:cs="Arial"/>
        </w:rPr>
        <w:t xml:space="preserve">advierte que </w:t>
      </w:r>
      <w:r w:rsidR="00B4064B" w:rsidRPr="00A76D01">
        <w:rPr>
          <w:rFonts w:ascii="Arial" w:hAnsi="Arial" w:cs="Arial"/>
        </w:rPr>
        <w:t>el</w:t>
      </w:r>
      <w:r w:rsidR="0020752B" w:rsidRPr="00A76D01">
        <w:rPr>
          <w:rFonts w:ascii="Arial" w:hAnsi="Arial" w:cs="Arial"/>
        </w:rPr>
        <w:t xml:space="preserve"> presente</w:t>
      </w:r>
      <w:r w:rsidR="00B4064B" w:rsidRPr="00A76D01">
        <w:rPr>
          <w:rFonts w:ascii="Arial" w:hAnsi="Arial" w:cs="Arial"/>
        </w:rPr>
        <w:t xml:space="preserve"> recurso de revisión derivó de la inconformidad de</w:t>
      </w:r>
      <w:r w:rsidR="00B03843" w:rsidRPr="00A76D01">
        <w:rPr>
          <w:rFonts w:ascii="Arial" w:hAnsi="Arial" w:cs="Arial"/>
        </w:rPr>
        <w:t xml:space="preserve"> la persona</w:t>
      </w:r>
      <w:r w:rsidR="00B4064B" w:rsidRPr="00A76D01">
        <w:rPr>
          <w:rFonts w:ascii="Arial" w:hAnsi="Arial" w:cs="Arial"/>
        </w:rPr>
        <w:t xml:space="preserve"> t</w:t>
      </w:r>
      <w:r w:rsidRPr="00A76D01">
        <w:rPr>
          <w:rFonts w:ascii="Arial" w:hAnsi="Arial" w:cs="Arial"/>
        </w:rPr>
        <w:t>itular</w:t>
      </w:r>
      <w:r w:rsidR="00BC0B32" w:rsidRPr="00A76D01">
        <w:rPr>
          <w:rFonts w:ascii="Arial" w:hAnsi="Arial" w:cs="Arial"/>
        </w:rPr>
        <w:t>,</w:t>
      </w:r>
      <w:r w:rsidRPr="00A76D01">
        <w:rPr>
          <w:rFonts w:ascii="Arial" w:hAnsi="Arial" w:cs="Arial"/>
        </w:rPr>
        <w:t xml:space="preserve"> </w:t>
      </w:r>
      <w:r w:rsidR="0020752B" w:rsidRPr="00A76D01">
        <w:rPr>
          <w:rFonts w:ascii="Arial" w:hAnsi="Arial" w:cs="Arial"/>
        </w:rPr>
        <w:t xml:space="preserve">con la </w:t>
      </w:r>
      <w:r w:rsidR="006D640A" w:rsidRPr="00A76D01">
        <w:rPr>
          <w:rFonts w:ascii="Arial" w:hAnsi="Arial" w:cs="Arial"/>
        </w:rPr>
        <w:t>respuesta d</w:t>
      </w:r>
      <w:r w:rsidR="00B03843" w:rsidRPr="00A76D01">
        <w:rPr>
          <w:rFonts w:ascii="Arial" w:hAnsi="Arial" w:cs="Arial"/>
        </w:rPr>
        <w:t>e</w:t>
      </w:r>
      <w:r w:rsidR="002D68BC" w:rsidRPr="00A76D01">
        <w:rPr>
          <w:rFonts w:ascii="Arial" w:hAnsi="Arial" w:cs="Arial"/>
        </w:rPr>
        <w:t>l responsable</w:t>
      </w:r>
      <w:r w:rsidR="00D37C13" w:rsidRPr="00A76D01">
        <w:rPr>
          <w:rFonts w:ascii="Arial" w:hAnsi="Arial" w:cs="Arial"/>
        </w:rPr>
        <w:t xml:space="preserve">, </w:t>
      </w:r>
      <w:r w:rsidR="00043AB7" w:rsidRPr="00A76D01">
        <w:rPr>
          <w:rFonts w:ascii="Arial" w:hAnsi="Arial" w:cs="Arial"/>
        </w:rPr>
        <w:t>ya que l</w:t>
      </w:r>
      <w:r w:rsidR="00961415" w:rsidRPr="00A76D01">
        <w:rPr>
          <w:rFonts w:ascii="Arial" w:hAnsi="Arial" w:cs="Arial"/>
        </w:rPr>
        <w:t>e negaron la</w:t>
      </w:r>
      <w:r w:rsidR="00043AB7" w:rsidRPr="00A76D01">
        <w:rPr>
          <w:rFonts w:ascii="Arial" w:hAnsi="Arial" w:cs="Arial"/>
        </w:rPr>
        <w:t xml:space="preserve"> información</w:t>
      </w:r>
      <w:r w:rsidR="00961415" w:rsidRPr="00A76D01">
        <w:rPr>
          <w:rFonts w:ascii="Arial" w:hAnsi="Arial" w:cs="Arial"/>
        </w:rPr>
        <w:t xml:space="preserve"> de la que solicitó acceso</w:t>
      </w:r>
      <w:r w:rsidRPr="00A76D01">
        <w:rPr>
          <w:rFonts w:ascii="Arial" w:hAnsi="Arial" w:cs="Arial"/>
        </w:rPr>
        <w:t xml:space="preserve">, configurándose la causal de procedencia prevista por la fracción </w:t>
      </w:r>
      <w:r w:rsidR="00026847" w:rsidRPr="00A76D01">
        <w:rPr>
          <w:rFonts w:ascii="Arial" w:hAnsi="Arial" w:cs="Arial"/>
        </w:rPr>
        <w:t>V</w:t>
      </w:r>
      <w:r w:rsidR="00DC0989" w:rsidRPr="00A76D01">
        <w:rPr>
          <w:rFonts w:ascii="Arial" w:hAnsi="Arial" w:cs="Arial"/>
        </w:rPr>
        <w:t>I</w:t>
      </w:r>
      <w:r w:rsidRPr="00A76D01">
        <w:rPr>
          <w:rFonts w:ascii="Arial" w:hAnsi="Arial" w:cs="Arial"/>
        </w:rPr>
        <w:t xml:space="preserve">, del artículo </w:t>
      </w:r>
      <w:r w:rsidR="00966964" w:rsidRPr="00A76D01">
        <w:rPr>
          <w:rFonts w:ascii="Arial" w:hAnsi="Arial" w:cs="Arial"/>
        </w:rPr>
        <w:t>129 de la referida Ley de Protección de Datos</w:t>
      </w:r>
      <w:r w:rsidR="009E3A3E" w:rsidRPr="00A76D01">
        <w:rPr>
          <w:rFonts w:ascii="Arial" w:hAnsi="Arial" w:cs="Arial"/>
        </w:rPr>
        <w:t xml:space="preserve"> Personales</w:t>
      </w:r>
      <w:r w:rsidR="00966964" w:rsidRPr="00A76D01">
        <w:rPr>
          <w:rFonts w:ascii="Arial" w:hAnsi="Arial" w:cs="Arial"/>
        </w:rPr>
        <w:t>.</w:t>
      </w:r>
    </w:p>
    <w:p w14:paraId="2021A9F2" w14:textId="77777777" w:rsidR="000C4977" w:rsidRPr="00A76D01" w:rsidRDefault="000C4977" w:rsidP="00C20D4F">
      <w:pPr>
        <w:pStyle w:val="Prrafodelista"/>
        <w:tabs>
          <w:tab w:val="left" w:pos="0"/>
        </w:tabs>
        <w:spacing w:line="360" w:lineRule="auto"/>
        <w:ind w:left="0" w:right="-234" w:firstLine="567"/>
        <w:jc w:val="both"/>
        <w:rPr>
          <w:rFonts w:ascii="Arial" w:hAnsi="Arial" w:cs="Arial"/>
        </w:rPr>
      </w:pPr>
    </w:p>
    <w:p w14:paraId="4681612F" w14:textId="77777777" w:rsidR="000C4977" w:rsidRPr="00A76D01" w:rsidRDefault="000C4977" w:rsidP="00C20D4F">
      <w:pPr>
        <w:pStyle w:val="Sinespaciado"/>
        <w:spacing w:line="360" w:lineRule="auto"/>
        <w:ind w:right="-234"/>
        <w:jc w:val="both"/>
        <w:rPr>
          <w:rFonts w:ascii="Arial" w:hAnsi="Arial" w:cs="Arial"/>
          <w:sz w:val="24"/>
          <w:szCs w:val="24"/>
        </w:rPr>
      </w:pPr>
      <w:r w:rsidRPr="00A76D01">
        <w:rPr>
          <w:rFonts w:ascii="Arial" w:hAnsi="Arial" w:cs="Arial"/>
          <w:sz w:val="24"/>
          <w:szCs w:val="24"/>
        </w:rPr>
        <w:t xml:space="preserve">Por lo anterior, es procedente el presente </w:t>
      </w:r>
      <w:r w:rsidR="001D70D9" w:rsidRPr="00A76D01">
        <w:rPr>
          <w:rFonts w:ascii="Arial" w:hAnsi="Arial" w:cs="Arial"/>
          <w:sz w:val="24"/>
          <w:szCs w:val="24"/>
        </w:rPr>
        <w:t xml:space="preserve">recurso de revisión, por lo que, se emite la resolución </w:t>
      </w:r>
      <w:r w:rsidRPr="00A76D01">
        <w:rPr>
          <w:rFonts w:ascii="Arial" w:hAnsi="Arial" w:cs="Arial"/>
          <w:sz w:val="24"/>
          <w:szCs w:val="24"/>
        </w:rPr>
        <w:t>correspondiente</w:t>
      </w:r>
      <w:r w:rsidR="00661554" w:rsidRPr="00A76D01">
        <w:rPr>
          <w:rFonts w:ascii="Arial" w:hAnsi="Arial" w:cs="Arial"/>
          <w:sz w:val="24"/>
          <w:szCs w:val="24"/>
        </w:rPr>
        <w:t>,</w:t>
      </w:r>
      <w:r w:rsidRPr="00A76D01">
        <w:rPr>
          <w:rFonts w:ascii="Arial" w:hAnsi="Arial" w:cs="Arial"/>
          <w:sz w:val="24"/>
          <w:szCs w:val="24"/>
        </w:rPr>
        <w:t xml:space="preserve"> atendiendo </w:t>
      </w:r>
      <w:r w:rsidR="001D70D9" w:rsidRPr="00A76D01">
        <w:rPr>
          <w:rFonts w:ascii="Arial" w:hAnsi="Arial" w:cs="Arial"/>
          <w:sz w:val="24"/>
          <w:szCs w:val="24"/>
        </w:rPr>
        <w:t xml:space="preserve">a </w:t>
      </w:r>
      <w:r w:rsidRPr="00A76D01">
        <w:rPr>
          <w:rFonts w:ascii="Arial" w:hAnsi="Arial" w:cs="Arial"/>
          <w:sz w:val="24"/>
          <w:szCs w:val="24"/>
        </w:rPr>
        <w:t xml:space="preserve">lo dispuesto </w:t>
      </w:r>
      <w:r w:rsidR="001D70D9" w:rsidRPr="00A76D01">
        <w:rPr>
          <w:rFonts w:ascii="Arial" w:hAnsi="Arial" w:cs="Arial"/>
          <w:sz w:val="24"/>
          <w:szCs w:val="24"/>
        </w:rPr>
        <w:t xml:space="preserve">por </w:t>
      </w:r>
      <w:r w:rsidRPr="00A76D01">
        <w:rPr>
          <w:rFonts w:ascii="Arial" w:hAnsi="Arial" w:cs="Arial"/>
          <w:sz w:val="24"/>
          <w:szCs w:val="24"/>
        </w:rPr>
        <w:t xml:space="preserve">el artículo </w:t>
      </w:r>
      <w:r w:rsidR="00DF6219" w:rsidRPr="00A76D01">
        <w:rPr>
          <w:rFonts w:ascii="Arial" w:hAnsi="Arial" w:cs="Arial"/>
          <w:sz w:val="24"/>
          <w:szCs w:val="24"/>
        </w:rPr>
        <w:t>147 de la Ley de la materia</w:t>
      </w:r>
      <w:r w:rsidRPr="00A76D01">
        <w:rPr>
          <w:rFonts w:ascii="Arial" w:hAnsi="Arial" w:cs="Arial"/>
          <w:sz w:val="24"/>
          <w:szCs w:val="24"/>
        </w:rPr>
        <w:t>.</w:t>
      </w:r>
    </w:p>
    <w:p w14:paraId="6C7A31B9" w14:textId="77777777" w:rsidR="00D112D0" w:rsidRPr="00A76D01" w:rsidRDefault="00D112D0" w:rsidP="00C20D4F">
      <w:pPr>
        <w:pStyle w:val="Sinespaciado"/>
        <w:spacing w:line="360" w:lineRule="auto"/>
        <w:ind w:right="-234" w:firstLine="708"/>
        <w:jc w:val="both"/>
        <w:rPr>
          <w:rFonts w:ascii="Arial" w:hAnsi="Arial" w:cs="Arial"/>
          <w:sz w:val="24"/>
          <w:szCs w:val="24"/>
        </w:rPr>
      </w:pPr>
    </w:p>
    <w:p w14:paraId="26D26465" w14:textId="77777777" w:rsidR="00E914D5" w:rsidRPr="00A76D01" w:rsidRDefault="00D112D0" w:rsidP="00C20D4F">
      <w:pPr>
        <w:pStyle w:val="Sinespaciado"/>
        <w:spacing w:line="360" w:lineRule="auto"/>
        <w:ind w:right="-234"/>
        <w:jc w:val="both"/>
        <w:rPr>
          <w:rFonts w:ascii="Arial" w:hAnsi="Arial" w:cs="Arial"/>
          <w:sz w:val="24"/>
          <w:szCs w:val="24"/>
          <w:lang w:eastAsia="es-MX"/>
        </w:rPr>
      </w:pPr>
      <w:r w:rsidRPr="00A76D01">
        <w:rPr>
          <w:rFonts w:ascii="Arial" w:hAnsi="Arial" w:cs="Arial"/>
          <w:sz w:val="24"/>
          <w:szCs w:val="24"/>
          <w:lang w:eastAsia="es-MX"/>
        </w:rPr>
        <w:t>TERCERO.</w:t>
      </w:r>
      <w:r w:rsidRPr="00A76D01">
        <w:rPr>
          <w:rFonts w:ascii="Arial" w:hAnsi="Arial" w:cs="Arial"/>
          <w:b/>
          <w:sz w:val="24"/>
          <w:szCs w:val="24"/>
          <w:lang w:eastAsia="es-MX"/>
        </w:rPr>
        <w:t xml:space="preserve"> </w:t>
      </w:r>
      <w:r w:rsidRPr="00A76D01">
        <w:rPr>
          <w:rFonts w:ascii="Arial" w:hAnsi="Arial" w:cs="Arial"/>
          <w:sz w:val="24"/>
          <w:szCs w:val="24"/>
          <w:lang w:eastAsia="es-MX"/>
        </w:rPr>
        <w:t xml:space="preserve">De conformidad con lo previsto </w:t>
      </w:r>
      <w:r w:rsidR="00D76A86" w:rsidRPr="00A76D01">
        <w:rPr>
          <w:rFonts w:ascii="Arial" w:hAnsi="Arial" w:cs="Arial"/>
          <w:sz w:val="24"/>
          <w:szCs w:val="24"/>
          <w:lang w:eastAsia="es-MX"/>
        </w:rPr>
        <w:t>por el</w:t>
      </w:r>
      <w:r w:rsidRPr="00A76D01">
        <w:rPr>
          <w:rFonts w:ascii="Arial" w:hAnsi="Arial" w:cs="Arial"/>
          <w:sz w:val="24"/>
          <w:szCs w:val="24"/>
          <w:lang w:eastAsia="es-MX"/>
        </w:rPr>
        <w:t xml:space="preserve"> artículo</w:t>
      </w:r>
      <w:r w:rsidR="00916BE3" w:rsidRPr="00A76D01">
        <w:rPr>
          <w:rFonts w:ascii="Arial" w:hAnsi="Arial" w:cs="Arial"/>
          <w:sz w:val="24"/>
          <w:szCs w:val="24"/>
          <w:lang w:eastAsia="es-MX"/>
        </w:rPr>
        <w:t xml:space="preserve"> </w:t>
      </w:r>
      <w:r w:rsidR="00E914D5" w:rsidRPr="00A76D01">
        <w:rPr>
          <w:rFonts w:ascii="Arial" w:hAnsi="Arial" w:cs="Arial"/>
          <w:sz w:val="24"/>
          <w:szCs w:val="24"/>
          <w:lang w:eastAsia="es-MX"/>
        </w:rPr>
        <w:t xml:space="preserve">4º de la </w:t>
      </w:r>
      <w:r w:rsidR="0073599B" w:rsidRPr="00A76D01">
        <w:rPr>
          <w:rFonts w:ascii="Arial" w:hAnsi="Arial" w:cs="Arial"/>
          <w:sz w:val="24"/>
          <w:szCs w:val="24"/>
          <w:lang w:eastAsia="es-MX"/>
        </w:rPr>
        <w:t>Ley de Protección de Datos Personales en Posesión de los Sujetos Obligados del Estado</w:t>
      </w:r>
      <w:r w:rsidR="007A2C5C" w:rsidRPr="00A76D01">
        <w:rPr>
          <w:rFonts w:ascii="Arial" w:hAnsi="Arial" w:cs="Arial"/>
          <w:sz w:val="24"/>
          <w:szCs w:val="24"/>
          <w:lang w:eastAsia="es-MX"/>
        </w:rPr>
        <w:t xml:space="preserve"> </w:t>
      </w:r>
      <w:r w:rsidR="00E914D5" w:rsidRPr="00A76D01">
        <w:rPr>
          <w:rFonts w:ascii="Arial" w:hAnsi="Arial" w:cs="Arial"/>
          <w:sz w:val="24"/>
          <w:szCs w:val="24"/>
          <w:lang w:eastAsia="es-MX"/>
        </w:rPr>
        <w:t xml:space="preserve">de San Luis Potosí, son sujetos obligados para </w:t>
      </w:r>
      <w:r w:rsidR="0094418D" w:rsidRPr="00A76D01">
        <w:rPr>
          <w:rFonts w:ascii="Arial" w:hAnsi="Arial" w:cs="Arial"/>
          <w:sz w:val="24"/>
          <w:szCs w:val="24"/>
          <w:lang w:eastAsia="es-MX"/>
        </w:rPr>
        <w:t>e</w:t>
      </w:r>
      <w:r w:rsidR="00E914D5" w:rsidRPr="00A76D01">
        <w:rPr>
          <w:rFonts w:ascii="Arial" w:hAnsi="Arial" w:cs="Arial"/>
          <w:sz w:val="24"/>
          <w:szCs w:val="24"/>
          <w:lang w:eastAsia="es-MX"/>
        </w:rPr>
        <w:t>sta, cualquier autoridad, dependencia, entidad, órgano y organismo de los Poderes Eje</w:t>
      </w:r>
      <w:r w:rsidR="004C51A1" w:rsidRPr="00A76D01">
        <w:rPr>
          <w:rFonts w:ascii="Arial" w:hAnsi="Arial" w:cs="Arial"/>
          <w:sz w:val="24"/>
          <w:szCs w:val="24"/>
          <w:lang w:eastAsia="es-MX"/>
        </w:rPr>
        <w:t xml:space="preserve">cutivo, Legislativo y Judicial, </w:t>
      </w:r>
      <w:r w:rsidR="00E914D5" w:rsidRPr="00A76D01">
        <w:rPr>
          <w:rFonts w:ascii="Arial" w:hAnsi="Arial" w:cs="Arial"/>
          <w:sz w:val="24"/>
          <w:szCs w:val="24"/>
          <w:lang w:eastAsia="es-MX"/>
        </w:rPr>
        <w:t>ayuntamientos, órganos, organismos autónomos, tribunales administrativos, fideicomisos y fondos públicos y partidos políticos del orden estatal y municipal del estado de San Luis Potosí</w:t>
      </w:r>
    </w:p>
    <w:p w14:paraId="7062369A" w14:textId="77777777" w:rsidR="00D112D0" w:rsidRPr="00A76D01" w:rsidRDefault="00E914D5" w:rsidP="00C20D4F">
      <w:pPr>
        <w:pStyle w:val="Sinespaciado"/>
        <w:spacing w:line="360" w:lineRule="auto"/>
        <w:ind w:right="-234" w:firstLine="567"/>
        <w:jc w:val="both"/>
        <w:rPr>
          <w:rFonts w:ascii="Arial" w:hAnsi="Arial" w:cs="Arial"/>
          <w:sz w:val="24"/>
          <w:szCs w:val="24"/>
          <w:lang w:eastAsia="es-MX"/>
        </w:rPr>
      </w:pPr>
      <w:r w:rsidRPr="00A76D01">
        <w:rPr>
          <w:rFonts w:ascii="Arial" w:hAnsi="Arial" w:cs="Arial"/>
          <w:sz w:val="24"/>
          <w:szCs w:val="24"/>
          <w:lang w:eastAsia="es-MX"/>
        </w:rPr>
        <w:t xml:space="preserve"> </w:t>
      </w:r>
    </w:p>
    <w:p w14:paraId="02D5AFD4" w14:textId="77777777" w:rsidR="00EC7BEA" w:rsidRPr="00A76D01" w:rsidRDefault="00EC7BEA" w:rsidP="00C20D4F">
      <w:pPr>
        <w:shd w:val="clear" w:color="auto" w:fill="FFFFFF"/>
        <w:spacing w:line="360" w:lineRule="auto"/>
        <w:ind w:left="15" w:right="-234"/>
        <w:jc w:val="both"/>
        <w:rPr>
          <w:rFonts w:ascii="Arial" w:hAnsi="Arial" w:cs="Arial"/>
          <w:bdr w:val="none" w:sz="0" w:space="0" w:color="auto" w:frame="1"/>
          <w:lang w:eastAsia="es-MX"/>
        </w:rPr>
      </w:pPr>
      <w:r w:rsidRPr="00A76D01">
        <w:rPr>
          <w:rFonts w:ascii="Arial" w:hAnsi="Arial" w:cs="Arial"/>
          <w:bdr w:val="none" w:sz="0" w:space="0" w:color="auto" w:frame="1"/>
          <w:lang w:eastAsia="es-MX"/>
        </w:rPr>
        <w:t>En este sentido, se advierte que el que aquí responsable es considerado un sujeto obligado</w:t>
      </w:r>
      <w:r w:rsidR="009B1257" w:rsidRPr="00A76D01">
        <w:rPr>
          <w:rFonts w:ascii="Arial" w:hAnsi="Arial" w:cs="Arial"/>
          <w:bdr w:val="none" w:sz="0" w:space="0" w:color="auto" w:frame="1"/>
          <w:lang w:eastAsia="es-MX"/>
        </w:rPr>
        <w:t xml:space="preserve"> </w:t>
      </w:r>
      <w:r w:rsidRPr="00A76D01">
        <w:rPr>
          <w:rFonts w:ascii="Arial" w:hAnsi="Arial" w:cs="Arial"/>
          <w:bdr w:val="none" w:sz="0" w:space="0" w:color="auto" w:frame="1"/>
          <w:lang w:eastAsia="es-MX"/>
        </w:rPr>
        <w:t xml:space="preserve">de conformidad con el Padrón de Sujetos Obligados </w:t>
      </w:r>
      <w:r w:rsidR="00775F5C" w:rsidRPr="00A76D01">
        <w:rPr>
          <w:rFonts w:ascii="Arial" w:hAnsi="Arial" w:cs="Arial"/>
          <w:bdr w:val="none" w:sz="0" w:space="0" w:color="auto" w:frame="1"/>
          <w:lang w:eastAsia="es-MX"/>
        </w:rPr>
        <w:t xml:space="preserve">vigente </w:t>
      </w:r>
      <w:r w:rsidRPr="00A76D01">
        <w:rPr>
          <w:rFonts w:ascii="Arial" w:hAnsi="Arial" w:cs="Arial"/>
          <w:bdr w:val="none" w:sz="0" w:space="0" w:color="auto" w:frame="1"/>
          <w:lang w:eastAsia="es-MX"/>
        </w:rPr>
        <w:t>aprobado por esta Comisión, que para lo que aquí interesa, a la letra señala:</w:t>
      </w:r>
    </w:p>
    <w:p w14:paraId="5AC7117C" w14:textId="77777777" w:rsidR="00EC7BEA" w:rsidRPr="00A76D01" w:rsidRDefault="00EC7BEA" w:rsidP="00C20D4F">
      <w:pPr>
        <w:shd w:val="clear" w:color="auto" w:fill="FFFFFF"/>
        <w:spacing w:line="360" w:lineRule="auto"/>
        <w:ind w:left="1134" w:right="-234"/>
        <w:jc w:val="both"/>
        <w:rPr>
          <w:rFonts w:ascii="Arial" w:hAnsi="Arial" w:cs="Arial"/>
          <w:i/>
          <w:sz w:val="18"/>
          <w:szCs w:val="18"/>
          <w:bdr w:val="none" w:sz="0" w:space="0" w:color="auto" w:frame="1"/>
          <w:lang w:eastAsia="es-MX"/>
        </w:rPr>
      </w:pPr>
      <w:r w:rsidRPr="00A76D01">
        <w:rPr>
          <w:rFonts w:ascii="Arial" w:hAnsi="Arial" w:cs="Arial"/>
          <w:i/>
          <w:sz w:val="18"/>
          <w:szCs w:val="18"/>
          <w:bdr w:val="none" w:sz="0" w:space="0" w:color="auto" w:frame="1"/>
          <w:lang w:eastAsia="es-MX"/>
        </w:rPr>
        <w:lastRenderedPageBreak/>
        <w:t xml:space="preserve"> </w:t>
      </w:r>
    </w:p>
    <w:p w14:paraId="21F6A81B" w14:textId="77777777" w:rsidR="00CE2929" w:rsidRPr="00A76D01" w:rsidRDefault="00CE2929" w:rsidP="00992D5A">
      <w:pPr>
        <w:shd w:val="clear" w:color="auto" w:fill="FFFFFF"/>
        <w:spacing w:line="360" w:lineRule="auto"/>
        <w:ind w:left="1134" w:right="-234"/>
        <w:jc w:val="both"/>
        <w:rPr>
          <w:rFonts w:ascii="Arial" w:hAnsi="Arial" w:cs="Arial"/>
          <w:iCs/>
          <w:sz w:val="18"/>
          <w:szCs w:val="18"/>
          <w:bdr w:val="none" w:sz="0" w:space="0" w:color="auto" w:frame="1"/>
          <w:lang w:eastAsia="es-MX"/>
        </w:rPr>
      </w:pPr>
      <w:r w:rsidRPr="00A76D01">
        <w:rPr>
          <w:rFonts w:ascii="Arial" w:hAnsi="Arial" w:cs="Arial"/>
          <w:iCs/>
          <w:sz w:val="18"/>
          <w:szCs w:val="18"/>
          <w:bdr w:val="none" w:sz="0" w:space="0" w:color="auto" w:frame="1"/>
          <w:lang w:eastAsia="es-MX"/>
        </w:rPr>
        <w:t>“…</w:t>
      </w:r>
    </w:p>
    <w:p w14:paraId="0E9BC710" w14:textId="77777777" w:rsidR="00CE2929" w:rsidRPr="00A76D01" w:rsidRDefault="00CE2929" w:rsidP="00992D5A">
      <w:pPr>
        <w:shd w:val="clear" w:color="auto" w:fill="FFFFFF"/>
        <w:spacing w:line="360" w:lineRule="auto"/>
        <w:ind w:left="1134" w:right="-234"/>
        <w:jc w:val="both"/>
        <w:rPr>
          <w:rFonts w:ascii="Arial" w:hAnsi="Arial" w:cs="Arial"/>
          <w:iCs/>
          <w:sz w:val="18"/>
          <w:szCs w:val="18"/>
        </w:rPr>
      </w:pPr>
      <w:r w:rsidRPr="00A76D01">
        <w:rPr>
          <w:rFonts w:ascii="Arial" w:hAnsi="Arial" w:cs="Arial"/>
          <w:iCs/>
          <w:sz w:val="18"/>
          <w:szCs w:val="18"/>
        </w:rPr>
        <w:t xml:space="preserve">El cinco de febrero de dos mil veinticinco, el Pleno de la CEGAIP llevó a cabo la sesión ordinaria, en donde mediante el acuerdo CEGAIP-71/2025 S.O. aprobó el padrón de sujetos obligados para la Ley de Transparencia y Acceso a la Información Pública del Estado para el ejercicio dos mil veinticinco. </w:t>
      </w:r>
    </w:p>
    <w:p w14:paraId="09306D95" w14:textId="77777777" w:rsidR="00CE2929" w:rsidRPr="00A76D01" w:rsidRDefault="00CE2929" w:rsidP="00992D5A">
      <w:pPr>
        <w:shd w:val="clear" w:color="auto" w:fill="FFFFFF"/>
        <w:spacing w:line="360" w:lineRule="auto"/>
        <w:ind w:left="1134" w:right="-234"/>
        <w:jc w:val="both"/>
        <w:rPr>
          <w:rFonts w:ascii="Arial" w:hAnsi="Arial" w:cs="Arial"/>
          <w:iCs/>
          <w:sz w:val="18"/>
          <w:szCs w:val="18"/>
          <w:bdr w:val="none" w:sz="0" w:space="0" w:color="auto" w:frame="1"/>
          <w:lang w:eastAsia="es-MX"/>
        </w:rPr>
      </w:pPr>
      <w:r w:rsidRPr="00A76D01">
        <w:rPr>
          <w:rFonts w:ascii="Arial" w:hAnsi="Arial" w:cs="Arial"/>
          <w:iCs/>
          <w:sz w:val="18"/>
          <w:szCs w:val="18"/>
          <w:bdr w:val="none" w:sz="0" w:space="0" w:color="auto" w:frame="1"/>
          <w:lang w:eastAsia="es-MX"/>
        </w:rPr>
        <w:t>…</w:t>
      </w:r>
    </w:p>
    <w:p w14:paraId="21E8AC85" w14:textId="77777777" w:rsidR="00CE2929" w:rsidRPr="00A76D01" w:rsidRDefault="00CE2929" w:rsidP="00992D5A">
      <w:pPr>
        <w:shd w:val="clear" w:color="auto" w:fill="FFFFFF"/>
        <w:spacing w:line="360" w:lineRule="auto"/>
        <w:ind w:left="1134" w:right="-234"/>
        <w:rPr>
          <w:rFonts w:ascii="Arial" w:hAnsi="Arial" w:cs="Arial"/>
          <w:iCs/>
          <w:sz w:val="18"/>
          <w:szCs w:val="18"/>
          <w:bdr w:val="none" w:sz="0" w:space="0" w:color="auto" w:frame="1"/>
          <w:lang w:eastAsia="es-MX"/>
        </w:rPr>
      </w:pPr>
      <w:r w:rsidRPr="00A76D01">
        <w:rPr>
          <w:rFonts w:ascii="Arial" w:hAnsi="Arial" w:cs="Arial"/>
          <w:iCs/>
          <w:sz w:val="18"/>
          <w:szCs w:val="18"/>
          <w:bdr w:val="none" w:sz="0" w:space="0" w:color="auto" w:frame="1"/>
          <w:lang w:eastAsia="es-MX"/>
        </w:rPr>
        <w:t>Por lo expuesto, el Pleno de la CEGAIP, emite el siguiente:</w:t>
      </w:r>
    </w:p>
    <w:p w14:paraId="762F376A" w14:textId="77777777" w:rsidR="00CE2929" w:rsidRPr="00A76D01" w:rsidRDefault="00CE2929" w:rsidP="00992D5A">
      <w:pPr>
        <w:shd w:val="clear" w:color="auto" w:fill="FFFFFF"/>
        <w:spacing w:line="360" w:lineRule="auto"/>
        <w:ind w:left="1134" w:right="-234"/>
        <w:jc w:val="center"/>
        <w:rPr>
          <w:rFonts w:ascii="Arial" w:hAnsi="Arial" w:cs="Arial"/>
          <w:b/>
          <w:iCs/>
          <w:sz w:val="18"/>
          <w:szCs w:val="18"/>
          <w:bdr w:val="none" w:sz="0" w:space="0" w:color="auto" w:frame="1"/>
          <w:lang w:eastAsia="es-MX"/>
        </w:rPr>
      </w:pPr>
      <w:r w:rsidRPr="00A76D01">
        <w:rPr>
          <w:rFonts w:ascii="Arial" w:hAnsi="Arial" w:cs="Arial"/>
          <w:b/>
          <w:iCs/>
          <w:sz w:val="18"/>
          <w:szCs w:val="18"/>
          <w:bdr w:val="none" w:sz="0" w:space="0" w:color="auto" w:frame="1"/>
          <w:lang w:eastAsia="es-MX"/>
        </w:rPr>
        <w:t>PADRÓN DE SUJETOS OBLIGADOS PARA</w:t>
      </w:r>
    </w:p>
    <w:p w14:paraId="0C6DDA31" w14:textId="77777777" w:rsidR="00CE2929" w:rsidRPr="00A76D01" w:rsidRDefault="00CE2929" w:rsidP="00992D5A">
      <w:pPr>
        <w:shd w:val="clear" w:color="auto" w:fill="FFFFFF"/>
        <w:spacing w:line="360" w:lineRule="auto"/>
        <w:ind w:left="1134" w:right="-234"/>
        <w:jc w:val="center"/>
        <w:rPr>
          <w:rFonts w:ascii="Arial" w:hAnsi="Arial" w:cs="Arial"/>
          <w:b/>
          <w:bCs/>
          <w:iCs/>
          <w:sz w:val="18"/>
          <w:szCs w:val="18"/>
        </w:rPr>
      </w:pPr>
      <w:r w:rsidRPr="00A76D01">
        <w:rPr>
          <w:rFonts w:ascii="Arial" w:hAnsi="Arial" w:cs="Arial"/>
          <w:b/>
          <w:iCs/>
          <w:sz w:val="18"/>
          <w:szCs w:val="18"/>
          <w:bdr w:val="none" w:sz="0" w:space="0" w:color="auto" w:frame="1"/>
          <w:lang w:eastAsia="es-MX"/>
        </w:rPr>
        <w:t>EL EJERCICIO DOS MIL VEINTICINCO</w:t>
      </w:r>
      <w:r w:rsidRPr="00A76D01">
        <w:rPr>
          <w:rFonts w:ascii="Arial" w:hAnsi="Arial" w:cs="Arial"/>
          <w:b/>
          <w:bCs/>
          <w:iCs/>
          <w:sz w:val="18"/>
          <w:szCs w:val="18"/>
          <w:bdr w:val="none" w:sz="0" w:space="0" w:color="auto" w:frame="1"/>
          <w:lang w:eastAsia="es-MX"/>
        </w:rPr>
        <w:t xml:space="preserve"> </w:t>
      </w:r>
    </w:p>
    <w:p w14:paraId="6D5846DD" w14:textId="77777777" w:rsidR="00A2650C" w:rsidRPr="00A76D01" w:rsidRDefault="00A2650C" w:rsidP="00992D5A">
      <w:pPr>
        <w:shd w:val="clear" w:color="auto" w:fill="FFFFFF"/>
        <w:spacing w:line="360" w:lineRule="auto"/>
        <w:ind w:left="1134" w:right="-234"/>
        <w:jc w:val="both"/>
        <w:rPr>
          <w:rFonts w:ascii="Arial" w:hAnsi="Arial" w:cs="Arial"/>
          <w:b/>
          <w:bCs/>
          <w:iCs/>
          <w:sz w:val="18"/>
          <w:szCs w:val="18"/>
        </w:rPr>
      </w:pPr>
      <w:r w:rsidRPr="00A76D01">
        <w:rPr>
          <w:rFonts w:ascii="Arial" w:hAnsi="Arial" w:cs="Arial"/>
          <w:b/>
          <w:bCs/>
          <w:iCs/>
          <w:sz w:val="18"/>
          <w:szCs w:val="18"/>
        </w:rPr>
        <w:t>…</w:t>
      </w:r>
    </w:p>
    <w:p w14:paraId="6EA38DE9" w14:textId="77777777" w:rsidR="00A2650C" w:rsidRPr="00A76D01" w:rsidRDefault="00A2650C" w:rsidP="00992D5A">
      <w:pPr>
        <w:shd w:val="clear" w:color="auto" w:fill="FFFFFF"/>
        <w:spacing w:line="360" w:lineRule="auto"/>
        <w:ind w:left="1134" w:right="-234"/>
        <w:jc w:val="both"/>
        <w:rPr>
          <w:rFonts w:ascii="Arial" w:hAnsi="Arial" w:cs="Arial"/>
          <w:b/>
          <w:bCs/>
          <w:iCs/>
          <w:sz w:val="18"/>
          <w:szCs w:val="18"/>
        </w:rPr>
      </w:pPr>
      <w:r w:rsidRPr="00A76D01">
        <w:rPr>
          <w:rFonts w:ascii="Arial" w:hAnsi="Arial" w:cs="Arial"/>
          <w:b/>
          <w:bCs/>
          <w:iCs/>
          <w:sz w:val="18"/>
          <w:szCs w:val="18"/>
        </w:rPr>
        <w:t xml:space="preserve">Municipios </w:t>
      </w:r>
    </w:p>
    <w:p w14:paraId="138806C7" w14:textId="77777777" w:rsidR="00CE2929" w:rsidRPr="00A76D01" w:rsidRDefault="00CE2929" w:rsidP="00992D5A">
      <w:pPr>
        <w:shd w:val="clear" w:color="auto" w:fill="FFFFFF"/>
        <w:spacing w:line="360" w:lineRule="auto"/>
        <w:ind w:left="1134" w:right="-234"/>
        <w:jc w:val="both"/>
        <w:rPr>
          <w:rFonts w:ascii="Arial" w:hAnsi="Arial" w:cs="Arial"/>
          <w:iCs/>
          <w:sz w:val="18"/>
          <w:szCs w:val="18"/>
          <w:bdr w:val="none" w:sz="0" w:space="0" w:color="auto" w:frame="1"/>
          <w:lang w:eastAsia="es-MX"/>
        </w:rPr>
      </w:pPr>
      <w:r w:rsidRPr="00A76D01">
        <w:rPr>
          <w:rFonts w:ascii="Arial" w:hAnsi="Arial" w:cs="Arial"/>
          <w:iCs/>
          <w:sz w:val="18"/>
          <w:szCs w:val="18"/>
          <w:bdr w:val="none" w:sz="0" w:space="0" w:color="auto" w:frame="1"/>
          <w:lang w:eastAsia="es-MX"/>
        </w:rPr>
        <w:t>…</w:t>
      </w:r>
    </w:p>
    <w:p w14:paraId="6478BFC1" w14:textId="77777777" w:rsidR="00CE2929" w:rsidRPr="00A76D01" w:rsidRDefault="00A2650C" w:rsidP="00992D5A">
      <w:pPr>
        <w:shd w:val="clear" w:color="auto" w:fill="FFFFFF"/>
        <w:spacing w:line="360" w:lineRule="auto"/>
        <w:ind w:left="1134" w:right="-234"/>
        <w:jc w:val="both"/>
        <w:rPr>
          <w:rFonts w:ascii="Arial" w:hAnsi="Arial" w:cs="Arial"/>
          <w:iCs/>
          <w:sz w:val="18"/>
          <w:szCs w:val="18"/>
        </w:rPr>
      </w:pPr>
      <w:r w:rsidRPr="00A76D01">
        <w:rPr>
          <w:rFonts w:ascii="Arial" w:hAnsi="Arial" w:cs="Arial"/>
          <w:iCs/>
          <w:sz w:val="18"/>
          <w:szCs w:val="18"/>
        </w:rPr>
        <w:t>AY 035 Soledad de Graciano Sánchez.</w:t>
      </w:r>
      <w:r w:rsidR="00CE2929" w:rsidRPr="00A76D01">
        <w:rPr>
          <w:rFonts w:ascii="Arial" w:hAnsi="Arial" w:cs="Arial"/>
          <w:iCs/>
          <w:sz w:val="18"/>
          <w:szCs w:val="18"/>
        </w:rPr>
        <w:t xml:space="preserve"> </w:t>
      </w:r>
    </w:p>
    <w:p w14:paraId="0761498D" w14:textId="77777777" w:rsidR="00CE2929" w:rsidRPr="00A76D01" w:rsidRDefault="00CE2929" w:rsidP="00992D5A">
      <w:pPr>
        <w:shd w:val="clear" w:color="auto" w:fill="FFFFFF"/>
        <w:spacing w:line="360" w:lineRule="auto"/>
        <w:ind w:left="1134" w:right="-234"/>
        <w:jc w:val="both"/>
        <w:rPr>
          <w:rFonts w:ascii="Arial" w:hAnsi="Arial" w:cs="Arial"/>
          <w:iCs/>
          <w:bdr w:val="none" w:sz="0" w:space="0" w:color="auto" w:frame="1"/>
          <w:lang w:eastAsia="es-MX"/>
        </w:rPr>
      </w:pPr>
      <w:r w:rsidRPr="00A76D01">
        <w:rPr>
          <w:rFonts w:ascii="Arial" w:hAnsi="Arial" w:cs="Arial"/>
          <w:iCs/>
          <w:sz w:val="18"/>
          <w:szCs w:val="18"/>
          <w:bdr w:val="none" w:sz="0" w:space="0" w:color="auto" w:frame="1"/>
          <w:lang w:eastAsia="es-MX"/>
        </w:rPr>
        <w:t xml:space="preserve">…”. </w:t>
      </w:r>
      <w:r w:rsidRPr="00A76D01">
        <w:rPr>
          <w:rFonts w:ascii="Arial" w:hAnsi="Arial" w:cs="Arial"/>
          <w:iCs/>
          <w:bdr w:val="none" w:sz="0" w:space="0" w:color="auto" w:frame="1"/>
          <w:lang w:eastAsia="es-MX"/>
        </w:rPr>
        <w:t>SIC.</w:t>
      </w:r>
    </w:p>
    <w:p w14:paraId="3A4F520E" w14:textId="77777777" w:rsidR="00EC7BEA" w:rsidRPr="00A76D01" w:rsidRDefault="00EC7BEA" w:rsidP="00C20D4F">
      <w:pPr>
        <w:shd w:val="clear" w:color="auto" w:fill="FFFFFF"/>
        <w:spacing w:line="360" w:lineRule="auto"/>
        <w:ind w:left="1134" w:right="-234"/>
        <w:jc w:val="both"/>
        <w:rPr>
          <w:rFonts w:ascii="Arial" w:hAnsi="Arial" w:cs="Arial"/>
          <w:i/>
          <w:sz w:val="18"/>
          <w:szCs w:val="18"/>
          <w:bdr w:val="none" w:sz="0" w:space="0" w:color="auto" w:frame="1"/>
          <w:lang w:eastAsia="es-MX"/>
        </w:rPr>
      </w:pPr>
    </w:p>
    <w:p w14:paraId="100BC6E5" w14:textId="77777777" w:rsidR="00EC7BEA" w:rsidRPr="00A76D01" w:rsidRDefault="00EC7BEA" w:rsidP="00C20D4F">
      <w:pPr>
        <w:shd w:val="clear" w:color="auto" w:fill="FFFFFF"/>
        <w:spacing w:line="360" w:lineRule="auto"/>
        <w:ind w:left="15" w:right="-234"/>
        <w:jc w:val="both"/>
        <w:rPr>
          <w:rFonts w:ascii="Arial" w:hAnsi="Arial" w:cs="Arial"/>
          <w:b/>
          <w:bdr w:val="none" w:sz="0" w:space="0" w:color="auto" w:frame="1"/>
          <w:lang w:eastAsia="es-MX"/>
        </w:rPr>
      </w:pPr>
      <w:r w:rsidRPr="00A76D01">
        <w:rPr>
          <w:rFonts w:ascii="Arial" w:hAnsi="Arial" w:cs="Arial"/>
          <w:bdr w:val="none" w:sz="0" w:space="0" w:color="auto" w:frame="1"/>
          <w:lang w:eastAsia="es-MX"/>
        </w:rPr>
        <w:t xml:space="preserve">De lo anterior, se observa que, el aquí responsable es </w:t>
      </w:r>
      <w:r w:rsidR="00E917D1" w:rsidRPr="00A76D01">
        <w:rPr>
          <w:rFonts w:ascii="Arial" w:hAnsi="Arial" w:cs="Arial"/>
          <w:bdr w:val="none" w:sz="0" w:space="0" w:color="auto" w:frame="1"/>
          <w:lang w:eastAsia="es-MX"/>
        </w:rPr>
        <w:t xml:space="preserve">también </w:t>
      </w:r>
      <w:r w:rsidR="003E7200" w:rsidRPr="00A76D01">
        <w:rPr>
          <w:rFonts w:ascii="Arial" w:hAnsi="Arial" w:cs="Arial"/>
          <w:bdr w:val="none" w:sz="0" w:space="0" w:color="auto" w:frame="1"/>
          <w:lang w:eastAsia="es-MX"/>
        </w:rPr>
        <w:t xml:space="preserve">un </w:t>
      </w:r>
      <w:r w:rsidRPr="00A76D01">
        <w:rPr>
          <w:rFonts w:ascii="Arial" w:hAnsi="Arial" w:cs="Arial"/>
          <w:bdr w:val="none" w:sz="0" w:space="0" w:color="auto" w:frame="1"/>
          <w:lang w:eastAsia="es-MX"/>
        </w:rPr>
        <w:t xml:space="preserve">sujeto obligado para la Ley de Protección de Datos Personales en posesión de los Sujetos Obligados del Estado de San Luis Potosí, </w:t>
      </w:r>
      <w:r w:rsidRPr="00A76D01">
        <w:rPr>
          <w:rFonts w:ascii="Arial" w:hAnsi="Arial" w:cs="Arial"/>
          <w:b/>
          <w:bdr w:val="none" w:sz="0" w:space="0" w:color="auto" w:frame="1"/>
          <w:lang w:eastAsia="es-MX"/>
        </w:rPr>
        <w:t xml:space="preserve">por </w:t>
      </w:r>
      <w:r w:rsidR="00CB4D02" w:rsidRPr="00A76D01">
        <w:rPr>
          <w:rFonts w:ascii="Arial" w:hAnsi="Arial" w:cs="Arial"/>
          <w:b/>
          <w:bdr w:val="none" w:sz="0" w:space="0" w:color="auto" w:frame="1"/>
          <w:lang w:eastAsia="es-MX"/>
        </w:rPr>
        <w:t xml:space="preserve">tratarse de un ayuntamiento </w:t>
      </w:r>
      <w:r w:rsidR="00F773AB" w:rsidRPr="00A76D01">
        <w:rPr>
          <w:rFonts w:ascii="Arial" w:hAnsi="Arial" w:cs="Arial"/>
          <w:b/>
          <w:bdr w:val="none" w:sz="0" w:space="0" w:color="auto" w:frame="1"/>
          <w:lang w:eastAsia="es-MX"/>
        </w:rPr>
        <w:t xml:space="preserve">que forma </w:t>
      </w:r>
      <w:r w:rsidR="00C74A7E" w:rsidRPr="00A76D01">
        <w:rPr>
          <w:rFonts w:ascii="Arial" w:hAnsi="Arial" w:cs="Arial"/>
          <w:b/>
          <w:bdr w:val="none" w:sz="0" w:space="0" w:color="auto" w:frame="1"/>
          <w:lang w:eastAsia="es-MX"/>
        </w:rPr>
        <w:t>parte d</w:t>
      </w:r>
      <w:r w:rsidRPr="00A76D01">
        <w:rPr>
          <w:rFonts w:ascii="Arial" w:hAnsi="Arial" w:cs="Arial"/>
          <w:b/>
          <w:bdr w:val="none" w:sz="0" w:space="0" w:color="auto" w:frame="1"/>
          <w:lang w:eastAsia="es-MX"/>
        </w:rPr>
        <w:t>el</w:t>
      </w:r>
      <w:r w:rsidR="00656AA7" w:rsidRPr="00A76D01">
        <w:rPr>
          <w:rFonts w:ascii="Arial" w:hAnsi="Arial" w:cs="Arial"/>
          <w:b/>
          <w:bdr w:val="none" w:sz="0" w:space="0" w:color="auto" w:frame="1"/>
          <w:lang w:eastAsia="es-MX"/>
        </w:rPr>
        <w:t xml:space="preserve"> </w:t>
      </w:r>
      <w:r w:rsidR="003156E7" w:rsidRPr="00A76D01">
        <w:rPr>
          <w:rFonts w:ascii="Arial" w:hAnsi="Arial" w:cs="Arial"/>
          <w:b/>
          <w:bdr w:val="none" w:sz="0" w:space="0" w:color="auto" w:frame="1"/>
          <w:lang w:eastAsia="es-MX"/>
        </w:rPr>
        <w:t>E</w:t>
      </w:r>
      <w:r w:rsidRPr="00A76D01">
        <w:rPr>
          <w:rFonts w:ascii="Arial" w:hAnsi="Arial" w:cs="Arial"/>
          <w:b/>
          <w:bdr w:val="none" w:sz="0" w:space="0" w:color="auto" w:frame="1"/>
          <w:lang w:eastAsia="es-MX"/>
        </w:rPr>
        <w:t>stado de San Luis Potosí.</w:t>
      </w:r>
    </w:p>
    <w:p w14:paraId="2ED9F092" w14:textId="77777777" w:rsidR="00EC7BEA" w:rsidRPr="00A76D01" w:rsidRDefault="00EC7BEA" w:rsidP="00C20D4F">
      <w:pPr>
        <w:pStyle w:val="Sinespaciado"/>
        <w:spacing w:line="360" w:lineRule="auto"/>
        <w:ind w:right="-234" w:firstLine="567"/>
        <w:jc w:val="both"/>
        <w:rPr>
          <w:rFonts w:ascii="Arial" w:hAnsi="Arial" w:cs="Arial"/>
          <w:sz w:val="24"/>
          <w:szCs w:val="24"/>
          <w:lang w:eastAsia="es-MX"/>
        </w:rPr>
      </w:pPr>
    </w:p>
    <w:p w14:paraId="79EEDF69" w14:textId="77777777" w:rsidR="000B486D" w:rsidRPr="00A76D01" w:rsidRDefault="00D112D0" w:rsidP="00C20D4F">
      <w:pPr>
        <w:autoSpaceDE w:val="0"/>
        <w:autoSpaceDN w:val="0"/>
        <w:adjustRightInd w:val="0"/>
        <w:spacing w:line="360" w:lineRule="auto"/>
        <w:ind w:right="-234"/>
        <w:jc w:val="both"/>
        <w:rPr>
          <w:rFonts w:ascii="Arial" w:hAnsi="Arial" w:cs="Arial"/>
        </w:rPr>
      </w:pPr>
      <w:r w:rsidRPr="00A76D01">
        <w:rPr>
          <w:rFonts w:ascii="Arial" w:hAnsi="Arial" w:cs="Arial"/>
        </w:rPr>
        <w:t>CUARTO.</w:t>
      </w:r>
      <w:r w:rsidR="000B486D" w:rsidRPr="00A76D01">
        <w:rPr>
          <w:rFonts w:ascii="Arial" w:hAnsi="Arial" w:cs="Arial"/>
          <w:b/>
        </w:rPr>
        <w:t xml:space="preserve"> </w:t>
      </w:r>
      <w:r w:rsidR="000B486D" w:rsidRPr="00A76D01">
        <w:rPr>
          <w:rFonts w:ascii="Arial" w:hAnsi="Arial" w:cs="Arial"/>
          <w:lang w:eastAsia="es-MX"/>
        </w:rPr>
        <w:t>Por cuestión de método,</w:t>
      </w:r>
      <w:r w:rsidR="000B486D" w:rsidRPr="00A76D01">
        <w:rPr>
          <w:rFonts w:ascii="Arial" w:hAnsi="Arial" w:cs="Arial"/>
          <w:b/>
          <w:lang w:eastAsia="es-MX"/>
        </w:rPr>
        <w:t xml:space="preserve"> </w:t>
      </w:r>
      <w:r w:rsidR="000B486D" w:rsidRPr="00A76D01">
        <w:rPr>
          <w:rFonts w:ascii="Arial" w:hAnsi="Arial" w:cs="Arial"/>
        </w:rPr>
        <w:t>en el presen</w:t>
      </w:r>
      <w:r w:rsidR="00AE73FE" w:rsidRPr="00A76D01">
        <w:rPr>
          <w:rFonts w:ascii="Arial" w:hAnsi="Arial" w:cs="Arial"/>
        </w:rPr>
        <w:t>te Considerando se delimita la l</w:t>
      </w:r>
      <w:r w:rsidR="000B486D" w:rsidRPr="00A76D01">
        <w:rPr>
          <w:rFonts w:ascii="Arial" w:hAnsi="Arial" w:cs="Arial"/>
        </w:rPr>
        <w:t xml:space="preserve">itis de la controversia planteada. Para lo cual, con el objeto de lograr claridad, se precisa que las posiciones de las partes fueron sustentadas en los siguientes términos.  </w:t>
      </w:r>
    </w:p>
    <w:p w14:paraId="5BFDBF32" w14:textId="77777777" w:rsidR="000B486D" w:rsidRPr="00A76D01" w:rsidRDefault="000B486D" w:rsidP="00C20D4F">
      <w:pPr>
        <w:pStyle w:val="Sinespaciado"/>
        <w:spacing w:line="360" w:lineRule="auto"/>
        <w:ind w:right="-234"/>
        <w:jc w:val="both"/>
        <w:rPr>
          <w:rFonts w:ascii="Arial" w:hAnsi="Arial" w:cs="Arial"/>
          <w:sz w:val="24"/>
          <w:szCs w:val="24"/>
        </w:rPr>
      </w:pPr>
      <w:r w:rsidRPr="00A76D01">
        <w:rPr>
          <w:rFonts w:ascii="Arial" w:hAnsi="Arial" w:cs="Arial"/>
        </w:rPr>
        <w:tab/>
      </w:r>
    </w:p>
    <w:p w14:paraId="309CCB57" w14:textId="77777777" w:rsidR="000B486D" w:rsidRPr="00C314AA" w:rsidRDefault="003E3FCB" w:rsidP="003E3FCB">
      <w:pPr>
        <w:pStyle w:val="Prrafodelista"/>
        <w:numPr>
          <w:ilvl w:val="0"/>
          <w:numId w:val="2"/>
        </w:numPr>
        <w:tabs>
          <w:tab w:val="left" w:pos="142"/>
        </w:tabs>
        <w:spacing w:line="360" w:lineRule="auto"/>
        <w:ind w:left="0" w:right="-234" w:firstLine="142"/>
        <w:jc w:val="both"/>
        <w:rPr>
          <w:rFonts w:ascii="Arial" w:hAnsi="Arial" w:cs="Arial"/>
        </w:rPr>
      </w:pPr>
      <w:r>
        <w:rPr>
          <w:rFonts w:ascii="Arial" w:hAnsi="Arial" w:cs="Arial"/>
        </w:rPr>
        <w:t xml:space="preserve"> </w:t>
      </w:r>
      <w:r w:rsidR="000B486D" w:rsidRPr="00A76D01">
        <w:rPr>
          <w:rFonts w:ascii="Arial" w:hAnsi="Arial" w:cs="Arial"/>
        </w:rPr>
        <w:t xml:space="preserve">El </w:t>
      </w:r>
      <w:r w:rsidR="00D46EAE" w:rsidRPr="00A76D01">
        <w:rPr>
          <w:rFonts w:ascii="Arial" w:hAnsi="Arial" w:cs="Arial"/>
        </w:rPr>
        <w:t>cinco de abril, el nueve de mayo, el nueve de mayo, el tres de junio</w:t>
      </w:r>
      <w:r w:rsidR="00067D0C" w:rsidRPr="00A76D01">
        <w:rPr>
          <w:rFonts w:ascii="Arial" w:hAnsi="Arial" w:cs="Arial"/>
        </w:rPr>
        <w:t xml:space="preserve"> y el </w:t>
      </w:r>
      <w:r w:rsidR="00D46EAE" w:rsidRPr="00A76D01">
        <w:rPr>
          <w:rFonts w:ascii="Arial" w:hAnsi="Arial" w:cs="Arial"/>
        </w:rPr>
        <w:t>diez de junio</w:t>
      </w:r>
      <w:r w:rsidR="00067D0C" w:rsidRPr="00A76D01">
        <w:rPr>
          <w:rFonts w:ascii="Arial" w:hAnsi="Arial" w:cs="Arial"/>
        </w:rPr>
        <w:t>, de dos mil veinticinco</w:t>
      </w:r>
      <w:r w:rsidR="000B486D" w:rsidRPr="00A76D01">
        <w:rPr>
          <w:rFonts w:ascii="Arial" w:hAnsi="Arial" w:cs="Arial"/>
        </w:rPr>
        <w:t xml:space="preserve">, </w:t>
      </w:r>
      <w:r w:rsidR="004A44F4" w:rsidRPr="00A76D01">
        <w:rPr>
          <w:rFonts w:ascii="Arial" w:hAnsi="Arial" w:cs="Arial"/>
        </w:rPr>
        <w:t xml:space="preserve">la persona </w:t>
      </w:r>
      <w:r w:rsidR="00817015" w:rsidRPr="00A76D01">
        <w:rPr>
          <w:rFonts w:ascii="Arial" w:hAnsi="Arial" w:cs="Arial"/>
        </w:rPr>
        <w:t>t</w:t>
      </w:r>
      <w:r w:rsidR="000B486D" w:rsidRPr="00A76D01">
        <w:rPr>
          <w:rFonts w:ascii="Arial" w:hAnsi="Arial" w:cs="Arial"/>
        </w:rPr>
        <w:t xml:space="preserve">itular presentó </w:t>
      </w:r>
      <w:r w:rsidR="0082725E" w:rsidRPr="00A76D01">
        <w:rPr>
          <w:rFonts w:ascii="Arial" w:hAnsi="Arial" w:cs="Arial"/>
        </w:rPr>
        <w:t>cinco</w:t>
      </w:r>
      <w:r w:rsidR="000B486D" w:rsidRPr="00A76D01">
        <w:rPr>
          <w:rFonts w:ascii="Arial" w:hAnsi="Arial" w:cs="Arial"/>
        </w:rPr>
        <w:t xml:space="preserve"> solicitud</w:t>
      </w:r>
      <w:r w:rsidR="0082725E" w:rsidRPr="00A76D01">
        <w:rPr>
          <w:rFonts w:ascii="Arial" w:hAnsi="Arial" w:cs="Arial"/>
        </w:rPr>
        <w:t>es</w:t>
      </w:r>
      <w:r w:rsidR="00042E7F">
        <w:rPr>
          <w:rFonts w:ascii="Arial" w:hAnsi="Arial" w:cs="Arial"/>
        </w:rPr>
        <w:t xml:space="preserve"> de las cuales </w:t>
      </w:r>
      <w:r w:rsidR="00965165">
        <w:rPr>
          <w:rFonts w:ascii="Arial" w:hAnsi="Arial" w:cs="Arial"/>
        </w:rPr>
        <w:t xml:space="preserve">el doce de mayo, el diez de junio, el diez de junio, </w:t>
      </w:r>
      <w:r w:rsidR="00197B4F">
        <w:rPr>
          <w:rFonts w:ascii="Arial" w:hAnsi="Arial" w:cs="Arial"/>
        </w:rPr>
        <w:t>el dieciocho de junio y el veintitrés de junio, todos de dos mil veinticinco, interpuso recurso de revisión ante esta Comisión</w:t>
      </w:r>
      <w:r w:rsidR="00782840">
        <w:rPr>
          <w:rFonts w:ascii="Arial" w:hAnsi="Arial" w:cs="Arial"/>
        </w:rPr>
        <w:t xml:space="preserve"> en contra de las respuestas del sujeto obligado</w:t>
      </w:r>
      <w:r w:rsidR="00197B4F">
        <w:rPr>
          <w:rFonts w:ascii="Arial" w:hAnsi="Arial" w:cs="Arial"/>
        </w:rPr>
        <w:t>, en el siguiente sentido:</w:t>
      </w:r>
      <w:r w:rsidR="00042E7F">
        <w:rPr>
          <w:rFonts w:ascii="Arial" w:hAnsi="Arial" w:cs="Arial"/>
        </w:rPr>
        <w:t xml:space="preserve"> </w:t>
      </w:r>
      <w:r w:rsidR="000B486D" w:rsidRPr="00A76D01">
        <w:rPr>
          <w:rFonts w:ascii="Arial" w:hAnsi="Arial" w:cs="Arial"/>
        </w:rPr>
        <w:t xml:space="preserve"> </w:t>
      </w:r>
    </w:p>
    <w:tbl>
      <w:tblPr>
        <w:tblpPr w:leftFromText="141" w:rightFromText="141" w:vertAnchor="text" w:horzAnchor="margin" w:tblpXSpec="center" w:tblpY="97"/>
        <w:tblW w:w="8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417"/>
        <w:gridCol w:w="2977"/>
        <w:gridCol w:w="2692"/>
      </w:tblGrid>
      <w:tr w:rsidR="00A76D01" w:rsidRPr="00A76D01" w14:paraId="0642BD05" w14:textId="77777777" w:rsidTr="008D16B4">
        <w:tc>
          <w:tcPr>
            <w:tcW w:w="1809" w:type="dxa"/>
          </w:tcPr>
          <w:p w14:paraId="0A318AD8" w14:textId="77777777" w:rsidR="0082725E" w:rsidRPr="00A76D01" w:rsidRDefault="0082725E" w:rsidP="00B621FB">
            <w:pPr>
              <w:pStyle w:val="paragraph"/>
              <w:tabs>
                <w:tab w:val="left" w:pos="9781"/>
              </w:tabs>
              <w:spacing w:before="0" w:beforeAutospacing="0" w:after="0" w:afterAutospacing="0" w:line="360" w:lineRule="auto"/>
              <w:ind w:right="-234"/>
              <w:textAlignment w:val="baseline"/>
              <w:rPr>
                <w:rFonts w:ascii="Arial" w:hAnsi="Arial" w:cs="Arial"/>
                <w:b/>
                <w:sz w:val="20"/>
                <w:szCs w:val="20"/>
              </w:rPr>
            </w:pPr>
            <w:r w:rsidRPr="00A76D01">
              <w:rPr>
                <w:rFonts w:ascii="Arial" w:hAnsi="Arial" w:cs="Arial"/>
                <w:b/>
                <w:sz w:val="20"/>
                <w:szCs w:val="20"/>
              </w:rPr>
              <w:t xml:space="preserve">Folio de </w:t>
            </w:r>
          </w:p>
          <w:p w14:paraId="29A849D3" w14:textId="77777777" w:rsidR="0082725E" w:rsidRPr="00A76D01" w:rsidRDefault="0082725E" w:rsidP="004A4441">
            <w:pPr>
              <w:pStyle w:val="paragraph"/>
              <w:tabs>
                <w:tab w:val="left" w:pos="9781"/>
              </w:tabs>
              <w:spacing w:before="0" w:beforeAutospacing="0" w:after="0" w:afterAutospacing="0" w:line="360" w:lineRule="auto"/>
              <w:ind w:right="-234"/>
              <w:jc w:val="center"/>
              <w:textAlignment w:val="baseline"/>
              <w:rPr>
                <w:rFonts w:ascii="Arial" w:hAnsi="Arial" w:cs="Arial"/>
                <w:b/>
                <w:sz w:val="20"/>
                <w:szCs w:val="20"/>
              </w:rPr>
            </w:pPr>
            <w:r w:rsidRPr="00A76D01">
              <w:rPr>
                <w:rFonts w:ascii="Arial" w:hAnsi="Arial" w:cs="Arial"/>
                <w:b/>
                <w:sz w:val="20"/>
                <w:szCs w:val="20"/>
              </w:rPr>
              <w:t>solicitud</w:t>
            </w:r>
          </w:p>
        </w:tc>
        <w:tc>
          <w:tcPr>
            <w:tcW w:w="1417" w:type="dxa"/>
          </w:tcPr>
          <w:p w14:paraId="3824F6D3" w14:textId="77777777" w:rsidR="0082725E" w:rsidRPr="00A76D01" w:rsidRDefault="0082725E" w:rsidP="004A4441">
            <w:pPr>
              <w:pStyle w:val="paragraph"/>
              <w:tabs>
                <w:tab w:val="left" w:pos="9781"/>
              </w:tabs>
              <w:spacing w:before="0" w:beforeAutospacing="0" w:after="0" w:afterAutospacing="0" w:line="360" w:lineRule="auto"/>
              <w:ind w:right="-234"/>
              <w:jc w:val="center"/>
              <w:textAlignment w:val="baseline"/>
              <w:rPr>
                <w:rFonts w:ascii="Arial" w:hAnsi="Arial" w:cs="Arial"/>
                <w:b/>
                <w:sz w:val="20"/>
                <w:szCs w:val="20"/>
              </w:rPr>
            </w:pPr>
            <w:r w:rsidRPr="00A76D01">
              <w:rPr>
                <w:rFonts w:ascii="Arial" w:hAnsi="Arial" w:cs="Arial"/>
                <w:b/>
                <w:sz w:val="20"/>
                <w:szCs w:val="20"/>
              </w:rPr>
              <w:t>Recurso de Revisión</w:t>
            </w:r>
          </w:p>
        </w:tc>
        <w:tc>
          <w:tcPr>
            <w:tcW w:w="2977" w:type="dxa"/>
          </w:tcPr>
          <w:p w14:paraId="7D1DC7F4" w14:textId="77777777" w:rsidR="0082725E" w:rsidRPr="00A76D01" w:rsidRDefault="0082725E" w:rsidP="00B621FB">
            <w:pPr>
              <w:pStyle w:val="paragraph"/>
              <w:tabs>
                <w:tab w:val="left" w:pos="9781"/>
              </w:tabs>
              <w:spacing w:before="0" w:beforeAutospacing="0" w:after="0" w:afterAutospacing="0" w:line="360" w:lineRule="auto"/>
              <w:ind w:right="-234"/>
              <w:jc w:val="center"/>
              <w:textAlignment w:val="baseline"/>
              <w:rPr>
                <w:rFonts w:ascii="Arial" w:hAnsi="Arial" w:cs="Arial"/>
                <w:b/>
                <w:sz w:val="20"/>
                <w:szCs w:val="20"/>
              </w:rPr>
            </w:pPr>
            <w:r w:rsidRPr="00A76D01">
              <w:rPr>
                <w:rFonts w:ascii="Arial" w:hAnsi="Arial" w:cs="Arial"/>
                <w:b/>
                <w:sz w:val="20"/>
                <w:szCs w:val="20"/>
              </w:rPr>
              <w:t>Descripción de la solicitud</w:t>
            </w:r>
          </w:p>
        </w:tc>
        <w:tc>
          <w:tcPr>
            <w:tcW w:w="2692" w:type="dxa"/>
          </w:tcPr>
          <w:p w14:paraId="7A8CCA88" w14:textId="77777777" w:rsidR="0082725E" w:rsidRPr="00A76D01" w:rsidRDefault="0082725E" w:rsidP="00B621FB">
            <w:pPr>
              <w:pStyle w:val="paragraph"/>
              <w:tabs>
                <w:tab w:val="left" w:pos="9781"/>
              </w:tabs>
              <w:spacing w:before="0" w:beforeAutospacing="0" w:after="0" w:afterAutospacing="0" w:line="360" w:lineRule="auto"/>
              <w:ind w:right="-234"/>
              <w:jc w:val="center"/>
              <w:textAlignment w:val="baseline"/>
              <w:rPr>
                <w:rFonts w:ascii="Arial" w:hAnsi="Arial" w:cs="Arial"/>
                <w:b/>
                <w:sz w:val="20"/>
                <w:szCs w:val="20"/>
              </w:rPr>
            </w:pPr>
            <w:r w:rsidRPr="00A76D01">
              <w:rPr>
                <w:rFonts w:ascii="Arial" w:hAnsi="Arial" w:cs="Arial"/>
                <w:b/>
                <w:sz w:val="20"/>
                <w:szCs w:val="20"/>
              </w:rPr>
              <w:t>Motivo de inconformidad</w:t>
            </w:r>
          </w:p>
        </w:tc>
      </w:tr>
      <w:tr w:rsidR="00A76D01" w:rsidRPr="00A76D01" w14:paraId="6F78AC1F" w14:textId="77777777" w:rsidTr="008D16B4">
        <w:tc>
          <w:tcPr>
            <w:tcW w:w="1809" w:type="dxa"/>
            <w:vAlign w:val="center"/>
          </w:tcPr>
          <w:p w14:paraId="495A14CD" w14:textId="1438C846" w:rsidR="0082725E" w:rsidRPr="00A76D01" w:rsidRDefault="0082725E" w:rsidP="008D16B4">
            <w:pPr>
              <w:pStyle w:val="paragraph"/>
              <w:tabs>
                <w:tab w:val="left" w:pos="9781"/>
              </w:tabs>
              <w:spacing w:before="0" w:beforeAutospacing="0" w:after="0" w:afterAutospacing="0" w:line="360" w:lineRule="auto"/>
              <w:ind w:right="-234"/>
              <w:jc w:val="both"/>
              <w:textAlignment w:val="baseline"/>
              <w:rPr>
                <w:rFonts w:ascii="Arial" w:hAnsi="Arial" w:cs="Arial"/>
                <w:sz w:val="18"/>
                <w:szCs w:val="18"/>
              </w:rPr>
            </w:pPr>
          </w:p>
        </w:tc>
        <w:tc>
          <w:tcPr>
            <w:tcW w:w="1417" w:type="dxa"/>
            <w:vAlign w:val="center"/>
          </w:tcPr>
          <w:p w14:paraId="1FDCC7DA" w14:textId="77777777" w:rsidR="0082725E" w:rsidRPr="00A76D01" w:rsidRDefault="0082725E" w:rsidP="00BC1233">
            <w:pPr>
              <w:pStyle w:val="paragraph"/>
              <w:tabs>
                <w:tab w:val="left" w:pos="9781"/>
              </w:tabs>
              <w:spacing w:before="0" w:beforeAutospacing="0" w:after="0" w:afterAutospacing="0" w:line="360" w:lineRule="auto"/>
              <w:ind w:right="32"/>
              <w:jc w:val="center"/>
              <w:textAlignment w:val="baseline"/>
              <w:rPr>
                <w:rFonts w:ascii="Arial" w:hAnsi="Arial" w:cs="Arial"/>
                <w:bCs/>
                <w:sz w:val="18"/>
                <w:szCs w:val="18"/>
              </w:rPr>
            </w:pPr>
            <w:r w:rsidRPr="00A76D01">
              <w:rPr>
                <w:rFonts w:ascii="Arial" w:hAnsi="Arial" w:cs="Arial"/>
                <w:bCs/>
                <w:sz w:val="18"/>
                <w:szCs w:val="18"/>
              </w:rPr>
              <w:t>RR-003/2025-1-DP</w:t>
            </w:r>
          </w:p>
        </w:tc>
        <w:tc>
          <w:tcPr>
            <w:tcW w:w="2977" w:type="dxa"/>
            <w:vAlign w:val="center"/>
          </w:tcPr>
          <w:p w14:paraId="73EBC5B1" w14:textId="77777777" w:rsidR="00D13CB3" w:rsidRPr="00A76D01" w:rsidRDefault="0082725E" w:rsidP="00B621FB">
            <w:pPr>
              <w:tabs>
                <w:tab w:val="left" w:pos="9781"/>
              </w:tabs>
              <w:spacing w:line="360" w:lineRule="auto"/>
              <w:jc w:val="both"/>
              <w:rPr>
                <w:rFonts w:ascii="Arial" w:eastAsia="Arial Unicode MS" w:hAnsi="Arial" w:cs="Arial"/>
                <w:bCs/>
                <w:sz w:val="18"/>
                <w:szCs w:val="18"/>
              </w:rPr>
            </w:pPr>
            <w:r w:rsidRPr="00A76D01">
              <w:rPr>
                <w:rFonts w:ascii="Arial" w:eastAsia="Arial Unicode MS" w:hAnsi="Arial" w:cs="Arial"/>
                <w:bCs/>
                <w:sz w:val="18"/>
                <w:szCs w:val="18"/>
              </w:rPr>
              <w:t xml:space="preserve">“1. Estado actual de mi trámite de liberación de finiquito, correspondiente a mi renuncia voluntaria presentada el 22 de septiembre de 2024, conforme al proceso de entrega-recepción que finalizó el 5 de febrero de 2025. </w:t>
            </w:r>
          </w:p>
          <w:p w14:paraId="370C0CCA" w14:textId="77777777" w:rsidR="00D13CB3" w:rsidRPr="00A76D01" w:rsidRDefault="0082725E" w:rsidP="00B621FB">
            <w:pPr>
              <w:tabs>
                <w:tab w:val="left" w:pos="9781"/>
              </w:tabs>
              <w:spacing w:line="360" w:lineRule="auto"/>
              <w:jc w:val="both"/>
              <w:rPr>
                <w:rFonts w:ascii="Arial" w:eastAsia="Arial Unicode MS" w:hAnsi="Arial" w:cs="Arial"/>
                <w:bCs/>
                <w:sz w:val="18"/>
                <w:szCs w:val="18"/>
              </w:rPr>
            </w:pPr>
            <w:r w:rsidRPr="00A76D01">
              <w:rPr>
                <w:rFonts w:ascii="Arial" w:eastAsia="Arial Unicode MS" w:hAnsi="Arial" w:cs="Arial"/>
                <w:bCs/>
                <w:sz w:val="18"/>
                <w:szCs w:val="18"/>
              </w:rPr>
              <w:t xml:space="preserve">2. Estatus de mi baja en el Registro Nacional de Personal de </w:t>
            </w:r>
            <w:r w:rsidRPr="00A76D01">
              <w:rPr>
                <w:rFonts w:ascii="Arial" w:eastAsia="Arial Unicode MS" w:hAnsi="Arial" w:cs="Arial"/>
                <w:bCs/>
                <w:sz w:val="18"/>
                <w:szCs w:val="18"/>
              </w:rPr>
              <w:lastRenderedPageBreak/>
              <w:t xml:space="preserve">Seguridad Pública (RNPSP), conforme a lo establecido en el artículo 12, fracción II, de la Ley General del Sistema de Seguridad Pública, así como los trámites realzados para la actualización de mi situación en dicho registro. </w:t>
            </w:r>
          </w:p>
          <w:p w14:paraId="64537407" w14:textId="77777777" w:rsidR="0082725E" w:rsidRPr="00A76D01" w:rsidRDefault="0082725E" w:rsidP="00B621FB">
            <w:pPr>
              <w:tabs>
                <w:tab w:val="left" w:pos="9781"/>
              </w:tabs>
              <w:spacing w:line="360" w:lineRule="auto"/>
              <w:jc w:val="both"/>
              <w:rPr>
                <w:rFonts w:ascii="Arial" w:hAnsi="Arial" w:cs="Arial"/>
                <w:bCs/>
                <w:i/>
                <w:sz w:val="18"/>
                <w:szCs w:val="18"/>
              </w:rPr>
            </w:pPr>
            <w:r w:rsidRPr="00A76D01">
              <w:rPr>
                <w:rFonts w:ascii="Arial" w:eastAsia="Arial Unicode MS" w:hAnsi="Arial" w:cs="Arial"/>
                <w:bCs/>
                <w:sz w:val="18"/>
                <w:szCs w:val="18"/>
              </w:rPr>
              <w:t>3. Cualquier documento relacionado que detalle las gestiones realizadas por esta Dirección en relación con la liberación de mi finiquito y mi baja en el RNPSP, incluyendo, en su caso, oficios y comunicaciones enviadas a otras dependencias municipales para este propósito.”</w:t>
            </w:r>
          </w:p>
        </w:tc>
        <w:tc>
          <w:tcPr>
            <w:tcW w:w="2692" w:type="dxa"/>
            <w:vAlign w:val="center"/>
          </w:tcPr>
          <w:p w14:paraId="709717CB" w14:textId="77777777" w:rsidR="0082725E" w:rsidRPr="00A76D01" w:rsidRDefault="0082725E" w:rsidP="00D13CB3">
            <w:pPr>
              <w:tabs>
                <w:tab w:val="left" w:pos="9781"/>
              </w:tabs>
              <w:spacing w:line="360" w:lineRule="auto"/>
              <w:ind w:left="-104" w:right="-112"/>
              <w:jc w:val="both"/>
              <w:rPr>
                <w:rFonts w:ascii="Arial" w:hAnsi="Arial" w:cs="Arial"/>
                <w:sz w:val="18"/>
                <w:szCs w:val="18"/>
              </w:rPr>
            </w:pPr>
            <w:r w:rsidRPr="00A76D01">
              <w:rPr>
                <w:rFonts w:ascii="Arial" w:hAnsi="Arial" w:cs="Arial"/>
                <w:sz w:val="18"/>
                <w:szCs w:val="18"/>
              </w:rPr>
              <w:lastRenderedPageBreak/>
              <w:t>De manera medular, el recurrente se inconformó por la respuesta incompleta y evasiva proporcionada por el sujeto obligado, ya que no dio contestación a la información solicitada.</w:t>
            </w:r>
          </w:p>
        </w:tc>
      </w:tr>
      <w:tr w:rsidR="00A76D01" w:rsidRPr="00A76D01" w14:paraId="744CAD00" w14:textId="77777777" w:rsidTr="008D16B4">
        <w:tc>
          <w:tcPr>
            <w:tcW w:w="1809" w:type="dxa"/>
            <w:vAlign w:val="center"/>
          </w:tcPr>
          <w:p w14:paraId="03701854" w14:textId="6167D861" w:rsidR="0082725E" w:rsidRPr="00A76D01" w:rsidRDefault="0082725E" w:rsidP="00B621FB">
            <w:pPr>
              <w:pStyle w:val="paragraph"/>
              <w:tabs>
                <w:tab w:val="left" w:pos="9781"/>
              </w:tabs>
              <w:spacing w:before="0" w:beforeAutospacing="0" w:after="0" w:afterAutospacing="0" w:line="360" w:lineRule="auto"/>
              <w:ind w:right="-234"/>
              <w:jc w:val="both"/>
              <w:textAlignment w:val="baseline"/>
              <w:rPr>
                <w:rFonts w:ascii="Arial" w:hAnsi="Arial" w:cs="Arial"/>
                <w:sz w:val="18"/>
                <w:szCs w:val="18"/>
              </w:rPr>
            </w:pPr>
          </w:p>
        </w:tc>
        <w:tc>
          <w:tcPr>
            <w:tcW w:w="1417" w:type="dxa"/>
            <w:vAlign w:val="center"/>
          </w:tcPr>
          <w:p w14:paraId="7E61F3C0" w14:textId="77777777" w:rsidR="0082725E" w:rsidRPr="00A76D01" w:rsidRDefault="0082725E" w:rsidP="008D16B4">
            <w:pPr>
              <w:pStyle w:val="paragraph"/>
              <w:tabs>
                <w:tab w:val="left" w:pos="9781"/>
              </w:tabs>
              <w:spacing w:before="0" w:beforeAutospacing="0" w:after="0" w:afterAutospacing="0" w:line="360" w:lineRule="auto"/>
              <w:ind w:right="-110"/>
              <w:jc w:val="center"/>
              <w:textAlignment w:val="baseline"/>
              <w:rPr>
                <w:rFonts w:ascii="Arial" w:hAnsi="Arial" w:cs="Arial"/>
                <w:sz w:val="18"/>
                <w:szCs w:val="18"/>
              </w:rPr>
            </w:pPr>
            <w:r w:rsidRPr="00A76D01">
              <w:rPr>
                <w:rFonts w:ascii="Arial" w:hAnsi="Arial" w:cs="Arial"/>
                <w:sz w:val="18"/>
                <w:szCs w:val="18"/>
              </w:rPr>
              <w:t>RR-005/2025-3-DP</w:t>
            </w:r>
          </w:p>
        </w:tc>
        <w:tc>
          <w:tcPr>
            <w:tcW w:w="2977" w:type="dxa"/>
            <w:vAlign w:val="center"/>
          </w:tcPr>
          <w:p w14:paraId="0ED11785" w14:textId="77777777" w:rsidR="00D13CB3" w:rsidRPr="00A76D01" w:rsidRDefault="0082725E" w:rsidP="00B621FB">
            <w:pPr>
              <w:tabs>
                <w:tab w:val="left" w:pos="9781"/>
              </w:tabs>
              <w:spacing w:line="360" w:lineRule="auto"/>
              <w:jc w:val="both"/>
              <w:rPr>
                <w:rFonts w:ascii="Arial" w:hAnsi="Arial" w:cs="Arial"/>
                <w:bCs/>
                <w:sz w:val="18"/>
                <w:szCs w:val="18"/>
              </w:rPr>
            </w:pPr>
            <w:r w:rsidRPr="00A76D01">
              <w:rPr>
                <w:rFonts w:ascii="Arial" w:hAnsi="Arial" w:cs="Arial"/>
                <w:bCs/>
                <w:sz w:val="18"/>
                <w:szCs w:val="18"/>
              </w:rPr>
              <w:t xml:space="preserve">“1. Aclaración oficial de la Guardia Civil Municipal sobre el procedimiento y la competencia que le corresponde para realizar la baja en el RNPSP, conforme a la ley citada, especificando las acciones ya realizadas y el estatus actual de mi baja en dicho registro. </w:t>
            </w:r>
          </w:p>
          <w:p w14:paraId="06800C15" w14:textId="77777777" w:rsidR="00D13CB3" w:rsidRPr="00A76D01" w:rsidRDefault="0082725E" w:rsidP="00B621FB">
            <w:pPr>
              <w:tabs>
                <w:tab w:val="left" w:pos="9781"/>
              </w:tabs>
              <w:spacing w:line="360" w:lineRule="auto"/>
              <w:jc w:val="both"/>
              <w:rPr>
                <w:rFonts w:ascii="Arial" w:hAnsi="Arial" w:cs="Arial"/>
                <w:bCs/>
                <w:sz w:val="18"/>
                <w:szCs w:val="18"/>
              </w:rPr>
            </w:pPr>
            <w:r w:rsidRPr="00A76D01">
              <w:rPr>
                <w:rFonts w:ascii="Arial" w:hAnsi="Arial" w:cs="Arial"/>
                <w:bCs/>
                <w:sz w:val="18"/>
                <w:szCs w:val="18"/>
              </w:rPr>
              <w:t xml:space="preserve">2. Explicación formal y detallada sobre el motivo por el cual se me derivó a Recursos Humanos para la gestión de una baja en el RNPSP, cuando esa no es la competencia de dicha dependencia según la ley. Solicito que se me informe por escrito si existe alguna normatividad interna que desvíe esta responsabilidad, y en tal caso, la justificación legal de dicha desviación. </w:t>
            </w:r>
          </w:p>
          <w:p w14:paraId="795C2F08" w14:textId="77777777" w:rsidR="0082725E" w:rsidRPr="00A76D01" w:rsidRDefault="0082725E" w:rsidP="00B621FB">
            <w:pPr>
              <w:tabs>
                <w:tab w:val="left" w:pos="9781"/>
              </w:tabs>
              <w:spacing w:line="360" w:lineRule="auto"/>
              <w:jc w:val="both"/>
              <w:rPr>
                <w:rFonts w:ascii="Arial" w:hAnsi="Arial" w:cs="Arial"/>
                <w:bCs/>
                <w:i/>
                <w:sz w:val="18"/>
                <w:szCs w:val="18"/>
              </w:rPr>
            </w:pPr>
            <w:r w:rsidRPr="00A76D01">
              <w:rPr>
                <w:rFonts w:ascii="Arial" w:hAnsi="Arial" w:cs="Arial"/>
                <w:bCs/>
                <w:sz w:val="18"/>
                <w:szCs w:val="18"/>
              </w:rPr>
              <w:t xml:space="preserve">3. Entrega de toda la documentación relacionada con mi baja en el RNPSP, incluyendo cualquier comunicación interna o externa, oficios enviados a otras dependencias y el estado de las gestiones realizadas hasta la fecha, ya que este trámite debió ser completado en su totalidad antes del 5 de febrero de 2025, </w:t>
            </w:r>
            <w:r w:rsidRPr="00A76D01">
              <w:rPr>
                <w:rFonts w:ascii="Arial" w:hAnsi="Arial" w:cs="Arial"/>
                <w:bCs/>
                <w:sz w:val="18"/>
                <w:szCs w:val="18"/>
              </w:rPr>
              <w:lastRenderedPageBreak/>
              <w:t>como lo indica el proceso de entrega-recepción de mi renuncia. 4. Compromiso formal por parte de la Guardia Civil Municipal de que la baja en el RNPSP será procesada sin más dilaciones y que se me proporcionará una respuesta clara y verificable dentro del plazo que establece la ley.”.</w:t>
            </w:r>
          </w:p>
        </w:tc>
        <w:tc>
          <w:tcPr>
            <w:tcW w:w="2692" w:type="dxa"/>
            <w:vAlign w:val="center"/>
          </w:tcPr>
          <w:p w14:paraId="608548F4" w14:textId="77777777" w:rsidR="0082725E" w:rsidRPr="00A76D01" w:rsidRDefault="0082725E" w:rsidP="00B621FB">
            <w:pPr>
              <w:tabs>
                <w:tab w:val="left" w:pos="9781"/>
              </w:tabs>
              <w:spacing w:line="360" w:lineRule="auto"/>
              <w:jc w:val="both"/>
              <w:rPr>
                <w:rFonts w:ascii="Arial" w:hAnsi="Arial" w:cs="Arial"/>
                <w:i/>
                <w:sz w:val="18"/>
                <w:szCs w:val="18"/>
              </w:rPr>
            </w:pPr>
            <w:r w:rsidRPr="00A76D01">
              <w:rPr>
                <w:rFonts w:ascii="Arial" w:hAnsi="Arial" w:cs="Arial"/>
                <w:sz w:val="18"/>
                <w:szCs w:val="18"/>
              </w:rPr>
              <w:lastRenderedPageBreak/>
              <w:t>De manera medular, el recurrente se inconformó por la respuesta incompleta, evasiva y negativa a proporcionar información digital a su solicitud.</w:t>
            </w:r>
          </w:p>
        </w:tc>
      </w:tr>
      <w:tr w:rsidR="00A76D01" w:rsidRPr="00A76D01" w14:paraId="334FC06A" w14:textId="77777777" w:rsidTr="008D16B4">
        <w:tc>
          <w:tcPr>
            <w:tcW w:w="1809" w:type="dxa"/>
            <w:vAlign w:val="center"/>
          </w:tcPr>
          <w:p w14:paraId="3C95DC93" w14:textId="2AE89BA4" w:rsidR="0082725E" w:rsidRPr="00A76D01" w:rsidRDefault="0082725E" w:rsidP="008D16B4">
            <w:pPr>
              <w:pStyle w:val="paragraph"/>
              <w:tabs>
                <w:tab w:val="left" w:pos="9781"/>
              </w:tabs>
              <w:spacing w:before="0" w:beforeAutospacing="0" w:after="0" w:afterAutospacing="0" w:line="360" w:lineRule="auto"/>
              <w:jc w:val="both"/>
              <w:textAlignment w:val="baseline"/>
              <w:rPr>
                <w:rFonts w:ascii="Arial" w:hAnsi="Arial" w:cs="Arial"/>
                <w:sz w:val="18"/>
                <w:szCs w:val="18"/>
              </w:rPr>
            </w:pPr>
          </w:p>
        </w:tc>
        <w:tc>
          <w:tcPr>
            <w:tcW w:w="1417" w:type="dxa"/>
            <w:vAlign w:val="center"/>
          </w:tcPr>
          <w:p w14:paraId="5C3BCBBE" w14:textId="77777777" w:rsidR="0082725E" w:rsidRPr="00A76D01" w:rsidRDefault="0082725E" w:rsidP="008D16B4">
            <w:pPr>
              <w:pStyle w:val="paragraph"/>
              <w:tabs>
                <w:tab w:val="left" w:pos="9781"/>
              </w:tabs>
              <w:spacing w:before="0" w:beforeAutospacing="0" w:after="0" w:afterAutospacing="0" w:line="360" w:lineRule="auto"/>
              <w:ind w:right="-110"/>
              <w:jc w:val="center"/>
              <w:textAlignment w:val="baseline"/>
              <w:rPr>
                <w:rFonts w:ascii="Arial" w:hAnsi="Arial" w:cs="Arial"/>
                <w:sz w:val="18"/>
                <w:szCs w:val="18"/>
              </w:rPr>
            </w:pPr>
            <w:r w:rsidRPr="00A76D01">
              <w:rPr>
                <w:rFonts w:ascii="Arial" w:hAnsi="Arial" w:cs="Arial"/>
                <w:sz w:val="18"/>
                <w:szCs w:val="18"/>
              </w:rPr>
              <w:t>RR-006/2025-1-DP</w:t>
            </w:r>
          </w:p>
        </w:tc>
        <w:tc>
          <w:tcPr>
            <w:tcW w:w="2977" w:type="dxa"/>
            <w:vAlign w:val="center"/>
          </w:tcPr>
          <w:p w14:paraId="7D0417C7" w14:textId="77777777" w:rsidR="00D13CB3" w:rsidRPr="00A76D01" w:rsidRDefault="0082725E" w:rsidP="00B621FB">
            <w:pPr>
              <w:tabs>
                <w:tab w:val="left" w:pos="9781"/>
              </w:tabs>
              <w:spacing w:line="360" w:lineRule="auto"/>
              <w:jc w:val="both"/>
              <w:rPr>
                <w:rFonts w:ascii="Arial" w:hAnsi="Arial" w:cs="Arial"/>
                <w:sz w:val="18"/>
                <w:szCs w:val="18"/>
              </w:rPr>
            </w:pPr>
            <w:r w:rsidRPr="00A76D01">
              <w:rPr>
                <w:rFonts w:ascii="Arial" w:hAnsi="Arial" w:cs="Arial"/>
                <w:sz w:val="18"/>
                <w:szCs w:val="18"/>
              </w:rPr>
              <w:t xml:space="preserve">“1. Informe el estado actual del trámite de liberación de finiquito, derivado de mi renuncia voluntaria presentada el 22 de septiembre de 2024, conforme al proceso de entrega-recepción que concluyó el 5 de febrero de 2025. </w:t>
            </w:r>
          </w:p>
          <w:p w14:paraId="211132BE" w14:textId="77777777" w:rsidR="00D13CB3" w:rsidRPr="00A76D01" w:rsidRDefault="0082725E" w:rsidP="00B621FB">
            <w:pPr>
              <w:tabs>
                <w:tab w:val="left" w:pos="9781"/>
              </w:tabs>
              <w:spacing w:line="360" w:lineRule="auto"/>
              <w:jc w:val="both"/>
              <w:rPr>
                <w:rFonts w:ascii="Arial" w:hAnsi="Arial" w:cs="Arial"/>
                <w:sz w:val="18"/>
                <w:szCs w:val="18"/>
              </w:rPr>
            </w:pPr>
            <w:r w:rsidRPr="00A76D01">
              <w:rPr>
                <w:rFonts w:ascii="Arial" w:hAnsi="Arial" w:cs="Arial"/>
                <w:sz w:val="18"/>
                <w:szCs w:val="18"/>
              </w:rPr>
              <w:t xml:space="preserve">2. Precise el estatus de mi baja en el Registro Nacional de Personal de Seguridad Pública (RNPSP) y detalle los trámites realizados ante las autoridades correspondientes. </w:t>
            </w:r>
          </w:p>
          <w:p w14:paraId="2BD469D5" w14:textId="77777777" w:rsidR="00D13CB3" w:rsidRPr="00A76D01" w:rsidRDefault="0082725E" w:rsidP="00B621FB">
            <w:pPr>
              <w:tabs>
                <w:tab w:val="left" w:pos="9781"/>
              </w:tabs>
              <w:spacing w:line="360" w:lineRule="auto"/>
              <w:jc w:val="both"/>
              <w:rPr>
                <w:rFonts w:ascii="Arial" w:hAnsi="Arial" w:cs="Arial"/>
                <w:sz w:val="18"/>
                <w:szCs w:val="18"/>
              </w:rPr>
            </w:pPr>
            <w:r w:rsidRPr="00A76D01">
              <w:rPr>
                <w:rFonts w:ascii="Arial" w:hAnsi="Arial" w:cs="Arial"/>
                <w:sz w:val="18"/>
                <w:szCs w:val="18"/>
              </w:rPr>
              <w:t xml:space="preserve">3. Proporcione copia digital de los documentos generados por la Dirección de Recursos Humanos en relación con ambos trámites, incluyendo oficios, comunicaciones internas y externas, y acuses de recibo, sin requerir presencia física, ya que el derecho de acceso a la información es plenamente ejercible por vía electrónica. </w:t>
            </w:r>
          </w:p>
          <w:p w14:paraId="0EECDCCF" w14:textId="77777777" w:rsidR="0082725E" w:rsidRPr="00A76D01" w:rsidRDefault="0082725E" w:rsidP="00A76D01">
            <w:pPr>
              <w:tabs>
                <w:tab w:val="left" w:pos="9781"/>
              </w:tabs>
              <w:spacing w:line="360" w:lineRule="auto"/>
              <w:jc w:val="both"/>
              <w:rPr>
                <w:rFonts w:ascii="Arial" w:hAnsi="Arial" w:cs="Arial"/>
                <w:sz w:val="18"/>
                <w:szCs w:val="18"/>
              </w:rPr>
            </w:pPr>
            <w:r w:rsidRPr="00A76D01">
              <w:rPr>
                <w:rFonts w:ascii="Arial" w:hAnsi="Arial" w:cs="Arial"/>
                <w:sz w:val="18"/>
                <w:szCs w:val="18"/>
              </w:rPr>
              <w:t>4. Explique se forma clara y documentada las razones del retraso en la atención de mi solicitud, considerando que ha transcurrido un plazo mayor permitido por la legislación aplicable.”.</w:t>
            </w:r>
          </w:p>
        </w:tc>
        <w:tc>
          <w:tcPr>
            <w:tcW w:w="2692" w:type="dxa"/>
            <w:vAlign w:val="center"/>
          </w:tcPr>
          <w:p w14:paraId="2FDFAF2B" w14:textId="77777777" w:rsidR="0082725E" w:rsidRPr="00A76D01" w:rsidRDefault="0082725E" w:rsidP="00B621FB">
            <w:pPr>
              <w:tabs>
                <w:tab w:val="left" w:pos="9781"/>
              </w:tabs>
              <w:spacing w:line="360" w:lineRule="auto"/>
              <w:jc w:val="both"/>
              <w:rPr>
                <w:rFonts w:ascii="Arial" w:hAnsi="Arial" w:cs="Arial"/>
                <w:sz w:val="18"/>
                <w:szCs w:val="18"/>
              </w:rPr>
            </w:pPr>
            <w:r w:rsidRPr="00A76D01">
              <w:rPr>
                <w:rFonts w:ascii="Arial" w:hAnsi="Arial" w:cs="Arial"/>
                <w:sz w:val="18"/>
                <w:szCs w:val="18"/>
              </w:rPr>
              <w:t>De manera medular, el recurrente se inconformó por la respuesta incompleta, evasiva y desvío indebido de competencia en su solicitud.</w:t>
            </w:r>
          </w:p>
        </w:tc>
      </w:tr>
      <w:tr w:rsidR="00A76D01" w:rsidRPr="00A76D01" w14:paraId="1F22CCB4" w14:textId="77777777" w:rsidTr="008D16B4">
        <w:tc>
          <w:tcPr>
            <w:tcW w:w="1809" w:type="dxa"/>
            <w:vAlign w:val="center"/>
          </w:tcPr>
          <w:p w14:paraId="15957A67" w14:textId="38A7BB85" w:rsidR="0082725E" w:rsidRPr="00A76D01" w:rsidRDefault="0082725E" w:rsidP="00B621FB">
            <w:pPr>
              <w:pStyle w:val="paragraph"/>
              <w:tabs>
                <w:tab w:val="left" w:pos="9781"/>
              </w:tabs>
              <w:spacing w:before="0" w:beforeAutospacing="0" w:after="0" w:afterAutospacing="0" w:line="360" w:lineRule="auto"/>
              <w:jc w:val="both"/>
              <w:textAlignment w:val="baseline"/>
              <w:rPr>
                <w:rFonts w:ascii="Arial" w:hAnsi="Arial" w:cs="Arial"/>
                <w:sz w:val="18"/>
                <w:szCs w:val="18"/>
              </w:rPr>
            </w:pPr>
          </w:p>
        </w:tc>
        <w:tc>
          <w:tcPr>
            <w:tcW w:w="1417" w:type="dxa"/>
            <w:vAlign w:val="center"/>
          </w:tcPr>
          <w:p w14:paraId="2285775E" w14:textId="77777777" w:rsidR="0082725E" w:rsidRPr="00A76D01" w:rsidRDefault="0082725E" w:rsidP="008D16B4">
            <w:pPr>
              <w:pStyle w:val="paragraph"/>
              <w:tabs>
                <w:tab w:val="left" w:pos="9781"/>
              </w:tabs>
              <w:spacing w:before="0" w:beforeAutospacing="0" w:after="0" w:afterAutospacing="0" w:line="360" w:lineRule="auto"/>
              <w:ind w:right="-110"/>
              <w:jc w:val="center"/>
              <w:textAlignment w:val="baseline"/>
              <w:rPr>
                <w:rFonts w:ascii="Arial" w:hAnsi="Arial" w:cs="Arial"/>
                <w:bCs/>
                <w:sz w:val="18"/>
                <w:szCs w:val="18"/>
              </w:rPr>
            </w:pPr>
            <w:r w:rsidRPr="00A76D01">
              <w:rPr>
                <w:rFonts w:ascii="Arial" w:hAnsi="Arial" w:cs="Arial"/>
                <w:bCs/>
                <w:sz w:val="18"/>
                <w:szCs w:val="18"/>
              </w:rPr>
              <w:t>RR-007/2025-2-DP</w:t>
            </w:r>
          </w:p>
        </w:tc>
        <w:tc>
          <w:tcPr>
            <w:tcW w:w="2977" w:type="dxa"/>
            <w:vAlign w:val="center"/>
          </w:tcPr>
          <w:p w14:paraId="75412298" w14:textId="77777777" w:rsidR="00A76D01" w:rsidRPr="00A76D01" w:rsidRDefault="0082725E" w:rsidP="00B621FB">
            <w:pPr>
              <w:tabs>
                <w:tab w:val="left" w:pos="9781"/>
              </w:tabs>
              <w:spacing w:line="360" w:lineRule="auto"/>
              <w:jc w:val="both"/>
              <w:rPr>
                <w:rFonts w:ascii="Arial" w:hAnsi="Arial" w:cs="Arial"/>
                <w:bCs/>
                <w:sz w:val="18"/>
                <w:szCs w:val="18"/>
              </w:rPr>
            </w:pPr>
            <w:r w:rsidRPr="00A76D01">
              <w:rPr>
                <w:rFonts w:ascii="Arial" w:hAnsi="Arial" w:cs="Arial"/>
                <w:bCs/>
                <w:sz w:val="18"/>
                <w:szCs w:val="18"/>
              </w:rPr>
              <w:t xml:space="preserve">“Informe el estado actual y avances concretos respecto al trámite de liberación de finiquito derivado de mi renuncia voluntaria del 22 de septiembre de 2024, concluido con entrega-recepción el 5 de febrero de 2025. </w:t>
            </w:r>
          </w:p>
          <w:p w14:paraId="5ED90C11" w14:textId="77777777" w:rsidR="00A76D01" w:rsidRPr="00A76D01" w:rsidRDefault="0082725E" w:rsidP="00B621FB">
            <w:pPr>
              <w:tabs>
                <w:tab w:val="left" w:pos="9781"/>
              </w:tabs>
              <w:spacing w:line="360" w:lineRule="auto"/>
              <w:jc w:val="both"/>
              <w:rPr>
                <w:rFonts w:ascii="Arial" w:hAnsi="Arial" w:cs="Arial"/>
                <w:bCs/>
                <w:sz w:val="18"/>
                <w:szCs w:val="18"/>
              </w:rPr>
            </w:pPr>
            <w:r w:rsidRPr="00A76D01">
              <w:rPr>
                <w:rFonts w:ascii="Arial" w:hAnsi="Arial" w:cs="Arial"/>
                <w:bCs/>
                <w:sz w:val="18"/>
                <w:szCs w:val="18"/>
              </w:rPr>
              <w:lastRenderedPageBreak/>
              <w:t xml:space="preserve">Estatus actualizado y evidencia documental de mi baja en el Registro Nacional de Personal de Seguridad Pública (RNPSP), conforme al artículo 12, fracción II, de la Ley General de Sistema Nacional de Seguridad Pública. Copia digital o escaneada de todos los documentos relacionados con los trámites mencionados, incluyendo oficios, comunicaciones internas y externas, solicitudes, respuestas y cualquier documento que justifique la gestión realizada por la Dirección General de la Guardia Civil y la Dirección de Recursos Humanos. </w:t>
            </w:r>
          </w:p>
          <w:p w14:paraId="47B0C2EA" w14:textId="77777777" w:rsidR="0082725E" w:rsidRPr="00A76D01" w:rsidRDefault="0082725E" w:rsidP="00B621FB">
            <w:pPr>
              <w:tabs>
                <w:tab w:val="left" w:pos="9781"/>
              </w:tabs>
              <w:spacing w:line="360" w:lineRule="auto"/>
              <w:jc w:val="both"/>
              <w:rPr>
                <w:rFonts w:ascii="Arial" w:hAnsi="Arial" w:cs="Arial"/>
                <w:bCs/>
                <w:sz w:val="18"/>
                <w:szCs w:val="18"/>
              </w:rPr>
            </w:pPr>
            <w:r w:rsidRPr="00A76D01">
              <w:rPr>
                <w:rFonts w:ascii="Arial" w:hAnsi="Arial" w:cs="Arial"/>
                <w:bCs/>
                <w:sz w:val="18"/>
                <w:szCs w:val="18"/>
              </w:rPr>
              <w:t>Explicación fundamentada de las causas por las que no se ha atendido mi solicitud original del 17 de marzo de 2025 ni la reiteración del 5 de abril de 2025.”.</w:t>
            </w:r>
          </w:p>
        </w:tc>
        <w:tc>
          <w:tcPr>
            <w:tcW w:w="2692" w:type="dxa"/>
            <w:vAlign w:val="center"/>
          </w:tcPr>
          <w:p w14:paraId="63326392" w14:textId="77777777" w:rsidR="0082725E" w:rsidRPr="00A76D01" w:rsidRDefault="0082725E" w:rsidP="00B621FB">
            <w:pPr>
              <w:tabs>
                <w:tab w:val="left" w:pos="9781"/>
              </w:tabs>
              <w:spacing w:line="360" w:lineRule="auto"/>
              <w:jc w:val="both"/>
              <w:rPr>
                <w:rFonts w:ascii="Arial" w:hAnsi="Arial" w:cs="Arial"/>
                <w:sz w:val="18"/>
                <w:szCs w:val="18"/>
              </w:rPr>
            </w:pPr>
            <w:r w:rsidRPr="00A76D01">
              <w:rPr>
                <w:rFonts w:ascii="Arial" w:hAnsi="Arial" w:cs="Arial"/>
                <w:sz w:val="18"/>
                <w:szCs w:val="18"/>
              </w:rPr>
              <w:lastRenderedPageBreak/>
              <w:t>De manera medular, el recurrente se inconformó porque se le niega la entrega de la información bajo el argumento de que se trata de derecho de petición.</w:t>
            </w:r>
          </w:p>
        </w:tc>
      </w:tr>
      <w:tr w:rsidR="00A76D01" w:rsidRPr="00A76D01" w14:paraId="7117B66B" w14:textId="77777777" w:rsidTr="008D16B4">
        <w:tc>
          <w:tcPr>
            <w:tcW w:w="1809" w:type="dxa"/>
            <w:vAlign w:val="center"/>
          </w:tcPr>
          <w:p w14:paraId="1513E81D" w14:textId="15D1BF1A" w:rsidR="0082725E" w:rsidRPr="00A76D01" w:rsidRDefault="0082725E" w:rsidP="00B621FB">
            <w:pPr>
              <w:pStyle w:val="paragraph"/>
              <w:tabs>
                <w:tab w:val="left" w:pos="9781"/>
              </w:tabs>
              <w:spacing w:before="0" w:beforeAutospacing="0" w:after="0" w:afterAutospacing="0" w:line="360" w:lineRule="auto"/>
              <w:jc w:val="both"/>
              <w:textAlignment w:val="baseline"/>
              <w:rPr>
                <w:rFonts w:ascii="Arial" w:hAnsi="Arial" w:cs="Arial"/>
                <w:sz w:val="18"/>
                <w:szCs w:val="18"/>
              </w:rPr>
            </w:pPr>
          </w:p>
        </w:tc>
        <w:tc>
          <w:tcPr>
            <w:tcW w:w="1417" w:type="dxa"/>
            <w:vAlign w:val="center"/>
          </w:tcPr>
          <w:p w14:paraId="37BC6864" w14:textId="77777777" w:rsidR="0082725E" w:rsidRPr="00A76D01" w:rsidRDefault="0082725E" w:rsidP="008D16B4">
            <w:pPr>
              <w:pStyle w:val="paragraph"/>
              <w:tabs>
                <w:tab w:val="left" w:pos="9781"/>
              </w:tabs>
              <w:spacing w:before="0" w:beforeAutospacing="0" w:after="0" w:afterAutospacing="0" w:line="360" w:lineRule="auto"/>
              <w:ind w:right="-110"/>
              <w:jc w:val="center"/>
              <w:textAlignment w:val="baseline"/>
              <w:rPr>
                <w:rFonts w:ascii="Arial" w:hAnsi="Arial" w:cs="Arial"/>
                <w:sz w:val="18"/>
                <w:szCs w:val="18"/>
              </w:rPr>
            </w:pPr>
            <w:r w:rsidRPr="00A76D01">
              <w:rPr>
                <w:rFonts w:ascii="Arial" w:hAnsi="Arial" w:cs="Arial"/>
                <w:sz w:val="18"/>
                <w:szCs w:val="18"/>
              </w:rPr>
              <w:t>RR-008/2025-3-DP</w:t>
            </w:r>
          </w:p>
        </w:tc>
        <w:tc>
          <w:tcPr>
            <w:tcW w:w="2977" w:type="dxa"/>
            <w:vAlign w:val="center"/>
          </w:tcPr>
          <w:p w14:paraId="51FDA596" w14:textId="77777777" w:rsidR="00A76D01" w:rsidRPr="00A76D01" w:rsidRDefault="0082725E" w:rsidP="00B621FB">
            <w:pPr>
              <w:tabs>
                <w:tab w:val="left" w:pos="9781"/>
              </w:tabs>
              <w:spacing w:line="360" w:lineRule="auto"/>
              <w:jc w:val="both"/>
              <w:rPr>
                <w:rFonts w:ascii="Arial" w:hAnsi="Arial" w:cs="Arial"/>
                <w:sz w:val="18"/>
                <w:szCs w:val="18"/>
              </w:rPr>
            </w:pPr>
            <w:r w:rsidRPr="00A76D01">
              <w:rPr>
                <w:rFonts w:ascii="Arial" w:hAnsi="Arial" w:cs="Arial"/>
                <w:sz w:val="18"/>
                <w:szCs w:val="18"/>
              </w:rPr>
              <w:t xml:space="preserve">“1. Se me informe el estado actual y avances concretos en relación con mi trámite de liberación de finiquito, derivado de mi renuncia voluntaria presentada el 22 de septiembre de 2024, mismo que fue formalmente concluido con el proceso de entrega-recepción el 5 de febrero de 2025. </w:t>
            </w:r>
          </w:p>
          <w:p w14:paraId="0AC63C7E" w14:textId="77777777" w:rsidR="00A76D01" w:rsidRPr="00A76D01" w:rsidRDefault="0082725E" w:rsidP="00B621FB">
            <w:pPr>
              <w:tabs>
                <w:tab w:val="left" w:pos="9781"/>
              </w:tabs>
              <w:spacing w:line="360" w:lineRule="auto"/>
              <w:jc w:val="both"/>
              <w:rPr>
                <w:rFonts w:ascii="Arial" w:hAnsi="Arial" w:cs="Arial"/>
                <w:sz w:val="18"/>
                <w:szCs w:val="18"/>
              </w:rPr>
            </w:pPr>
            <w:r w:rsidRPr="00A76D01">
              <w:rPr>
                <w:rFonts w:ascii="Arial" w:hAnsi="Arial" w:cs="Arial"/>
                <w:sz w:val="18"/>
                <w:szCs w:val="18"/>
              </w:rPr>
              <w:t xml:space="preserve">2. Se proporcione el estatus actualizado y la evidencia documental de mi baja en el Registro Nacional de Personal de Seguridad Pública (RNPSP), de conformidad con lo establecido en el artículo 12, fracción II, de la Ley General de Sistema Nacional de Seguridad Pública. 3. Se entregue copia digital o escaneada de todos los documentos generados por la Dirección General de la Guardia Civil Municipal y/o la Dirección de Recursos Humanos relacionados </w:t>
            </w:r>
            <w:r w:rsidRPr="00A76D01">
              <w:rPr>
                <w:rFonts w:ascii="Arial" w:hAnsi="Arial" w:cs="Arial"/>
                <w:sz w:val="18"/>
                <w:szCs w:val="18"/>
              </w:rPr>
              <w:lastRenderedPageBreak/>
              <w:t xml:space="preserve">con los trámites antes mencionados, incluyendo oficios, comunicaciones internas y externas, solicitudes, respuestas y cualquier documento que justifique la gestión realizada. </w:t>
            </w:r>
          </w:p>
          <w:p w14:paraId="720B6ECF" w14:textId="77777777" w:rsidR="00A76D01" w:rsidRPr="00A76D01" w:rsidRDefault="0082725E" w:rsidP="00B621FB">
            <w:pPr>
              <w:tabs>
                <w:tab w:val="left" w:pos="9781"/>
              </w:tabs>
              <w:spacing w:line="360" w:lineRule="auto"/>
              <w:jc w:val="both"/>
              <w:rPr>
                <w:rFonts w:ascii="Arial" w:hAnsi="Arial" w:cs="Arial"/>
                <w:sz w:val="18"/>
                <w:szCs w:val="18"/>
              </w:rPr>
            </w:pPr>
            <w:r w:rsidRPr="00A76D01">
              <w:rPr>
                <w:rFonts w:ascii="Arial" w:hAnsi="Arial" w:cs="Arial"/>
                <w:sz w:val="18"/>
                <w:szCs w:val="18"/>
              </w:rPr>
              <w:t xml:space="preserve">4. Se explique de manera clara, documentada y fundamentada la causa por la cual no se ha atendido a la fecha ninguna de las solicitudes originales ni los recursos interpuestos, y se informe qué medidas correctivas y sanciones administrativas se aplicarán a las áreas y servidores públicos responsables por las omisiones y dilaciones evidenciadas. </w:t>
            </w:r>
          </w:p>
          <w:p w14:paraId="3BA6EE84" w14:textId="77777777" w:rsidR="0082725E" w:rsidRPr="008D16B4" w:rsidRDefault="0082725E" w:rsidP="00B621FB">
            <w:pPr>
              <w:tabs>
                <w:tab w:val="left" w:pos="9781"/>
              </w:tabs>
              <w:spacing w:line="360" w:lineRule="auto"/>
              <w:jc w:val="both"/>
              <w:rPr>
                <w:rFonts w:ascii="Arial" w:hAnsi="Arial" w:cs="Arial"/>
                <w:sz w:val="18"/>
                <w:szCs w:val="18"/>
              </w:rPr>
            </w:pPr>
            <w:r w:rsidRPr="00A76D01">
              <w:rPr>
                <w:rFonts w:ascii="Arial" w:hAnsi="Arial" w:cs="Arial"/>
                <w:sz w:val="18"/>
                <w:szCs w:val="18"/>
              </w:rPr>
              <w:t>5. Se garantice que la gestión de estos trámites se concluya sin nuevas dilaciones ni desvíos de competencia.”.</w:t>
            </w:r>
          </w:p>
        </w:tc>
        <w:tc>
          <w:tcPr>
            <w:tcW w:w="2692" w:type="dxa"/>
            <w:vAlign w:val="center"/>
          </w:tcPr>
          <w:p w14:paraId="0E19066A" w14:textId="77777777" w:rsidR="0082725E" w:rsidRPr="00A76D01" w:rsidRDefault="0082725E" w:rsidP="00B621FB">
            <w:pPr>
              <w:tabs>
                <w:tab w:val="left" w:pos="9781"/>
              </w:tabs>
              <w:spacing w:line="360" w:lineRule="auto"/>
              <w:jc w:val="both"/>
              <w:rPr>
                <w:rFonts w:ascii="Arial" w:hAnsi="Arial" w:cs="Arial"/>
                <w:sz w:val="18"/>
                <w:szCs w:val="18"/>
              </w:rPr>
            </w:pPr>
            <w:r w:rsidRPr="00A76D01">
              <w:rPr>
                <w:rFonts w:ascii="Arial" w:hAnsi="Arial" w:cs="Arial"/>
                <w:sz w:val="18"/>
                <w:szCs w:val="18"/>
              </w:rPr>
              <w:lastRenderedPageBreak/>
              <w:t>De manera medular, el recurrente se inconformó porque la respuesta es incompleta, evasiva, carente de sustento documental y omite responder a los puntos esenciales planteados y declara incompetencia del sujeto obligado.</w:t>
            </w:r>
          </w:p>
        </w:tc>
      </w:tr>
    </w:tbl>
    <w:p w14:paraId="35BE23A1" w14:textId="77777777" w:rsidR="004C1956" w:rsidRPr="00A76D01" w:rsidRDefault="004C1956" w:rsidP="00C20D4F">
      <w:pPr>
        <w:spacing w:line="360" w:lineRule="auto"/>
        <w:ind w:left="567" w:right="-234"/>
        <w:jc w:val="both"/>
        <w:rPr>
          <w:rFonts w:ascii="Arial" w:eastAsia="Calibri" w:hAnsi="Arial" w:cs="Arial"/>
          <w:sz w:val="18"/>
          <w:szCs w:val="18"/>
          <w:lang w:val="es-ES"/>
        </w:rPr>
      </w:pPr>
    </w:p>
    <w:p w14:paraId="5A699B99" w14:textId="77777777" w:rsidR="00CB3C35" w:rsidRPr="00A76D01" w:rsidRDefault="00CB3C35" w:rsidP="00C20D4F">
      <w:pPr>
        <w:autoSpaceDE w:val="0"/>
        <w:autoSpaceDN w:val="0"/>
        <w:adjustRightInd w:val="0"/>
        <w:spacing w:line="360" w:lineRule="auto"/>
        <w:ind w:left="1134" w:right="-234"/>
        <w:jc w:val="both"/>
        <w:rPr>
          <w:rFonts w:ascii="Arial" w:eastAsia="Calibri" w:hAnsi="Arial" w:cs="Arial"/>
          <w:sz w:val="20"/>
          <w:szCs w:val="20"/>
        </w:rPr>
      </w:pPr>
    </w:p>
    <w:p w14:paraId="20831AB2" w14:textId="77777777" w:rsidR="008D0ED2" w:rsidRDefault="008D16B4" w:rsidP="00C20D4F">
      <w:pPr>
        <w:autoSpaceDE w:val="0"/>
        <w:autoSpaceDN w:val="0"/>
        <w:adjustRightInd w:val="0"/>
        <w:spacing w:line="360" w:lineRule="auto"/>
        <w:ind w:right="-234"/>
        <w:jc w:val="both"/>
        <w:rPr>
          <w:rFonts w:ascii="Arial" w:hAnsi="Arial" w:cs="Arial"/>
          <w:lang w:eastAsia="es-MX"/>
        </w:rPr>
      </w:pPr>
      <w:r>
        <w:rPr>
          <w:rFonts w:ascii="Arial" w:hAnsi="Arial" w:cs="Arial"/>
          <w:lang w:eastAsia="es-MX"/>
        </w:rPr>
        <w:t>2</w:t>
      </w:r>
      <w:r w:rsidR="008D0CF7" w:rsidRPr="00A76D01">
        <w:rPr>
          <w:rFonts w:ascii="Arial" w:hAnsi="Arial" w:cs="Arial"/>
          <w:lang w:eastAsia="es-MX"/>
        </w:rPr>
        <w:t xml:space="preserve">. </w:t>
      </w:r>
      <w:r w:rsidR="00B540A1">
        <w:rPr>
          <w:rFonts w:ascii="Arial" w:hAnsi="Arial" w:cs="Arial"/>
          <w:lang w:eastAsia="es-MX"/>
        </w:rPr>
        <w:t xml:space="preserve">El sujeto obligado </w:t>
      </w:r>
      <w:r w:rsidR="00BD57FE">
        <w:rPr>
          <w:rFonts w:ascii="Arial" w:hAnsi="Arial" w:cs="Arial"/>
          <w:lang w:eastAsia="es-MX"/>
        </w:rPr>
        <w:t xml:space="preserve">otorgó respuesta </w:t>
      </w:r>
      <w:r w:rsidR="007C13E1">
        <w:rPr>
          <w:rFonts w:ascii="Arial" w:hAnsi="Arial" w:cs="Arial"/>
          <w:lang w:eastAsia="es-MX"/>
        </w:rPr>
        <w:t>básicamente señalando que no se configura</w:t>
      </w:r>
      <w:r w:rsidR="00D92581">
        <w:rPr>
          <w:rFonts w:ascii="Arial" w:hAnsi="Arial" w:cs="Arial"/>
          <w:lang w:eastAsia="es-MX"/>
        </w:rPr>
        <w:t>ba alguna d</w:t>
      </w:r>
      <w:r w:rsidR="007C13E1">
        <w:rPr>
          <w:rFonts w:ascii="Arial" w:hAnsi="Arial" w:cs="Arial"/>
          <w:lang w:eastAsia="es-MX"/>
        </w:rPr>
        <w:t>e las hipótesis</w:t>
      </w:r>
      <w:r w:rsidR="00D92581">
        <w:rPr>
          <w:rFonts w:ascii="Arial" w:hAnsi="Arial" w:cs="Arial"/>
          <w:lang w:eastAsia="es-MX"/>
        </w:rPr>
        <w:t xml:space="preserve"> establecidas en la Ley de Protección de Datos Personales en posesión de los sujetos obligados del Estado</w:t>
      </w:r>
      <w:r w:rsidR="00571B0E">
        <w:rPr>
          <w:rFonts w:ascii="Arial" w:hAnsi="Arial" w:cs="Arial"/>
          <w:lang w:eastAsia="es-MX"/>
        </w:rPr>
        <w:t>.</w:t>
      </w:r>
    </w:p>
    <w:p w14:paraId="60A3D788" w14:textId="77777777" w:rsidR="008D0ED2" w:rsidRDefault="008D0ED2" w:rsidP="00C20D4F">
      <w:pPr>
        <w:autoSpaceDE w:val="0"/>
        <w:autoSpaceDN w:val="0"/>
        <w:adjustRightInd w:val="0"/>
        <w:spacing w:line="360" w:lineRule="auto"/>
        <w:ind w:right="-234"/>
        <w:jc w:val="both"/>
        <w:rPr>
          <w:rFonts w:ascii="Arial" w:hAnsi="Arial" w:cs="Arial"/>
        </w:rPr>
      </w:pPr>
    </w:p>
    <w:p w14:paraId="08907771" w14:textId="77777777" w:rsidR="009A00CF" w:rsidRDefault="00C72C47" w:rsidP="00C20D4F">
      <w:pPr>
        <w:autoSpaceDE w:val="0"/>
        <w:autoSpaceDN w:val="0"/>
        <w:adjustRightInd w:val="0"/>
        <w:spacing w:line="360" w:lineRule="auto"/>
        <w:ind w:right="-234"/>
        <w:jc w:val="both"/>
        <w:rPr>
          <w:rFonts w:ascii="Arial" w:hAnsi="Arial" w:cs="Arial"/>
        </w:rPr>
      </w:pPr>
      <w:r>
        <w:rPr>
          <w:rFonts w:ascii="Arial" w:hAnsi="Arial" w:cs="Arial"/>
        </w:rPr>
        <w:t>3. El sujeto obligado en los informes que presentó ante esta Comisión con motivo de la notificación de los recursos de revisión en su contra,</w:t>
      </w:r>
      <w:r w:rsidR="00700D71">
        <w:rPr>
          <w:rFonts w:ascii="Arial" w:hAnsi="Arial" w:cs="Arial"/>
        </w:rPr>
        <w:t xml:space="preserve"> para lo que aquí interesa señala que la persona solicitante ejerció su derecho de petición previsto en el artículo 8º de la Constitución Política de los Estados Unidos Mexicanos,</w:t>
      </w:r>
      <w:r w:rsidR="00AE4B2A">
        <w:rPr>
          <w:rFonts w:ascii="Arial" w:hAnsi="Arial" w:cs="Arial"/>
        </w:rPr>
        <w:t xml:space="preserve"> ya que  realiz</w:t>
      </w:r>
      <w:r w:rsidR="005E666B">
        <w:rPr>
          <w:rFonts w:ascii="Arial" w:hAnsi="Arial" w:cs="Arial"/>
        </w:rPr>
        <w:t>ó</w:t>
      </w:r>
      <w:r w:rsidR="00AE4B2A">
        <w:rPr>
          <w:rFonts w:ascii="Arial" w:hAnsi="Arial" w:cs="Arial"/>
        </w:rPr>
        <w:t xml:space="preserve"> una petición acerca </w:t>
      </w:r>
      <w:r w:rsidR="005E666B">
        <w:rPr>
          <w:rFonts w:ascii="Arial" w:hAnsi="Arial" w:cs="Arial"/>
        </w:rPr>
        <w:t xml:space="preserve">de un </w:t>
      </w:r>
      <w:r w:rsidR="00AE4B2A">
        <w:rPr>
          <w:rFonts w:ascii="Arial" w:hAnsi="Arial" w:cs="Arial"/>
        </w:rPr>
        <w:t>trámite, por lo que, no encuadra dentro del derecho de acceso, rectificación, cancelación</w:t>
      </w:r>
      <w:r w:rsidR="0091396C">
        <w:rPr>
          <w:rFonts w:ascii="Arial" w:hAnsi="Arial" w:cs="Arial"/>
        </w:rPr>
        <w:t xml:space="preserve"> u oposición establecido en los artículos </w:t>
      </w:r>
      <w:r w:rsidR="00406195">
        <w:rPr>
          <w:rFonts w:ascii="Arial" w:hAnsi="Arial" w:cs="Arial"/>
        </w:rPr>
        <w:t>6º apartado A, fracción VIII y 16</w:t>
      </w:r>
      <w:r w:rsidR="00EF3201">
        <w:rPr>
          <w:rFonts w:ascii="Arial" w:hAnsi="Arial" w:cs="Arial"/>
        </w:rPr>
        <w:t>,</w:t>
      </w:r>
      <w:r w:rsidR="00406195">
        <w:rPr>
          <w:rFonts w:ascii="Arial" w:hAnsi="Arial" w:cs="Arial"/>
        </w:rPr>
        <w:t xml:space="preserve"> segundo párrafo de la misma Constitución</w:t>
      </w:r>
      <w:r w:rsidR="009A00CF">
        <w:rPr>
          <w:rFonts w:ascii="Arial" w:hAnsi="Arial" w:cs="Arial"/>
        </w:rPr>
        <w:t>.</w:t>
      </w:r>
    </w:p>
    <w:p w14:paraId="2942E745" w14:textId="77777777" w:rsidR="002844F7" w:rsidRPr="00A76D01" w:rsidRDefault="002844F7" w:rsidP="00C20D4F">
      <w:pPr>
        <w:autoSpaceDE w:val="0"/>
        <w:autoSpaceDN w:val="0"/>
        <w:adjustRightInd w:val="0"/>
        <w:spacing w:line="360" w:lineRule="auto"/>
        <w:ind w:right="-234"/>
        <w:jc w:val="both"/>
        <w:rPr>
          <w:rFonts w:ascii="Arial" w:hAnsi="Arial" w:cs="Arial"/>
        </w:rPr>
      </w:pPr>
    </w:p>
    <w:p w14:paraId="06AF04E8" w14:textId="77777777" w:rsidR="006724F8" w:rsidRPr="00A76D01" w:rsidRDefault="006B429B" w:rsidP="00C20D4F">
      <w:pPr>
        <w:autoSpaceDE w:val="0"/>
        <w:autoSpaceDN w:val="0"/>
        <w:adjustRightInd w:val="0"/>
        <w:spacing w:line="360" w:lineRule="auto"/>
        <w:ind w:right="-234"/>
        <w:jc w:val="both"/>
        <w:rPr>
          <w:rFonts w:ascii="Arial" w:hAnsi="Arial" w:cs="Arial"/>
          <w:b/>
        </w:rPr>
      </w:pPr>
      <w:r w:rsidRPr="00A76D01">
        <w:rPr>
          <w:rFonts w:ascii="Arial" w:hAnsi="Arial" w:cs="Arial"/>
        </w:rPr>
        <w:t xml:space="preserve">Expuesta la relatoría que antecede, es dable colegir que la presente </w:t>
      </w:r>
      <w:r w:rsidR="0058521A" w:rsidRPr="00A76D01">
        <w:rPr>
          <w:rFonts w:ascii="Arial" w:hAnsi="Arial" w:cs="Arial"/>
        </w:rPr>
        <w:t>r</w:t>
      </w:r>
      <w:r w:rsidRPr="00A76D01">
        <w:rPr>
          <w:rFonts w:ascii="Arial" w:hAnsi="Arial" w:cs="Arial"/>
        </w:rPr>
        <w:t xml:space="preserve">esolución tiene por objeto determinar </w:t>
      </w:r>
      <w:r w:rsidRPr="00A76D01">
        <w:rPr>
          <w:rFonts w:ascii="Arial" w:hAnsi="Arial" w:cs="Arial"/>
          <w:b/>
        </w:rPr>
        <w:t xml:space="preserve">si el </w:t>
      </w:r>
      <w:r w:rsidR="0058521A" w:rsidRPr="00A76D01">
        <w:rPr>
          <w:rFonts w:ascii="Arial" w:hAnsi="Arial" w:cs="Arial"/>
          <w:b/>
        </w:rPr>
        <w:t>r</w:t>
      </w:r>
      <w:r w:rsidRPr="00A76D01">
        <w:rPr>
          <w:rFonts w:ascii="Arial" w:hAnsi="Arial" w:cs="Arial"/>
          <w:b/>
        </w:rPr>
        <w:t xml:space="preserve">esponsable </w:t>
      </w:r>
      <w:r w:rsidR="00265A26" w:rsidRPr="00A76D01">
        <w:rPr>
          <w:rFonts w:ascii="Arial" w:hAnsi="Arial" w:cs="Arial"/>
          <w:b/>
        </w:rPr>
        <w:t>permiti</w:t>
      </w:r>
      <w:r w:rsidR="00272A8D" w:rsidRPr="00A76D01">
        <w:rPr>
          <w:rFonts w:ascii="Arial" w:hAnsi="Arial" w:cs="Arial"/>
          <w:b/>
        </w:rPr>
        <w:t>ó</w:t>
      </w:r>
      <w:r w:rsidR="00265A26" w:rsidRPr="00A76D01">
        <w:rPr>
          <w:rFonts w:ascii="Arial" w:hAnsi="Arial" w:cs="Arial"/>
          <w:b/>
        </w:rPr>
        <w:t xml:space="preserve"> el</w:t>
      </w:r>
      <w:r w:rsidRPr="00A76D01">
        <w:rPr>
          <w:rFonts w:ascii="Arial" w:hAnsi="Arial" w:cs="Arial"/>
          <w:b/>
        </w:rPr>
        <w:t xml:space="preserve"> acceso </w:t>
      </w:r>
      <w:r w:rsidR="000216FB" w:rsidRPr="00A76D01">
        <w:rPr>
          <w:rFonts w:ascii="Arial" w:hAnsi="Arial" w:cs="Arial"/>
          <w:b/>
        </w:rPr>
        <w:t xml:space="preserve">a </w:t>
      </w:r>
      <w:r w:rsidR="004018F0">
        <w:rPr>
          <w:rFonts w:ascii="Arial" w:hAnsi="Arial" w:cs="Arial"/>
          <w:b/>
        </w:rPr>
        <w:t>los datos personales</w:t>
      </w:r>
      <w:r w:rsidR="000216FB" w:rsidRPr="00A76D01">
        <w:rPr>
          <w:rFonts w:ascii="Arial" w:hAnsi="Arial" w:cs="Arial"/>
          <w:b/>
        </w:rPr>
        <w:t xml:space="preserve"> </w:t>
      </w:r>
      <w:r w:rsidR="006D60BC" w:rsidRPr="00A76D01">
        <w:rPr>
          <w:rFonts w:ascii="Arial" w:hAnsi="Arial" w:cs="Arial"/>
          <w:b/>
        </w:rPr>
        <w:t>que</w:t>
      </w:r>
      <w:r w:rsidR="000216FB" w:rsidRPr="00A76D01">
        <w:rPr>
          <w:rFonts w:ascii="Arial" w:hAnsi="Arial" w:cs="Arial"/>
          <w:b/>
        </w:rPr>
        <w:t xml:space="preserve"> </w:t>
      </w:r>
      <w:r w:rsidR="00265A26" w:rsidRPr="00A76D01">
        <w:rPr>
          <w:rFonts w:ascii="Arial" w:hAnsi="Arial" w:cs="Arial"/>
          <w:b/>
        </w:rPr>
        <w:t>la persona t</w:t>
      </w:r>
      <w:r w:rsidRPr="00A76D01">
        <w:rPr>
          <w:rFonts w:ascii="Arial" w:hAnsi="Arial" w:cs="Arial"/>
          <w:b/>
        </w:rPr>
        <w:t xml:space="preserve">itular </w:t>
      </w:r>
      <w:r w:rsidR="005172F0" w:rsidRPr="00A76D01">
        <w:rPr>
          <w:rFonts w:ascii="Arial" w:hAnsi="Arial" w:cs="Arial"/>
          <w:b/>
        </w:rPr>
        <w:t xml:space="preserve">le </w:t>
      </w:r>
      <w:r w:rsidRPr="00A76D01">
        <w:rPr>
          <w:rFonts w:ascii="Arial" w:hAnsi="Arial" w:cs="Arial"/>
          <w:b/>
        </w:rPr>
        <w:t>solicit</w:t>
      </w:r>
      <w:r w:rsidR="00265A26" w:rsidRPr="00A76D01">
        <w:rPr>
          <w:rFonts w:ascii="Arial" w:hAnsi="Arial" w:cs="Arial"/>
          <w:b/>
        </w:rPr>
        <w:t>ó</w:t>
      </w:r>
      <w:r w:rsidRPr="00A76D01">
        <w:rPr>
          <w:rFonts w:ascii="Arial" w:hAnsi="Arial" w:cs="Arial"/>
          <w:b/>
        </w:rPr>
        <w:t xml:space="preserve">, </w:t>
      </w:r>
      <w:r w:rsidRPr="00A76D01">
        <w:rPr>
          <w:rFonts w:ascii="Arial" w:hAnsi="Arial" w:cs="Arial"/>
        </w:rPr>
        <w:t xml:space="preserve">en los términos establecidos </w:t>
      </w:r>
      <w:r w:rsidR="002606B2" w:rsidRPr="00A76D01">
        <w:rPr>
          <w:rFonts w:ascii="Arial" w:hAnsi="Arial" w:cs="Arial"/>
        </w:rPr>
        <w:t>por</w:t>
      </w:r>
      <w:r w:rsidRPr="00A76D01">
        <w:rPr>
          <w:rFonts w:ascii="Arial" w:hAnsi="Arial" w:cs="Arial"/>
        </w:rPr>
        <w:t xml:space="preserve"> la </w:t>
      </w:r>
      <w:r w:rsidR="0073599B" w:rsidRPr="00A76D01">
        <w:rPr>
          <w:rFonts w:ascii="Arial" w:hAnsi="Arial" w:cs="Arial"/>
        </w:rPr>
        <w:t>Ley de Protección de Datos Personales en Posesión de lo</w:t>
      </w:r>
      <w:r w:rsidR="000216FB" w:rsidRPr="00A76D01">
        <w:rPr>
          <w:rFonts w:ascii="Arial" w:hAnsi="Arial" w:cs="Arial"/>
        </w:rPr>
        <w:t xml:space="preserve">s Sujetos Obligados del </w:t>
      </w:r>
      <w:r w:rsidR="00C8511A" w:rsidRPr="00A76D01">
        <w:rPr>
          <w:rFonts w:ascii="Arial" w:hAnsi="Arial" w:cs="Arial"/>
        </w:rPr>
        <w:t>e</w:t>
      </w:r>
      <w:r w:rsidR="000216FB" w:rsidRPr="00A76D01">
        <w:rPr>
          <w:rFonts w:ascii="Arial" w:hAnsi="Arial" w:cs="Arial"/>
        </w:rPr>
        <w:t xml:space="preserve">stado </w:t>
      </w:r>
      <w:r w:rsidR="00AE0A7F" w:rsidRPr="00A76D01">
        <w:rPr>
          <w:rFonts w:ascii="Arial" w:hAnsi="Arial" w:cs="Arial"/>
        </w:rPr>
        <w:t xml:space="preserve">y </w:t>
      </w:r>
      <w:r w:rsidR="00AE0A7F" w:rsidRPr="00A76D01">
        <w:rPr>
          <w:rFonts w:ascii="Arial" w:hAnsi="Arial" w:cs="Arial"/>
        </w:rPr>
        <w:lastRenderedPageBreak/>
        <w:t>sus Lineamientos e</w:t>
      </w:r>
      <w:r w:rsidRPr="00A76D01">
        <w:rPr>
          <w:rFonts w:ascii="Arial" w:hAnsi="Arial" w:cs="Arial"/>
        </w:rPr>
        <w:t>statales</w:t>
      </w:r>
      <w:r w:rsidR="002606CD" w:rsidRPr="00A76D01">
        <w:rPr>
          <w:rFonts w:ascii="Arial" w:hAnsi="Arial" w:cs="Arial"/>
        </w:rPr>
        <w:t>, esto es</w:t>
      </w:r>
      <w:r w:rsidR="00817015" w:rsidRPr="00A76D01">
        <w:rPr>
          <w:rFonts w:ascii="Arial" w:hAnsi="Arial" w:cs="Arial"/>
        </w:rPr>
        <w:t>, si le asiste la razón a</w:t>
      </w:r>
      <w:r w:rsidR="004A5751" w:rsidRPr="00A76D01">
        <w:rPr>
          <w:rFonts w:ascii="Arial" w:hAnsi="Arial" w:cs="Arial"/>
        </w:rPr>
        <w:t xml:space="preserve"> la persona</w:t>
      </w:r>
      <w:r w:rsidR="00817015" w:rsidRPr="00A76D01">
        <w:rPr>
          <w:rFonts w:ascii="Arial" w:hAnsi="Arial" w:cs="Arial"/>
        </w:rPr>
        <w:t xml:space="preserve"> t</w:t>
      </w:r>
      <w:r w:rsidRPr="00A76D01">
        <w:rPr>
          <w:rFonts w:ascii="Arial" w:hAnsi="Arial" w:cs="Arial"/>
        </w:rPr>
        <w:t xml:space="preserve">itular por encontrarse fundados sus motivos de su inconformidad.  </w:t>
      </w:r>
    </w:p>
    <w:p w14:paraId="035BECA9" w14:textId="77777777" w:rsidR="006724F8" w:rsidRPr="00A76D01" w:rsidRDefault="006724F8" w:rsidP="00C20D4F">
      <w:pPr>
        <w:spacing w:line="360" w:lineRule="auto"/>
        <w:ind w:right="-234"/>
        <w:jc w:val="both"/>
        <w:cnfStyle w:val="000000100000" w:firstRow="0" w:lastRow="0" w:firstColumn="0" w:lastColumn="0" w:oddVBand="0" w:evenVBand="0" w:oddHBand="1" w:evenHBand="0" w:firstRowFirstColumn="0" w:firstRowLastColumn="0" w:lastRowFirstColumn="0" w:lastRowLastColumn="0"/>
        <w:rPr>
          <w:rFonts w:ascii="Arial" w:hAnsi="Arial" w:cs="Arial"/>
          <w:b/>
        </w:rPr>
      </w:pPr>
    </w:p>
    <w:p w14:paraId="7892C198" w14:textId="77777777" w:rsidR="00767B96" w:rsidRPr="00A76D01" w:rsidRDefault="00767B96" w:rsidP="00C20D4F">
      <w:pPr>
        <w:autoSpaceDE w:val="0"/>
        <w:autoSpaceDN w:val="0"/>
        <w:adjustRightInd w:val="0"/>
        <w:spacing w:line="360" w:lineRule="auto"/>
        <w:ind w:right="-234"/>
        <w:jc w:val="both"/>
        <w:rPr>
          <w:rFonts w:ascii="Arial" w:hAnsi="Arial" w:cs="Arial"/>
          <w:lang w:eastAsia="es-MX"/>
        </w:rPr>
      </w:pPr>
      <w:r w:rsidRPr="00A76D01">
        <w:rPr>
          <w:rFonts w:ascii="Arial" w:hAnsi="Arial" w:cs="Arial"/>
          <w:lang w:eastAsia="es-MX"/>
        </w:rPr>
        <w:t>QUINTO.</w:t>
      </w:r>
      <w:r w:rsidRPr="00A76D01">
        <w:rPr>
          <w:rFonts w:ascii="Arial" w:hAnsi="Arial" w:cs="Arial"/>
          <w:b/>
          <w:lang w:eastAsia="es-MX"/>
        </w:rPr>
        <w:t xml:space="preserve"> </w:t>
      </w:r>
      <w:r w:rsidRPr="00A76D01">
        <w:rPr>
          <w:rFonts w:ascii="Arial" w:hAnsi="Arial" w:cs="Arial"/>
          <w:lang w:eastAsia="es-MX"/>
        </w:rPr>
        <w:t>Una vez precisado lo anterior, este Pleno dentro de los límites legales analizará las pruebas admitidas, las manifestaciones hechas valer por las partes y demás elementos de convicción que obran en el presente expediente que se resuelve, en los siguientes términos:</w:t>
      </w:r>
    </w:p>
    <w:p w14:paraId="3119D8E2" w14:textId="77777777" w:rsidR="00767B96" w:rsidRPr="00A76D01" w:rsidRDefault="00767B96" w:rsidP="00C20D4F">
      <w:pPr>
        <w:autoSpaceDE w:val="0"/>
        <w:autoSpaceDN w:val="0"/>
        <w:adjustRightInd w:val="0"/>
        <w:spacing w:line="360" w:lineRule="auto"/>
        <w:ind w:right="-234"/>
        <w:jc w:val="both"/>
        <w:rPr>
          <w:rFonts w:ascii="Arial" w:hAnsi="Arial" w:cs="Arial"/>
          <w:lang w:eastAsia="es-MX"/>
        </w:rPr>
      </w:pPr>
    </w:p>
    <w:p w14:paraId="47A228E6" w14:textId="77777777" w:rsidR="00767B96" w:rsidRPr="00A76D01" w:rsidRDefault="00767B96" w:rsidP="00C20D4F">
      <w:pPr>
        <w:pStyle w:val="p"/>
        <w:spacing w:before="0" w:beforeAutospacing="0" w:line="360" w:lineRule="auto"/>
        <w:ind w:right="-234"/>
        <w:jc w:val="both"/>
        <w:rPr>
          <w:rFonts w:ascii="Arial" w:hAnsi="Arial" w:cs="Arial"/>
        </w:rPr>
      </w:pPr>
      <w:r w:rsidRPr="00A76D01">
        <w:rPr>
          <w:rFonts w:ascii="Arial" w:hAnsi="Arial" w:cs="Arial"/>
        </w:rPr>
        <w:t>En el presente procedimiento se admitieron y desahogaron como pruebas</w:t>
      </w:r>
      <w:r w:rsidR="00CD2A6C" w:rsidRPr="00A76D01">
        <w:rPr>
          <w:rFonts w:ascii="Arial" w:hAnsi="Arial" w:cs="Arial"/>
        </w:rPr>
        <w:t xml:space="preserve"> las </w:t>
      </w:r>
      <w:r w:rsidR="00C54196" w:rsidRPr="00A76D01">
        <w:rPr>
          <w:rFonts w:ascii="Arial" w:hAnsi="Arial" w:cs="Arial"/>
        </w:rPr>
        <w:t xml:space="preserve">presentadas por las partes, las </w:t>
      </w:r>
      <w:r w:rsidR="00CD2A6C" w:rsidRPr="00A76D01">
        <w:rPr>
          <w:rFonts w:ascii="Arial" w:hAnsi="Arial" w:cs="Arial"/>
        </w:rPr>
        <w:t>que son valoradas de conformidad con lo</w:t>
      </w:r>
      <w:r w:rsidR="00673A2C" w:rsidRPr="00A76D01">
        <w:rPr>
          <w:rFonts w:ascii="Arial" w:hAnsi="Arial" w:cs="Arial"/>
        </w:rPr>
        <w:t xml:space="preserve"> establecido </w:t>
      </w:r>
      <w:r w:rsidR="000B31B3" w:rsidRPr="00A76D01">
        <w:rPr>
          <w:rFonts w:ascii="Arial" w:hAnsi="Arial" w:cs="Arial"/>
        </w:rPr>
        <w:t>en</w:t>
      </w:r>
      <w:r w:rsidR="00673A2C" w:rsidRPr="00A76D01">
        <w:rPr>
          <w:rFonts w:ascii="Arial" w:hAnsi="Arial" w:cs="Arial"/>
        </w:rPr>
        <w:t xml:space="preserve"> los artículos </w:t>
      </w:r>
      <w:r w:rsidR="00C537BC" w:rsidRPr="00A76D01">
        <w:rPr>
          <w:rFonts w:ascii="Arial" w:hAnsi="Arial" w:cs="Arial"/>
        </w:rPr>
        <w:t>146 de la Ley de Protección de Datos Personales en posesión de los Sujetos O</w:t>
      </w:r>
      <w:r w:rsidR="00BD5CDE" w:rsidRPr="00A76D01">
        <w:rPr>
          <w:rFonts w:ascii="Arial" w:hAnsi="Arial" w:cs="Arial"/>
        </w:rPr>
        <w:t>bligados del es</w:t>
      </w:r>
      <w:r w:rsidR="00C537BC" w:rsidRPr="00A76D01">
        <w:rPr>
          <w:rFonts w:ascii="Arial" w:hAnsi="Arial" w:cs="Arial"/>
        </w:rPr>
        <w:t>tado de San Luis Potos</w:t>
      </w:r>
      <w:r w:rsidR="000130AA" w:rsidRPr="00A76D01">
        <w:rPr>
          <w:rFonts w:ascii="Arial" w:hAnsi="Arial" w:cs="Arial"/>
        </w:rPr>
        <w:t>,</w:t>
      </w:r>
      <w:r w:rsidR="00C537BC" w:rsidRPr="00A76D01">
        <w:rPr>
          <w:rFonts w:ascii="Arial" w:hAnsi="Arial" w:cs="Arial"/>
        </w:rPr>
        <w:t xml:space="preserve"> </w:t>
      </w:r>
      <w:r w:rsidR="00673A2C" w:rsidRPr="00A76D01">
        <w:rPr>
          <w:rFonts w:ascii="Arial" w:hAnsi="Arial" w:cs="Arial"/>
        </w:rPr>
        <w:t xml:space="preserve">133 y </w:t>
      </w:r>
      <w:r w:rsidR="00CD2A6C" w:rsidRPr="00A76D01">
        <w:rPr>
          <w:rFonts w:ascii="Arial" w:hAnsi="Arial" w:cs="Arial"/>
        </w:rPr>
        <w:t>134 de los Lineamientos de Protecci</w:t>
      </w:r>
      <w:r w:rsidR="00844EE4" w:rsidRPr="00A76D01">
        <w:rPr>
          <w:rFonts w:ascii="Arial" w:hAnsi="Arial" w:cs="Arial"/>
        </w:rPr>
        <w:t>ón de Datos Personales para el S</w:t>
      </w:r>
      <w:r w:rsidR="00CD2A6C" w:rsidRPr="00A76D01">
        <w:rPr>
          <w:rFonts w:ascii="Arial" w:hAnsi="Arial" w:cs="Arial"/>
        </w:rPr>
        <w:t xml:space="preserve">ector </w:t>
      </w:r>
      <w:r w:rsidR="00844EE4" w:rsidRPr="00A76D01">
        <w:rPr>
          <w:rFonts w:ascii="Arial" w:hAnsi="Arial" w:cs="Arial"/>
        </w:rPr>
        <w:t>P</w:t>
      </w:r>
      <w:r w:rsidR="00CD2A6C" w:rsidRPr="00A76D01">
        <w:rPr>
          <w:rFonts w:ascii="Arial" w:hAnsi="Arial" w:cs="Arial"/>
        </w:rPr>
        <w:t>úblico del estado de San Luis Potosí</w:t>
      </w:r>
      <w:r w:rsidR="00EF3201">
        <w:rPr>
          <w:rFonts w:ascii="Arial" w:hAnsi="Arial" w:cs="Arial"/>
        </w:rPr>
        <w:t>,</w:t>
      </w:r>
      <w:r w:rsidR="00CD2A6C" w:rsidRPr="00A76D01">
        <w:rPr>
          <w:rFonts w:ascii="Arial" w:hAnsi="Arial" w:cs="Arial"/>
        </w:rPr>
        <w:t xml:space="preserve"> </w:t>
      </w:r>
      <w:r w:rsidR="00042C7B" w:rsidRPr="00A76D01">
        <w:rPr>
          <w:rFonts w:ascii="Arial" w:hAnsi="Arial" w:cs="Arial"/>
        </w:rPr>
        <w:t>de la</w:t>
      </w:r>
      <w:r w:rsidRPr="00A76D01">
        <w:rPr>
          <w:rFonts w:ascii="Arial" w:hAnsi="Arial" w:cs="Arial"/>
        </w:rPr>
        <w:t xml:space="preserve"> siguiente</w:t>
      </w:r>
      <w:r w:rsidR="00042C7B" w:rsidRPr="00A76D01">
        <w:rPr>
          <w:rFonts w:ascii="Arial" w:hAnsi="Arial" w:cs="Arial"/>
        </w:rPr>
        <w:t xml:space="preserve"> manera</w:t>
      </w:r>
      <w:r w:rsidRPr="00A76D01">
        <w:rPr>
          <w:rFonts w:ascii="Arial" w:hAnsi="Arial" w:cs="Arial"/>
        </w:rPr>
        <w:t>:</w:t>
      </w:r>
      <w:r w:rsidR="00CD2A6C" w:rsidRPr="00A76D01">
        <w:rPr>
          <w:rFonts w:ascii="Arial" w:hAnsi="Arial" w:cs="Arial"/>
        </w:rPr>
        <w:t xml:space="preserve"> </w:t>
      </w:r>
    </w:p>
    <w:p w14:paraId="3307CE61" w14:textId="77777777" w:rsidR="00ED6690" w:rsidRPr="00A76D01" w:rsidRDefault="00ED6690" w:rsidP="00C20D4F">
      <w:pPr>
        <w:autoSpaceDE w:val="0"/>
        <w:autoSpaceDN w:val="0"/>
        <w:adjustRightInd w:val="0"/>
        <w:spacing w:line="360" w:lineRule="auto"/>
        <w:ind w:right="-234" w:firstLine="567"/>
        <w:jc w:val="both"/>
        <w:rPr>
          <w:rFonts w:ascii="Arial" w:hAnsi="Arial" w:cs="Arial"/>
        </w:rPr>
      </w:pPr>
    </w:p>
    <w:p w14:paraId="4D853C60" w14:textId="77777777" w:rsidR="00ED6690" w:rsidRPr="00A76D01" w:rsidRDefault="00ED6690" w:rsidP="00C20D4F">
      <w:pPr>
        <w:pStyle w:val="Prrafodelista"/>
        <w:numPr>
          <w:ilvl w:val="0"/>
          <w:numId w:val="1"/>
        </w:numPr>
        <w:autoSpaceDE w:val="0"/>
        <w:autoSpaceDN w:val="0"/>
        <w:adjustRightInd w:val="0"/>
        <w:spacing w:line="360" w:lineRule="auto"/>
        <w:ind w:left="1416" w:right="-234" w:hanging="1056"/>
        <w:jc w:val="both"/>
        <w:rPr>
          <w:rFonts w:ascii="Arial" w:hAnsi="Arial" w:cs="Arial"/>
          <w:lang w:val="es-ES"/>
        </w:rPr>
      </w:pPr>
      <w:r w:rsidRPr="00A76D01">
        <w:rPr>
          <w:rFonts w:ascii="Arial" w:hAnsi="Arial" w:cs="Arial"/>
          <w:lang w:val="es-ES"/>
        </w:rPr>
        <w:t>De</w:t>
      </w:r>
      <w:r w:rsidR="00C521A9" w:rsidRPr="00A76D01">
        <w:rPr>
          <w:rFonts w:ascii="Arial" w:hAnsi="Arial" w:cs="Arial"/>
          <w:lang w:val="es-ES"/>
        </w:rPr>
        <w:t xml:space="preserve"> la persona t</w:t>
      </w:r>
      <w:r w:rsidRPr="00A76D01">
        <w:rPr>
          <w:rFonts w:ascii="Arial" w:hAnsi="Arial" w:cs="Arial"/>
          <w:lang w:val="es-ES"/>
        </w:rPr>
        <w:t>itular:</w:t>
      </w:r>
    </w:p>
    <w:p w14:paraId="0B6A0040" w14:textId="77777777" w:rsidR="00EF264A" w:rsidRPr="00A76D01" w:rsidRDefault="004E4145" w:rsidP="00C20D4F">
      <w:pPr>
        <w:pStyle w:val="Prrafodelista"/>
        <w:numPr>
          <w:ilvl w:val="0"/>
          <w:numId w:val="5"/>
        </w:numPr>
        <w:tabs>
          <w:tab w:val="left" w:pos="0"/>
        </w:tabs>
        <w:spacing w:line="360" w:lineRule="auto"/>
        <w:ind w:right="-234"/>
        <w:jc w:val="both"/>
        <w:rPr>
          <w:rFonts w:ascii="Arial" w:hAnsi="Arial" w:cs="Arial"/>
        </w:rPr>
      </w:pPr>
      <w:r w:rsidRPr="00A76D01">
        <w:rPr>
          <w:rFonts w:ascii="Arial" w:hAnsi="Arial" w:cs="Arial"/>
        </w:rPr>
        <w:t xml:space="preserve"> </w:t>
      </w:r>
      <w:proofErr w:type="gramStart"/>
      <w:r w:rsidR="00A932AB" w:rsidRPr="00A76D01">
        <w:rPr>
          <w:rFonts w:ascii="Arial" w:hAnsi="Arial" w:cs="Arial"/>
        </w:rPr>
        <w:t>D</w:t>
      </w:r>
      <w:r w:rsidR="00E06DED" w:rsidRPr="00A76D01">
        <w:rPr>
          <w:rFonts w:ascii="Arial" w:hAnsi="Arial" w:cs="Arial"/>
        </w:rPr>
        <w:t>ocumental</w:t>
      </w:r>
      <w:r w:rsidR="00651972" w:rsidRPr="00A76D01">
        <w:rPr>
          <w:rFonts w:ascii="Arial" w:hAnsi="Arial" w:cs="Arial"/>
        </w:rPr>
        <w:t>es</w:t>
      </w:r>
      <w:r w:rsidR="00E06DED" w:rsidRPr="00A76D01">
        <w:rPr>
          <w:rFonts w:ascii="Arial" w:hAnsi="Arial" w:cs="Arial"/>
        </w:rPr>
        <w:t xml:space="preserve"> pública</w:t>
      </w:r>
      <w:r w:rsidR="00651972" w:rsidRPr="00A76D01">
        <w:rPr>
          <w:rFonts w:ascii="Arial" w:hAnsi="Arial" w:cs="Arial"/>
        </w:rPr>
        <w:t>s</w:t>
      </w:r>
      <w:proofErr w:type="gramEnd"/>
      <w:r w:rsidR="00E06DED" w:rsidRPr="00A76D01">
        <w:rPr>
          <w:rFonts w:ascii="Arial" w:hAnsi="Arial" w:cs="Arial"/>
        </w:rPr>
        <w:t>. Consistente</w:t>
      </w:r>
      <w:r w:rsidR="00651972" w:rsidRPr="00A76D01">
        <w:rPr>
          <w:rFonts w:ascii="Arial" w:hAnsi="Arial" w:cs="Arial"/>
        </w:rPr>
        <w:t>s</w:t>
      </w:r>
      <w:r w:rsidR="00E06DED" w:rsidRPr="00A76D01">
        <w:rPr>
          <w:rFonts w:ascii="Arial" w:hAnsi="Arial" w:cs="Arial"/>
        </w:rPr>
        <w:t xml:space="preserve"> en</w:t>
      </w:r>
      <w:r w:rsidR="00EF264A" w:rsidRPr="00A76D01">
        <w:rPr>
          <w:rFonts w:ascii="Arial" w:hAnsi="Arial" w:cs="Arial"/>
        </w:rPr>
        <w:t>:</w:t>
      </w:r>
    </w:p>
    <w:p w14:paraId="7C9854C3" w14:textId="77777777" w:rsidR="00B32AA0" w:rsidRPr="007B2AAE" w:rsidRDefault="002E7F52" w:rsidP="00AD7026">
      <w:pPr>
        <w:pStyle w:val="Prrafodelista"/>
        <w:autoSpaceDE w:val="0"/>
        <w:autoSpaceDN w:val="0"/>
        <w:adjustRightInd w:val="0"/>
        <w:spacing w:line="360" w:lineRule="auto"/>
        <w:ind w:right="49"/>
        <w:jc w:val="both"/>
        <w:rPr>
          <w:rFonts w:ascii="Arial" w:hAnsi="Arial" w:cs="Arial"/>
          <w:sz w:val="22"/>
          <w:szCs w:val="22"/>
        </w:rPr>
      </w:pPr>
      <w:r w:rsidRPr="007B2AAE">
        <w:rPr>
          <w:rFonts w:ascii="Arial" w:hAnsi="Arial" w:cs="Arial"/>
          <w:sz w:val="22"/>
          <w:szCs w:val="22"/>
        </w:rPr>
        <w:t xml:space="preserve">- </w:t>
      </w:r>
      <w:r w:rsidR="00B32AA0" w:rsidRPr="007B2AAE">
        <w:rPr>
          <w:rFonts w:ascii="Arial" w:hAnsi="Arial" w:cs="Arial"/>
          <w:sz w:val="22"/>
          <w:szCs w:val="22"/>
        </w:rPr>
        <w:t>Impresi</w:t>
      </w:r>
      <w:r w:rsidR="00AD7026" w:rsidRPr="007B2AAE">
        <w:rPr>
          <w:rFonts w:ascii="Arial" w:hAnsi="Arial" w:cs="Arial"/>
          <w:sz w:val="22"/>
          <w:szCs w:val="22"/>
        </w:rPr>
        <w:t>ones</w:t>
      </w:r>
      <w:r w:rsidR="00B32AA0" w:rsidRPr="007B2AAE">
        <w:rPr>
          <w:rFonts w:ascii="Arial" w:hAnsi="Arial" w:cs="Arial"/>
          <w:sz w:val="22"/>
          <w:szCs w:val="22"/>
        </w:rPr>
        <w:t xml:space="preserve"> de pantalla de</w:t>
      </w:r>
      <w:r w:rsidR="00AD7026" w:rsidRPr="007B2AAE">
        <w:rPr>
          <w:rFonts w:ascii="Arial" w:hAnsi="Arial" w:cs="Arial"/>
          <w:sz w:val="22"/>
          <w:szCs w:val="22"/>
        </w:rPr>
        <w:t xml:space="preserve"> los</w:t>
      </w:r>
      <w:r w:rsidR="00B32AA0" w:rsidRPr="007B2AAE">
        <w:rPr>
          <w:rFonts w:ascii="Arial" w:hAnsi="Arial" w:cs="Arial"/>
          <w:sz w:val="22"/>
          <w:szCs w:val="22"/>
        </w:rPr>
        <w:t xml:space="preserve"> documento</w:t>
      </w:r>
      <w:r w:rsidR="00AD7026" w:rsidRPr="007B2AAE">
        <w:rPr>
          <w:rFonts w:ascii="Arial" w:hAnsi="Arial" w:cs="Arial"/>
          <w:sz w:val="22"/>
          <w:szCs w:val="22"/>
        </w:rPr>
        <w:t>s</w:t>
      </w:r>
      <w:r w:rsidR="00B32AA0" w:rsidRPr="007B2AAE">
        <w:rPr>
          <w:rFonts w:ascii="Arial" w:hAnsi="Arial" w:cs="Arial"/>
          <w:sz w:val="22"/>
          <w:szCs w:val="22"/>
        </w:rPr>
        <w:t xml:space="preserve"> denominado</w:t>
      </w:r>
      <w:r w:rsidR="003129DC" w:rsidRPr="007B2AAE">
        <w:rPr>
          <w:rFonts w:ascii="Arial" w:hAnsi="Arial" w:cs="Arial"/>
          <w:sz w:val="22"/>
          <w:szCs w:val="22"/>
        </w:rPr>
        <w:t>s</w:t>
      </w:r>
      <w:r w:rsidR="00B32AA0" w:rsidRPr="007B2AAE">
        <w:rPr>
          <w:rFonts w:ascii="Arial" w:hAnsi="Arial" w:cs="Arial"/>
          <w:sz w:val="22"/>
          <w:szCs w:val="22"/>
        </w:rPr>
        <w:t xml:space="preserve"> “Detalle del medio de impugnación” expedid</w:t>
      </w:r>
      <w:r w:rsidR="00C50D0F" w:rsidRPr="007B2AAE">
        <w:rPr>
          <w:rFonts w:ascii="Arial" w:hAnsi="Arial" w:cs="Arial"/>
          <w:sz w:val="22"/>
          <w:szCs w:val="22"/>
        </w:rPr>
        <w:t>a</w:t>
      </w:r>
      <w:r w:rsidR="003129DC" w:rsidRPr="007B2AAE">
        <w:rPr>
          <w:rFonts w:ascii="Arial" w:hAnsi="Arial" w:cs="Arial"/>
          <w:sz w:val="22"/>
          <w:szCs w:val="22"/>
        </w:rPr>
        <w:t>s</w:t>
      </w:r>
      <w:r w:rsidR="00B32AA0" w:rsidRPr="007B2AAE">
        <w:rPr>
          <w:rFonts w:ascii="Arial" w:hAnsi="Arial" w:cs="Arial"/>
          <w:sz w:val="22"/>
          <w:szCs w:val="22"/>
        </w:rPr>
        <w:t xml:space="preserve"> por la PNT.</w:t>
      </w:r>
    </w:p>
    <w:p w14:paraId="7AF8C1E9" w14:textId="77777777" w:rsidR="00B32AA0" w:rsidRPr="007B2AAE" w:rsidRDefault="002E5017" w:rsidP="00AD7026">
      <w:pPr>
        <w:pStyle w:val="Prrafodelista"/>
        <w:autoSpaceDE w:val="0"/>
        <w:autoSpaceDN w:val="0"/>
        <w:adjustRightInd w:val="0"/>
        <w:spacing w:line="360" w:lineRule="auto"/>
        <w:ind w:right="49"/>
        <w:jc w:val="both"/>
        <w:rPr>
          <w:rFonts w:ascii="Arial" w:hAnsi="Arial" w:cs="Arial"/>
          <w:sz w:val="22"/>
          <w:szCs w:val="22"/>
        </w:rPr>
      </w:pPr>
      <w:r w:rsidRPr="007B2AAE">
        <w:rPr>
          <w:rFonts w:ascii="Arial" w:hAnsi="Arial" w:cs="Arial"/>
          <w:sz w:val="22"/>
          <w:szCs w:val="22"/>
        </w:rPr>
        <w:t xml:space="preserve">- </w:t>
      </w:r>
      <w:r w:rsidR="00B32AA0" w:rsidRPr="007B2AAE">
        <w:rPr>
          <w:rFonts w:ascii="Arial" w:hAnsi="Arial" w:cs="Arial"/>
          <w:sz w:val="22"/>
          <w:szCs w:val="22"/>
        </w:rPr>
        <w:t>Impresi</w:t>
      </w:r>
      <w:r w:rsidRPr="007B2AAE">
        <w:rPr>
          <w:rFonts w:ascii="Arial" w:hAnsi="Arial" w:cs="Arial"/>
          <w:sz w:val="22"/>
          <w:szCs w:val="22"/>
        </w:rPr>
        <w:t>ones</w:t>
      </w:r>
      <w:r w:rsidR="00B32AA0" w:rsidRPr="007B2AAE">
        <w:rPr>
          <w:rFonts w:ascii="Arial" w:hAnsi="Arial" w:cs="Arial"/>
          <w:sz w:val="22"/>
          <w:szCs w:val="22"/>
        </w:rPr>
        <w:t xml:space="preserve"> de pantalla de</w:t>
      </w:r>
      <w:r w:rsidRPr="007B2AAE">
        <w:rPr>
          <w:rFonts w:ascii="Arial" w:hAnsi="Arial" w:cs="Arial"/>
          <w:sz w:val="22"/>
          <w:szCs w:val="22"/>
        </w:rPr>
        <w:t xml:space="preserve"> los</w:t>
      </w:r>
      <w:r w:rsidR="00B32AA0" w:rsidRPr="007B2AAE">
        <w:rPr>
          <w:rFonts w:ascii="Arial" w:hAnsi="Arial" w:cs="Arial"/>
          <w:sz w:val="22"/>
          <w:szCs w:val="22"/>
        </w:rPr>
        <w:t xml:space="preserve"> documento</w:t>
      </w:r>
      <w:r w:rsidRPr="007B2AAE">
        <w:rPr>
          <w:rFonts w:ascii="Arial" w:hAnsi="Arial" w:cs="Arial"/>
          <w:sz w:val="22"/>
          <w:szCs w:val="22"/>
        </w:rPr>
        <w:t>s</w:t>
      </w:r>
      <w:r w:rsidR="00B32AA0" w:rsidRPr="007B2AAE">
        <w:rPr>
          <w:rFonts w:ascii="Arial" w:hAnsi="Arial" w:cs="Arial"/>
          <w:sz w:val="22"/>
          <w:szCs w:val="22"/>
        </w:rPr>
        <w:t xml:space="preserve"> denominado</w:t>
      </w:r>
      <w:r w:rsidRPr="007B2AAE">
        <w:rPr>
          <w:rFonts w:ascii="Arial" w:hAnsi="Arial" w:cs="Arial"/>
          <w:sz w:val="22"/>
          <w:szCs w:val="22"/>
        </w:rPr>
        <w:t>s</w:t>
      </w:r>
      <w:r w:rsidR="00B32AA0" w:rsidRPr="007B2AAE">
        <w:rPr>
          <w:rFonts w:ascii="Arial" w:hAnsi="Arial" w:cs="Arial"/>
          <w:sz w:val="22"/>
          <w:szCs w:val="22"/>
        </w:rPr>
        <w:t xml:space="preserve"> “Consultar solicitud de información” expedida</w:t>
      </w:r>
      <w:r w:rsidR="00C50D0F" w:rsidRPr="007B2AAE">
        <w:rPr>
          <w:rFonts w:ascii="Arial" w:hAnsi="Arial" w:cs="Arial"/>
          <w:sz w:val="22"/>
          <w:szCs w:val="22"/>
        </w:rPr>
        <w:t>s</w:t>
      </w:r>
      <w:r w:rsidR="00B32AA0" w:rsidRPr="007B2AAE">
        <w:rPr>
          <w:rFonts w:ascii="Arial" w:hAnsi="Arial" w:cs="Arial"/>
          <w:sz w:val="22"/>
          <w:szCs w:val="22"/>
        </w:rPr>
        <w:t xml:space="preserve"> por la PNT, en </w:t>
      </w:r>
      <w:r w:rsidR="00895D2C" w:rsidRPr="007B2AAE">
        <w:rPr>
          <w:rFonts w:ascii="Arial" w:hAnsi="Arial" w:cs="Arial"/>
          <w:sz w:val="22"/>
          <w:szCs w:val="22"/>
        </w:rPr>
        <w:t>los</w:t>
      </w:r>
      <w:r w:rsidR="00B32AA0" w:rsidRPr="007B2AAE">
        <w:rPr>
          <w:rFonts w:ascii="Arial" w:hAnsi="Arial" w:cs="Arial"/>
          <w:sz w:val="22"/>
          <w:szCs w:val="22"/>
        </w:rPr>
        <w:t xml:space="preserve"> que se ve “Información de la Solicitud”.</w:t>
      </w:r>
    </w:p>
    <w:p w14:paraId="3433F843" w14:textId="77777777" w:rsidR="00B32AA0" w:rsidRPr="007B2AAE" w:rsidRDefault="00895D2C" w:rsidP="00895D2C">
      <w:pPr>
        <w:pStyle w:val="Prrafodelista"/>
        <w:autoSpaceDE w:val="0"/>
        <w:autoSpaceDN w:val="0"/>
        <w:adjustRightInd w:val="0"/>
        <w:spacing w:line="360" w:lineRule="auto"/>
        <w:ind w:right="49"/>
        <w:jc w:val="both"/>
        <w:rPr>
          <w:rFonts w:ascii="Arial" w:hAnsi="Arial" w:cs="Arial"/>
          <w:sz w:val="22"/>
          <w:szCs w:val="22"/>
        </w:rPr>
      </w:pPr>
      <w:r w:rsidRPr="007B2AAE">
        <w:rPr>
          <w:rFonts w:ascii="Arial" w:hAnsi="Arial" w:cs="Arial"/>
          <w:sz w:val="22"/>
          <w:szCs w:val="22"/>
        </w:rPr>
        <w:t xml:space="preserve">- </w:t>
      </w:r>
      <w:r w:rsidR="00B32AA0" w:rsidRPr="007B2AAE">
        <w:rPr>
          <w:rFonts w:ascii="Arial" w:hAnsi="Arial" w:cs="Arial"/>
          <w:sz w:val="22"/>
          <w:szCs w:val="22"/>
        </w:rPr>
        <w:t>Impresi</w:t>
      </w:r>
      <w:r w:rsidRPr="007B2AAE">
        <w:rPr>
          <w:rFonts w:ascii="Arial" w:hAnsi="Arial" w:cs="Arial"/>
          <w:sz w:val="22"/>
          <w:szCs w:val="22"/>
        </w:rPr>
        <w:t>ones</w:t>
      </w:r>
      <w:r w:rsidR="00B32AA0" w:rsidRPr="007B2AAE">
        <w:rPr>
          <w:rFonts w:ascii="Arial" w:hAnsi="Arial" w:cs="Arial"/>
          <w:sz w:val="22"/>
          <w:szCs w:val="22"/>
        </w:rPr>
        <w:t xml:space="preserve"> de pantalla de</w:t>
      </w:r>
      <w:r w:rsidRPr="007B2AAE">
        <w:rPr>
          <w:rFonts w:ascii="Arial" w:hAnsi="Arial" w:cs="Arial"/>
          <w:sz w:val="22"/>
          <w:szCs w:val="22"/>
        </w:rPr>
        <w:t xml:space="preserve"> los</w:t>
      </w:r>
      <w:r w:rsidR="00B32AA0" w:rsidRPr="007B2AAE">
        <w:rPr>
          <w:rFonts w:ascii="Arial" w:hAnsi="Arial" w:cs="Arial"/>
          <w:sz w:val="22"/>
          <w:szCs w:val="22"/>
        </w:rPr>
        <w:t xml:space="preserve"> documento</w:t>
      </w:r>
      <w:r w:rsidRPr="007B2AAE">
        <w:rPr>
          <w:rFonts w:ascii="Arial" w:hAnsi="Arial" w:cs="Arial"/>
          <w:sz w:val="22"/>
          <w:szCs w:val="22"/>
        </w:rPr>
        <w:t>s</w:t>
      </w:r>
      <w:r w:rsidR="00B32AA0" w:rsidRPr="007B2AAE">
        <w:rPr>
          <w:rFonts w:ascii="Arial" w:hAnsi="Arial" w:cs="Arial"/>
          <w:sz w:val="22"/>
          <w:szCs w:val="22"/>
        </w:rPr>
        <w:t xml:space="preserve"> denominado</w:t>
      </w:r>
      <w:r w:rsidRPr="007B2AAE">
        <w:rPr>
          <w:rFonts w:ascii="Arial" w:hAnsi="Arial" w:cs="Arial"/>
          <w:sz w:val="22"/>
          <w:szCs w:val="22"/>
        </w:rPr>
        <w:t>s</w:t>
      </w:r>
      <w:r w:rsidR="00B32AA0" w:rsidRPr="007B2AAE">
        <w:rPr>
          <w:rFonts w:ascii="Arial" w:hAnsi="Arial" w:cs="Arial"/>
          <w:sz w:val="22"/>
          <w:szCs w:val="22"/>
        </w:rPr>
        <w:t xml:space="preserve"> “Consultar solicitud de información” expedid</w:t>
      </w:r>
      <w:r w:rsidR="00C50D0F" w:rsidRPr="007B2AAE">
        <w:rPr>
          <w:rFonts w:ascii="Arial" w:hAnsi="Arial" w:cs="Arial"/>
          <w:sz w:val="22"/>
          <w:szCs w:val="22"/>
        </w:rPr>
        <w:t>as</w:t>
      </w:r>
      <w:r w:rsidR="00B32AA0" w:rsidRPr="007B2AAE">
        <w:rPr>
          <w:rFonts w:ascii="Arial" w:hAnsi="Arial" w:cs="Arial"/>
          <w:sz w:val="22"/>
          <w:szCs w:val="22"/>
        </w:rPr>
        <w:t xml:space="preserve"> por la PNT, en </w:t>
      </w:r>
      <w:r w:rsidRPr="007B2AAE">
        <w:rPr>
          <w:rFonts w:ascii="Arial" w:hAnsi="Arial" w:cs="Arial"/>
          <w:sz w:val="22"/>
          <w:szCs w:val="22"/>
        </w:rPr>
        <w:t>los</w:t>
      </w:r>
      <w:r w:rsidR="00B32AA0" w:rsidRPr="007B2AAE">
        <w:rPr>
          <w:rFonts w:ascii="Arial" w:hAnsi="Arial" w:cs="Arial"/>
          <w:sz w:val="22"/>
          <w:szCs w:val="22"/>
        </w:rPr>
        <w:t xml:space="preserve"> que se ve “Información del solicitante”.</w:t>
      </w:r>
    </w:p>
    <w:p w14:paraId="48C7FC7A" w14:textId="77777777" w:rsidR="00B32AA0" w:rsidRPr="007B2AAE" w:rsidRDefault="00895D2C" w:rsidP="00895D2C">
      <w:pPr>
        <w:pStyle w:val="Prrafodelista"/>
        <w:autoSpaceDE w:val="0"/>
        <w:autoSpaceDN w:val="0"/>
        <w:adjustRightInd w:val="0"/>
        <w:spacing w:line="360" w:lineRule="auto"/>
        <w:ind w:right="49"/>
        <w:jc w:val="both"/>
        <w:rPr>
          <w:rFonts w:ascii="Arial" w:hAnsi="Arial" w:cs="Arial"/>
          <w:sz w:val="22"/>
          <w:szCs w:val="22"/>
        </w:rPr>
      </w:pPr>
      <w:r w:rsidRPr="007B2AAE">
        <w:rPr>
          <w:rFonts w:ascii="Arial" w:hAnsi="Arial" w:cs="Arial"/>
          <w:sz w:val="22"/>
          <w:szCs w:val="22"/>
        </w:rPr>
        <w:t xml:space="preserve">- </w:t>
      </w:r>
      <w:r w:rsidR="00B32AA0" w:rsidRPr="007B2AAE">
        <w:rPr>
          <w:rFonts w:ascii="Arial" w:hAnsi="Arial" w:cs="Arial"/>
          <w:sz w:val="22"/>
          <w:szCs w:val="22"/>
        </w:rPr>
        <w:t>Impres</w:t>
      </w:r>
      <w:r w:rsidRPr="007B2AAE">
        <w:rPr>
          <w:rFonts w:ascii="Arial" w:hAnsi="Arial" w:cs="Arial"/>
          <w:sz w:val="22"/>
          <w:szCs w:val="22"/>
        </w:rPr>
        <w:t xml:space="preserve">iones de </w:t>
      </w:r>
      <w:r w:rsidR="00B32AA0" w:rsidRPr="007B2AAE">
        <w:rPr>
          <w:rFonts w:ascii="Arial" w:hAnsi="Arial" w:cs="Arial"/>
          <w:sz w:val="22"/>
          <w:szCs w:val="22"/>
        </w:rPr>
        <w:t>pantalla de</w:t>
      </w:r>
      <w:r w:rsidRPr="007B2AAE">
        <w:rPr>
          <w:rFonts w:ascii="Arial" w:hAnsi="Arial" w:cs="Arial"/>
          <w:sz w:val="22"/>
          <w:szCs w:val="22"/>
        </w:rPr>
        <w:t xml:space="preserve"> los</w:t>
      </w:r>
      <w:r w:rsidR="00B32AA0" w:rsidRPr="007B2AAE">
        <w:rPr>
          <w:rFonts w:ascii="Arial" w:hAnsi="Arial" w:cs="Arial"/>
          <w:sz w:val="22"/>
          <w:szCs w:val="22"/>
        </w:rPr>
        <w:t xml:space="preserve"> documento</w:t>
      </w:r>
      <w:r w:rsidRPr="007B2AAE">
        <w:rPr>
          <w:rFonts w:ascii="Arial" w:hAnsi="Arial" w:cs="Arial"/>
          <w:sz w:val="22"/>
          <w:szCs w:val="22"/>
        </w:rPr>
        <w:t>s</w:t>
      </w:r>
      <w:r w:rsidR="00B32AA0" w:rsidRPr="007B2AAE">
        <w:rPr>
          <w:rFonts w:ascii="Arial" w:hAnsi="Arial" w:cs="Arial"/>
          <w:sz w:val="22"/>
          <w:szCs w:val="22"/>
        </w:rPr>
        <w:t xml:space="preserve"> denominado</w:t>
      </w:r>
      <w:r w:rsidRPr="007B2AAE">
        <w:rPr>
          <w:rFonts w:ascii="Arial" w:hAnsi="Arial" w:cs="Arial"/>
          <w:sz w:val="22"/>
          <w:szCs w:val="22"/>
        </w:rPr>
        <w:t>s</w:t>
      </w:r>
      <w:r w:rsidR="00B32AA0" w:rsidRPr="007B2AAE">
        <w:rPr>
          <w:rFonts w:ascii="Arial" w:hAnsi="Arial" w:cs="Arial"/>
          <w:sz w:val="22"/>
          <w:szCs w:val="22"/>
        </w:rPr>
        <w:t xml:space="preserve"> “Consultar solicitud de información” expedida</w:t>
      </w:r>
      <w:r w:rsidR="00C50D0F" w:rsidRPr="007B2AAE">
        <w:rPr>
          <w:rFonts w:ascii="Arial" w:hAnsi="Arial" w:cs="Arial"/>
          <w:sz w:val="22"/>
          <w:szCs w:val="22"/>
        </w:rPr>
        <w:t>s</w:t>
      </w:r>
      <w:r w:rsidR="00B32AA0" w:rsidRPr="007B2AAE">
        <w:rPr>
          <w:rFonts w:ascii="Arial" w:hAnsi="Arial" w:cs="Arial"/>
          <w:sz w:val="22"/>
          <w:szCs w:val="22"/>
        </w:rPr>
        <w:t xml:space="preserve"> por la PNT, en </w:t>
      </w:r>
      <w:r w:rsidR="00C50D0F" w:rsidRPr="007B2AAE">
        <w:rPr>
          <w:rFonts w:ascii="Arial" w:hAnsi="Arial" w:cs="Arial"/>
          <w:sz w:val="22"/>
          <w:szCs w:val="22"/>
        </w:rPr>
        <w:t>los</w:t>
      </w:r>
      <w:r w:rsidR="00B32AA0" w:rsidRPr="007B2AAE">
        <w:rPr>
          <w:rFonts w:ascii="Arial" w:hAnsi="Arial" w:cs="Arial"/>
          <w:sz w:val="22"/>
          <w:szCs w:val="22"/>
        </w:rPr>
        <w:t xml:space="preserve"> que se ve “Información del medio de impugnación”.</w:t>
      </w:r>
    </w:p>
    <w:p w14:paraId="3B2DC1DE" w14:textId="77777777" w:rsidR="00B32AA0" w:rsidRPr="007B2AAE" w:rsidRDefault="00C50D0F" w:rsidP="00C50D0F">
      <w:pPr>
        <w:pStyle w:val="Prrafodelista"/>
        <w:autoSpaceDE w:val="0"/>
        <w:autoSpaceDN w:val="0"/>
        <w:adjustRightInd w:val="0"/>
        <w:spacing w:line="360" w:lineRule="auto"/>
        <w:ind w:right="49"/>
        <w:jc w:val="both"/>
        <w:rPr>
          <w:rFonts w:ascii="Arial" w:hAnsi="Arial" w:cs="Arial"/>
          <w:sz w:val="22"/>
          <w:szCs w:val="22"/>
        </w:rPr>
      </w:pPr>
      <w:r w:rsidRPr="007B2AAE">
        <w:rPr>
          <w:rFonts w:ascii="Arial" w:hAnsi="Arial" w:cs="Arial"/>
          <w:sz w:val="22"/>
          <w:szCs w:val="22"/>
        </w:rPr>
        <w:t>- Impresiones de pantalla de los documentos denominados</w:t>
      </w:r>
      <w:r w:rsidR="00B32AA0" w:rsidRPr="007B2AAE">
        <w:rPr>
          <w:rFonts w:ascii="Arial" w:hAnsi="Arial" w:cs="Arial"/>
          <w:sz w:val="22"/>
          <w:szCs w:val="22"/>
        </w:rPr>
        <w:t xml:space="preserve"> “Información Del Registro de la Solicitud” expedida</w:t>
      </w:r>
      <w:r w:rsidRPr="007B2AAE">
        <w:rPr>
          <w:rFonts w:ascii="Arial" w:hAnsi="Arial" w:cs="Arial"/>
          <w:sz w:val="22"/>
          <w:szCs w:val="22"/>
        </w:rPr>
        <w:t xml:space="preserve">s </w:t>
      </w:r>
      <w:r w:rsidR="00B32AA0" w:rsidRPr="007B2AAE">
        <w:rPr>
          <w:rFonts w:ascii="Arial" w:hAnsi="Arial" w:cs="Arial"/>
          <w:sz w:val="22"/>
          <w:szCs w:val="22"/>
        </w:rPr>
        <w:t>por la PNT.</w:t>
      </w:r>
    </w:p>
    <w:p w14:paraId="65732A8D" w14:textId="77777777" w:rsidR="00B32AA0" w:rsidRPr="007B2AAE" w:rsidRDefault="00C50D0F" w:rsidP="00C50D0F">
      <w:pPr>
        <w:pStyle w:val="Prrafodelista"/>
        <w:autoSpaceDE w:val="0"/>
        <w:autoSpaceDN w:val="0"/>
        <w:adjustRightInd w:val="0"/>
        <w:spacing w:line="360" w:lineRule="auto"/>
        <w:ind w:right="49"/>
        <w:jc w:val="both"/>
        <w:rPr>
          <w:rFonts w:ascii="Arial" w:hAnsi="Arial" w:cs="Arial"/>
          <w:sz w:val="22"/>
          <w:szCs w:val="22"/>
        </w:rPr>
      </w:pPr>
      <w:r w:rsidRPr="007B2AAE">
        <w:rPr>
          <w:rFonts w:ascii="Arial" w:hAnsi="Arial" w:cs="Arial"/>
          <w:sz w:val="22"/>
          <w:szCs w:val="22"/>
        </w:rPr>
        <w:t>- Impresiones de pantalla de los documentos denominados</w:t>
      </w:r>
      <w:r w:rsidR="00B32AA0" w:rsidRPr="007B2AAE">
        <w:rPr>
          <w:rFonts w:ascii="Arial" w:hAnsi="Arial" w:cs="Arial"/>
          <w:sz w:val="22"/>
          <w:szCs w:val="22"/>
        </w:rPr>
        <w:t xml:space="preserve"> “ACUSE SOLICITUD Acceso a Datos Personales” </w:t>
      </w:r>
      <w:r w:rsidR="00FD5983" w:rsidRPr="007B2AAE">
        <w:rPr>
          <w:rFonts w:ascii="Arial" w:hAnsi="Arial" w:cs="Arial"/>
          <w:sz w:val="22"/>
          <w:szCs w:val="22"/>
        </w:rPr>
        <w:t>“ACCESO A LA INFORMACIÓN”</w:t>
      </w:r>
      <w:r w:rsidR="00B32AA0" w:rsidRPr="007B2AAE">
        <w:rPr>
          <w:rFonts w:ascii="Arial" w:hAnsi="Arial" w:cs="Arial"/>
          <w:sz w:val="22"/>
          <w:szCs w:val="22"/>
        </w:rPr>
        <w:t xml:space="preserve"> expedida</w:t>
      </w:r>
      <w:r w:rsidR="00FD5983" w:rsidRPr="007B2AAE">
        <w:rPr>
          <w:rFonts w:ascii="Arial" w:hAnsi="Arial" w:cs="Arial"/>
          <w:sz w:val="22"/>
          <w:szCs w:val="22"/>
        </w:rPr>
        <w:t>s</w:t>
      </w:r>
      <w:r w:rsidR="00B32AA0" w:rsidRPr="007B2AAE">
        <w:rPr>
          <w:rFonts w:ascii="Arial" w:hAnsi="Arial" w:cs="Arial"/>
          <w:sz w:val="22"/>
          <w:szCs w:val="22"/>
        </w:rPr>
        <w:t xml:space="preserve"> por la PNT.</w:t>
      </w:r>
    </w:p>
    <w:p w14:paraId="0E345950" w14:textId="77777777" w:rsidR="00584C0C" w:rsidRPr="007B2AAE" w:rsidRDefault="00EE32AC" w:rsidP="00EE32AC">
      <w:pPr>
        <w:pStyle w:val="Prrafodelista"/>
        <w:autoSpaceDE w:val="0"/>
        <w:autoSpaceDN w:val="0"/>
        <w:adjustRightInd w:val="0"/>
        <w:spacing w:line="360" w:lineRule="auto"/>
        <w:ind w:right="49"/>
        <w:jc w:val="both"/>
        <w:rPr>
          <w:rFonts w:ascii="Arial" w:hAnsi="Arial" w:cs="Arial"/>
          <w:sz w:val="22"/>
          <w:szCs w:val="22"/>
        </w:rPr>
      </w:pPr>
      <w:r w:rsidRPr="007B2AAE">
        <w:rPr>
          <w:rFonts w:ascii="Arial" w:hAnsi="Arial" w:cs="Arial"/>
          <w:sz w:val="22"/>
          <w:szCs w:val="22"/>
        </w:rPr>
        <w:t xml:space="preserve">- </w:t>
      </w:r>
      <w:r w:rsidR="00584C0C" w:rsidRPr="007B2AAE">
        <w:rPr>
          <w:rFonts w:ascii="Arial" w:hAnsi="Arial" w:cs="Arial"/>
          <w:sz w:val="22"/>
          <w:szCs w:val="22"/>
        </w:rPr>
        <w:t>Impresión de pantalla del oficio número MSGS/CI/029/2025, signado por Beatriz Carranza Betancourt, Contralora Interna Municipal de Soledad de Graciano Sánchez, dirigido a Jill Enrique Arredondo Blanco, expedida por la PNT.</w:t>
      </w:r>
    </w:p>
    <w:p w14:paraId="09530FBB" w14:textId="77777777" w:rsidR="00A35F15" w:rsidRPr="007B2AAE" w:rsidRDefault="00EE32AC" w:rsidP="00EE32AC">
      <w:pPr>
        <w:pStyle w:val="Prrafodelista"/>
        <w:autoSpaceDE w:val="0"/>
        <w:autoSpaceDN w:val="0"/>
        <w:adjustRightInd w:val="0"/>
        <w:spacing w:line="360" w:lineRule="auto"/>
        <w:ind w:right="49"/>
        <w:jc w:val="both"/>
        <w:rPr>
          <w:rFonts w:ascii="Arial" w:hAnsi="Arial" w:cs="Arial"/>
          <w:sz w:val="22"/>
          <w:szCs w:val="22"/>
        </w:rPr>
      </w:pPr>
      <w:r w:rsidRPr="007B2AAE">
        <w:rPr>
          <w:rFonts w:ascii="Arial" w:hAnsi="Arial" w:cs="Arial"/>
          <w:sz w:val="22"/>
          <w:szCs w:val="22"/>
        </w:rPr>
        <w:t xml:space="preserve">- </w:t>
      </w:r>
      <w:r w:rsidR="00A35F15" w:rsidRPr="007B2AAE">
        <w:rPr>
          <w:rFonts w:ascii="Arial" w:hAnsi="Arial" w:cs="Arial"/>
          <w:sz w:val="22"/>
          <w:szCs w:val="22"/>
        </w:rPr>
        <w:t>Impresión de pantalla del oficio UT/070/06/2025, expedida por la PNT, en la que se ve la respuesta que el sujeto obligado otorgó a la solicitud.</w:t>
      </w:r>
    </w:p>
    <w:p w14:paraId="528F3F37" w14:textId="77777777" w:rsidR="00584C0C" w:rsidRPr="007B2AAE" w:rsidRDefault="00EE32AC" w:rsidP="00EE32AC">
      <w:pPr>
        <w:pStyle w:val="Prrafodelista"/>
        <w:autoSpaceDE w:val="0"/>
        <w:autoSpaceDN w:val="0"/>
        <w:adjustRightInd w:val="0"/>
        <w:spacing w:line="360" w:lineRule="auto"/>
        <w:ind w:right="49"/>
        <w:jc w:val="both"/>
        <w:rPr>
          <w:rFonts w:ascii="Arial" w:hAnsi="Arial" w:cs="Arial"/>
          <w:sz w:val="22"/>
          <w:szCs w:val="22"/>
        </w:rPr>
      </w:pPr>
      <w:r w:rsidRPr="007B2AAE">
        <w:rPr>
          <w:rFonts w:ascii="Arial" w:hAnsi="Arial" w:cs="Arial"/>
          <w:sz w:val="22"/>
          <w:szCs w:val="22"/>
        </w:rPr>
        <w:lastRenderedPageBreak/>
        <w:t xml:space="preserve">- Impresiones de pantalla de los documentos denominados </w:t>
      </w:r>
      <w:r w:rsidR="00584C0C" w:rsidRPr="007B2AAE">
        <w:rPr>
          <w:rFonts w:ascii="Arial" w:hAnsi="Arial" w:cs="Arial"/>
          <w:sz w:val="22"/>
          <w:szCs w:val="22"/>
        </w:rPr>
        <w:t>“Seguimiento Solicitud Información Del Registro de la Solicitud” expedida por la PNT.</w:t>
      </w:r>
    </w:p>
    <w:p w14:paraId="5C79095B" w14:textId="77777777" w:rsidR="00DF2AE4" w:rsidRPr="007B2AAE" w:rsidRDefault="00EE32AC" w:rsidP="00DF2AE4">
      <w:pPr>
        <w:pStyle w:val="Prrafodelista"/>
        <w:autoSpaceDE w:val="0"/>
        <w:autoSpaceDN w:val="0"/>
        <w:adjustRightInd w:val="0"/>
        <w:spacing w:line="360" w:lineRule="auto"/>
        <w:ind w:right="49"/>
        <w:jc w:val="both"/>
        <w:rPr>
          <w:rFonts w:ascii="Arial" w:hAnsi="Arial" w:cs="Arial"/>
          <w:bCs/>
          <w:sz w:val="22"/>
          <w:szCs w:val="22"/>
          <w:lang w:val="es-ES"/>
        </w:rPr>
      </w:pPr>
      <w:r w:rsidRPr="007B2AAE">
        <w:rPr>
          <w:rFonts w:ascii="Arial" w:hAnsi="Arial" w:cs="Arial"/>
          <w:sz w:val="22"/>
          <w:szCs w:val="22"/>
        </w:rPr>
        <w:t xml:space="preserve">- Impresión de pantalla </w:t>
      </w:r>
      <w:r w:rsidR="00DF2AE4" w:rsidRPr="007B2AAE">
        <w:rPr>
          <w:rFonts w:ascii="Arial" w:hAnsi="Arial" w:cs="Arial"/>
          <w:sz w:val="22"/>
          <w:szCs w:val="22"/>
          <w:lang w:val="es-ES"/>
        </w:rPr>
        <w:t>de la credencial para votar expedida a su favor de la persona aquí recurrente titular de los datos personales por el Instituto Nacional Electoral, mediante la cual acreditó su identidad como tit</w:t>
      </w:r>
      <w:r w:rsidR="00F94DB1" w:rsidRPr="007B2AAE">
        <w:rPr>
          <w:rFonts w:ascii="Arial" w:hAnsi="Arial" w:cs="Arial"/>
          <w:sz w:val="22"/>
          <w:szCs w:val="22"/>
          <w:lang w:val="es-ES"/>
        </w:rPr>
        <w:t>u</w:t>
      </w:r>
      <w:r w:rsidR="00DF2AE4" w:rsidRPr="007B2AAE">
        <w:rPr>
          <w:rFonts w:ascii="Arial" w:hAnsi="Arial" w:cs="Arial"/>
          <w:sz w:val="22"/>
          <w:szCs w:val="22"/>
          <w:lang w:val="es-ES"/>
        </w:rPr>
        <w:t xml:space="preserve">lar de los </w:t>
      </w:r>
      <w:r w:rsidR="00F94DB1" w:rsidRPr="007B2AAE">
        <w:rPr>
          <w:rFonts w:ascii="Arial" w:hAnsi="Arial" w:cs="Arial"/>
          <w:sz w:val="22"/>
          <w:szCs w:val="22"/>
          <w:lang w:val="es-ES"/>
        </w:rPr>
        <w:t xml:space="preserve">datos personales </w:t>
      </w:r>
      <w:r w:rsidR="00DF2AE4" w:rsidRPr="007B2AAE">
        <w:rPr>
          <w:rFonts w:ascii="Arial" w:hAnsi="Arial" w:cs="Arial"/>
          <w:bCs/>
          <w:sz w:val="22"/>
          <w:szCs w:val="22"/>
          <w:lang w:val="es-ES"/>
        </w:rPr>
        <w:t>en el presente procedimiento.</w:t>
      </w:r>
    </w:p>
    <w:p w14:paraId="2A68C2E0" w14:textId="77777777" w:rsidR="00EE32AC" w:rsidRPr="00DF2AE4" w:rsidRDefault="00EE32AC" w:rsidP="00EE32AC">
      <w:pPr>
        <w:pStyle w:val="Prrafodelista"/>
        <w:autoSpaceDE w:val="0"/>
        <w:autoSpaceDN w:val="0"/>
        <w:adjustRightInd w:val="0"/>
        <w:spacing w:line="360" w:lineRule="auto"/>
        <w:ind w:right="49"/>
        <w:jc w:val="both"/>
        <w:rPr>
          <w:rFonts w:ascii="Arial" w:hAnsi="Arial" w:cs="Arial"/>
          <w:lang w:val="es-ES"/>
        </w:rPr>
      </w:pPr>
    </w:p>
    <w:p w14:paraId="1008C48C" w14:textId="77777777" w:rsidR="00ED6690" w:rsidRPr="00A76D01" w:rsidRDefault="00ED6690" w:rsidP="00C20D4F">
      <w:pPr>
        <w:pStyle w:val="Prrafodelista"/>
        <w:numPr>
          <w:ilvl w:val="0"/>
          <w:numId w:val="1"/>
        </w:numPr>
        <w:autoSpaceDE w:val="0"/>
        <w:autoSpaceDN w:val="0"/>
        <w:adjustRightInd w:val="0"/>
        <w:spacing w:line="360" w:lineRule="auto"/>
        <w:ind w:left="567" w:right="-234" w:firstLine="0"/>
        <w:jc w:val="both"/>
        <w:rPr>
          <w:rFonts w:ascii="Arial" w:hAnsi="Arial" w:cs="Arial"/>
          <w:lang w:val="es-ES"/>
        </w:rPr>
      </w:pPr>
      <w:r w:rsidRPr="00A76D01">
        <w:rPr>
          <w:rFonts w:ascii="Arial" w:hAnsi="Arial" w:cs="Arial"/>
          <w:lang w:val="es-ES"/>
        </w:rPr>
        <w:t xml:space="preserve">Del </w:t>
      </w:r>
      <w:r w:rsidR="00C30B84" w:rsidRPr="00A76D01">
        <w:rPr>
          <w:rFonts w:ascii="Arial" w:hAnsi="Arial" w:cs="Arial"/>
          <w:lang w:val="es-ES"/>
        </w:rPr>
        <w:t>r</w:t>
      </w:r>
      <w:r w:rsidRPr="00A76D01">
        <w:rPr>
          <w:rFonts w:ascii="Arial" w:hAnsi="Arial" w:cs="Arial"/>
          <w:lang w:val="es-ES"/>
        </w:rPr>
        <w:t>esponsable:</w:t>
      </w:r>
    </w:p>
    <w:p w14:paraId="3B68F90A" w14:textId="77777777" w:rsidR="006D76D1" w:rsidRPr="00A76D01" w:rsidRDefault="0076532B" w:rsidP="00C20D4F">
      <w:pPr>
        <w:tabs>
          <w:tab w:val="left" w:pos="0"/>
        </w:tabs>
        <w:spacing w:line="360" w:lineRule="auto"/>
        <w:ind w:left="567" w:right="-234"/>
        <w:jc w:val="both"/>
        <w:rPr>
          <w:rFonts w:ascii="Arial" w:hAnsi="Arial" w:cs="Arial"/>
        </w:rPr>
      </w:pPr>
      <w:r w:rsidRPr="00A76D01">
        <w:rPr>
          <w:rFonts w:ascii="Arial" w:hAnsi="Arial" w:cs="Arial"/>
        </w:rPr>
        <w:t xml:space="preserve">I. </w:t>
      </w:r>
      <w:r w:rsidR="00A76768" w:rsidRPr="00A76D01">
        <w:rPr>
          <w:rFonts w:ascii="Arial" w:hAnsi="Arial" w:cs="Arial"/>
        </w:rPr>
        <w:t>Documental</w:t>
      </w:r>
      <w:r w:rsidR="00651972" w:rsidRPr="00A76D01">
        <w:rPr>
          <w:rFonts w:ascii="Arial" w:hAnsi="Arial" w:cs="Arial"/>
        </w:rPr>
        <w:t>es</w:t>
      </w:r>
      <w:r w:rsidRPr="00A76D01">
        <w:rPr>
          <w:rFonts w:ascii="Arial" w:hAnsi="Arial" w:cs="Arial"/>
        </w:rPr>
        <w:t xml:space="preserve"> </w:t>
      </w:r>
      <w:r w:rsidR="006D76D1" w:rsidRPr="00A76D01">
        <w:rPr>
          <w:rFonts w:ascii="Arial" w:hAnsi="Arial" w:cs="Arial"/>
        </w:rPr>
        <w:t>pública</w:t>
      </w:r>
      <w:r w:rsidR="00651972" w:rsidRPr="00A76D01">
        <w:rPr>
          <w:rFonts w:ascii="Arial" w:hAnsi="Arial" w:cs="Arial"/>
        </w:rPr>
        <w:t>s</w:t>
      </w:r>
      <w:r w:rsidR="00A76768" w:rsidRPr="00A76D01">
        <w:rPr>
          <w:rFonts w:ascii="Arial" w:hAnsi="Arial" w:cs="Arial"/>
        </w:rPr>
        <w:t>. Consistente</w:t>
      </w:r>
      <w:r w:rsidR="00651972" w:rsidRPr="00A76D01">
        <w:rPr>
          <w:rFonts w:ascii="Arial" w:hAnsi="Arial" w:cs="Arial"/>
        </w:rPr>
        <w:t>s</w:t>
      </w:r>
      <w:r w:rsidR="00A76768" w:rsidRPr="00A76D01">
        <w:rPr>
          <w:rFonts w:ascii="Arial" w:hAnsi="Arial" w:cs="Arial"/>
        </w:rPr>
        <w:t xml:space="preserve"> en</w:t>
      </w:r>
      <w:r w:rsidR="006D76D1" w:rsidRPr="00A76D01">
        <w:rPr>
          <w:rFonts w:ascii="Arial" w:hAnsi="Arial" w:cs="Arial"/>
        </w:rPr>
        <w:t>:</w:t>
      </w:r>
    </w:p>
    <w:p w14:paraId="4526C7BA" w14:textId="77777777" w:rsidR="00942F07" w:rsidRPr="006A5B3B" w:rsidRDefault="006D76D1" w:rsidP="00C20D4F">
      <w:pPr>
        <w:tabs>
          <w:tab w:val="left" w:pos="0"/>
        </w:tabs>
        <w:spacing w:line="360" w:lineRule="auto"/>
        <w:ind w:left="567" w:right="-234"/>
        <w:jc w:val="both"/>
        <w:rPr>
          <w:rFonts w:ascii="Arial" w:hAnsi="Arial" w:cs="Arial"/>
          <w:sz w:val="22"/>
          <w:szCs w:val="22"/>
        </w:rPr>
      </w:pPr>
      <w:r w:rsidRPr="006A5B3B">
        <w:rPr>
          <w:rFonts w:ascii="Arial" w:hAnsi="Arial" w:cs="Arial"/>
          <w:sz w:val="22"/>
          <w:szCs w:val="22"/>
        </w:rPr>
        <w:t xml:space="preserve">- </w:t>
      </w:r>
      <w:r w:rsidR="002B3DBA" w:rsidRPr="006A5B3B">
        <w:rPr>
          <w:rFonts w:ascii="Arial" w:hAnsi="Arial" w:cs="Arial"/>
          <w:sz w:val="22"/>
          <w:szCs w:val="22"/>
        </w:rPr>
        <w:t xml:space="preserve">Original del oficio </w:t>
      </w:r>
      <w:r w:rsidR="002B3DBA" w:rsidRPr="006A5B3B">
        <w:rPr>
          <w:rFonts w:ascii="Arial" w:hAnsi="Arial" w:cs="Arial"/>
          <w:sz w:val="22"/>
          <w:szCs w:val="22"/>
          <w:bdr w:val="none" w:sz="0" w:space="0" w:color="auto" w:frame="1"/>
          <w:shd w:val="clear" w:color="auto" w:fill="FFFFFF"/>
        </w:rPr>
        <w:t>MSGS/SG/089/2025</w:t>
      </w:r>
      <w:r w:rsidR="002B3DBA" w:rsidRPr="006A5B3B">
        <w:rPr>
          <w:rFonts w:ascii="Arial" w:hAnsi="Arial" w:cs="Arial"/>
          <w:sz w:val="22"/>
          <w:szCs w:val="22"/>
        </w:rPr>
        <w:t xml:space="preserve">, signado por Gustavo Alejandro Rodríguez Cardona, </w:t>
      </w:r>
      <w:proofErr w:type="gramStart"/>
      <w:r w:rsidR="002B3DBA" w:rsidRPr="006A5B3B">
        <w:rPr>
          <w:rFonts w:ascii="Arial" w:hAnsi="Arial" w:cs="Arial"/>
          <w:sz w:val="22"/>
          <w:szCs w:val="22"/>
        </w:rPr>
        <w:t>Director</w:t>
      </w:r>
      <w:proofErr w:type="gramEnd"/>
      <w:r w:rsidR="002B3DBA" w:rsidRPr="006A5B3B">
        <w:rPr>
          <w:rFonts w:ascii="Arial" w:hAnsi="Arial" w:cs="Arial"/>
          <w:sz w:val="22"/>
          <w:szCs w:val="22"/>
        </w:rPr>
        <w:t xml:space="preserve"> de la Unidad de Transparencia del Ayuntamiento de Soledad de Graciano Sánchez, San Luis Potosí</w:t>
      </w:r>
      <w:r w:rsidR="00942F07" w:rsidRPr="006A5B3B">
        <w:rPr>
          <w:rFonts w:ascii="Arial" w:hAnsi="Arial" w:cs="Arial"/>
          <w:sz w:val="22"/>
          <w:szCs w:val="22"/>
        </w:rPr>
        <w:t>, con los siguientes anexos:</w:t>
      </w:r>
    </w:p>
    <w:p w14:paraId="7BC91544" w14:textId="77777777" w:rsidR="00942F07" w:rsidRPr="006A5B3B" w:rsidRDefault="00BD0E06" w:rsidP="00942F07">
      <w:pPr>
        <w:tabs>
          <w:tab w:val="left" w:pos="0"/>
        </w:tabs>
        <w:spacing w:line="360" w:lineRule="auto"/>
        <w:jc w:val="both"/>
        <w:rPr>
          <w:rFonts w:ascii="Arial" w:hAnsi="Arial" w:cs="Arial"/>
          <w:sz w:val="22"/>
          <w:szCs w:val="22"/>
        </w:rPr>
      </w:pPr>
      <w:r w:rsidRPr="006A5B3B">
        <w:rPr>
          <w:rFonts w:ascii="Arial" w:hAnsi="Arial" w:cs="Arial"/>
          <w:sz w:val="22"/>
          <w:szCs w:val="22"/>
        </w:rPr>
        <w:tab/>
        <w:t xml:space="preserve">- </w:t>
      </w:r>
      <w:r w:rsidR="00942F07" w:rsidRPr="006A5B3B">
        <w:rPr>
          <w:rFonts w:ascii="Arial" w:hAnsi="Arial" w:cs="Arial"/>
          <w:sz w:val="22"/>
          <w:szCs w:val="22"/>
        </w:rPr>
        <w:t>Copia simple del oficio MSGS/UT/088/06/2025.</w:t>
      </w:r>
    </w:p>
    <w:p w14:paraId="6C41C4B7" w14:textId="77777777" w:rsidR="00942F07" w:rsidRPr="006A5B3B" w:rsidRDefault="00942F07" w:rsidP="00942F07">
      <w:pPr>
        <w:tabs>
          <w:tab w:val="left" w:pos="0"/>
        </w:tabs>
        <w:spacing w:line="360" w:lineRule="auto"/>
        <w:jc w:val="both"/>
        <w:rPr>
          <w:rFonts w:ascii="Arial" w:hAnsi="Arial" w:cs="Arial"/>
          <w:sz w:val="22"/>
          <w:szCs w:val="22"/>
        </w:rPr>
      </w:pPr>
      <w:r w:rsidRPr="006A5B3B">
        <w:rPr>
          <w:rFonts w:ascii="Arial" w:hAnsi="Arial" w:cs="Arial"/>
          <w:sz w:val="22"/>
          <w:szCs w:val="22"/>
        </w:rPr>
        <w:tab/>
        <w:t>- Copia simple del oficio MSGS/UT/086/06/2025.</w:t>
      </w:r>
    </w:p>
    <w:p w14:paraId="322499CA" w14:textId="77777777" w:rsidR="00942F07" w:rsidRPr="006A5B3B" w:rsidRDefault="00942F07" w:rsidP="00942F07">
      <w:pPr>
        <w:tabs>
          <w:tab w:val="left" w:pos="0"/>
        </w:tabs>
        <w:spacing w:line="360" w:lineRule="auto"/>
        <w:jc w:val="both"/>
        <w:rPr>
          <w:rFonts w:ascii="Arial" w:hAnsi="Arial" w:cs="Arial"/>
          <w:sz w:val="22"/>
          <w:szCs w:val="22"/>
        </w:rPr>
      </w:pPr>
      <w:r w:rsidRPr="006A5B3B">
        <w:rPr>
          <w:rFonts w:ascii="Arial" w:hAnsi="Arial" w:cs="Arial"/>
          <w:sz w:val="22"/>
          <w:szCs w:val="22"/>
        </w:rPr>
        <w:tab/>
        <w:t>- Copia simple del oficio MSGS/UT/087/06/2025.</w:t>
      </w:r>
    </w:p>
    <w:p w14:paraId="412CB738" w14:textId="77777777" w:rsidR="00942F07" w:rsidRPr="006A5B3B" w:rsidRDefault="00942F07" w:rsidP="00942F07">
      <w:pPr>
        <w:tabs>
          <w:tab w:val="left" w:pos="0"/>
        </w:tabs>
        <w:spacing w:line="360" w:lineRule="auto"/>
        <w:jc w:val="both"/>
        <w:rPr>
          <w:rFonts w:ascii="Arial" w:hAnsi="Arial" w:cs="Arial"/>
          <w:sz w:val="22"/>
          <w:szCs w:val="22"/>
        </w:rPr>
      </w:pPr>
      <w:r w:rsidRPr="006A5B3B">
        <w:rPr>
          <w:rFonts w:ascii="Arial" w:hAnsi="Arial" w:cs="Arial"/>
          <w:sz w:val="22"/>
          <w:szCs w:val="22"/>
        </w:rPr>
        <w:tab/>
        <w:t>- Copia simple del oficio MSGS/UT/087/06/2025.</w:t>
      </w:r>
    </w:p>
    <w:p w14:paraId="6B7DBB34" w14:textId="77777777" w:rsidR="00942F07" w:rsidRPr="006A5B3B" w:rsidRDefault="00942F07" w:rsidP="00942F07">
      <w:pPr>
        <w:tabs>
          <w:tab w:val="left" w:pos="0"/>
        </w:tabs>
        <w:spacing w:line="360" w:lineRule="auto"/>
        <w:jc w:val="both"/>
        <w:rPr>
          <w:rFonts w:ascii="Arial" w:hAnsi="Arial" w:cs="Arial"/>
          <w:sz w:val="22"/>
          <w:szCs w:val="22"/>
        </w:rPr>
      </w:pPr>
      <w:r w:rsidRPr="006A5B3B">
        <w:rPr>
          <w:rFonts w:ascii="Arial" w:hAnsi="Arial" w:cs="Arial"/>
          <w:sz w:val="22"/>
          <w:szCs w:val="22"/>
        </w:rPr>
        <w:tab/>
        <w:t>- Copia simple del oficio MSGS/UT/085/06/2025.</w:t>
      </w:r>
    </w:p>
    <w:p w14:paraId="5183AE41" w14:textId="77777777" w:rsidR="00942F07" w:rsidRPr="006A5B3B" w:rsidRDefault="00942F07" w:rsidP="00942F07">
      <w:pPr>
        <w:tabs>
          <w:tab w:val="left" w:pos="0"/>
        </w:tabs>
        <w:spacing w:line="360" w:lineRule="auto"/>
        <w:jc w:val="both"/>
        <w:rPr>
          <w:rFonts w:ascii="Arial" w:hAnsi="Arial" w:cs="Arial"/>
          <w:sz w:val="22"/>
          <w:szCs w:val="22"/>
        </w:rPr>
      </w:pPr>
      <w:r w:rsidRPr="006A5B3B">
        <w:rPr>
          <w:rFonts w:ascii="Arial" w:hAnsi="Arial" w:cs="Arial"/>
          <w:sz w:val="22"/>
          <w:szCs w:val="22"/>
        </w:rPr>
        <w:tab/>
        <w:t>- Documento original del oficio MSGS/CIM/210/2025.</w:t>
      </w:r>
    </w:p>
    <w:p w14:paraId="43C0D0E6" w14:textId="77777777" w:rsidR="00942F07" w:rsidRPr="006A5B3B" w:rsidRDefault="00942F07" w:rsidP="00942F07">
      <w:pPr>
        <w:tabs>
          <w:tab w:val="left" w:pos="0"/>
        </w:tabs>
        <w:spacing w:line="360" w:lineRule="auto"/>
        <w:jc w:val="both"/>
        <w:rPr>
          <w:rFonts w:ascii="Arial" w:hAnsi="Arial" w:cs="Arial"/>
          <w:sz w:val="22"/>
          <w:szCs w:val="22"/>
        </w:rPr>
      </w:pPr>
      <w:r w:rsidRPr="006A5B3B">
        <w:rPr>
          <w:rFonts w:ascii="Arial" w:hAnsi="Arial" w:cs="Arial"/>
          <w:sz w:val="22"/>
          <w:szCs w:val="22"/>
        </w:rPr>
        <w:tab/>
        <w:t>- Documento original del oficio MSGS/CI/209/2025.</w:t>
      </w:r>
    </w:p>
    <w:p w14:paraId="571AE6DD" w14:textId="77777777" w:rsidR="00942F07" w:rsidRPr="006A5B3B" w:rsidRDefault="00942F07" w:rsidP="00942F07">
      <w:pPr>
        <w:tabs>
          <w:tab w:val="left" w:pos="0"/>
        </w:tabs>
        <w:spacing w:line="360" w:lineRule="auto"/>
        <w:jc w:val="both"/>
        <w:rPr>
          <w:rFonts w:ascii="Arial" w:hAnsi="Arial" w:cs="Arial"/>
          <w:sz w:val="22"/>
          <w:szCs w:val="22"/>
        </w:rPr>
      </w:pPr>
      <w:r w:rsidRPr="006A5B3B">
        <w:rPr>
          <w:rFonts w:ascii="Arial" w:hAnsi="Arial" w:cs="Arial"/>
          <w:sz w:val="22"/>
          <w:szCs w:val="22"/>
        </w:rPr>
        <w:tab/>
        <w:t>- Documento original del oficio DGGCM/SJ/689/IV/2025.</w:t>
      </w:r>
    </w:p>
    <w:p w14:paraId="3E1787EC" w14:textId="77777777" w:rsidR="00942F07" w:rsidRPr="006A5B3B" w:rsidRDefault="00942F07" w:rsidP="00BD0E06">
      <w:pPr>
        <w:tabs>
          <w:tab w:val="left" w:pos="0"/>
        </w:tabs>
        <w:spacing w:line="360" w:lineRule="auto"/>
        <w:ind w:left="708"/>
        <w:jc w:val="both"/>
        <w:rPr>
          <w:rFonts w:ascii="Arial" w:hAnsi="Arial" w:cs="Arial"/>
          <w:sz w:val="22"/>
          <w:szCs w:val="22"/>
        </w:rPr>
      </w:pPr>
      <w:r w:rsidRPr="006A5B3B">
        <w:rPr>
          <w:rFonts w:ascii="Arial" w:hAnsi="Arial" w:cs="Arial"/>
          <w:sz w:val="22"/>
          <w:szCs w:val="22"/>
        </w:rPr>
        <w:t>- Copia certificada del nombramiento de Víctor Aristarco Serna Piña,</w:t>
      </w:r>
      <w:r w:rsidR="00BD0E06" w:rsidRPr="006A5B3B">
        <w:rPr>
          <w:rFonts w:ascii="Arial" w:hAnsi="Arial" w:cs="Arial"/>
          <w:sz w:val="22"/>
          <w:szCs w:val="22"/>
        </w:rPr>
        <w:t xml:space="preserve"> </w:t>
      </w:r>
      <w:proofErr w:type="gramStart"/>
      <w:r w:rsidRPr="006A5B3B">
        <w:rPr>
          <w:rFonts w:ascii="Arial" w:hAnsi="Arial" w:cs="Arial"/>
          <w:sz w:val="22"/>
          <w:szCs w:val="22"/>
        </w:rPr>
        <w:t>Director General</w:t>
      </w:r>
      <w:proofErr w:type="gramEnd"/>
      <w:r w:rsidRPr="006A5B3B">
        <w:rPr>
          <w:rFonts w:ascii="Arial" w:hAnsi="Arial" w:cs="Arial"/>
          <w:sz w:val="22"/>
          <w:szCs w:val="22"/>
        </w:rPr>
        <w:t xml:space="preserve"> de la Guardia Civil Municipal de Soledad de Graciano Sánchez.</w:t>
      </w:r>
    </w:p>
    <w:p w14:paraId="27C64832" w14:textId="77777777" w:rsidR="00942F07" w:rsidRPr="006A5B3B" w:rsidRDefault="00BD0E06" w:rsidP="006A5B3B">
      <w:pPr>
        <w:spacing w:line="360" w:lineRule="auto"/>
        <w:ind w:left="709"/>
        <w:jc w:val="both"/>
        <w:rPr>
          <w:rFonts w:ascii="Arial" w:hAnsi="Arial" w:cs="Arial"/>
          <w:sz w:val="22"/>
          <w:szCs w:val="22"/>
        </w:rPr>
      </w:pPr>
      <w:r w:rsidRPr="006A5B3B">
        <w:rPr>
          <w:rFonts w:ascii="Arial" w:hAnsi="Arial" w:cs="Arial"/>
          <w:sz w:val="22"/>
          <w:szCs w:val="22"/>
        </w:rPr>
        <w:t xml:space="preserve">- </w:t>
      </w:r>
      <w:r w:rsidR="00294642" w:rsidRPr="006A5B3B">
        <w:rPr>
          <w:rFonts w:ascii="Arial" w:hAnsi="Arial" w:cs="Arial"/>
          <w:sz w:val="22"/>
          <w:szCs w:val="22"/>
        </w:rPr>
        <w:t>Original de o</w:t>
      </w:r>
      <w:r w:rsidRPr="006A5B3B">
        <w:rPr>
          <w:rFonts w:ascii="Arial" w:hAnsi="Arial" w:cs="Arial"/>
          <w:sz w:val="22"/>
          <w:szCs w:val="22"/>
        </w:rPr>
        <w:t xml:space="preserve">ficio </w:t>
      </w:r>
      <w:r w:rsidRPr="006A5B3B">
        <w:rPr>
          <w:rFonts w:ascii="Arial" w:hAnsi="Arial" w:cs="Arial"/>
          <w:sz w:val="22"/>
          <w:szCs w:val="22"/>
          <w:bdr w:val="none" w:sz="0" w:space="0" w:color="auto" w:frame="1"/>
          <w:shd w:val="clear" w:color="auto" w:fill="FFFFFF"/>
        </w:rPr>
        <w:t>MSGS/UT/126/08/2025</w:t>
      </w:r>
      <w:r w:rsidRPr="006A5B3B">
        <w:rPr>
          <w:rFonts w:ascii="Arial" w:hAnsi="Arial" w:cs="Arial"/>
          <w:sz w:val="22"/>
          <w:szCs w:val="22"/>
        </w:rPr>
        <w:t>, signado por Gustavo Alejandro Rodríguez Cardona, Coordinador de la Unidad de Transparencia del Ayuntamiento de Soledad de Graciano Sánchez, San Luis Potosí</w:t>
      </w:r>
      <w:r w:rsidR="00294642" w:rsidRPr="006A5B3B">
        <w:rPr>
          <w:rFonts w:ascii="Arial" w:hAnsi="Arial" w:cs="Arial"/>
          <w:sz w:val="22"/>
          <w:szCs w:val="22"/>
        </w:rPr>
        <w:t xml:space="preserve">, con los siguientes anexos </w:t>
      </w:r>
      <w:r w:rsidR="00A43779" w:rsidRPr="006A5B3B">
        <w:rPr>
          <w:rFonts w:ascii="Arial" w:hAnsi="Arial" w:cs="Arial"/>
          <w:sz w:val="22"/>
          <w:szCs w:val="22"/>
        </w:rPr>
        <w:t>consistentes en:</w:t>
      </w:r>
    </w:p>
    <w:p w14:paraId="7CCC695F" w14:textId="77777777" w:rsidR="00A43779" w:rsidRPr="006A5B3B" w:rsidRDefault="00A43779" w:rsidP="00DC2CD6">
      <w:pPr>
        <w:tabs>
          <w:tab w:val="left" w:pos="709"/>
        </w:tabs>
        <w:spacing w:line="360" w:lineRule="auto"/>
        <w:jc w:val="both"/>
        <w:rPr>
          <w:rFonts w:ascii="Arial" w:hAnsi="Arial" w:cs="Arial"/>
          <w:sz w:val="22"/>
          <w:szCs w:val="22"/>
        </w:rPr>
      </w:pPr>
      <w:r w:rsidRPr="006A5B3B">
        <w:rPr>
          <w:rFonts w:ascii="Arial" w:hAnsi="Arial" w:cs="Arial"/>
          <w:sz w:val="22"/>
          <w:szCs w:val="22"/>
        </w:rPr>
        <w:tab/>
        <w:t xml:space="preserve"> - Oficio DGGCM/SJ/983/VIII/2025.</w:t>
      </w:r>
    </w:p>
    <w:p w14:paraId="48F35F17" w14:textId="77777777" w:rsidR="00A43779" w:rsidRPr="006A5B3B" w:rsidRDefault="00A43779" w:rsidP="00DC2CD6">
      <w:pPr>
        <w:spacing w:line="360" w:lineRule="auto"/>
        <w:jc w:val="both"/>
        <w:rPr>
          <w:rFonts w:ascii="Arial" w:hAnsi="Arial" w:cs="Arial"/>
          <w:sz w:val="22"/>
          <w:szCs w:val="22"/>
        </w:rPr>
      </w:pPr>
      <w:r w:rsidRPr="006A5B3B">
        <w:rPr>
          <w:rFonts w:ascii="Arial" w:hAnsi="Arial" w:cs="Arial"/>
          <w:sz w:val="22"/>
          <w:szCs w:val="22"/>
        </w:rPr>
        <w:tab/>
        <w:t>- Oficio MSGS/CIM/334/2025.</w:t>
      </w:r>
    </w:p>
    <w:p w14:paraId="3B93DFAE" w14:textId="77777777" w:rsidR="00CD047D" w:rsidRPr="00A76D01" w:rsidRDefault="006A5B3B" w:rsidP="00E017BF">
      <w:pPr>
        <w:tabs>
          <w:tab w:val="left" w:pos="0"/>
        </w:tabs>
        <w:spacing w:line="360" w:lineRule="auto"/>
        <w:jc w:val="both"/>
        <w:rPr>
          <w:rFonts w:ascii="Arial" w:hAnsi="Arial" w:cs="Arial"/>
          <w:bCs/>
        </w:rPr>
      </w:pPr>
      <w:r>
        <w:rPr>
          <w:rFonts w:ascii="Arial" w:hAnsi="Arial" w:cs="Arial"/>
        </w:rPr>
        <w:tab/>
      </w:r>
      <w:r w:rsidR="00652078" w:rsidRPr="00A76D01">
        <w:rPr>
          <w:rFonts w:ascii="Arial" w:hAnsi="Arial" w:cs="Arial"/>
        </w:rPr>
        <w:t>II</w:t>
      </w:r>
      <w:r w:rsidR="00CD047D" w:rsidRPr="00A76D01">
        <w:rPr>
          <w:rFonts w:ascii="Arial" w:hAnsi="Arial" w:cs="Arial"/>
        </w:rPr>
        <w:t xml:space="preserve">. </w:t>
      </w:r>
      <w:r w:rsidR="00CD047D" w:rsidRPr="00A76D01">
        <w:rPr>
          <w:rFonts w:ascii="Arial" w:hAnsi="Arial" w:cs="Arial"/>
          <w:bCs/>
        </w:rPr>
        <w:t>Instrumental de actuaciones.</w:t>
      </w:r>
      <w:r w:rsidR="00CD047D" w:rsidRPr="00A76D01">
        <w:rPr>
          <w:rFonts w:ascii="Arial" w:hAnsi="Arial" w:cs="Arial"/>
          <w:b/>
        </w:rPr>
        <w:t xml:space="preserve"> </w:t>
      </w:r>
      <w:r w:rsidR="00CD047D" w:rsidRPr="00A76D01">
        <w:rPr>
          <w:rFonts w:ascii="Arial" w:hAnsi="Arial" w:cs="Arial"/>
          <w:bCs/>
        </w:rPr>
        <w:t xml:space="preserve">Todas las actuaciones </w:t>
      </w:r>
      <w:r w:rsidR="00E017BF">
        <w:rPr>
          <w:rFonts w:ascii="Arial" w:hAnsi="Arial" w:cs="Arial"/>
          <w:bCs/>
        </w:rPr>
        <w:t>de este expediente</w:t>
      </w:r>
      <w:r w:rsidR="00CD047D" w:rsidRPr="00A76D01">
        <w:rPr>
          <w:rFonts w:ascii="Arial" w:hAnsi="Arial" w:cs="Arial"/>
          <w:bCs/>
        </w:rPr>
        <w:t>.</w:t>
      </w:r>
    </w:p>
    <w:p w14:paraId="32F8E663" w14:textId="77777777" w:rsidR="00981335" w:rsidRPr="00A76D01" w:rsidRDefault="00B64DCE" w:rsidP="00C20D4F">
      <w:pPr>
        <w:autoSpaceDE w:val="0"/>
        <w:autoSpaceDN w:val="0"/>
        <w:adjustRightInd w:val="0"/>
        <w:spacing w:after="200" w:line="360" w:lineRule="auto"/>
        <w:ind w:right="-234"/>
        <w:jc w:val="both"/>
        <w:rPr>
          <w:rFonts w:ascii="Arial" w:hAnsi="Arial" w:cs="Arial"/>
          <w:lang w:eastAsia="es-MX"/>
        </w:rPr>
      </w:pPr>
      <w:r w:rsidRPr="00A76D01">
        <w:rPr>
          <w:rFonts w:ascii="Arial" w:hAnsi="Arial" w:cs="Arial"/>
        </w:rPr>
        <w:t>SEXTO.</w:t>
      </w:r>
      <w:r w:rsidRPr="00A76D01">
        <w:rPr>
          <w:rFonts w:ascii="Arial" w:hAnsi="Arial" w:cs="Arial"/>
          <w:b/>
        </w:rPr>
        <w:t xml:space="preserve"> </w:t>
      </w:r>
      <w:r w:rsidR="00FA2016" w:rsidRPr="00A76D01">
        <w:rPr>
          <w:rFonts w:ascii="Arial" w:hAnsi="Arial" w:cs="Arial"/>
        </w:rPr>
        <w:t xml:space="preserve">La </w:t>
      </w:r>
      <w:r w:rsidR="0073599B" w:rsidRPr="00A76D01">
        <w:rPr>
          <w:rFonts w:ascii="Arial" w:hAnsi="Arial" w:cs="Arial"/>
        </w:rPr>
        <w:t>Ley de Protección de Datos Personales en Posesió</w:t>
      </w:r>
      <w:r w:rsidR="0042652C" w:rsidRPr="00A76D01">
        <w:rPr>
          <w:rFonts w:ascii="Arial" w:hAnsi="Arial" w:cs="Arial"/>
        </w:rPr>
        <w:t xml:space="preserve">n de los Sujetos Obligados del </w:t>
      </w:r>
      <w:r w:rsidR="00503890" w:rsidRPr="00A76D01">
        <w:rPr>
          <w:rFonts w:ascii="Arial" w:hAnsi="Arial" w:cs="Arial"/>
        </w:rPr>
        <w:t>E</w:t>
      </w:r>
      <w:r w:rsidR="0073599B" w:rsidRPr="00A76D01">
        <w:rPr>
          <w:rFonts w:ascii="Arial" w:hAnsi="Arial" w:cs="Arial"/>
        </w:rPr>
        <w:t xml:space="preserve">stado </w:t>
      </w:r>
      <w:r w:rsidR="00981335" w:rsidRPr="00A76D01">
        <w:rPr>
          <w:rFonts w:ascii="Arial" w:hAnsi="Arial" w:cs="Arial"/>
        </w:rPr>
        <w:t>tiene como objeto la protección de datos personales</w:t>
      </w:r>
      <w:r w:rsidR="00F9184E" w:rsidRPr="00A76D01">
        <w:rPr>
          <w:rFonts w:ascii="Arial" w:hAnsi="Arial" w:cs="Arial"/>
        </w:rPr>
        <w:t xml:space="preserve"> </w:t>
      </w:r>
      <w:r w:rsidR="00981335" w:rsidRPr="00A76D01">
        <w:rPr>
          <w:rFonts w:ascii="Arial" w:hAnsi="Arial" w:cs="Arial"/>
        </w:rPr>
        <w:t>de l</w:t>
      </w:r>
      <w:r w:rsidR="00A95EE4" w:rsidRPr="00A76D01">
        <w:rPr>
          <w:rFonts w:ascii="Arial" w:hAnsi="Arial" w:cs="Arial"/>
        </w:rPr>
        <w:t>as persona</w:t>
      </w:r>
      <w:r w:rsidR="00981335" w:rsidRPr="00A76D01">
        <w:rPr>
          <w:rFonts w:ascii="Arial" w:hAnsi="Arial" w:cs="Arial"/>
        </w:rPr>
        <w:t xml:space="preserve">s titulares de </w:t>
      </w:r>
      <w:r w:rsidR="00F9184E" w:rsidRPr="00A76D01">
        <w:rPr>
          <w:rFonts w:ascii="Arial" w:hAnsi="Arial" w:cs="Arial"/>
        </w:rPr>
        <w:t>estos</w:t>
      </w:r>
      <w:r w:rsidR="00981335" w:rsidRPr="00A76D01">
        <w:rPr>
          <w:rFonts w:ascii="Arial" w:hAnsi="Arial" w:cs="Arial"/>
        </w:rPr>
        <w:t>,</w:t>
      </w:r>
      <w:r w:rsidR="00F9184E" w:rsidRPr="00A76D01">
        <w:rPr>
          <w:rFonts w:ascii="Arial" w:hAnsi="Arial" w:cs="Arial"/>
        </w:rPr>
        <w:t xml:space="preserve"> garantizando e</w:t>
      </w:r>
      <w:r w:rsidR="00981335" w:rsidRPr="00A76D01">
        <w:rPr>
          <w:rFonts w:ascii="Arial" w:hAnsi="Arial" w:cs="Arial"/>
        </w:rPr>
        <w:t xml:space="preserve">l buen uso de la información personal, </w:t>
      </w:r>
      <w:r w:rsidR="00161D3D" w:rsidRPr="00A76D01">
        <w:rPr>
          <w:rFonts w:ascii="Arial" w:hAnsi="Arial" w:cs="Arial"/>
        </w:rPr>
        <w:t xml:space="preserve">el respeto a </w:t>
      </w:r>
      <w:r w:rsidR="00981335" w:rsidRPr="00A76D01">
        <w:rPr>
          <w:rFonts w:ascii="Arial" w:hAnsi="Arial" w:cs="Arial"/>
        </w:rPr>
        <w:t>la privacidad y el derecho a la autodeterminación informativa</w:t>
      </w:r>
      <w:r w:rsidR="00981335" w:rsidRPr="00A76D01">
        <w:rPr>
          <w:rStyle w:val="Refdenotaalpie"/>
          <w:rFonts w:ascii="Arial" w:hAnsi="Arial" w:cs="Arial"/>
        </w:rPr>
        <w:footnoteReference w:id="7"/>
      </w:r>
      <w:r w:rsidR="00D8243C" w:rsidRPr="00A76D01">
        <w:rPr>
          <w:rFonts w:ascii="Arial" w:hAnsi="Arial" w:cs="Arial"/>
        </w:rPr>
        <w:t>,</w:t>
      </w:r>
      <w:r w:rsidR="00981335" w:rsidRPr="00A76D01">
        <w:rPr>
          <w:rFonts w:ascii="Arial" w:hAnsi="Arial" w:cs="Arial"/>
        </w:rPr>
        <w:t xml:space="preserve"> tal como lo dispone el artículo 1º de dicho cuerpo legal. </w:t>
      </w:r>
      <w:r w:rsidR="00F22819" w:rsidRPr="00A76D01">
        <w:rPr>
          <w:rFonts w:ascii="Arial" w:hAnsi="Arial" w:cs="Arial"/>
        </w:rPr>
        <w:t xml:space="preserve">Asimismo, </w:t>
      </w:r>
      <w:r w:rsidR="00981335" w:rsidRPr="00A76D01">
        <w:rPr>
          <w:rFonts w:ascii="Arial" w:hAnsi="Arial" w:cs="Arial"/>
        </w:rPr>
        <w:t>establece que toda p</w:t>
      </w:r>
      <w:r w:rsidR="00266522" w:rsidRPr="00A76D01">
        <w:rPr>
          <w:rFonts w:ascii="Arial" w:hAnsi="Arial" w:cs="Arial"/>
        </w:rPr>
        <w:t xml:space="preserve">ersona </w:t>
      </w:r>
      <w:r w:rsidR="00266522" w:rsidRPr="00A76D01">
        <w:rPr>
          <w:rFonts w:ascii="Arial" w:hAnsi="Arial" w:cs="Arial"/>
        </w:rPr>
        <w:lastRenderedPageBreak/>
        <w:t>que tenga la calidad de r</w:t>
      </w:r>
      <w:r w:rsidR="00981335" w:rsidRPr="00A76D01">
        <w:rPr>
          <w:rFonts w:ascii="Arial" w:hAnsi="Arial" w:cs="Arial"/>
        </w:rPr>
        <w:t xml:space="preserve">esponsable en términos de </w:t>
      </w:r>
      <w:r w:rsidR="00953B57" w:rsidRPr="00A76D01">
        <w:rPr>
          <w:rFonts w:ascii="Arial" w:hAnsi="Arial" w:cs="Arial"/>
        </w:rPr>
        <w:t xml:space="preserve">dicha </w:t>
      </w:r>
      <w:r w:rsidR="00700964" w:rsidRPr="00A76D01">
        <w:rPr>
          <w:rFonts w:ascii="Arial" w:hAnsi="Arial" w:cs="Arial"/>
        </w:rPr>
        <w:t>Ley</w:t>
      </w:r>
      <w:r w:rsidR="00981335" w:rsidRPr="00A76D01">
        <w:rPr>
          <w:rFonts w:ascii="Arial" w:hAnsi="Arial" w:cs="Arial"/>
        </w:rPr>
        <w:t xml:space="preserve"> debe sujetarse a los principios</w:t>
      </w:r>
      <w:r w:rsidR="003271BE" w:rsidRPr="00A76D01">
        <w:rPr>
          <w:rFonts w:ascii="Arial" w:hAnsi="Arial" w:cs="Arial"/>
        </w:rPr>
        <w:t xml:space="preserve"> y d</w:t>
      </w:r>
      <w:r w:rsidR="00981335" w:rsidRPr="00A76D01">
        <w:rPr>
          <w:rFonts w:ascii="Arial" w:hAnsi="Arial" w:cs="Arial"/>
        </w:rPr>
        <w:t>eberes previstos en los artículos 13 y 46 de la referida Ley.</w:t>
      </w:r>
    </w:p>
    <w:p w14:paraId="11AB2515" w14:textId="77777777" w:rsidR="00B64DCE" w:rsidRPr="00A76D01" w:rsidRDefault="00B64DCE" w:rsidP="00C20D4F">
      <w:pPr>
        <w:autoSpaceDE w:val="0"/>
        <w:autoSpaceDN w:val="0"/>
        <w:adjustRightInd w:val="0"/>
        <w:spacing w:line="360" w:lineRule="auto"/>
        <w:ind w:right="-234"/>
        <w:jc w:val="both"/>
        <w:rPr>
          <w:rFonts w:ascii="Arial" w:hAnsi="Arial" w:cs="Arial"/>
        </w:rPr>
      </w:pPr>
      <w:r w:rsidRPr="00A76D01">
        <w:rPr>
          <w:rFonts w:ascii="Arial" w:hAnsi="Arial" w:cs="Arial"/>
        </w:rPr>
        <w:t>En consecuencia, todo tratamiento de datos personales</w:t>
      </w:r>
      <w:r w:rsidRPr="00A76D01">
        <w:rPr>
          <w:rStyle w:val="Refdenotaalpie"/>
          <w:rFonts w:ascii="Arial" w:hAnsi="Arial" w:cs="Arial"/>
        </w:rPr>
        <w:footnoteReference w:id="8"/>
      </w:r>
      <w:r w:rsidRPr="00A76D01">
        <w:rPr>
          <w:rFonts w:ascii="Arial" w:hAnsi="Arial" w:cs="Arial"/>
        </w:rPr>
        <w:t xml:space="preserve"> puede tener su origen en diferentes actividades y relaciones, tanto de hecho como jurídicas; por lo que, a menos que los datos personales estén sujetos a un régimen especial le resulta aplicable por ser de orden público y observancia general</w:t>
      </w:r>
      <w:r w:rsidR="001E4406" w:rsidRPr="00A76D01">
        <w:rPr>
          <w:rFonts w:ascii="Arial" w:hAnsi="Arial" w:cs="Arial"/>
        </w:rPr>
        <w:t xml:space="preserve">. </w:t>
      </w:r>
    </w:p>
    <w:p w14:paraId="6DBA442F" w14:textId="77777777" w:rsidR="00EE50EE" w:rsidRPr="00A76D01" w:rsidRDefault="00EE50EE" w:rsidP="00C20D4F">
      <w:pPr>
        <w:autoSpaceDE w:val="0"/>
        <w:autoSpaceDN w:val="0"/>
        <w:adjustRightInd w:val="0"/>
        <w:spacing w:line="360" w:lineRule="auto"/>
        <w:ind w:right="-234" w:firstLine="567"/>
        <w:jc w:val="both"/>
        <w:rPr>
          <w:rFonts w:ascii="Arial" w:hAnsi="Arial" w:cs="Arial"/>
        </w:rPr>
      </w:pPr>
    </w:p>
    <w:p w14:paraId="1DD6A9B3" w14:textId="77777777" w:rsidR="00B64DCE" w:rsidRPr="00A76D01" w:rsidRDefault="00B64DCE" w:rsidP="00C20D4F">
      <w:pPr>
        <w:autoSpaceDE w:val="0"/>
        <w:autoSpaceDN w:val="0"/>
        <w:adjustRightInd w:val="0"/>
        <w:spacing w:line="360" w:lineRule="auto"/>
        <w:ind w:right="-234"/>
        <w:jc w:val="both"/>
        <w:rPr>
          <w:rFonts w:ascii="Arial" w:hAnsi="Arial" w:cs="Arial"/>
        </w:rPr>
      </w:pPr>
      <w:r w:rsidRPr="00A76D01">
        <w:rPr>
          <w:rFonts w:ascii="Arial" w:hAnsi="Arial" w:cs="Arial"/>
        </w:rPr>
        <w:t>En virtud de lo anterior, es pertinente señalar que los datos personales a los que se dé tratamiento están sujetos a la legislación de</w:t>
      </w:r>
      <w:r w:rsidR="00D8243C" w:rsidRPr="00A76D01">
        <w:rPr>
          <w:rFonts w:ascii="Arial" w:hAnsi="Arial" w:cs="Arial"/>
        </w:rPr>
        <w:t xml:space="preserve"> protección de datos personales</w:t>
      </w:r>
      <w:r w:rsidR="00762884" w:rsidRPr="00A76D01">
        <w:rPr>
          <w:rFonts w:ascii="Arial" w:hAnsi="Arial" w:cs="Arial"/>
        </w:rPr>
        <w:t xml:space="preserve"> en posesión de sujetos obligados</w:t>
      </w:r>
      <w:r w:rsidR="00F22819" w:rsidRPr="00A76D01">
        <w:rPr>
          <w:rFonts w:ascii="Arial" w:hAnsi="Arial" w:cs="Arial"/>
        </w:rPr>
        <w:t>.</w:t>
      </w:r>
      <w:r w:rsidRPr="00A76D01">
        <w:rPr>
          <w:rFonts w:ascii="Arial" w:hAnsi="Arial" w:cs="Arial"/>
        </w:rPr>
        <w:t xml:space="preserve"> </w:t>
      </w:r>
    </w:p>
    <w:p w14:paraId="4F38FDC9" w14:textId="77777777" w:rsidR="00EE50EE" w:rsidRPr="00A76D01" w:rsidRDefault="00EE50EE" w:rsidP="00C20D4F">
      <w:pPr>
        <w:autoSpaceDE w:val="0"/>
        <w:autoSpaceDN w:val="0"/>
        <w:adjustRightInd w:val="0"/>
        <w:spacing w:line="360" w:lineRule="auto"/>
        <w:ind w:right="-234" w:firstLine="567"/>
        <w:jc w:val="both"/>
        <w:rPr>
          <w:rFonts w:ascii="Arial" w:hAnsi="Arial" w:cs="Arial"/>
        </w:rPr>
      </w:pPr>
    </w:p>
    <w:p w14:paraId="586CE5FA" w14:textId="77777777" w:rsidR="00B64DCE" w:rsidRPr="00A76D01" w:rsidRDefault="00B64DCE" w:rsidP="00C20D4F">
      <w:pPr>
        <w:autoSpaceDE w:val="0"/>
        <w:autoSpaceDN w:val="0"/>
        <w:adjustRightInd w:val="0"/>
        <w:spacing w:line="360" w:lineRule="auto"/>
        <w:ind w:right="-234"/>
        <w:jc w:val="both"/>
        <w:rPr>
          <w:rFonts w:ascii="Arial" w:hAnsi="Arial" w:cs="Arial"/>
        </w:rPr>
      </w:pPr>
      <w:r w:rsidRPr="00A76D01">
        <w:rPr>
          <w:rFonts w:ascii="Arial" w:hAnsi="Arial" w:cs="Arial"/>
          <w:lang w:val="es-ES"/>
        </w:rPr>
        <w:t>En ese sentido, p</w:t>
      </w:r>
      <w:r w:rsidRPr="00A76D01">
        <w:rPr>
          <w:rFonts w:ascii="Arial" w:hAnsi="Arial" w:cs="Arial"/>
        </w:rPr>
        <w:t>ara lograr la protec</w:t>
      </w:r>
      <w:r w:rsidR="004A7EB9" w:rsidRPr="00A76D01">
        <w:rPr>
          <w:rFonts w:ascii="Arial" w:hAnsi="Arial" w:cs="Arial"/>
        </w:rPr>
        <w:t>ción de los datos personales, las personas</w:t>
      </w:r>
      <w:r w:rsidRPr="00A76D01">
        <w:rPr>
          <w:rFonts w:ascii="Arial" w:hAnsi="Arial" w:cs="Arial"/>
        </w:rPr>
        <w:t xml:space="preserve"> titulares cuentan con derechos que regulan su tratamiento, a los que se les conoce como Derechos ARCO</w:t>
      </w:r>
      <w:r w:rsidR="00700964" w:rsidRPr="00A76D01">
        <w:rPr>
          <w:rFonts w:ascii="Arial" w:hAnsi="Arial" w:cs="Arial"/>
        </w:rPr>
        <w:t>P</w:t>
      </w:r>
      <w:r w:rsidRPr="00A76D01">
        <w:rPr>
          <w:rFonts w:ascii="Arial" w:hAnsi="Arial" w:cs="Arial"/>
        </w:rPr>
        <w:t>, en espec</w:t>
      </w:r>
      <w:r w:rsidR="001E4406" w:rsidRPr="00A76D01">
        <w:rPr>
          <w:rFonts w:ascii="Arial" w:hAnsi="Arial" w:cs="Arial"/>
        </w:rPr>
        <w:t xml:space="preserve">ífico, el artículo 63 de la </w:t>
      </w:r>
      <w:r w:rsidR="0073599B" w:rsidRPr="00A76D01">
        <w:rPr>
          <w:rFonts w:ascii="Arial" w:hAnsi="Arial" w:cs="Arial"/>
        </w:rPr>
        <w:t>Ley de Protección de Datos Personales en Posesión de l</w:t>
      </w:r>
      <w:r w:rsidR="00BE6568" w:rsidRPr="00A76D01">
        <w:rPr>
          <w:rFonts w:ascii="Arial" w:hAnsi="Arial" w:cs="Arial"/>
        </w:rPr>
        <w:t>os Sujetos Obligados del Estado</w:t>
      </w:r>
      <w:r w:rsidRPr="00A76D01">
        <w:rPr>
          <w:rFonts w:ascii="Arial" w:hAnsi="Arial" w:cs="Arial"/>
        </w:rPr>
        <w:t>, contiene el derecho de acceso, es decir, el derecho de l</w:t>
      </w:r>
      <w:r w:rsidR="006C7EE4" w:rsidRPr="00A76D01">
        <w:rPr>
          <w:rFonts w:ascii="Arial" w:hAnsi="Arial" w:cs="Arial"/>
        </w:rPr>
        <w:t>as personas</w:t>
      </w:r>
      <w:r w:rsidRPr="00A76D01">
        <w:rPr>
          <w:rFonts w:ascii="Arial" w:hAnsi="Arial" w:cs="Arial"/>
        </w:rPr>
        <w:t xml:space="preserve"> </w:t>
      </w:r>
      <w:r w:rsidR="00762884" w:rsidRPr="00A76D01">
        <w:rPr>
          <w:rFonts w:ascii="Arial" w:hAnsi="Arial" w:cs="Arial"/>
        </w:rPr>
        <w:t>t</w:t>
      </w:r>
      <w:r w:rsidRPr="00A76D01">
        <w:rPr>
          <w:rFonts w:ascii="Arial" w:hAnsi="Arial" w:cs="Arial"/>
        </w:rPr>
        <w:t>itulares</w:t>
      </w:r>
      <w:r w:rsidRPr="00A76D01">
        <w:rPr>
          <w:rStyle w:val="listavinetabolitaverdeazulado"/>
          <w:rFonts w:ascii="Arial" w:hAnsi="Arial" w:cs="Arial"/>
        </w:rPr>
        <w:t xml:space="preserve"> </w:t>
      </w:r>
      <w:r w:rsidRPr="00A76D01">
        <w:rPr>
          <w:rFonts w:ascii="Arial" w:hAnsi="Arial" w:cs="Arial"/>
        </w:rPr>
        <w:t xml:space="preserve">para conocer la información que de ellos tenga el </w:t>
      </w:r>
      <w:r w:rsidR="00762884" w:rsidRPr="00A76D01">
        <w:rPr>
          <w:rFonts w:ascii="Arial" w:hAnsi="Arial" w:cs="Arial"/>
        </w:rPr>
        <w:t>r</w:t>
      </w:r>
      <w:r w:rsidRPr="00A76D01">
        <w:rPr>
          <w:rFonts w:ascii="Arial" w:hAnsi="Arial" w:cs="Arial"/>
        </w:rPr>
        <w:t xml:space="preserve">esponsable, el cual </w:t>
      </w:r>
      <w:r w:rsidR="0095610F" w:rsidRPr="00A76D01">
        <w:rPr>
          <w:rFonts w:ascii="Arial" w:hAnsi="Arial" w:cs="Arial"/>
        </w:rPr>
        <w:t>se traduce en la obligación de este</w:t>
      </w:r>
      <w:r w:rsidRPr="00A76D01">
        <w:rPr>
          <w:rFonts w:ascii="Arial" w:hAnsi="Arial" w:cs="Arial"/>
        </w:rPr>
        <w:t xml:space="preserve"> de informar sobre los mismos.</w:t>
      </w:r>
    </w:p>
    <w:p w14:paraId="64BF9F7B" w14:textId="77777777" w:rsidR="00B64DCE" w:rsidRPr="00A76D01" w:rsidRDefault="00B64DCE" w:rsidP="00C20D4F">
      <w:pPr>
        <w:autoSpaceDE w:val="0"/>
        <w:autoSpaceDN w:val="0"/>
        <w:adjustRightInd w:val="0"/>
        <w:spacing w:line="360" w:lineRule="auto"/>
        <w:ind w:right="-234"/>
        <w:jc w:val="both"/>
        <w:rPr>
          <w:rFonts w:ascii="Arial" w:hAnsi="Arial" w:cs="Arial"/>
          <w:lang w:val="es-ES"/>
        </w:rPr>
      </w:pPr>
    </w:p>
    <w:p w14:paraId="26560E99" w14:textId="77777777" w:rsidR="00B64DCE" w:rsidRPr="00A76D01" w:rsidRDefault="001E4406" w:rsidP="00C20D4F">
      <w:pPr>
        <w:autoSpaceDE w:val="0"/>
        <w:autoSpaceDN w:val="0"/>
        <w:adjustRightInd w:val="0"/>
        <w:spacing w:line="360" w:lineRule="auto"/>
        <w:ind w:right="-234"/>
        <w:jc w:val="both"/>
        <w:rPr>
          <w:rFonts w:ascii="Arial" w:hAnsi="Arial" w:cs="Arial"/>
          <w:b/>
        </w:rPr>
      </w:pPr>
      <w:r w:rsidRPr="00A76D01">
        <w:rPr>
          <w:rFonts w:ascii="Arial" w:hAnsi="Arial" w:cs="Arial"/>
        </w:rPr>
        <w:t xml:space="preserve">Al respecto, el </w:t>
      </w:r>
      <w:r w:rsidR="00B64DCE" w:rsidRPr="00A76D01">
        <w:rPr>
          <w:rFonts w:ascii="Arial" w:hAnsi="Arial" w:cs="Arial"/>
        </w:rPr>
        <w:t>artículo</w:t>
      </w:r>
      <w:r w:rsidRPr="00A76D01">
        <w:rPr>
          <w:rFonts w:ascii="Arial" w:hAnsi="Arial" w:cs="Arial"/>
        </w:rPr>
        <w:t xml:space="preserve"> 92 de los </w:t>
      </w:r>
      <w:r w:rsidR="00B64DCE" w:rsidRPr="00A76D01">
        <w:rPr>
          <w:rFonts w:ascii="Arial" w:hAnsi="Arial" w:cs="Arial"/>
        </w:rPr>
        <w:t>Lineamient</w:t>
      </w:r>
      <w:r w:rsidRPr="00A76D01">
        <w:rPr>
          <w:rFonts w:ascii="Arial" w:hAnsi="Arial" w:cs="Arial"/>
        </w:rPr>
        <w:t xml:space="preserve">os de Protección de Datos Personales para el </w:t>
      </w:r>
      <w:r w:rsidR="006864BD" w:rsidRPr="00A76D01">
        <w:rPr>
          <w:rFonts w:ascii="Arial" w:hAnsi="Arial" w:cs="Arial"/>
        </w:rPr>
        <w:t>S</w:t>
      </w:r>
      <w:r w:rsidRPr="00A76D01">
        <w:rPr>
          <w:rFonts w:ascii="Arial" w:hAnsi="Arial" w:cs="Arial"/>
        </w:rPr>
        <w:t xml:space="preserve">ector </w:t>
      </w:r>
      <w:r w:rsidR="00DB63C9" w:rsidRPr="00A76D01">
        <w:rPr>
          <w:rFonts w:ascii="Arial" w:hAnsi="Arial" w:cs="Arial"/>
        </w:rPr>
        <w:t>P</w:t>
      </w:r>
      <w:r w:rsidRPr="00A76D01">
        <w:rPr>
          <w:rFonts w:ascii="Arial" w:hAnsi="Arial" w:cs="Arial"/>
        </w:rPr>
        <w:t xml:space="preserve">úblico del </w:t>
      </w:r>
      <w:r w:rsidR="00700964" w:rsidRPr="00A76D01">
        <w:rPr>
          <w:rFonts w:ascii="Arial" w:hAnsi="Arial" w:cs="Arial"/>
        </w:rPr>
        <w:t>E</w:t>
      </w:r>
      <w:r w:rsidRPr="00A76D01">
        <w:rPr>
          <w:rFonts w:ascii="Arial" w:hAnsi="Arial" w:cs="Arial"/>
        </w:rPr>
        <w:t xml:space="preserve">stado de San Luis Potosí, </w:t>
      </w:r>
      <w:r w:rsidR="00B64DCE" w:rsidRPr="00A76D01">
        <w:rPr>
          <w:rFonts w:ascii="Arial" w:hAnsi="Arial" w:cs="Arial"/>
        </w:rPr>
        <w:t xml:space="preserve">señala que </w:t>
      </w:r>
      <w:r w:rsidR="006D7BF3" w:rsidRPr="00A76D01">
        <w:rPr>
          <w:rFonts w:ascii="Arial" w:hAnsi="Arial" w:cs="Arial"/>
          <w:b/>
          <w:bCs/>
        </w:rPr>
        <w:t>l</w:t>
      </w:r>
      <w:r w:rsidR="009B0DA3" w:rsidRPr="00A76D01">
        <w:rPr>
          <w:rFonts w:ascii="Arial" w:hAnsi="Arial" w:cs="Arial"/>
          <w:b/>
          <w:bCs/>
        </w:rPr>
        <w:t>a obligación de acceso a los datos personales se dará por cumplida cuando el responsable ponga a disposición de</w:t>
      </w:r>
      <w:r w:rsidR="00EC60D5" w:rsidRPr="00A76D01">
        <w:rPr>
          <w:rFonts w:ascii="Arial" w:hAnsi="Arial" w:cs="Arial"/>
          <w:b/>
          <w:bCs/>
        </w:rPr>
        <w:t xml:space="preserve"> la persona</w:t>
      </w:r>
      <w:r w:rsidR="009B0DA3" w:rsidRPr="00A76D01">
        <w:rPr>
          <w:rFonts w:ascii="Arial" w:hAnsi="Arial" w:cs="Arial"/>
          <w:b/>
          <w:bCs/>
        </w:rPr>
        <w:t xml:space="preserve"> titular, previa acreditación de su identidad</w:t>
      </w:r>
      <w:r w:rsidR="009B0DA3" w:rsidRPr="00A76D01">
        <w:rPr>
          <w:rFonts w:ascii="Arial" w:hAnsi="Arial" w:cs="Arial"/>
        </w:rPr>
        <w:t xml:space="preserve"> y, </w:t>
      </w:r>
      <w:r w:rsidR="003F7DD4" w:rsidRPr="00A76D01">
        <w:rPr>
          <w:rFonts w:ascii="Arial" w:hAnsi="Arial" w:cs="Arial"/>
        </w:rPr>
        <w:t>en su caso, la identidad y personalidad de su representante,</w:t>
      </w:r>
      <w:r w:rsidR="009B0DA3" w:rsidRPr="00A76D01">
        <w:rPr>
          <w:rFonts w:ascii="Arial" w:hAnsi="Arial" w:cs="Arial"/>
        </w:rPr>
        <w:t xml:space="preserve"> </w:t>
      </w:r>
      <w:r w:rsidR="009B0DA3" w:rsidRPr="00A76D01">
        <w:rPr>
          <w:rFonts w:ascii="Arial" w:hAnsi="Arial" w:cs="Arial"/>
          <w:b/>
        </w:rPr>
        <w:t>los datos personales a través de consulta directa, en el sitio donde se encuentren, o mediante la expedición de copias simples, copias</w:t>
      </w:r>
      <w:r w:rsidR="0027015E" w:rsidRPr="00A76D01">
        <w:rPr>
          <w:rFonts w:ascii="Arial" w:hAnsi="Arial" w:cs="Arial"/>
          <w:b/>
        </w:rPr>
        <w:t xml:space="preserve"> </w:t>
      </w:r>
      <w:r w:rsidR="009B0DA3" w:rsidRPr="00A76D01">
        <w:rPr>
          <w:rFonts w:ascii="Arial" w:hAnsi="Arial" w:cs="Arial"/>
          <w:b/>
        </w:rPr>
        <w:t xml:space="preserve">certificadas, medios magnéticos, ópticos, sonoros, visuales u holográficos, o cualquier otra tecnología que determine </w:t>
      </w:r>
      <w:r w:rsidR="003F7DD4" w:rsidRPr="00A76D01">
        <w:rPr>
          <w:rFonts w:ascii="Arial" w:hAnsi="Arial" w:cs="Arial"/>
          <w:b/>
        </w:rPr>
        <w:t>la persona</w:t>
      </w:r>
      <w:r w:rsidR="0027015E" w:rsidRPr="00A76D01">
        <w:rPr>
          <w:rFonts w:ascii="Arial" w:hAnsi="Arial" w:cs="Arial"/>
          <w:b/>
        </w:rPr>
        <w:t xml:space="preserve"> </w:t>
      </w:r>
      <w:r w:rsidR="009B0DA3" w:rsidRPr="00A76D01">
        <w:rPr>
          <w:rFonts w:ascii="Arial" w:hAnsi="Arial" w:cs="Arial"/>
          <w:b/>
        </w:rPr>
        <w:t>titular</w:t>
      </w:r>
      <w:r w:rsidR="0027015E" w:rsidRPr="00A76D01">
        <w:rPr>
          <w:rFonts w:ascii="Arial" w:hAnsi="Arial" w:cs="Arial"/>
          <w:b/>
        </w:rPr>
        <w:t xml:space="preserve">. </w:t>
      </w:r>
    </w:p>
    <w:p w14:paraId="4E7AC00C" w14:textId="77777777" w:rsidR="00B64DCE" w:rsidRPr="00A76D01" w:rsidRDefault="00B64DCE" w:rsidP="00C20D4F">
      <w:pPr>
        <w:ind w:right="-234"/>
        <w:jc w:val="both"/>
        <w:rPr>
          <w:rFonts w:ascii="Arial" w:hAnsi="Arial" w:cs="Arial"/>
          <w:b/>
          <w:bCs/>
        </w:rPr>
      </w:pPr>
    </w:p>
    <w:p w14:paraId="56267C9A" w14:textId="77777777" w:rsidR="0022707F" w:rsidRDefault="0022707F" w:rsidP="007D31D2">
      <w:pPr>
        <w:spacing w:line="360" w:lineRule="auto"/>
        <w:ind w:right="-234"/>
        <w:jc w:val="both"/>
        <w:rPr>
          <w:rFonts w:ascii="Arial" w:hAnsi="Arial" w:cs="Arial"/>
          <w:bCs/>
        </w:rPr>
      </w:pPr>
      <w:r>
        <w:rPr>
          <w:rFonts w:ascii="Arial" w:hAnsi="Arial" w:cs="Arial"/>
        </w:rPr>
        <w:t>Al caso que no ocupa se advierte que la persona titular de los datos personales, al momento de presentar sus solicitudes</w:t>
      </w:r>
      <w:r>
        <w:rPr>
          <w:rFonts w:ascii="Arial" w:hAnsi="Arial" w:cs="Arial"/>
          <w:bCs/>
        </w:rPr>
        <w:t xml:space="preserve"> al sujeto obligado, este medularmente le conte</w:t>
      </w:r>
      <w:r w:rsidR="00F47518">
        <w:rPr>
          <w:rFonts w:ascii="Arial" w:hAnsi="Arial" w:cs="Arial"/>
          <w:bCs/>
        </w:rPr>
        <w:t>s</w:t>
      </w:r>
      <w:r>
        <w:rPr>
          <w:rFonts w:ascii="Arial" w:hAnsi="Arial" w:cs="Arial"/>
          <w:bCs/>
        </w:rPr>
        <w:t>tó que no encuadraba</w:t>
      </w:r>
      <w:r w:rsidR="0048639B">
        <w:rPr>
          <w:rFonts w:ascii="Arial" w:hAnsi="Arial" w:cs="Arial"/>
          <w:bCs/>
        </w:rPr>
        <w:t>n</w:t>
      </w:r>
      <w:r>
        <w:rPr>
          <w:rFonts w:ascii="Arial" w:hAnsi="Arial" w:cs="Arial"/>
          <w:bCs/>
        </w:rPr>
        <w:t xml:space="preserve"> en el ejercicio de datos personales; posteriormente, en </w:t>
      </w:r>
      <w:r w:rsidR="00727B0E">
        <w:rPr>
          <w:rFonts w:ascii="Arial" w:hAnsi="Arial" w:cs="Arial"/>
          <w:bCs/>
        </w:rPr>
        <w:lastRenderedPageBreak/>
        <w:t>los</w:t>
      </w:r>
      <w:r>
        <w:rPr>
          <w:rFonts w:ascii="Arial" w:hAnsi="Arial" w:cs="Arial"/>
          <w:bCs/>
        </w:rPr>
        <w:t xml:space="preserve"> informe</w:t>
      </w:r>
      <w:r w:rsidR="00727B0E">
        <w:rPr>
          <w:rFonts w:ascii="Arial" w:hAnsi="Arial" w:cs="Arial"/>
          <w:bCs/>
        </w:rPr>
        <w:t>s</w:t>
      </w:r>
      <w:r>
        <w:rPr>
          <w:rFonts w:ascii="Arial" w:hAnsi="Arial" w:cs="Arial"/>
          <w:bCs/>
        </w:rPr>
        <w:t xml:space="preserve"> que el sujeto obligado presentó ante esta Comisión, </w:t>
      </w:r>
      <w:r w:rsidR="00727B0E">
        <w:rPr>
          <w:rFonts w:ascii="Arial" w:hAnsi="Arial" w:cs="Arial"/>
          <w:bCs/>
        </w:rPr>
        <w:t>señaló que la persona solicitante ejerci</w:t>
      </w:r>
      <w:r w:rsidR="00F47518">
        <w:rPr>
          <w:rFonts w:ascii="Arial" w:hAnsi="Arial" w:cs="Arial"/>
          <w:bCs/>
        </w:rPr>
        <w:t>ó</w:t>
      </w:r>
      <w:r w:rsidR="00727B0E">
        <w:rPr>
          <w:rFonts w:ascii="Arial" w:hAnsi="Arial" w:cs="Arial"/>
          <w:bCs/>
        </w:rPr>
        <w:t xml:space="preserve"> derecho de petición y no de acceso, rectificación, </w:t>
      </w:r>
      <w:r w:rsidR="00AB23C0">
        <w:rPr>
          <w:rFonts w:ascii="Arial" w:hAnsi="Arial" w:cs="Arial"/>
          <w:bCs/>
        </w:rPr>
        <w:t>cancelación y oposición en datos personales.</w:t>
      </w:r>
    </w:p>
    <w:p w14:paraId="1D86FD88" w14:textId="77777777" w:rsidR="0022707F" w:rsidRDefault="0022707F" w:rsidP="00C20D4F">
      <w:pPr>
        <w:spacing w:line="360" w:lineRule="auto"/>
        <w:ind w:right="-234"/>
        <w:jc w:val="both"/>
        <w:rPr>
          <w:rFonts w:ascii="Arial" w:hAnsi="Arial" w:cs="Arial"/>
        </w:rPr>
      </w:pPr>
    </w:p>
    <w:p w14:paraId="5EB91F39" w14:textId="77777777" w:rsidR="003F14DC" w:rsidRDefault="000D18DE" w:rsidP="00C20D4F">
      <w:pPr>
        <w:spacing w:line="360" w:lineRule="auto"/>
        <w:ind w:right="-234"/>
        <w:jc w:val="both"/>
        <w:rPr>
          <w:rFonts w:ascii="Arial" w:hAnsi="Arial" w:cs="Arial"/>
          <w:bCs/>
        </w:rPr>
      </w:pPr>
      <w:r>
        <w:rPr>
          <w:rFonts w:ascii="Arial" w:hAnsi="Arial" w:cs="Arial"/>
          <w:bCs/>
        </w:rPr>
        <w:t xml:space="preserve">Así, </w:t>
      </w:r>
      <w:r w:rsidR="00C121A5" w:rsidRPr="00A76D01">
        <w:rPr>
          <w:rFonts w:ascii="Arial" w:hAnsi="Arial" w:cs="Arial"/>
          <w:bCs/>
        </w:rPr>
        <w:t>los agravios de</w:t>
      </w:r>
      <w:r w:rsidR="006C689A" w:rsidRPr="00A76D01">
        <w:rPr>
          <w:rFonts w:ascii="Arial" w:hAnsi="Arial" w:cs="Arial"/>
          <w:bCs/>
        </w:rPr>
        <w:t xml:space="preserve"> la persona recurrente </w:t>
      </w:r>
      <w:r w:rsidR="00C121A5" w:rsidRPr="00A76D01">
        <w:rPr>
          <w:rFonts w:ascii="Arial" w:hAnsi="Arial" w:cs="Arial"/>
          <w:bCs/>
        </w:rPr>
        <w:t xml:space="preserve">se </w:t>
      </w:r>
      <w:r w:rsidR="004B466D">
        <w:rPr>
          <w:rFonts w:ascii="Arial" w:hAnsi="Arial" w:cs="Arial"/>
          <w:bCs/>
        </w:rPr>
        <w:t>centran</w:t>
      </w:r>
      <w:r w:rsidR="00C121A5" w:rsidRPr="00A76D01">
        <w:rPr>
          <w:rFonts w:ascii="Arial" w:hAnsi="Arial" w:cs="Arial"/>
          <w:bCs/>
        </w:rPr>
        <w:t xml:space="preserve"> en señalar que </w:t>
      </w:r>
      <w:r w:rsidRPr="000D18DE">
        <w:rPr>
          <w:rFonts w:ascii="Arial" w:hAnsi="Arial" w:cs="Arial"/>
          <w:bCs/>
        </w:rPr>
        <w:t>la respuesta</w:t>
      </w:r>
      <w:r>
        <w:rPr>
          <w:rFonts w:ascii="Arial" w:hAnsi="Arial" w:cs="Arial"/>
          <w:bCs/>
        </w:rPr>
        <w:t xml:space="preserve"> es</w:t>
      </w:r>
      <w:r w:rsidRPr="000D18DE">
        <w:rPr>
          <w:rFonts w:ascii="Arial" w:hAnsi="Arial" w:cs="Arial"/>
          <w:bCs/>
        </w:rPr>
        <w:t xml:space="preserve"> incompleta, evasiva y</w:t>
      </w:r>
      <w:r>
        <w:rPr>
          <w:rFonts w:ascii="Arial" w:hAnsi="Arial" w:cs="Arial"/>
          <w:bCs/>
        </w:rPr>
        <w:t xml:space="preserve"> le niegan </w:t>
      </w:r>
      <w:r w:rsidRPr="000D18DE">
        <w:rPr>
          <w:rFonts w:ascii="Arial" w:hAnsi="Arial" w:cs="Arial"/>
          <w:bCs/>
        </w:rPr>
        <w:t>proporcionar</w:t>
      </w:r>
      <w:r w:rsidR="003F14DC">
        <w:rPr>
          <w:rFonts w:ascii="Arial" w:hAnsi="Arial" w:cs="Arial"/>
          <w:bCs/>
        </w:rPr>
        <w:t>le</w:t>
      </w:r>
      <w:r w:rsidRPr="000D18DE">
        <w:rPr>
          <w:rFonts w:ascii="Arial" w:hAnsi="Arial" w:cs="Arial"/>
          <w:bCs/>
        </w:rPr>
        <w:t xml:space="preserve"> </w:t>
      </w:r>
      <w:r w:rsidR="00AB0E7A">
        <w:rPr>
          <w:rFonts w:ascii="Arial" w:hAnsi="Arial" w:cs="Arial"/>
          <w:bCs/>
        </w:rPr>
        <w:t xml:space="preserve">la </w:t>
      </w:r>
      <w:r w:rsidRPr="000D18DE">
        <w:rPr>
          <w:rFonts w:ascii="Arial" w:hAnsi="Arial" w:cs="Arial"/>
          <w:bCs/>
        </w:rPr>
        <w:t xml:space="preserve">información </w:t>
      </w:r>
      <w:r w:rsidR="004B466D">
        <w:rPr>
          <w:rFonts w:ascii="Arial" w:hAnsi="Arial" w:cs="Arial"/>
          <w:bCs/>
        </w:rPr>
        <w:t>solicitada</w:t>
      </w:r>
      <w:r w:rsidRPr="000D18DE">
        <w:rPr>
          <w:rFonts w:ascii="Arial" w:hAnsi="Arial" w:cs="Arial"/>
          <w:bCs/>
        </w:rPr>
        <w:t>.</w:t>
      </w:r>
    </w:p>
    <w:p w14:paraId="7EEFBF38" w14:textId="77777777" w:rsidR="00A55E41" w:rsidRDefault="00A55E41" w:rsidP="00C20D4F">
      <w:pPr>
        <w:spacing w:line="360" w:lineRule="auto"/>
        <w:ind w:right="-234"/>
        <w:jc w:val="both"/>
        <w:rPr>
          <w:rFonts w:ascii="Arial" w:hAnsi="Arial" w:cs="Arial"/>
          <w:bCs/>
        </w:rPr>
      </w:pPr>
    </w:p>
    <w:p w14:paraId="4E87CEAA" w14:textId="77777777" w:rsidR="008F447B" w:rsidRDefault="00C93735" w:rsidP="00992D5A">
      <w:pPr>
        <w:spacing w:line="360" w:lineRule="auto"/>
        <w:ind w:right="-234"/>
        <w:jc w:val="both"/>
        <w:rPr>
          <w:rFonts w:ascii="Arial" w:hAnsi="Arial" w:cs="Arial"/>
          <w:bCs/>
        </w:rPr>
      </w:pPr>
      <w:r>
        <w:rPr>
          <w:rFonts w:ascii="Arial" w:hAnsi="Arial" w:cs="Arial"/>
          <w:bCs/>
        </w:rPr>
        <w:t xml:space="preserve">En este sentido, </w:t>
      </w:r>
      <w:r w:rsidR="008F447B">
        <w:rPr>
          <w:rFonts w:ascii="Arial" w:hAnsi="Arial" w:cs="Arial"/>
          <w:bCs/>
        </w:rPr>
        <w:t>e</w:t>
      </w:r>
      <w:r w:rsidR="00C76923">
        <w:rPr>
          <w:rFonts w:ascii="Arial" w:hAnsi="Arial" w:cs="Arial"/>
          <w:bCs/>
        </w:rPr>
        <w:t xml:space="preserve">n el cuadro que a continuación se transcribe se </w:t>
      </w:r>
      <w:r w:rsidR="00CC6C43">
        <w:rPr>
          <w:rFonts w:ascii="Arial" w:hAnsi="Arial" w:cs="Arial"/>
          <w:bCs/>
        </w:rPr>
        <w:t>hacen precisiones importantes en este asunto:</w:t>
      </w:r>
    </w:p>
    <w:tbl>
      <w:tblPr>
        <w:tblpPr w:leftFromText="141" w:rightFromText="141" w:vertAnchor="text" w:horzAnchor="margin" w:tblpX="108" w:tblpY="257"/>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7"/>
        <w:gridCol w:w="4220"/>
        <w:gridCol w:w="3402"/>
      </w:tblGrid>
      <w:tr w:rsidR="009C3DDF" w:rsidRPr="00A76D01" w14:paraId="32401875" w14:textId="77777777" w:rsidTr="00742E26">
        <w:tc>
          <w:tcPr>
            <w:tcW w:w="1417" w:type="dxa"/>
          </w:tcPr>
          <w:p w14:paraId="4B102B65" w14:textId="77777777" w:rsidR="009C3DDF" w:rsidRPr="00A76D01" w:rsidRDefault="009C3DDF" w:rsidP="00742E26">
            <w:pPr>
              <w:pStyle w:val="paragraph"/>
              <w:tabs>
                <w:tab w:val="left" w:pos="9781"/>
              </w:tabs>
              <w:spacing w:before="0" w:beforeAutospacing="0" w:after="0" w:afterAutospacing="0" w:line="360" w:lineRule="auto"/>
              <w:ind w:right="-234"/>
              <w:jc w:val="center"/>
              <w:textAlignment w:val="baseline"/>
              <w:rPr>
                <w:rFonts w:ascii="Arial" w:hAnsi="Arial" w:cs="Arial"/>
                <w:b/>
                <w:sz w:val="20"/>
                <w:szCs w:val="20"/>
              </w:rPr>
            </w:pPr>
            <w:r w:rsidRPr="00A76D01">
              <w:rPr>
                <w:rFonts w:ascii="Arial" w:hAnsi="Arial" w:cs="Arial"/>
                <w:b/>
                <w:sz w:val="20"/>
                <w:szCs w:val="20"/>
              </w:rPr>
              <w:t>Recurso de Revisión</w:t>
            </w:r>
          </w:p>
        </w:tc>
        <w:tc>
          <w:tcPr>
            <w:tcW w:w="4220" w:type="dxa"/>
          </w:tcPr>
          <w:p w14:paraId="465DA126" w14:textId="77777777" w:rsidR="009C3DDF" w:rsidRPr="00A76D01" w:rsidRDefault="009C3DDF" w:rsidP="00742E26">
            <w:pPr>
              <w:pStyle w:val="paragraph"/>
              <w:tabs>
                <w:tab w:val="left" w:pos="9781"/>
              </w:tabs>
              <w:spacing w:before="0" w:beforeAutospacing="0" w:after="0" w:afterAutospacing="0" w:line="360" w:lineRule="auto"/>
              <w:ind w:right="-234"/>
              <w:jc w:val="center"/>
              <w:textAlignment w:val="baseline"/>
              <w:rPr>
                <w:rFonts w:ascii="Arial" w:hAnsi="Arial" w:cs="Arial"/>
                <w:b/>
                <w:sz w:val="20"/>
                <w:szCs w:val="20"/>
              </w:rPr>
            </w:pPr>
            <w:r w:rsidRPr="00A76D01">
              <w:rPr>
                <w:rFonts w:ascii="Arial" w:hAnsi="Arial" w:cs="Arial"/>
                <w:b/>
                <w:sz w:val="20"/>
                <w:szCs w:val="20"/>
              </w:rPr>
              <w:t>Descripción de la solicitud</w:t>
            </w:r>
          </w:p>
        </w:tc>
        <w:tc>
          <w:tcPr>
            <w:tcW w:w="3402" w:type="dxa"/>
          </w:tcPr>
          <w:p w14:paraId="10FC1862" w14:textId="77777777" w:rsidR="009C3DDF" w:rsidRPr="00A76D01" w:rsidRDefault="009C3DDF" w:rsidP="00742E26">
            <w:pPr>
              <w:pStyle w:val="paragraph"/>
              <w:tabs>
                <w:tab w:val="left" w:pos="9781"/>
              </w:tabs>
              <w:spacing w:before="0" w:beforeAutospacing="0" w:after="0" w:afterAutospacing="0" w:line="360" w:lineRule="auto"/>
              <w:ind w:right="-234"/>
              <w:jc w:val="center"/>
              <w:textAlignment w:val="baseline"/>
              <w:rPr>
                <w:rFonts w:ascii="Arial" w:hAnsi="Arial" w:cs="Arial"/>
                <w:b/>
                <w:sz w:val="20"/>
                <w:szCs w:val="20"/>
              </w:rPr>
            </w:pPr>
            <w:r>
              <w:rPr>
                <w:rFonts w:ascii="Arial" w:hAnsi="Arial" w:cs="Arial"/>
                <w:b/>
                <w:sz w:val="20"/>
                <w:szCs w:val="20"/>
              </w:rPr>
              <w:t xml:space="preserve">Derecho ejercido </w:t>
            </w:r>
          </w:p>
        </w:tc>
      </w:tr>
      <w:tr w:rsidR="009C3DDF" w:rsidRPr="00A76D01" w14:paraId="568683DA" w14:textId="77777777" w:rsidTr="00742E26">
        <w:tc>
          <w:tcPr>
            <w:tcW w:w="1417" w:type="dxa"/>
            <w:vAlign w:val="center"/>
          </w:tcPr>
          <w:p w14:paraId="5FF70476" w14:textId="77777777" w:rsidR="009C3DDF" w:rsidRPr="00A76D01" w:rsidRDefault="009C3DDF" w:rsidP="00742E26">
            <w:pPr>
              <w:pStyle w:val="paragraph"/>
              <w:tabs>
                <w:tab w:val="left" w:pos="9781"/>
              </w:tabs>
              <w:spacing w:before="0" w:beforeAutospacing="0" w:after="0" w:afterAutospacing="0" w:line="360" w:lineRule="auto"/>
              <w:ind w:right="32"/>
              <w:jc w:val="center"/>
              <w:textAlignment w:val="baseline"/>
              <w:rPr>
                <w:rFonts w:ascii="Arial" w:hAnsi="Arial" w:cs="Arial"/>
                <w:bCs/>
                <w:sz w:val="18"/>
                <w:szCs w:val="18"/>
              </w:rPr>
            </w:pPr>
            <w:r w:rsidRPr="00A76D01">
              <w:rPr>
                <w:rFonts w:ascii="Arial" w:hAnsi="Arial" w:cs="Arial"/>
                <w:bCs/>
                <w:sz w:val="18"/>
                <w:szCs w:val="18"/>
              </w:rPr>
              <w:t>RR-003/2025-1-DP</w:t>
            </w:r>
          </w:p>
        </w:tc>
        <w:tc>
          <w:tcPr>
            <w:tcW w:w="4220" w:type="dxa"/>
            <w:vAlign w:val="center"/>
          </w:tcPr>
          <w:p w14:paraId="22731968" w14:textId="77777777" w:rsidR="009C3DDF" w:rsidRPr="00A76D01" w:rsidRDefault="009C3DDF" w:rsidP="00742E26">
            <w:pPr>
              <w:tabs>
                <w:tab w:val="left" w:pos="9781"/>
              </w:tabs>
              <w:spacing w:line="360" w:lineRule="auto"/>
              <w:jc w:val="both"/>
              <w:rPr>
                <w:rFonts w:ascii="Arial" w:eastAsia="Arial Unicode MS" w:hAnsi="Arial" w:cs="Arial"/>
                <w:bCs/>
                <w:sz w:val="18"/>
                <w:szCs w:val="18"/>
              </w:rPr>
            </w:pPr>
            <w:r w:rsidRPr="00A76D01">
              <w:rPr>
                <w:rFonts w:ascii="Arial" w:eastAsia="Arial Unicode MS" w:hAnsi="Arial" w:cs="Arial"/>
                <w:bCs/>
                <w:sz w:val="18"/>
                <w:szCs w:val="18"/>
              </w:rPr>
              <w:t xml:space="preserve">“1. Estado actual de mi trámite de liberación de finiquito, correspondiente a mi renuncia voluntaria presentada el 22 de septiembre de 2024, conforme al proceso de entrega-recepción que finalizó el 5 de febrero de 2025. </w:t>
            </w:r>
          </w:p>
          <w:p w14:paraId="34A26BE5" w14:textId="77777777" w:rsidR="009C3DDF" w:rsidRPr="00A76D01" w:rsidRDefault="009C3DDF" w:rsidP="00742E26">
            <w:pPr>
              <w:tabs>
                <w:tab w:val="left" w:pos="9781"/>
              </w:tabs>
              <w:spacing w:line="360" w:lineRule="auto"/>
              <w:jc w:val="both"/>
              <w:rPr>
                <w:rFonts w:ascii="Arial" w:eastAsia="Arial Unicode MS" w:hAnsi="Arial" w:cs="Arial"/>
                <w:bCs/>
                <w:sz w:val="18"/>
                <w:szCs w:val="18"/>
              </w:rPr>
            </w:pPr>
            <w:r w:rsidRPr="00A76D01">
              <w:rPr>
                <w:rFonts w:ascii="Arial" w:eastAsia="Arial Unicode MS" w:hAnsi="Arial" w:cs="Arial"/>
                <w:bCs/>
                <w:sz w:val="18"/>
                <w:szCs w:val="18"/>
              </w:rPr>
              <w:t xml:space="preserve">2. Estatus de mi baja en el Registro Nacional de Personal de Seguridad Pública (RNPSP), conforme a lo establecido en el artículo 12, fracción II, de la Ley General del Sistema de Seguridad Pública, así como los trámites realzados para la actualización de mi situación en dicho registro. </w:t>
            </w:r>
          </w:p>
          <w:p w14:paraId="5612041C" w14:textId="77777777" w:rsidR="009C3DDF" w:rsidRPr="000C05D1" w:rsidRDefault="009C3DDF" w:rsidP="00742E26">
            <w:pPr>
              <w:tabs>
                <w:tab w:val="left" w:pos="9781"/>
              </w:tabs>
              <w:spacing w:line="360" w:lineRule="auto"/>
              <w:jc w:val="both"/>
              <w:rPr>
                <w:rFonts w:ascii="Arial" w:hAnsi="Arial" w:cs="Arial"/>
                <w:bCs/>
                <w:i/>
                <w:sz w:val="18"/>
                <w:szCs w:val="18"/>
                <w:u w:val="single"/>
              </w:rPr>
            </w:pPr>
            <w:r w:rsidRPr="000C05D1">
              <w:rPr>
                <w:rFonts w:ascii="Arial" w:eastAsia="Arial Unicode MS" w:hAnsi="Arial" w:cs="Arial"/>
                <w:bCs/>
                <w:sz w:val="18"/>
                <w:szCs w:val="18"/>
                <w:u w:val="single"/>
              </w:rPr>
              <w:t>3. Cualquier documento relacionado que detalle las gestiones realizadas por esta Dirección en relación con la liberación de mi finiquito y mi baja en el RNPSP, incluyendo, en su caso, oficios y comunicaciones enviadas a otras dependencias municipales para este propósito.”</w:t>
            </w:r>
          </w:p>
        </w:tc>
        <w:tc>
          <w:tcPr>
            <w:tcW w:w="3402" w:type="dxa"/>
            <w:vAlign w:val="center"/>
          </w:tcPr>
          <w:p w14:paraId="0C3490CC" w14:textId="77777777" w:rsidR="009C3DDF" w:rsidRDefault="00554C92" w:rsidP="00742E26">
            <w:pPr>
              <w:tabs>
                <w:tab w:val="left" w:pos="9781"/>
              </w:tabs>
              <w:spacing w:line="360" w:lineRule="auto"/>
              <w:ind w:left="-104" w:right="-112"/>
              <w:jc w:val="both"/>
              <w:rPr>
                <w:rFonts w:ascii="Arial" w:hAnsi="Arial" w:cs="Arial"/>
                <w:sz w:val="18"/>
                <w:szCs w:val="18"/>
              </w:rPr>
            </w:pPr>
            <w:r>
              <w:rPr>
                <w:rFonts w:ascii="Arial" w:hAnsi="Arial" w:cs="Arial"/>
                <w:sz w:val="18"/>
                <w:szCs w:val="18"/>
              </w:rPr>
              <w:t>Puntos petitorios 1 y 2</w:t>
            </w:r>
            <w:r w:rsidR="00DC228E">
              <w:rPr>
                <w:rFonts w:ascii="Arial" w:hAnsi="Arial" w:cs="Arial"/>
                <w:sz w:val="18"/>
                <w:szCs w:val="18"/>
              </w:rPr>
              <w:t>: Ejercicio de D</w:t>
            </w:r>
            <w:r w:rsidR="00D4358E">
              <w:rPr>
                <w:rFonts w:ascii="Arial" w:hAnsi="Arial" w:cs="Arial"/>
                <w:sz w:val="18"/>
                <w:szCs w:val="18"/>
              </w:rPr>
              <w:t>erecho de petición.</w:t>
            </w:r>
          </w:p>
          <w:p w14:paraId="57A3A7CB" w14:textId="77777777" w:rsidR="008F5D03" w:rsidRDefault="008F5D03" w:rsidP="00742E26">
            <w:pPr>
              <w:tabs>
                <w:tab w:val="left" w:pos="9781"/>
              </w:tabs>
              <w:spacing w:line="360" w:lineRule="auto"/>
              <w:ind w:left="-104" w:right="-112"/>
              <w:jc w:val="both"/>
              <w:rPr>
                <w:rFonts w:ascii="Arial" w:hAnsi="Arial" w:cs="Arial"/>
                <w:sz w:val="18"/>
                <w:szCs w:val="18"/>
              </w:rPr>
            </w:pPr>
          </w:p>
          <w:p w14:paraId="3C68EDBD" w14:textId="77777777" w:rsidR="008F5D03" w:rsidRDefault="008F5D03" w:rsidP="00742E26">
            <w:pPr>
              <w:tabs>
                <w:tab w:val="left" w:pos="9781"/>
              </w:tabs>
              <w:spacing w:line="360" w:lineRule="auto"/>
              <w:ind w:left="-104" w:right="-112"/>
              <w:jc w:val="both"/>
              <w:rPr>
                <w:rFonts w:ascii="Arial" w:hAnsi="Arial" w:cs="Arial"/>
                <w:sz w:val="18"/>
                <w:szCs w:val="18"/>
              </w:rPr>
            </w:pPr>
          </w:p>
          <w:p w14:paraId="20754115" w14:textId="77777777" w:rsidR="008F5D03" w:rsidRDefault="008F5D03" w:rsidP="00742E26">
            <w:pPr>
              <w:tabs>
                <w:tab w:val="left" w:pos="9781"/>
              </w:tabs>
              <w:spacing w:line="360" w:lineRule="auto"/>
              <w:ind w:left="-104" w:right="-112"/>
              <w:jc w:val="both"/>
              <w:rPr>
                <w:rFonts w:ascii="Arial" w:hAnsi="Arial" w:cs="Arial"/>
                <w:sz w:val="18"/>
                <w:szCs w:val="18"/>
              </w:rPr>
            </w:pPr>
          </w:p>
          <w:p w14:paraId="4D4E78CD" w14:textId="77777777" w:rsidR="008F5D03" w:rsidRDefault="008F5D03" w:rsidP="00742E26">
            <w:pPr>
              <w:tabs>
                <w:tab w:val="left" w:pos="9781"/>
              </w:tabs>
              <w:spacing w:line="360" w:lineRule="auto"/>
              <w:ind w:left="-104" w:right="-112"/>
              <w:jc w:val="both"/>
              <w:rPr>
                <w:rFonts w:ascii="Arial" w:hAnsi="Arial" w:cs="Arial"/>
                <w:sz w:val="18"/>
                <w:szCs w:val="18"/>
              </w:rPr>
            </w:pPr>
          </w:p>
          <w:p w14:paraId="567D36D3" w14:textId="77777777" w:rsidR="008F5D03" w:rsidRDefault="008F5D03" w:rsidP="00742E26">
            <w:pPr>
              <w:tabs>
                <w:tab w:val="left" w:pos="9781"/>
              </w:tabs>
              <w:spacing w:line="360" w:lineRule="auto"/>
              <w:ind w:left="-104" w:right="-112"/>
              <w:jc w:val="both"/>
              <w:rPr>
                <w:rFonts w:ascii="Arial" w:hAnsi="Arial" w:cs="Arial"/>
                <w:sz w:val="18"/>
                <w:szCs w:val="18"/>
              </w:rPr>
            </w:pPr>
          </w:p>
          <w:p w14:paraId="1CAD1B24" w14:textId="77777777" w:rsidR="008F5D03" w:rsidRDefault="008F5D03" w:rsidP="00742E26">
            <w:pPr>
              <w:tabs>
                <w:tab w:val="left" w:pos="9781"/>
              </w:tabs>
              <w:spacing w:line="360" w:lineRule="auto"/>
              <w:ind w:left="-104" w:right="-112"/>
              <w:jc w:val="both"/>
              <w:rPr>
                <w:rFonts w:ascii="Arial" w:hAnsi="Arial" w:cs="Arial"/>
                <w:sz w:val="18"/>
                <w:szCs w:val="18"/>
              </w:rPr>
            </w:pPr>
          </w:p>
          <w:p w14:paraId="37F6E96E" w14:textId="77777777" w:rsidR="008F5D03" w:rsidRDefault="008F5D03" w:rsidP="00742E26">
            <w:pPr>
              <w:tabs>
                <w:tab w:val="left" w:pos="9781"/>
              </w:tabs>
              <w:spacing w:line="360" w:lineRule="auto"/>
              <w:ind w:left="-104" w:right="-112"/>
              <w:jc w:val="both"/>
              <w:rPr>
                <w:rFonts w:ascii="Arial" w:hAnsi="Arial" w:cs="Arial"/>
                <w:sz w:val="18"/>
                <w:szCs w:val="18"/>
              </w:rPr>
            </w:pPr>
          </w:p>
          <w:p w14:paraId="1665E107" w14:textId="77777777" w:rsidR="008F5D03" w:rsidRDefault="008F5D03" w:rsidP="00742E26">
            <w:pPr>
              <w:tabs>
                <w:tab w:val="left" w:pos="9781"/>
              </w:tabs>
              <w:spacing w:line="360" w:lineRule="auto"/>
              <w:ind w:left="-104" w:right="-112"/>
              <w:jc w:val="both"/>
              <w:rPr>
                <w:rFonts w:ascii="Arial" w:hAnsi="Arial" w:cs="Arial"/>
                <w:sz w:val="18"/>
                <w:szCs w:val="18"/>
              </w:rPr>
            </w:pPr>
          </w:p>
          <w:p w14:paraId="5D7688A2" w14:textId="77777777" w:rsidR="008F5D03" w:rsidRDefault="008F5D03" w:rsidP="00742E26">
            <w:pPr>
              <w:tabs>
                <w:tab w:val="left" w:pos="9781"/>
              </w:tabs>
              <w:spacing w:line="360" w:lineRule="auto"/>
              <w:ind w:left="-104" w:right="-112"/>
              <w:jc w:val="both"/>
              <w:rPr>
                <w:rFonts w:ascii="Arial" w:hAnsi="Arial" w:cs="Arial"/>
                <w:sz w:val="18"/>
                <w:szCs w:val="18"/>
              </w:rPr>
            </w:pPr>
          </w:p>
          <w:p w14:paraId="27648672" w14:textId="77777777" w:rsidR="00DC228E" w:rsidRPr="00A76D01" w:rsidRDefault="00DC228E" w:rsidP="00742E26">
            <w:pPr>
              <w:tabs>
                <w:tab w:val="left" w:pos="9781"/>
              </w:tabs>
              <w:spacing w:line="360" w:lineRule="auto"/>
              <w:ind w:left="-104" w:right="-112"/>
              <w:jc w:val="both"/>
              <w:rPr>
                <w:rFonts w:ascii="Arial" w:hAnsi="Arial" w:cs="Arial"/>
                <w:sz w:val="18"/>
                <w:szCs w:val="18"/>
              </w:rPr>
            </w:pPr>
            <w:r>
              <w:rPr>
                <w:rFonts w:ascii="Arial" w:hAnsi="Arial" w:cs="Arial"/>
                <w:sz w:val="18"/>
                <w:szCs w:val="18"/>
              </w:rPr>
              <w:t>Punto petitorio 3: Ejercicio de Datos Personales.</w:t>
            </w:r>
          </w:p>
        </w:tc>
      </w:tr>
      <w:tr w:rsidR="009C3DDF" w:rsidRPr="00A76D01" w14:paraId="54619E67" w14:textId="77777777" w:rsidTr="00742E26">
        <w:tc>
          <w:tcPr>
            <w:tcW w:w="1417" w:type="dxa"/>
            <w:vAlign w:val="center"/>
          </w:tcPr>
          <w:p w14:paraId="017D2421" w14:textId="77777777" w:rsidR="009C3DDF" w:rsidRPr="00A76D01" w:rsidRDefault="009C3DDF" w:rsidP="00742E26">
            <w:pPr>
              <w:pStyle w:val="paragraph"/>
              <w:tabs>
                <w:tab w:val="left" w:pos="9781"/>
              </w:tabs>
              <w:spacing w:before="0" w:beforeAutospacing="0" w:after="0" w:afterAutospacing="0" w:line="360" w:lineRule="auto"/>
              <w:ind w:right="-110"/>
              <w:jc w:val="center"/>
              <w:textAlignment w:val="baseline"/>
              <w:rPr>
                <w:rFonts w:ascii="Arial" w:hAnsi="Arial" w:cs="Arial"/>
                <w:sz w:val="18"/>
                <w:szCs w:val="18"/>
              </w:rPr>
            </w:pPr>
            <w:r w:rsidRPr="00A76D01">
              <w:rPr>
                <w:rFonts w:ascii="Arial" w:hAnsi="Arial" w:cs="Arial"/>
                <w:sz w:val="18"/>
                <w:szCs w:val="18"/>
              </w:rPr>
              <w:t>RR-005/2025-3-DP</w:t>
            </w:r>
          </w:p>
        </w:tc>
        <w:tc>
          <w:tcPr>
            <w:tcW w:w="4220" w:type="dxa"/>
            <w:vAlign w:val="center"/>
          </w:tcPr>
          <w:p w14:paraId="38DFC8FA" w14:textId="77777777" w:rsidR="009C3DDF" w:rsidRPr="00A76D01" w:rsidRDefault="009C3DDF" w:rsidP="00742E26">
            <w:pPr>
              <w:tabs>
                <w:tab w:val="left" w:pos="9781"/>
              </w:tabs>
              <w:spacing w:line="360" w:lineRule="auto"/>
              <w:jc w:val="both"/>
              <w:rPr>
                <w:rFonts w:ascii="Arial" w:hAnsi="Arial" w:cs="Arial"/>
                <w:bCs/>
                <w:sz w:val="18"/>
                <w:szCs w:val="18"/>
              </w:rPr>
            </w:pPr>
            <w:r w:rsidRPr="00A76D01">
              <w:rPr>
                <w:rFonts w:ascii="Arial" w:hAnsi="Arial" w:cs="Arial"/>
                <w:bCs/>
                <w:sz w:val="18"/>
                <w:szCs w:val="18"/>
              </w:rPr>
              <w:t xml:space="preserve">“1. Aclaración oficial de la Guardia Civil Municipal sobre el procedimiento y la competencia que le corresponde para realizar la baja en el RNPSP, conforme a la ley citada, especificando las acciones ya realizadas y el estatus actual de mi baja en dicho registro. </w:t>
            </w:r>
          </w:p>
          <w:p w14:paraId="7C2DE121" w14:textId="77777777" w:rsidR="009C3DDF" w:rsidRPr="00A76D01" w:rsidRDefault="009C3DDF" w:rsidP="00742E26">
            <w:pPr>
              <w:tabs>
                <w:tab w:val="left" w:pos="9781"/>
              </w:tabs>
              <w:spacing w:line="360" w:lineRule="auto"/>
              <w:jc w:val="both"/>
              <w:rPr>
                <w:rFonts w:ascii="Arial" w:hAnsi="Arial" w:cs="Arial"/>
                <w:bCs/>
                <w:sz w:val="18"/>
                <w:szCs w:val="18"/>
              </w:rPr>
            </w:pPr>
            <w:r w:rsidRPr="00A76D01">
              <w:rPr>
                <w:rFonts w:ascii="Arial" w:hAnsi="Arial" w:cs="Arial"/>
                <w:bCs/>
                <w:sz w:val="18"/>
                <w:szCs w:val="18"/>
              </w:rPr>
              <w:t xml:space="preserve">2. Explicación formal y detallada sobre el motivo por el cual se me derivó a Recursos Humanos para la gestión de una baja en el RNPSP, cuando esa no es la competencia de dicha dependencia según la ley. Solicito que se me informe por escrito si existe alguna normatividad interna que desvíe esta </w:t>
            </w:r>
            <w:r w:rsidRPr="00A76D01">
              <w:rPr>
                <w:rFonts w:ascii="Arial" w:hAnsi="Arial" w:cs="Arial"/>
                <w:bCs/>
                <w:sz w:val="18"/>
                <w:szCs w:val="18"/>
              </w:rPr>
              <w:lastRenderedPageBreak/>
              <w:t xml:space="preserve">responsabilidad, y en tal caso, la justificación legal de dicha desviación. </w:t>
            </w:r>
          </w:p>
          <w:p w14:paraId="0722B124" w14:textId="77777777" w:rsidR="00A95131" w:rsidRDefault="009C3DDF" w:rsidP="00742E26">
            <w:pPr>
              <w:tabs>
                <w:tab w:val="left" w:pos="9781"/>
              </w:tabs>
              <w:spacing w:line="360" w:lineRule="auto"/>
              <w:jc w:val="both"/>
              <w:rPr>
                <w:rFonts w:ascii="Arial" w:hAnsi="Arial" w:cs="Arial"/>
                <w:bCs/>
                <w:sz w:val="18"/>
                <w:szCs w:val="18"/>
              </w:rPr>
            </w:pPr>
            <w:r w:rsidRPr="00F0208B">
              <w:rPr>
                <w:rFonts w:ascii="Arial" w:hAnsi="Arial" w:cs="Arial"/>
                <w:bCs/>
                <w:sz w:val="18"/>
                <w:szCs w:val="18"/>
                <w:u w:val="single"/>
              </w:rPr>
              <w:t>3. Entrega de toda la documentación relacionada con mi baja en el RNPSP, incluyendo cualquier comunicación interna o externa, oficios enviados a otras dependencias y el estado de las gestiones realizadas hasta la fecha, ya que este trámite debió ser completado en su totalidad antes del 5 de febrero de 2025, como lo indica el proceso de entrega-recepción de mi renuncia.</w:t>
            </w:r>
            <w:r w:rsidRPr="00A76D01">
              <w:rPr>
                <w:rFonts w:ascii="Arial" w:hAnsi="Arial" w:cs="Arial"/>
                <w:bCs/>
                <w:sz w:val="18"/>
                <w:szCs w:val="18"/>
              </w:rPr>
              <w:t xml:space="preserve"> </w:t>
            </w:r>
          </w:p>
          <w:p w14:paraId="58F2792F" w14:textId="77777777" w:rsidR="009C3DDF" w:rsidRPr="00A76D01" w:rsidRDefault="009C3DDF" w:rsidP="00742E26">
            <w:pPr>
              <w:tabs>
                <w:tab w:val="left" w:pos="9781"/>
              </w:tabs>
              <w:spacing w:line="360" w:lineRule="auto"/>
              <w:jc w:val="both"/>
              <w:rPr>
                <w:rFonts w:ascii="Arial" w:hAnsi="Arial" w:cs="Arial"/>
                <w:bCs/>
                <w:i/>
                <w:sz w:val="18"/>
                <w:szCs w:val="18"/>
              </w:rPr>
            </w:pPr>
            <w:r w:rsidRPr="00A76D01">
              <w:rPr>
                <w:rFonts w:ascii="Arial" w:hAnsi="Arial" w:cs="Arial"/>
                <w:bCs/>
                <w:sz w:val="18"/>
                <w:szCs w:val="18"/>
              </w:rPr>
              <w:t>4. Compromiso formal por parte de la Guardia Civil Municipal de que la baja en el RNPSP será procesada sin más dilaciones y que se me proporcionará una respuesta clara y verificable dentro del plazo que establece la ley.”.</w:t>
            </w:r>
          </w:p>
        </w:tc>
        <w:tc>
          <w:tcPr>
            <w:tcW w:w="3402" w:type="dxa"/>
            <w:vAlign w:val="center"/>
          </w:tcPr>
          <w:p w14:paraId="691FE85F" w14:textId="77777777" w:rsidR="00A95131" w:rsidRDefault="00A95131" w:rsidP="00742E26">
            <w:pPr>
              <w:tabs>
                <w:tab w:val="left" w:pos="9781"/>
              </w:tabs>
              <w:spacing w:line="360" w:lineRule="auto"/>
              <w:ind w:right="-112"/>
              <w:jc w:val="both"/>
              <w:rPr>
                <w:rFonts w:ascii="Arial" w:hAnsi="Arial" w:cs="Arial"/>
                <w:sz w:val="18"/>
                <w:szCs w:val="18"/>
              </w:rPr>
            </w:pPr>
          </w:p>
          <w:p w14:paraId="08227EB9" w14:textId="77777777" w:rsidR="00A95131" w:rsidRDefault="00A95131" w:rsidP="00742E26">
            <w:pPr>
              <w:tabs>
                <w:tab w:val="left" w:pos="9781"/>
              </w:tabs>
              <w:spacing w:line="360" w:lineRule="auto"/>
              <w:ind w:right="-112"/>
              <w:jc w:val="both"/>
              <w:rPr>
                <w:rFonts w:ascii="Arial" w:hAnsi="Arial" w:cs="Arial"/>
                <w:sz w:val="18"/>
                <w:szCs w:val="18"/>
              </w:rPr>
            </w:pPr>
          </w:p>
          <w:p w14:paraId="2E643C80" w14:textId="77777777" w:rsidR="00F0208B" w:rsidRDefault="00F0208B" w:rsidP="00742E26">
            <w:pPr>
              <w:tabs>
                <w:tab w:val="left" w:pos="9781"/>
              </w:tabs>
              <w:spacing w:line="360" w:lineRule="auto"/>
              <w:ind w:right="-112"/>
              <w:jc w:val="both"/>
              <w:rPr>
                <w:rFonts w:ascii="Arial" w:hAnsi="Arial" w:cs="Arial"/>
                <w:sz w:val="18"/>
                <w:szCs w:val="18"/>
              </w:rPr>
            </w:pPr>
            <w:r>
              <w:rPr>
                <w:rFonts w:ascii="Arial" w:hAnsi="Arial" w:cs="Arial"/>
                <w:sz w:val="18"/>
                <w:szCs w:val="18"/>
              </w:rPr>
              <w:t>Puntos petitorios 1, 2 y 4: Ejercicio de Derecho de petición.</w:t>
            </w:r>
          </w:p>
          <w:p w14:paraId="5671C44E" w14:textId="77777777" w:rsidR="00F0208B" w:rsidRDefault="00F0208B" w:rsidP="00742E26">
            <w:pPr>
              <w:tabs>
                <w:tab w:val="left" w:pos="9781"/>
              </w:tabs>
              <w:spacing w:line="360" w:lineRule="auto"/>
              <w:ind w:left="-104" w:right="-112"/>
              <w:jc w:val="both"/>
              <w:rPr>
                <w:rFonts w:ascii="Arial" w:hAnsi="Arial" w:cs="Arial"/>
                <w:sz w:val="18"/>
                <w:szCs w:val="18"/>
              </w:rPr>
            </w:pPr>
          </w:p>
          <w:p w14:paraId="6584BAF3" w14:textId="77777777" w:rsidR="00F0208B" w:rsidRDefault="00F0208B" w:rsidP="00742E26">
            <w:pPr>
              <w:tabs>
                <w:tab w:val="left" w:pos="9781"/>
              </w:tabs>
              <w:spacing w:line="360" w:lineRule="auto"/>
              <w:ind w:left="-104" w:right="-112"/>
              <w:jc w:val="both"/>
              <w:rPr>
                <w:rFonts w:ascii="Arial" w:hAnsi="Arial" w:cs="Arial"/>
                <w:sz w:val="18"/>
                <w:szCs w:val="18"/>
              </w:rPr>
            </w:pPr>
          </w:p>
          <w:p w14:paraId="3004FB95" w14:textId="77777777" w:rsidR="00F0208B" w:rsidRDefault="00F0208B" w:rsidP="00742E26">
            <w:pPr>
              <w:tabs>
                <w:tab w:val="left" w:pos="9781"/>
              </w:tabs>
              <w:spacing w:line="360" w:lineRule="auto"/>
              <w:ind w:left="-104" w:right="-112"/>
              <w:jc w:val="both"/>
              <w:rPr>
                <w:rFonts w:ascii="Arial" w:hAnsi="Arial" w:cs="Arial"/>
                <w:sz w:val="18"/>
                <w:szCs w:val="18"/>
              </w:rPr>
            </w:pPr>
          </w:p>
          <w:p w14:paraId="4A344DE8" w14:textId="77777777" w:rsidR="00F0208B" w:rsidRDefault="00F0208B" w:rsidP="00742E26">
            <w:pPr>
              <w:tabs>
                <w:tab w:val="left" w:pos="9781"/>
              </w:tabs>
              <w:spacing w:line="360" w:lineRule="auto"/>
              <w:ind w:left="-104" w:right="-112"/>
              <w:jc w:val="both"/>
              <w:rPr>
                <w:rFonts w:ascii="Arial" w:hAnsi="Arial" w:cs="Arial"/>
                <w:sz w:val="18"/>
                <w:szCs w:val="18"/>
              </w:rPr>
            </w:pPr>
          </w:p>
          <w:p w14:paraId="539DA1C2" w14:textId="77777777" w:rsidR="00F0208B" w:rsidRDefault="00F0208B" w:rsidP="00742E26">
            <w:pPr>
              <w:tabs>
                <w:tab w:val="left" w:pos="9781"/>
              </w:tabs>
              <w:spacing w:line="360" w:lineRule="auto"/>
              <w:ind w:left="-104" w:right="-112"/>
              <w:jc w:val="both"/>
              <w:rPr>
                <w:rFonts w:ascii="Arial" w:hAnsi="Arial" w:cs="Arial"/>
                <w:sz w:val="18"/>
                <w:szCs w:val="18"/>
              </w:rPr>
            </w:pPr>
          </w:p>
          <w:p w14:paraId="61537F91" w14:textId="77777777" w:rsidR="00F0208B" w:rsidRDefault="00F0208B" w:rsidP="00742E26">
            <w:pPr>
              <w:tabs>
                <w:tab w:val="left" w:pos="9781"/>
              </w:tabs>
              <w:spacing w:line="360" w:lineRule="auto"/>
              <w:ind w:left="-104" w:right="-112"/>
              <w:jc w:val="both"/>
              <w:rPr>
                <w:rFonts w:ascii="Arial" w:hAnsi="Arial" w:cs="Arial"/>
                <w:sz w:val="18"/>
                <w:szCs w:val="18"/>
              </w:rPr>
            </w:pPr>
          </w:p>
          <w:p w14:paraId="5B51D3B0" w14:textId="77777777" w:rsidR="00F0208B" w:rsidRDefault="00F0208B" w:rsidP="00742E26">
            <w:pPr>
              <w:tabs>
                <w:tab w:val="left" w:pos="9781"/>
              </w:tabs>
              <w:spacing w:line="360" w:lineRule="auto"/>
              <w:ind w:left="-104" w:right="-112"/>
              <w:jc w:val="both"/>
              <w:rPr>
                <w:rFonts w:ascii="Arial" w:hAnsi="Arial" w:cs="Arial"/>
                <w:sz w:val="18"/>
                <w:szCs w:val="18"/>
              </w:rPr>
            </w:pPr>
          </w:p>
          <w:p w14:paraId="6D32E3FF" w14:textId="77777777" w:rsidR="009C3DDF" w:rsidRPr="00F0208B" w:rsidRDefault="00F0208B" w:rsidP="00742E26">
            <w:pPr>
              <w:tabs>
                <w:tab w:val="left" w:pos="9781"/>
              </w:tabs>
              <w:spacing w:line="360" w:lineRule="auto"/>
              <w:ind w:left="-104" w:right="-112"/>
              <w:jc w:val="both"/>
              <w:rPr>
                <w:rFonts w:ascii="Arial" w:hAnsi="Arial" w:cs="Arial"/>
                <w:sz w:val="18"/>
                <w:szCs w:val="18"/>
              </w:rPr>
            </w:pPr>
            <w:r>
              <w:rPr>
                <w:rFonts w:ascii="Arial" w:hAnsi="Arial" w:cs="Arial"/>
                <w:sz w:val="18"/>
                <w:szCs w:val="18"/>
              </w:rPr>
              <w:t>Punto petitorio 3: Ejercicio de Datos Personales.</w:t>
            </w:r>
          </w:p>
        </w:tc>
      </w:tr>
      <w:tr w:rsidR="009C3DDF" w:rsidRPr="00A76D01" w14:paraId="1D26DA2F" w14:textId="77777777" w:rsidTr="00742E26">
        <w:tc>
          <w:tcPr>
            <w:tcW w:w="1417" w:type="dxa"/>
            <w:vAlign w:val="center"/>
          </w:tcPr>
          <w:p w14:paraId="4006BD7E" w14:textId="77777777" w:rsidR="009C3DDF" w:rsidRPr="00A76D01" w:rsidRDefault="009C3DDF" w:rsidP="00742E26">
            <w:pPr>
              <w:pStyle w:val="paragraph"/>
              <w:tabs>
                <w:tab w:val="left" w:pos="9781"/>
              </w:tabs>
              <w:spacing w:before="0" w:beforeAutospacing="0" w:after="0" w:afterAutospacing="0" w:line="360" w:lineRule="auto"/>
              <w:ind w:right="-110"/>
              <w:jc w:val="center"/>
              <w:textAlignment w:val="baseline"/>
              <w:rPr>
                <w:rFonts w:ascii="Arial" w:hAnsi="Arial" w:cs="Arial"/>
                <w:sz w:val="18"/>
                <w:szCs w:val="18"/>
              </w:rPr>
            </w:pPr>
            <w:r w:rsidRPr="00A76D01">
              <w:rPr>
                <w:rFonts w:ascii="Arial" w:hAnsi="Arial" w:cs="Arial"/>
                <w:sz w:val="18"/>
                <w:szCs w:val="18"/>
              </w:rPr>
              <w:lastRenderedPageBreak/>
              <w:t>RR-006/2025-1-DP</w:t>
            </w:r>
          </w:p>
        </w:tc>
        <w:tc>
          <w:tcPr>
            <w:tcW w:w="4220" w:type="dxa"/>
            <w:vAlign w:val="center"/>
          </w:tcPr>
          <w:p w14:paraId="5DA07013" w14:textId="77777777" w:rsidR="009C3DDF" w:rsidRPr="00A76D01" w:rsidRDefault="009C3DDF" w:rsidP="00742E26">
            <w:pPr>
              <w:tabs>
                <w:tab w:val="left" w:pos="9781"/>
              </w:tabs>
              <w:spacing w:line="360" w:lineRule="auto"/>
              <w:jc w:val="both"/>
              <w:rPr>
                <w:rFonts w:ascii="Arial" w:hAnsi="Arial" w:cs="Arial"/>
                <w:sz w:val="18"/>
                <w:szCs w:val="18"/>
              </w:rPr>
            </w:pPr>
            <w:r w:rsidRPr="00A76D01">
              <w:rPr>
                <w:rFonts w:ascii="Arial" w:hAnsi="Arial" w:cs="Arial"/>
                <w:sz w:val="18"/>
                <w:szCs w:val="18"/>
              </w:rPr>
              <w:t xml:space="preserve">“1. Informe el estado actual del trámite de liberación de finiquito, derivado de mi renuncia voluntaria presentada el 22 de septiembre de 2024, conforme al proceso de entrega-recepción que concluyó el 5 de febrero de 2025. </w:t>
            </w:r>
          </w:p>
          <w:p w14:paraId="6EF878EB" w14:textId="77777777" w:rsidR="009C3DDF" w:rsidRPr="00A76D01" w:rsidRDefault="009C3DDF" w:rsidP="00742E26">
            <w:pPr>
              <w:tabs>
                <w:tab w:val="left" w:pos="9781"/>
              </w:tabs>
              <w:spacing w:line="360" w:lineRule="auto"/>
              <w:jc w:val="both"/>
              <w:rPr>
                <w:rFonts w:ascii="Arial" w:hAnsi="Arial" w:cs="Arial"/>
                <w:sz w:val="18"/>
                <w:szCs w:val="18"/>
              </w:rPr>
            </w:pPr>
            <w:r w:rsidRPr="00A76D01">
              <w:rPr>
                <w:rFonts w:ascii="Arial" w:hAnsi="Arial" w:cs="Arial"/>
                <w:sz w:val="18"/>
                <w:szCs w:val="18"/>
              </w:rPr>
              <w:t xml:space="preserve">2. Precise el estatus de mi baja en el Registro Nacional de Personal de Seguridad Pública (RNPSP) y detalle los trámites realizados ante las autoridades correspondientes. </w:t>
            </w:r>
          </w:p>
          <w:p w14:paraId="4D43BE6A" w14:textId="77777777" w:rsidR="009C3DDF" w:rsidRPr="00982BA4" w:rsidRDefault="009C3DDF" w:rsidP="00742E26">
            <w:pPr>
              <w:tabs>
                <w:tab w:val="left" w:pos="9781"/>
              </w:tabs>
              <w:spacing w:line="360" w:lineRule="auto"/>
              <w:jc w:val="both"/>
              <w:rPr>
                <w:rFonts w:ascii="Arial" w:hAnsi="Arial" w:cs="Arial"/>
                <w:sz w:val="18"/>
                <w:szCs w:val="18"/>
                <w:u w:val="single"/>
              </w:rPr>
            </w:pPr>
            <w:r w:rsidRPr="00982BA4">
              <w:rPr>
                <w:rFonts w:ascii="Arial" w:hAnsi="Arial" w:cs="Arial"/>
                <w:sz w:val="18"/>
                <w:szCs w:val="18"/>
                <w:u w:val="single"/>
              </w:rPr>
              <w:t xml:space="preserve">3. Proporcione copia digital de los documentos generados por la Dirección de Recursos Humanos en relación con ambos trámites, incluyendo oficios, comunicaciones internas y externas, y acuses de recibo, sin requerir presencia física, ya que el derecho de acceso a la información es plenamente ejercible por vía electrónica. </w:t>
            </w:r>
          </w:p>
          <w:p w14:paraId="3AECC9D7" w14:textId="77777777" w:rsidR="009C3DDF" w:rsidRPr="00A76D01" w:rsidRDefault="009C3DDF" w:rsidP="00742E26">
            <w:pPr>
              <w:tabs>
                <w:tab w:val="left" w:pos="9781"/>
              </w:tabs>
              <w:spacing w:line="360" w:lineRule="auto"/>
              <w:jc w:val="both"/>
              <w:rPr>
                <w:rFonts w:ascii="Arial" w:hAnsi="Arial" w:cs="Arial"/>
                <w:sz w:val="18"/>
                <w:szCs w:val="18"/>
              </w:rPr>
            </w:pPr>
            <w:r w:rsidRPr="00A76D01">
              <w:rPr>
                <w:rFonts w:ascii="Arial" w:hAnsi="Arial" w:cs="Arial"/>
                <w:sz w:val="18"/>
                <w:szCs w:val="18"/>
              </w:rPr>
              <w:t>4. Explique se forma clara y documentada las razones del retraso en la atención de mi solicitud, considerando que ha transcurrido un plazo mayor permitido por la legislación aplicable.”.</w:t>
            </w:r>
          </w:p>
        </w:tc>
        <w:tc>
          <w:tcPr>
            <w:tcW w:w="3402" w:type="dxa"/>
            <w:vAlign w:val="center"/>
          </w:tcPr>
          <w:p w14:paraId="29081513" w14:textId="77777777" w:rsidR="00982BA4" w:rsidRDefault="00826D2B" w:rsidP="00742E26">
            <w:pPr>
              <w:tabs>
                <w:tab w:val="left" w:pos="9781"/>
              </w:tabs>
              <w:spacing w:line="360" w:lineRule="auto"/>
              <w:ind w:right="-112"/>
              <w:jc w:val="both"/>
              <w:rPr>
                <w:rFonts w:ascii="Arial" w:hAnsi="Arial" w:cs="Arial"/>
                <w:sz w:val="18"/>
                <w:szCs w:val="18"/>
              </w:rPr>
            </w:pPr>
            <w:r>
              <w:rPr>
                <w:rFonts w:ascii="Arial" w:hAnsi="Arial" w:cs="Arial"/>
                <w:sz w:val="18"/>
                <w:szCs w:val="18"/>
              </w:rPr>
              <w:t>P</w:t>
            </w:r>
            <w:r w:rsidR="00982BA4">
              <w:rPr>
                <w:rFonts w:ascii="Arial" w:hAnsi="Arial" w:cs="Arial"/>
                <w:sz w:val="18"/>
                <w:szCs w:val="18"/>
              </w:rPr>
              <w:t>untos petitorios 1, 2 y 4: Ejercicio de Derecho de petición.</w:t>
            </w:r>
          </w:p>
          <w:p w14:paraId="361D36D2" w14:textId="77777777" w:rsidR="00982BA4" w:rsidRDefault="00982BA4" w:rsidP="00742E26">
            <w:pPr>
              <w:tabs>
                <w:tab w:val="left" w:pos="9781"/>
              </w:tabs>
              <w:spacing w:line="360" w:lineRule="auto"/>
              <w:ind w:left="-104" w:right="-112"/>
              <w:jc w:val="both"/>
              <w:rPr>
                <w:rFonts w:ascii="Arial" w:hAnsi="Arial" w:cs="Arial"/>
                <w:sz w:val="18"/>
                <w:szCs w:val="18"/>
              </w:rPr>
            </w:pPr>
          </w:p>
          <w:p w14:paraId="19CCE39E" w14:textId="77777777" w:rsidR="00982BA4" w:rsidRDefault="00982BA4" w:rsidP="00742E26">
            <w:pPr>
              <w:tabs>
                <w:tab w:val="left" w:pos="9781"/>
              </w:tabs>
              <w:spacing w:line="360" w:lineRule="auto"/>
              <w:ind w:left="-104" w:right="-112"/>
              <w:jc w:val="both"/>
              <w:rPr>
                <w:rFonts w:ascii="Arial" w:hAnsi="Arial" w:cs="Arial"/>
                <w:sz w:val="18"/>
                <w:szCs w:val="18"/>
              </w:rPr>
            </w:pPr>
          </w:p>
          <w:p w14:paraId="6444E941" w14:textId="77777777" w:rsidR="00982BA4" w:rsidRDefault="00982BA4" w:rsidP="00742E26">
            <w:pPr>
              <w:tabs>
                <w:tab w:val="left" w:pos="9781"/>
              </w:tabs>
              <w:spacing w:line="360" w:lineRule="auto"/>
              <w:ind w:left="-104" w:right="-112"/>
              <w:jc w:val="both"/>
              <w:rPr>
                <w:rFonts w:ascii="Arial" w:hAnsi="Arial" w:cs="Arial"/>
                <w:sz w:val="18"/>
                <w:szCs w:val="18"/>
              </w:rPr>
            </w:pPr>
          </w:p>
          <w:p w14:paraId="42B5600B" w14:textId="77777777" w:rsidR="00826D2B" w:rsidRDefault="00826D2B" w:rsidP="00742E26">
            <w:pPr>
              <w:tabs>
                <w:tab w:val="left" w:pos="9781"/>
              </w:tabs>
              <w:spacing w:line="360" w:lineRule="auto"/>
              <w:ind w:left="-104" w:right="-112"/>
              <w:jc w:val="both"/>
              <w:rPr>
                <w:rFonts w:ascii="Arial" w:hAnsi="Arial" w:cs="Arial"/>
                <w:sz w:val="18"/>
                <w:szCs w:val="18"/>
              </w:rPr>
            </w:pPr>
          </w:p>
          <w:p w14:paraId="43326262" w14:textId="77777777" w:rsidR="00826D2B" w:rsidRDefault="00826D2B" w:rsidP="00742E26">
            <w:pPr>
              <w:tabs>
                <w:tab w:val="left" w:pos="9781"/>
              </w:tabs>
              <w:spacing w:line="360" w:lineRule="auto"/>
              <w:ind w:left="-104" w:right="-112"/>
              <w:jc w:val="both"/>
              <w:rPr>
                <w:rFonts w:ascii="Arial" w:hAnsi="Arial" w:cs="Arial"/>
                <w:sz w:val="18"/>
                <w:szCs w:val="18"/>
              </w:rPr>
            </w:pPr>
          </w:p>
          <w:p w14:paraId="7EF52203" w14:textId="77777777" w:rsidR="009C3DDF" w:rsidRPr="00A76D01" w:rsidRDefault="00982BA4" w:rsidP="00742E26">
            <w:pPr>
              <w:tabs>
                <w:tab w:val="left" w:pos="9781"/>
              </w:tabs>
              <w:spacing w:line="360" w:lineRule="auto"/>
              <w:jc w:val="both"/>
              <w:rPr>
                <w:rFonts w:ascii="Arial" w:hAnsi="Arial" w:cs="Arial"/>
                <w:sz w:val="18"/>
                <w:szCs w:val="18"/>
              </w:rPr>
            </w:pPr>
            <w:r>
              <w:rPr>
                <w:rFonts w:ascii="Arial" w:hAnsi="Arial" w:cs="Arial"/>
                <w:sz w:val="18"/>
                <w:szCs w:val="18"/>
              </w:rPr>
              <w:t>Punto petitorio 3: Ejercicio de Datos Personales.</w:t>
            </w:r>
          </w:p>
        </w:tc>
      </w:tr>
      <w:tr w:rsidR="009C3DDF" w:rsidRPr="00A76D01" w14:paraId="154ACA5C" w14:textId="77777777" w:rsidTr="00742E26">
        <w:tc>
          <w:tcPr>
            <w:tcW w:w="1417" w:type="dxa"/>
            <w:vAlign w:val="center"/>
          </w:tcPr>
          <w:p w14:paraId="768CF1BF" w14:textId="77777777" w:rsidR="009C3DDF" w:rsidRPr="00A76D01" w:rsidRDefault="009C3DDF" w:rsidP="00742E26">
            <w:pPr>
              <w:pStyle w:val="paragraph"/>
              <w:tabs>
                <w:tab w:val="left" w:pos="9781"/>
              </w:tabs>
              <w:spacing w:before="0" w:beforeAutospacing="0" w:after="0" w:afterAutospacing="0" w:line="360" w:lineRule="auto"/>
              <w:ind w:right="-110"/>
              <w:jc w:val="center"/>
              <w:textAlignment w:val="baseline"/>
              <w:rPr>
                <w:rFonts w:ascii="Arial" w:hAnsi="Arial" w:cs="Arial"/>
                <w:bCs/>
                <w:sz w:val="18"/>
                <w:szCs w:val="18"/>
              </w:rPr>
            </w:pPr>
            <w:r w:rsidRPr="00A76D01">
              <w:rPr>
                <w:rFonts w:ascii="Arial" w:hAnsi="Arial" w:cs="Arial"/>
                <w:bCs/>
                <w:sz w:val="18"/>
                <w:szCs w:val="18"/>
              </w:rPr>
              <w:t>RR-007/2025-2-DP</w:t>
            </w:r>
          </w:p>
        </w:tc>
        <w:tc>
          <w:tcPr>
            <w:tcW w:w="4220" w:type="dxa"/>
            <w:vAlign w:val="center"/>
          </w:tcPr>
          <w:p w14:paraId="182320D4" w14:textId="77777777" w:rsidR="009C3DDF" w:rsidRPr="00A76D01" w:rsidRDefault="009C3DDF" w:rsidP="00742E26">
            <w:pPr>
              <w:tabs>
                <w:tab w:val="left" w:pos="9781"/>
              </w:tabs>
              <w:spacing w:line="360" w:lineRule="auto"/>
              <w:jc w:val="both"/>
              <w:rPr>
                <w:rFonts w:ascii="Arial" w:hAnsi="Arial" w:cs="Arial"/>
                <w:bCs/>
                <w:sz w:val="18"/>
                <w:szCs w:val="18"/>
              </w:rPr>
            </w:pPr>
            <w:r w:rsidRPr="00A76D01">
              <w:rPr>
                <w:rFonts w:ascii="Arial" w:hAnsi="Arial" w:cs="Arial"/>
                <w:bCs/>
                <w:sz w:val="18"/>
                <w:szCs w:val="18"/>
              </w:rPr>
              <w:t xml:space="preserve">“Informe el estado actual y avances concretos respecto al trámite de liberación de finiquito derivado de mi renuncia voluntaria del 22 de septiembre de 2024, concluido con entrega-recepción el 5 de febrero de 2025. </w:t>
            </w:r>
          </w:p>
          <w:p w14:paraId="16AF22FC" w14:textId="77777777" w:rsidR="00B041FA" w:rsidRPr="003A12FA" w:rsidRDefault="009C3DDF" w:rsidP="00742E26">
            <w:pPr>
              <w:tabs>
                <w:tab w:val="left" w:pos="9781"/>
              </w:tabs>
              <w:spacing w:line="360" w:lineRule="auto"/>
              <w:jc w:val="both"/>
              <w:rPr>
                <w:rFonts w:ascii="Arial" w:hAnsi="Arial" w:cs="Arial"/>
                <w:bCs/>
                <w:sz w:val="18"/>
                <w:szCs w:val="18"/>
                <w:u w:val="single"/>
              </w:rPr>
            </w:pPr>
            <w:r w:rsidRPr="003A12FA">
              <w:rPr>
                <w:rFonts w:ascii="Arial" w:hAnsi="Arial" w:cs="Arial"/>
                <w:bCs/>
                <w:sz w:val="18"/>
                <w:szCs w:val="18"/>
                <w:u w:val="single"/>
              </w:rPr>
              <w:t xml:space="preserve">Estatus actualizado y evidencia documental de mi baja en el Registro Nacional de Personal de Seguridad Pública (RNPSP), conforme al artículo 12, fracción II, de la Ley General de Sistema Nacional de Seguridad Pública. </w:t>
            </w:r>
          </w:p>
          <w:p w14:paraId="57DDD957" w14:textId="77777777" w:rsidR="009C3DDF" w:rsidRPr="003A12FA" w:rsidRDefault="00B041FA" w:rsidP="00742E26">
            <w:pPr>
              <w:tabs>
                <w:tab w:val="left" w:pos="9781"/>
              </w:tabs>
              <w:spacing w:line="360" w:lineRule="auto"/>
              <w:jc w:val="both"/>
              <w:rPr>
                <w:rFonts w:ascii="Arial" w:hAnsi="Arial" w:cs="Arial"/>
                <w:bCs/>
                <w:sz w:val="18"/>
                <w:szCs w:val="18"/>
                <w:u w:val="single"/>
              </w:rPr>
            </w:pPr>
            <w:r w:rsidRPr="003A12FA">
              <w:rPr>
                <w:rFonts w:ascii="Arial" w:hAnsi="Arial" w:cs="Arial"/>
                <w:bCs/>
                <w:sz w:val="18"/>
                <w:szCs w:val="18"/>
                <w:u w:val="single"/>
              </w:rPr>
              <w:lastRenderedPageBreak/>
              <w:t>C</w:t>
            </w:r>
            <w:r w:rsidR="009C3DDF" w:rsidRPr="003A12FA">
              <w:rPr>
                <w:rFonts w:ascii="Arial" w:hAnsi="Arial" w:cs="Arial"/>
                <w:bCs/>
                <w:sz w:val="18"/>
                <w:szCs w:val="18"/>
                <w:u w:val="single"/>
              </w:rPr>
              <w:t xml:space="preserve">opia digital o escaneada de todos los documentos relacionados con los trámites mencionados, incluyendo oficios, comunicaciones internas y externas, solicitudes, respuestas y cualquier documento que justifique la gestión realizada por la Dirección General de la Guardia Civil y la Dirección de Recursos Humanos. </w:t>
            </w:r>
          </w:p>
          <w:p w14:paraId="74E7B67E" w14:textId="77777777" w:rsidR="009C3DDF" w:rsidRPr="00A76D01" w:rsidRDefault="009C3DDF" w:rsidP="00742E26">
            <w:pPr>
              <w:tabs>
                <w:tab w:val="left" w:pos="9781"/>
              </w:tabs>
              <w:spacing w:line="360" w:lineRule="auto"/>
              <w:jc w:val="both"/>
              <w:rPr>
                <w:rFonts w:ascii="Arial" w:hAnsi="Arial" w:cs="Arial"/>
                <w:bCs/>
                <w:sz w:val="18"/>
                <w:szCs w:val="18"/>
              </w:rPr>
            </w:pPr>
            <w:r w:rsidRPr="00A76D01">
              <w:rPr>
                <w:rFonts w:ascii="Arial" w:hAnsi="Arial" w:cs="Arial"/>
                <w:bCs/>
                <w:sz w:val="18"/>
                <w:szCs w:val="18"/>
              </w:rPr>
              <w:t>Explicación fundamentada de las causas por las que no se ha atendido mi solicitud original del 17 de marzo de 2025 ni la reiteración del 5 de abril de 2025.”.</w:t>
            </w:r>
          </w:p>
        </w:tc>
        <w:tc>
          <w:tcPr>
            <w:tcW w:w="3402" w:type="dxa"/>
            <w:vAlign w:val="center"/>
          </w:tcPr>
          <w:p w14:paraId="78510272" w14:textId="77777777" w:rsidR="00B62827" w:rsidRDefault="00B62827" w:rsidP="00742E26">
            <w:pPr>
              <w:tabs>
                <w:tab w:val="left" w:pos="9781"/>
              </w:tabs>
              <w:spacing w:line="360" w:lineRule="auto"/>
              <w:ind w:left="-104" w:right="-112"/>
              <w:jc w:val="both"/>
              <w:rPr>
                <w:rFonts w:ascii="Arial" w:hAnsi="Arial" w:cs="Arial"/>
                <w:sz w:val="18"/>
                <w:szCs w:val="18"/>
              </w:rPr>
            </w:pPr>
            <w:r>
              <w:rPr>
                <w:rFonts w:ascii="Arial" w:hAnsi="Arial" w:cs="Arial"/>
                <w:sz w:val="18"/>
                <w:szCs w:val="18"/>
              </w:rPr>
              <w:lastRenderedPageBreak/>
              <w:t xml:space="preserve">Puntos petitorios </w:t>
            </w:r>
            <w:r w:rsidR="003A12FA">
              <w:rPr>
                <w:rFonts w:ascii="Arial" w:hAnsi="Arial" w:cs="Arial"/>
                <w:sz w:val="18"/>
                <w:szCs w:val="18"/>
              </w:rPr>
              <w:t>en los párrafos uno y cuarto</w:t>
            </w:r>
            <w:r>
              <w:rPr>
                <w:rFonts w:ascii="Arial" w:hAnsi="Arial" w:cs="Arial"/>
                <w:sz w:val="18"/>
                <w:szCs w:val="18"/>
              </w:rPr>
              <w:t>: Ejercicio de Derecho de petición.</w:t>
            </w:r>
          </w:p>
          <w:p w14:paraId="56D7C739" w14:textId="77777777" w:rsidR="00B62827" w:rsidRDefault="00B62827" w:rsidP="00742E26">
            <w:pPr>
              <w:tabs>
                <w:tab w:val="left" w:pos="9781"/>
              </w:tabs>
              <w:spacing w:line="360" w:lineRule="auto"/>
              <w:ind w:left="-104" w:right="-112"/>
              <w:jc w:val="both"/>
              <w:rPr>
                <w:rFonts w:ascii="Arial" w:hAnsi="Arial" w:cs="Arial"/>
                <w:sz w:val="18"/>
                <w:szCs w:val="18"/>
              </w:rPr>
            </w:pPr>
          </w:p>
          <w:p w14:paraId="2F02C0A2" w14:textId="77777777" w:rsidR="00B62827" w:rsidRDefault="00B62827" w:rsidP="00742E26">
            <w:pPr>
              <w:tabs>
                <w:tab w:val="left" w:pos="9781"/>
              </w:tabs>
              <w:spacing w:line="360" w:lineRule="auto"/>
              <w:ind w:left="-104" w:right="-112"/>
              <w:jc w:val="both"/>
              <w:rPr>
                <w:rFonts w:ascii="Arial" w:hAnsi="Arial" w:cs="Arial"/>
                <w:sz w:val="18"/>
                <w:szCs w:val="18"/>
              </w:rPr>
            </w:pPr>
          </w:p>
          <w:p w14:paraId="17A4C20C" w14:textId="77777777" w:rsidR="00B62827" w:rsidRDefault="00B62827" w:rsidP="00742E26">
            <w:pPr>
              <w:tabs>
                <w:tab w:val="left" w:pos="9781"/>
              </w:tabs>
              <w:spacing w:line="360" w:lineRule="auto"/>
              <w:ind w:left="-104" w:right="-112"/>
              <w:jc w:val="both"/>
              <w:rPr>
                <w:rFonts w:ascii="Arial" w:hAnsi="Arial" w:cs="Arial"/>
                <w:sz w:val="18"/>
                <w:szCs w:val="18"/>
              </w:rPr>
            </w:pPr>
          </w:p>
          <w:p w14:paraId="26B50CDE" w14:textId="77777777" w:rsidR="00B62827" w:rsidRDefault="00B62827" w:rsidP="00742E26">
            <w:pPr>
              <w:tabs>
                <w:tab w:val="left" w:pos="9781"/>
              </w:tabs>
              <w:spacing w:line="360" w:lineRule="auto"/>
              <w:ind w:left="-104" w:right="-112"/>
              <w:jc w:val="both"/>
              <w:rPr>
                <w:rFonts w:ascii="Arial" w:hAnsi="Arial" w:cs="Arial"/>
                <w:sz w:val="18"/>
                <w:szCs w:val="18"/>
              </w:rPr>
            </w:pPr>
          </w:p>
          <w:p w14:paraId="0ABB7792" w14:textId="77777777" w:rsidR="00B62827" w:rsidRDefault="00B62827" w:rsidP="00742E26">
            <w:pPr>
              <w:tabs>
                <w:tab w:val="left" w:pos="9781"/>
              </w:tabs>
              <w:spacing w:line="360" w:lineRule="auto"/>
              <w:ind w:left="-104" w:right="-112"/>
              <w:jc w:val="both"/>
              <w:rPr>
                <w:rFonts w:ascii="Arial" w:hAnsi="Arial" w:cs="Arial"/>
                <w:sz w:val="18"/>
                <w:szCs w:val="18"/>
              </w:rPr>
            </w:pPr>
          </w:p>
          <w:p w14:paraId="54E6C420" w14:textId="77777777" w:rsidR="00B62827" w:rsidRDefault="00B62827" w:rsidP="00742E26">
            <w:pPr>
              <w:tabs>
                <w:tab w:val="left" w:pos="9781"/>
              </w:tabs>
              <w:spacing w:line="360" w:lineRule="auto"/>
              <w:ind w:left="-104" w:right="-112"/>
              <w:jc w:val="both"/>
              <w:rPr>
                <w:rFonts w:ascii="Arial" w:hAnsi="Arial" w:cs="Arial"/>
                <w:sz w:val="18"/>
                <w:szCs w:val="18"/>
              </w:rPr>
            </w:pPr>
          </w:p>
          <w:p w14:paraId="33FEE049" w14:textId="77777777" w:rsidR="00B62827" w:rsidRDefault="00B62827" w:rsidP="00742E26">
            <w:pPr>
              <w:tabs>
                <w:tab w:val="left" w:pos="9781"/>
              </w:tabs>
              <w:spacing w:line="360" w:lineRule="auto"/>
              <w:ind w:left="-104" w:right="-112"/>
              <w:jc w:val="both"/>
              <w:rPr>
                <w:rFonts w:ascii="Arial" w:hAnsi="Arial" w:cs="Arial"/>
                <w:sz w:val="18"/>
                <w:szCs w:val="18"/>
              </w:rPr>
            </w:pPr>
          </w:p>
          <w:p w14:paraId="53EF1022" w14:textId="77777777" w:rsidR="009C3DDF" w:rsidRPr="00A76D01" w:rsidRDefault="00B62827" w:rsidP="00742E26">
            <w:pPr>
              <w:tabs>
                <w:tab w:val="left" w:pos="9781"/>
              </w:tabs>
              <w:spacing w:line="360" w:lineRule="auto"/>
              <w:jc w:val="both"/>
              <w:rPr>
                <w:rFonts w:ascii="Arial" w:hAnsi="Arial" w:cs="Arial"/>
                <w:sz w:val="18"/>
                <w:szCs w:val="18"/>
              </w:rPr>
            </w:pPr>
            <w:r>
              <w:rPr>
                <w:rFonts w:ascii="Arial" w:hAnsi="Arial" w:cs="Arial"/>
                <w:sz w:val="18"/>
                <w:szCs w:val="18"/>
              </w:rPr>
              <w:lastRenderedPageBreak/>
              <w:t>Punto</w:t>
            </w:r>
            <w:r w:rsidR="003A12FA">
              <w:rPr>
                <w:rFonts w:ascii="Arial" w:hAnsi="Arial" w:cs="Arial"/>
                <w:sz w:val="18"/>
                <w:szCs w:val="18"/>
              </w:rPr>
              <w:t>s</w:t>
            </w:r>
            <w:r>
              <w:rPr>
                <w:rFonts w:ascii="Arial" w:hAnsi="Arial" w:cs="Arial"/>
                <w:sz w:val="18"/>
                <w:szCs w:val="18"/>
              </w:rPr>
              <w:t xml:space="preserve"> petitorio</w:t>
            </w:r>
            <w:r w:rsidR="00036DDA">
              <w:rPr>
                <w:rFonts w:ascii="Arial" w:hAnsi="Arial" w:cs="Arial"/>
                <w:sz w:val="18"/>
                <w:szCs w:val="18"/>
              </w:rPr>
              <w:t>s en los párrafos segundo y tercero</w:t>
            </w:r>
            <w:r>
              <w:rPr>
                <w:rFonts w:ascii="Arial" w:hAnsi="Arial" w:cs="Arial"/>
                <w:sz w:val="18"/>
                <w:szCs w:val="18"/>
              </w:rPr>
              <w:t>: Ejercicio de Datos Personales.</w:t>
            </w:r>
          </w:p>
        </w:tc>
      </w:tr>
      <w:tr w:rsidR="009C3DDF" w:rsidRPr="00A76D01" w14:paraId="329D63CB" w14:textId="77777777" w:rsidTr="00742E26">
        <w:tc>
          <w:tcPr>
            <w:tcW w:w="1417" w:type="dxa"/>
            <w:vAlign w:val="center"/>
          </w:tcPr>
          <w:p w14:paraId="7141F560" w14:textId="77777777" w:rsidR="009C3DDF" w:rsidRPr="00A76D01" w:rsidRDefault="009C3DDF" w:rsidP="00742E26">
            <w:pPr>
              <w:pStyle w:val="paragraph"/>
              <w:tabs>
                <w:tab w:val="left" w:pos="9781"/>
              </w:tabs>
              <w:spacing w:before="0" w:beforeAutospacing="0" w:after="0" w:afterAutospacing="0" w:line="360" w:lineRule="auto"/>
              <w:ind w:right="-110"/>
              <w:jc w:val="center"/>
              <w:textAlignment w:val="baseline"/>
              <w:rPr>
                <w:rFonts w:ascii="Arial" w:hAnsi="Arial" w:cs="Arial"/>
                <w:sz w:val="18"/>
                <w:szCs w:val="18"/>
              </w:rPr>
            </w:pPr>
            <w:r w:rsidRPr="00A76D01">
              <w:rPr>
                <w:rFonts w:ascii="Arial" w:hAnsi="Arial" w:cs="Arial"/>
                <w:sz w:val="18"/>
                <w:szCs w:val="18"/>
              </w:rPr>
              <w:lastRenderedPageBreak/>
              <w:t>RR-008/2025-3-DP</w:t>
            </w:r>
          </w:p>
        </w:tc>
        <w:tc>
          <w:tcPr>
            <w:tcW w:w="4220" w:type="dxa"/>
            <w:vAlign w:val="center"/>
          </w:tcPr>
          <w:p w14:paraId="0A6F486F" w14:textId="77777777" w:rsidR="009C3DDF" w:rsidRPr="00A76D01" w:rsidRDefault="009C3DDF" w:rsidP="00742E26">
            <w:pPr>
              <w:tabs>
                <w:tab w:val="left" w:pos="9781"/>
              </w:tabs>
              <w:spacing w:line="360" w:lineRule="auto"/>
              <w:jc w:val="both"/>
              <w:rPr>
                <w:rFonts w:ascii="Arial" w:hAnsi="Arial" w:cs="Arial"/>
                <w:sz w:val="18"/>
                <w:szCs w:val="18"/>
              </w:rPr>
            </w:pPr>
            <w:r w:rsidRPr="00A76D01">
              <w:rPr>
                <w:rFonts w:ascii="Arial" w:hAnsi="Arial" w:cs="Arial"/>
                <w:sz w:val="18"/>
                <w:szCs w:val="18"/>
              </w:rPr>
              <w:t xml:space="preserve">“1. Se me informe el estado actual y avances concretos en relación con mi trámite de liberación de finiquito, derivado de mi renuncia voluntaria presentada el 22 de septiembre de 2024, mismo que fue formalmente concluido con el proceso de entrega-recepción el 5 de febrero de 2025. </w:t>
            </w:r>
          </w:p>
          <w:p w14:paraId="6A3A74CE" w14:textId="77777777" w:rsidR="008918DA" w:rsidRDefault="009C3DDF" w:rsidP="00742E26">
            <w:pPr>
              <w:tabs>
                <w:tab w:val="left" w:pos="9781"/>
              </w:tabs>
              <w:spacing w:line="360" w:lineRule="auto"/>
              <w:jc w:val="both"/>
              <w:rPr>
                <w:rFonts w:ascii="Arial" w:hAnsi="Arial" w:cs="Arial"/>
                <w:sz w:val="18"/>
                <w:szCs w:val="18"/>
              </w:rPr>
            </w:pPr>
            <w:r w:rsidRPr="008918DA">
              <w:rPr>
                <w:rFonts w:ascii="Arial" w:hAnsi="Arial" w:cs="Arial"/>
                <w:sz w:val="18"/>
                <w:szCs w:val="18"/>
                <w:u w:val="single"/>
              </w:rPr>
              <w:t>2. Se proporcione el estatus actualizado y la evidencia documental de mi baja en el Registro Nacional de Personal de Seguridad Pública (RNPSP), de conformidad con lo establecido en el artículo 12, fracción II, de la Ley General de Sistema Nacional de Seguridad Pública.</w:t>
            </w:r>
            <w:r w:rsidRPr="00A76D01">
              <w:rPr>
                <w:rFonts w:ascii="Arial" w:hAnsi="Arial" w:cs="Arial"/>
                <w:sz w:val="18"/>
                <w:szCs w:val="18"/>
              </w:rPr>
              <w:t xml:space="preserve"> </w:t>
            </w:r>
          </w:p>
          <w:p w14:paraId="5FA002A9" w14:textId="77777777" w:rsidR="009C3DDF" w:rsidRPr="001E1784" w:rsidRDefault="009C3DDF" w:rsidP="00742E26">
            <w:pPr>
              <w:tabs>
                <w:tab w:val="left" w:pos="9781"/>
              </w:tabs>
              <w:spacing w:line="360" w:lineRule="auto"/>
              <w:jc w:val="both"/>
              <w:rPr>
                <w:rFonts w:ascii="Arial" w:hAnsi="Arial" w:cs="Arial"/>
                <w:sz w:val="18"/>
                <w:szCs w:val="18"/>
                <w:u w:val="single"/>
              </w:rPr>
            </w:pPr>
            <w:r w:rsidRPr="00A76D01">
              <w:rPr>
                <w:rFonts w:ascii="Arial" w:hAnsi="Arial" w:cs="Arial"/>
                <w:sz w:val="18"/>
                <w:szCs w:val="18"/>
              </w:rPr>
              <w:t>3</w:t>
            </w:r>
            <w:r w:rsidRPr="001E1784">
              <w:rPr>
                <w:rFonts w:ascii="Arial" w:hAnsi="Arial" w:cs="Arial"/>
                <w:sz w:val="18"/>
                <w:szCs w:val="18"/>
                <w:u w:val="single"/>
              </w:rPr>
              <w:t xml:space="preserve">. Se entregue copia digital o escaneada de todos los documentos generados por la Dirección General de la Guardia Civil Municipal y/o la Dirección de Recursos Humanos relacionados con los trámites antes mencionados, incluyendo oficios, comunicaciones internas y externas, solicitudes, respuestas y cualquier documento que justifique la gestión realizada. </w:t>
            </w:r>
          </w:p>
          <w:p w14:paraId="189308F4" w14:textId="77777777" w:rsidR="009C3DDF" w:rsidRPr="00A76D01" w:rsidRDefault="009C3DDF" w:rsidP="00742E26">
            <w:pPr>
              <w:tabs>
                <w:tab w:val="left" w:pos="9781"/>
              </w:tabs>
              <w:spacing w:line="360" w:lineRule="auto"/>
              <w:jc w:val="both"/>
              <w:rPr>
                <w:rFonts w:ascii="Arial" w:hAnsi="Arial" w:cs="Arial"/>
                <w:sz w:val="18"/>
                <w:szCs w:val="18"/>
              </w:rPr>
            </w:pPr>
            <w:r w:rsidRPr="00A76D01">
              <w:rPr>
                <w:rFonts w:ascii="Arial" w:hAnsi="Arial" w:cs="Arial"/>
                <w:sz w:val="18"/>
                <w:szCs w:val="18"/>
              </w:rPr>
              <w:t xml:space="preserve">4. Se explique de manera clara, documentada y fundamentada la causa por la cual no se ha atendido a la fecha ninguna de las solicitudes originales ni los recursos interpuestos, y se informe qué medidas correctivas y sanciones administrativas se aplicarán a las áreas y servidores públicos responsables por las omisiones y dilaciones evidenciadas. </w:t>
            </w:r>
          </w:p>
          <w:p w14:paraId="5BCB4045" w14:textId="77777777" w:rsidR="009C3DDF" w:rsidRPr="008D16B4" w:rsidRDefault="009C3DDF" w:rsidP="00742E26">
            <w:pPr>
              <w:tabs>
                <w:tab w:val="left" w:pos="9781"/>
              </w:tabs>
              <w:spacing w:line="360" w:lineRule="auto"/>
              <w:jc w:val="both"/>
              <w:rPr>
                <w:rFonts w:ascii="Arial" w:hAnsi="Arial" w:cs="Arial"/>
                <w:sz w:val="18"/>
                <w:szCs w:val="18"/>
              </w:rPr>
            </w:pPr>
            <w:r w:rsidRPr="00A76D01">
              <w:rPr>
                <w:rFonts w:ascii="Arial" w:hAnsi="Arial" w:cs="Arial"/>
                <w:sz w:val="18"/>
                <w:szCs w:val="18"/>
              </w:rPr>
              <w:t>5. Se garantice que la gestión de estos trámites se concluya sin nuevas dilaciones ni desvíos de competencia.”.</w:t>
            </w:r>
          </w:p>
        </w:tc>
        <w:tc>
          <w:tcPr>
            <w:tcW w:w="3402" w:type="dxa"/>
            <w:vAlign w:val="center"/>
          </w:tcPr>
          <w:p w14:paraId="1F6D89C9" w14:textId="77777777" w:rsidR="00036DDA" w:rsidRDefault="00036DDA" w:rsidP="00742E26">
            <w:pPr>
              <w:tabs>
                <w:tab w:val="left" w:pos="9781"/>
              </w:tabs>
              <w:spacing w:line="360" w:lineRule="auto"/>
              <w:ind w:left="-104" w:right="-112"/>
              <w:jc w:val="both"/>
              <w:rPr>
                <w:rFonts w:ascii="Arial" w:hAnsi="Arial" w:cs="Arial"/>
                <w:sz w:val="18"/>
                <w:szCs w:val="18"/>
              </w:rPr>
            </w:pPr>
            <w:r>
              <w:rPr>
                <w:rFonts w:ascii="Arial" w:hAnsi="Arial" w:cs="Arial"/>
                <w:sz w:val="18"/>
                <w:szCs w:val="18"/>
              </w:rPr>
              <w:t>Puntos petitorios 1, 4</w:t>
            </w:r>
            <w:r w:rsidR="001E1784">
              <w:rPr>
                <w:rFonts w:ascii="Arial" w:hAnsi="Arial" w:cs="Arial"/>
                <w:sz w:val="18"/>
                <w:szCs w:val="18"/>
              </w:rPr>
              <w:t xml:space="preserve"> y 5</w:t>
            </w:r>
            <w:r>
              <w:rPr>
                <w:rFonts w:ascii="Arial" w:hAnsi="Arial" w:cs="Arial"/>
                <w:sz w:val="18"/>
                <w:szCs w:val="18"/>
              </w:rPr>
              <w:t>: Ejercicio de Derecho de petición.</w:t>
            </w:r>
          </w:p>
          <w:p w14:paraId="484B9B04" w14:textId="77777777" w:rsidR="00036DDA" w:rsidRDefault="00036DDA" w:rsidP="00742E26">
            <w:pPr>
              <w:tabs>
                <w:tab w:val="left" w:pos="9781"/>
              </w:tabs>
              <w:spacing w:line="360" w:lineRule="auto"/>
              <w:ind w:left="-104" w:right="-112"/>
              <w:jc w:val="both"/>
              <w:rPr>
                <w:rFonts w:ascii="Arial" w:hAnsi="Arial" w:cs="Arial"/>
                <w:sz w:val="18"/>
                <w:szCs w:val="18"/>
              </w:rPr>
            </w:pPr>
          </w:p>
          <w:p w14:paraId="1786CEBC" w14:textId="77777777" w:rsidR="00036DDA" w:rsidRDefault="00036DDA" w:rsidP="00742E26">
            <w:pPr>
              <w:tabs>
                <w:tab w:val="left" w:pos="9781"/>
              </w:tabs>
              <w:spacing w:line="360" w:lineRule="auto"/>
              <w:ind w:left="-104" w:right="-112"/>
              <w:jc w:val="both"/>
              <w:rPr>
                <w:rFonts w:ascii="Arial" w:hAnsi="Arial" w:cs="Arial"/>
                <w:sz w:val="18"/>
                <w:szCs w:val="18"/>
              </w:rPr>
            </w:pPr>
          </w:p>
          <w:p w14:paraId="29B5B374" w14:textId="77777777" w:rsidR="00036DDA" w:rsidRDefault="00036DDA" w:rsidP="00742E26">
            <w:pPr>
              <w:tabs>
                <w:tab w:val="left" w:pos="9781"/>
              </w:tabs>
              <w:spacing w:line="360" w:lineRule="auto"/>
              <w:ind w:left="-104" w:right="-112"/>
              <w:jc w:val="both"/>
              <w:rPr>
                <w:rFonts w:ascii="Arial" w:hAnsi="Arial" w:cs="Arial"/>
                <w:sz w:val="18"/>
                <w:szCs w:val="18"/>
              </w:rPr>
            </w:pPr>
          </w:p>
          <w:p w14:paraId="3AB2229C" w14:textId="77777777" w:rsidR="00036DDA" w:rsidRDefault="00036DDA" w:rsidP="00742E26">
            <w:pPr>
              <w:tabs>
                <w:tab w:val="left" w:pos="9781"/>
              </w:tabs>
              <w:spacing w:line="360" w:lineRule="auto"/>
              <w:ind w:left="-104" w:right="-112"/>
              <w:jc w:val="both"/>
              <w:rPr>
                <w:rFonts w:ascii="Arial" w:hAnsi="Arial" w:cs="Arial"/>
                <w:sz w:val="18"/>
                <w:szCs w:val="18"/>
              </w:rPr>
            </w:pPr>
          </w:p>
          <w:p w14:paraId="5EE6A0B9" w14:textId="77777777" w:rsidR="00036DDA" w:rsidRDefault="00036DDA" w:rsidP="00742E26">
            <w:pPr>
              <w:tabs>
                <w:tab w:val="left" w:pos="9781"/>
              </w:tabs>
              <w:spacing w:line="360" w:lineRule="auto"/>
              <w:ind w:left="-104" w:right="-112"/>
              <w:jc w:val="both"/>
              <w:rPr>
                <w:rFonts w:ascii="Arial" w:hAnsi="Arial" w:cs="Arial"/>
                <w:sz w:val="18"/>
                <w:szCs w:val="18"/>
              </w:rPr>
            </w:pPr>
          </w:p>
          <w:p w14:paraId="50B0C22E" w14:textId="77777777" w:rsidR="00036DDA" w:rsidRDefault="00036DDA" w:rsidP="00742E26">
            <w:pPr>
              <w:tabs>
                <w:tab w:val="left" w:pos="9781"/>
              </w:tabs>
              <w:spacing w:line="360" w:lineRule="auto"/>
              <w:ind w:left="-104" w:right="-112"/>
              <w:jc w:val="both"/>
              <w:rPr>
                <w:rFonts w:ascii="Arial" w:hAnsi="Arial" w:cs="Arial"/>
                <w:sz w:val="18"/>
                <w:szCs w:val="18"/>
              </w:rPr>
            </w:pPr>
          </w:p>
          <w:p w14:paraId="28164AE9" w14:textId="77777777" w:rsidR="00036DDA" w:rsidRDefault="00036DDA" w:rsidP="00742E26">
            <w:pPr>
              <w:tabs>
                <w:tab w:val="left" w:pos="9781"/>
              </w:tabs>
              <w:spacing w:line="360" w:lineRule="auto"/>
              <w:ind w:left="-104" w:right="-112"/>
              <w:jc w:val="both"/>
              <w:rPr>
                <w:rFonts w:ascii="Arial" w:hAnsi="Arial" w:cs="Arial"/>
                <w:sz w:val="18"/>
                <w:szCs w:val="18"/>
              </w:rPr>
            </w:pPr>
          </w:p>
          <w:p w14:paraId="7A448B35" w14:textId="77777777" w:rsidR="009C3DDF" w:rsidRPr="00A76D01" w:rsidRDefault="00036DDA" w:rsidP="00742E26">
            <w:pPr>
              <w:tabs>
                <w:tab w:val="left" w:pos="9781"/>
              </w:tabs>
              <w:spacing w:line="360" w:lineRule="auto"/>
              <w:jc w:val="both"/>
              <w:rPr>
                <w:rFonts w:ascii="Arial" w:hAnsi="Arial" w:cs="Arial"/>
                <w:sz w:val="18"/>
                <w:szCs w:val="18"/>
              </w:rPr>
            </w:pPr>
            <w:r>
              <w:rPr>
                <w:rFonts w:ascii="Arial" w:hAnsi="Arial" w:cs="Arial"/>
                <w:sz w:val="18"/>
                <w:szCs w:val="18"/>
              </w:rPr>
              <w:t xml:space="preserve">Punto petitorio </w:t>
            </w:r>
            <w:r w:rsidR="00F513A0">
              <w:rPr>
                <w:rFonts w:ascii="Arial" w:hAnsi="Arial" w:cs="Arial"/>
                <w:sz w:val="18"/>
                <w:szCs w:val="18"/>
              </w:rPr>
              <w:t>2 y 3</w:t>
            </w:r>
            <w:r>
              <w:rPr>
                <w:rFonts w:ascii="Arial" w:hAnsi="Arial" w:cs="Arial"/>
                <w:sz w:val="18"/>
                <w:szCs w:val="18"/>
              </w:rPr>
              <w:t>: Ejercicio de Datos Personales.</w:t>
            </w:r>
          </w:p>
        </w:tc>
      </w:tr>
    </w:tbl>
    <w:p w14:paraId="5B0A402E" w14:textId="77777777" w:rsidR="008F447B" w:rsidRPr="00A76D01" w:rsidRDefault="008F447B" w:rsidP="00C20D4F">
      <w:pPr>
        <w:spacing w:line="360" w:lineRule="auto"/>
        <w:ind w:right="-234"/>
        <w:jc w:val="both"/>
        <w:rPr>
          <w:rFonts w:ascii="Arial" w:hAnsi="Arial" w:cs="Arial"/>
          <w:bCs/>
        </w:rPr>
      </w:pPr>
    </w:p>
    <w:p w14:paraId="334D11F5" w14:textId="77777777" w:rsidR="000D2BA5" w:rsidRDefault="00737486" w:rsidP="00C20D4F">
      <w:pPr>
        <w:spacing w:line="360" w:lineRule="auto"/>
        <w:ind w:right="-234"/>
        <w:jc w:val="both"/>
        <w:rPr>
          <w:rFonts w:ascii="Arial" w:hAnsi="Arial" w:cs="Arial"/>
          <w:bCs/>
        </w:rPr>
      </w:pPr>
      <w:r>
        <w:rPr>
          <w:rFonts w:ascii="Arial" w:hAnsi="Arial" w:cs="Arial"/>
          <w:bCs/>
        </w:rPr>
        <w:t>T</w:t>
      </w:r>
      <w:r w:rsidR="002E72D2" w:rsidRPr="00A76D01">
        <w:rPr>
          <w:rFonts w:ascii="Arial" w:hAnsi="Arial" w:cs="Arial"/>
          <w:bCs/>
        </w:rPr>
        <w:t xml:space="preserve">enemos </w:t>
      </w:r>
      <w:r>
        <w:rPr>
          <w:rFonts w:ascii="Arial" w:hAnsi="Arial" w:cs="Arial"/>
          <w:bCs/>
        </w:rPr>
        <w:t xml:space="preserve">entonces </w:t>
      </w:r>
      <w:r w:rsidR="000167DE" w:rsidRPr="00A76D01">
        <w:rPr>
          <w:rFonts w:ascii="Arial" w:hAnsi="Arial" w:cs="Arial"/>
          <w:bCs/>
        </w:rPr>
        <w:t>que,</w:t>
      </w:r>
      <w:r w:rsidR="002E72D2" w:rsidRPr="00A76D01">
        <w:rPr>
          <w:rFonts w:ascii="Arial" w:hAnsi="Arial" w:cs="Arial"/>
          <w:bCs/>
        </w:rPr>
        <w:t xml:space="preserve"> </w:t>
      </w:r>
      <w:r w:rsidR="00E820C2" w:rsidRPr="00A76D01">
        <w:rPr>
          <w:rFonts w:ascii="Arial" w:hAnsi="Arial" w:cs="Arial"/>
          <w:bCs/>
        </w:rPr>
        <w:t xml:space="preserve">en </w:t>
      </w:r>
      <w:r w:rsidR="002E72D2" w:rsidRPr="00A76D01">
        <w:rPr>
          <w:rFonts w:ascii="Arial" w:hAnsi="Arial" w:cs="Arial"/>
          <w:bCs/>
        </w:rPr>
        <w:t>las manifestaciones planteadas por el sujeto obligado</w:t>
      </w:r>
      <w:r w:rsidR="00E820C2" w:rsidRPr="00A76D01">
        <w:rPr>
          <w:rFonts w:ascii="Arial" w:hAnsi="Arial" w:cs="Arial"/>
          <w:bCs/>
        </w:rPr>
        <w:t>, así como en las constancias</w:t>
      </w:r>
      <w:r w:rsidR="007F543C" w:rsidRPr="00A76D01">
        <w:rPr>
          <w:rFonts w:ascii="Arial" w:hAnsi="Arial" w:cs="Arial"/>
          <w:bCs/>
        </w:rPr>
        <w:t xml:space="preserve"> que anexó como pruebas,</w:t>
      </w:r>
      <w:r w:rsidR="002E72D2" w:rsidRPr="00A76D01">
        <w:rPr>
          <w:rFonts w:ascii="Arial" w:hAnsi="Arial" w:cs="Arial"/>
          <w:bCs/>
        </w:rPr>
        <w:t xml:space="preserve"> se advierte que, </w:t>
      </w:r>
      <w:r w:rsidR="009614EA">
        <w:rPr>
          <w:rFonts w:ascii="Arial" w:hAnsi="Arial" w:cs="Arial"/>
          <w:bCs/>
        </w:rPr>
        <w:t xml:space="preserve">por un lado, </w:t>
      </w:r>
      <w:r w:rsidR="002E72D2" w:rsidRPr="00A76D01">
        <w:rPr>
          <w:rFonts w:ascii="Arial" w:hAnsi="Arial" w:cs="Arial"/>
          <w:bCs/>
        </w:rPr>
        <w:t xml:space="preserve">en </w:t>
      </w:r>
      <w:r w:rsidR="002E72D2" w:rsidRPr="00A76D01">
        <w:rPr>
          <w:rFonts w:ascii="Arial" w:hAnsi="Arial" w:cs="Arial"/>
          <w:bCs/>
        </w:rPr>
        <w:lastRenderedPageBreak/>
        <w:t xml:space="preserve">efecto, </w:t>
      </w:r>
      <w:r w:rsidR="00991FAE">
        <w:rPr>
          <w:rFonts w:ascii="Arial" w:hAnsi="Arial" w:cs="Arial"/>
          <w:bCs/>
        </w:rPr>
        <w:t>el derecho ejercido se trata de un derecho de petición garantizado por el artículo 8º</w:t>
      </w:r>
      <w:r w:rsidR="00A6699E">
        <w:rPr>
          <w:rStyle w:val="Refdenotaalpie"/>
          <w:rFonts w:ascii="Arial" w:hAnsi="Arial" w:cs="Arial"/>
          <w:bCs/>
        </w:rPr>
        <w:footnoteReference w:id="9"/>
      </w:r>
      <w:r w:rsidR="00991FAE">
        <w:rPr>
          <w:rFonts w:ascii="Arial" w:hAnsi="Arial" w:cs="Arial"/>
          <w:bCs/>
        </w:rPr>
        <w:t xml:space="preserve"> de la Constitución Política de los Estados Unidos Mexicanos</w:t>
      </w:r>
      <w:r w:rsidR="00A6699E">
        <w:rPr>
          <w:rFonts w:ascii="Arial" w:hAnsi="Arial" w:cs="Arial"/>
          <w:bCs/>
        </w:rPr>
        <w:t xml:space="preserve">, </w:t>
      </w:r>
      <w:r w:rsidR="003C390A">
        <w:rPr>
          <w:rFonts w:ascii="Arial" w:hAnsi="Arial" w:cs="Arial"/>
          <w:bCs/>
        </w:rPr>
        <w:t xml:space="preserve">no obstante, </w:t>
      </w:r>
      <w:r w:rsidR="000D2BA5">
        <w:rPr>
          <w:rFonts w:ascii="Arial" w:hAnsi="Arial" w:cs="Arial"/>
          <w:bCs/>
        </w:rPr>
        <w:t xml:space="preserve">derivado de las diversas </w:t>
      </w:r>
      <w:r w:rsidR="00DB3306">
        <w:rPr>
          <w:rFonts w:ascii="Arial" w:hAnsi="Arial" w:cs="Arial"/>
          <w:bCs/>
        </w:rPr>
        <w:t xml:space="preserve">demandas que solicitó la parte recurrente en sus diferentes solicitudes, </w:t>
      </w:r>
      <w:r w:rsidR="003C390A">
        <w:rPr>
          <w:rFonts w:ascii="Arial" w:hAnsi="Arial" w:cs="Arial"/>
          <w:bCs/>
        </w:rPr>
        <w:t xml:space="preserve">por otro lado, </w:t>
      </w:r>
      <w:r w:rsidR="009614EA">
        <w:rPr>
          <w:rFonts w:ascii="Arial" w:hAnsi="Arial" w:cs="Arial"/>
          <w:bCs/>
        </w:rPr>
        <w:t>se trata del ejercicio de derecho de acceso a sus datos personales</w:t>
      </w:r>
      <w:r w:rsidR="00D57831">
        <w:rPr>
          <w:rFonts w:ascii="Arial" w:hAnsi="Arial" w:cs="Arial"/>
          <w:bCs/>
        </w:rPr>
        <w:t xml:space="preserve"> consagrado por los artículo 6º apartado A, fracción </w:t>
      </w:r>
      <w:r w:rsidR="007A3E3A">
        <w:rPr>
          <w:rFonts w:ascii="Arial" w:hAnsi="Arial" w:cs="Arial"/>
          <w:bCs/>
        </w:rPr>
        <w:t xml:space="preserve">II y 16, </w:t>
      </w:r>
      <w:r w:rsidR="0057577B">
        <w:rPr>
          <w:rFonts w:ascii="Arial" w:hAnsi="Arial" w:cs="Arial"/>
          <w:bCs/>
        </w:rPr>
        <w:t>párrafo segundo de la referida Carta Magna,</w:t>
      </w:r>
      <w:r w:rsidR="009614EA">
        <w:rPr>
          <w:rFonts w:ascii="Arial" w:hAnsi="Arial" w:cs="Arial"/>
          <w:bCs/>
        </w:rPr>
        <w:t xml:space="preserve"> por tratarse de </w:t>
      </w:r>
      <w:r w:rsidR="0057577B">
        <w:rPr>
          <w:rFonts w:ascii="Arial" w:hAnsi="Arial" w:cs="Arial"/>
          <w:bCs/>
        </w:rPr>
        <w:t xml:space="preserve">información de la que solicitó acceso </w:t>
      </w:r>
      <w:r w:rsidR="00911FBF">
        <w:rPr>
          <w:rFonts w:ascii="Arial" w:hAnsi="Arial" w:cs="Arial"/>
          <w:bCs/>
        </w:rPr>
        <w:t xml:space="preserve">a </w:t>
      </w:r>
      <w:r w:rsidR="009614EA">
        <w:rPr>
          <w:rFonts w:ascii="Arial" w:hAnsi="Arial" w:cs="Arial"/>
          <w:bCs/>
        </w:rPr>
        <w:t xml:space="preserve">un </w:t>
      </w:r>
      <w:r w:rsidR="00576DA1">
        <w:rPr>
          <w:rFonts w:ascii="Arial" w:hAnsi="Arial" w:cs="Arial"/>
          <w:bCs/>
        </w:rPr>
        <w:t>trámite que implica e</w:t>
      </w:r>
      <w:r w:rsidR="00911FBF">
        <w:rPr>
          <w:rFonts w:ascii="Arial" w:hAnsi="Arial" w:cs="Arial"/>
          <w:bCs/>
        </w:rPr>
        <w:t>l</w:t>
      </w:r>
      <w:r w:rsidR="00576DA1">
        <w:rPr>
          <w:rFonts w:ascii="Arial" w:hAnsi="Arial" w:cs="Arial"/>
          <w:bCs/>
        </w:rPr>
        <w:t xml:space="preserve"> tratamiento</w:t>
      </w:r>
      <w:r w:rsidR="00B44C59">
        <w:rPr>
          <w:rStyle w:val="Refdenotaalpie"/>
          <w:rFonts w:ascii="Arial" w:hAnsi="Arial" w:cs="Arial"/>
          <w:bCs/>
        </w:rPr>
        <w:footnoteReference w:id="10"/>
      </w:r>
      <w:r w:rsidR="00576DA1">
        <w:rPr>
          <w:rFonts w:ascii="Arial" w:hAnsi="Arial" w:cs="Arial"/>
          <w:bCs/>
        </w:rPr>
        <w:t xml:space="preserve"> de sus datos personales por parte del aquí sujeto obligado</w:t>
      </w:r>
      <w:r w:rsidR="00557E56">
        <w:rPr>
          <w:rFonts w:ascii="Arial" w:hAnsi="Arial" w:cs="Arial"/>
          <w:bCs/>
        </w:rPr>
        <w:t xml:space="preserve">, de conformidad con la Ley de Protección de Datos Personales en posesión de los Sujetos Obligados, tal como quedó </w:t>
      </w:r>
      <w:r w:rsidR="001C0D61">
        <w:rPr>
          <w:rFonts w:ascii="Arial" w:hAnsi="Arial" w:cs="Arial"/>
          <w:bCs/>
        </w:rPr>
        <w:t>asentado</w:t>
      </w:r>
      <w:r w:rsidR="00557E56">
        <w:rPr>
          <w:rFonts w:ascii="Arial" w:hAnsi="Arial" w:cs="Arial"/>
          <w:bCs/>
        </w:rPr>
        <w:t xml:space="preserve"> en el cuadro anteriormente transcrito</w:t>
      </w:r>
      <w:r w:rsidR="00911FBF">
        <w:rPr>
          <w:rFonts w:ascii="Arial" w:hAnsi="Arial" w:cs="Arial"/>
          <w:bCs/>
        </w:rPr>
        <w:t xml:space="preserve">. </w:t>
      </w:r>
    </w:p>
    <w:p w14:paraId="2EB6B767" w14:textId="77777777" w:rsidR="00EB0CFA" w:rsidRDefault="00EB0CFA" w:rsidP="00C20D4F">
      <w:pPr>
        <w:spacing w:line="360" w:lineRule="auto"/>
        <w:ind w:right="-234"/>
        <w:jc w:val="both"/>
        <w:rPr>
          <w:rFonts w:ascii="Arial" w:hAnsi="Arial" w:cs="Arial"/>
          <w:bCs/>
        </w:rPr>
      </w:pPr>
    </w:p>
    <w:p w14:paraId="32A6A444" w14:textId="77777777" w:rsidR="00B42A24" w:rsidRPr="00B42A24" w:rsidRDefault="00EB0CFA" w:rsidP="00B42A24">
      <w:pPr>
        <w:spacing w:line="360" w:lineRule="auto"/>
        <w:ind w:right="-234"/>
        <w:jc w:val="both"/>
        <w:rPr>
          <w:rFonts w:ascii="Arial" w:hAnsi="Arial" w:cs="Arial"/>
          <w:bCs/>
        </w:rPr>
      </w:pPr>
      <w:r>
        <w:rPr>
          <w:rFonts w:ascii="Arial" w:hAnsi="Arial" w:cs="Arial"/>
          <w:bCs/>
        </w:rPr>
        <w:t xml:space="preserve">Lo anterior es así, porque la persona recurrente en las constancias que anexó a este expediente comprobó que parte de la información que solicitó se refiere a su </w:t>
      </w:r>
      <w:r w:rsidR="00AB642F" w:rsidRPr="00AB642F">
        <w:rPr>
          <w:rFonts w:ascii="Arial" w:hAnsi="Arial" w:cs="Arial"/>
          <w:bCs/>
        </w:rPr>
        <w:t xml:space="preserve">trámite de liberación de finiquito, correspondiente a </w:t>
      </w:r>
      <w:r w:rsidR="001C0D61">
        <w:rPr>
          <w:rFonts w:ascii="Arial" w:hAnsi="Arial" w:cs="Arial"/>
          <w:bCs/>
        </w:rPr>
        <w:t>su</w:t>
      </w:r>
      <w:r w:rsidR="00AB642F" w:rsidRPr="00AB642F">
        <w:rPr>
          <w:rFonts w:ascii="Arial" w:hAnsi="Arial" w:cs="Arial"/>
          <w:bCs/>
        </w:rPr>
        <w:t xml:space="preserve"> renuncia voluntaria presentada </w:t>
      </w:r>
      <w:r w:rsidR="00B42A24" w:rsidRPr="00AB642F">
        <w:rPr>
          <w:rFonts w:ascii="Arial" w:hAnsi="Arial" w:cs="Arial"/>
          <w:bCs/>
        </w:rPr>
        <w:t xml:space="preserve">el </w:t>
      </w:r>
      <w:r w:rsidR="00B42A24">
        <w:rPr>
          <w:rFonts w:ascii="Arial" w:hAnsi="Arial" w:cs="Arial"/>
          <w:bCs/>
        </w:rPr>
        <w:t>veintidós</w:t>
      </w:r>
      <w:r w:rsidR="001C0D61">
        <w:rPr>
          <w:rFonts w:ascii="Arial" w:hAnsi="Arial" w:cs="Arial"/>
          <w:bCs/>
        </w:rPr>
        <w:t xml:space="preserve"> de </w:t>
      </w:r>
      <w:r w:rsidR="00AB642F" w:rsidRPr="00AB642F">
        <w:rPr>
          <w:rFonts w:ascii="Arial" w:hAnsi="Arial" w:cs="Arial"/>
          <w:bCs/>
        </w:rPr>
        <w:t xml:space="preserve">septiembre de </w:t>
      </w:r>
      <w:r w:rsidR="001C0D61">
        <w:rPr>
          <w:rFonts w:ascii="Arial" w:hAnsi="Arial" w:cs="Arial"/>
          <w:bCs/>
        </w:rPr>
        <w:t>dos mil veintic</w:t>
      </w:r>
      <w:r w:rsidR="0008168C">
        <w:rPr>
          <w:rFonts w:ascii="Arial" w:hAnsi="Arial" w:cs="Arial"/>
          <w:bCs/>
        </w:rPr>
        <w:t>uatro</w:t>
      </w:r>
      <w:r w:rsidR="00394430">
        <w:rPr>
          <w:rFonts w:ascii="Arial" w:hAnsi="Arial" w:cs="Arial"/>
          <w:bCs/>
        </w:rPr>
        <w:t xml:space="preserve"> ante el sujeto obligado</w:t>
      </w:r>
      <w:r w:rsidR="001C0D61">
        <w:rPr>
          <w:rFonts w:ascii="Arial" w:hAnsi="Arial" w:cs="Arial"/>
          <w:bCs/>
        </w:rPr>
        <w:t>, así como a su baja</w:t>
      </w:r>
      <w:r w:rsidR="00B42A24">
        <w:rPr>
          <w:rFonts w:ascii="Arial" w:hAnsi="Arial" w:cs="Arial"/>
          <w:bCs/>
        </w:rPr>
        <w:t xml:space="preserve"> </w:t>
      </w:r>
      <w:r w:rsidR="00B42A24" w:rsidRPr="00B42A24">
        <w:rPr>
          <w:rFonts w:ascii="Arial" w:hAnsi="Arial" w:cs="Arial"/>
          <w:bCs/>
        </w:rPr>
        <w:t>en el Registro Nacional de Personal de Seguridad Pública</w:t>
      </w:r>
      <w:r w:rsidR="00050AE6">
        <w:rPr>
          <w:rFonts w:ascii="Arial" w:hAnsi="Arial" w:cs="Arial"/>
          <w:bCs/>
        </w:rPr>
        <w:t>, de lo que se entiende se trata de un ejercicio de derecho de acceso a sus datos personales</w:t>
      </w:r>
      <w:r w:rsidR="00CF3511">
        <w:rPr>
          <w:rFonts w:ascii="Arial" w:hAnsi="Arial" w:cs="Arial"/>
          <w:bCs/>
        </w:rPr>
        <w:t xml:space="preserve">, derecho </w:t>
      </w:r>
      <w:r w:rsidR="005A221D">
        <w:rPr>
          <w:rFonts w:ascii="Arial" w:hAnsi="Arial" w:cs="Arial"/>
          <w:bCs/>
        </w:rPr>
        <w:t>que</w:t>
      </w:r>
      <w:r w:rsidR="00CF3511">
        <w:rPr>
          <w:rFonts w:ascii="Arial" w:hAnsi="Arial" w:cs="Arial"/>
          <w:bCs/>
        </w:rPr>
        <w:t xml:space="preserve"> garantiza esta Comisión Estatal de Garantía de Acceso a la Información Pública de San Luis Potosí</w:t>
      </w:r>
      <w:r w:rsidR="00B42A24" w:rsidRPr="00B42A24">
        <w:rPr>
          <w:rFonts w:ascii="Arial" w:hAnsi="Arial" w:cs="Arial"/>
          <w:bCs/>
        </w:rPr>
        <w:t xml:space="preserve">. </w:t>
      </w:r>
    </w:p>
    <w:p w14:paraId="3DF880DF" w14:textId="77777777" w:rsidR="00EB0CFA" w:rsidRDefault="001C0D61" w:rsidP="00C20D4F">
      <w:pPr>
        <w:spacing w:line="360" w:lineRule="auto"/>
        <w:ind w:right="-234"/>
        <w:jc w:val="both"/>
        <w:rPr>
          <w:rFonts w:ascii="Arial" w:hAnsi="Arial" w:cs="Arial"/>
          <w:bCs/>
        </w:rPr>
      </w:pPr>
      <w:r>
        <w:rPr>
          <w:rFonts w:ascii="Arial" w:hAnsi="Arial" w:cs="Arial"/>
          <w:bCs/>
        </w:rPr>
        <w:t xml:space="preserve"> </w:t>
      </w:r>
      <w:r w:rsidR="00EB0CFA">
        <w:rPr>
          <w:rFonts w:ascii="Arial" w:hAnsi="Arial" w:cs="Arial"/>
          <w:bCs/>
        </w:rPr>
        <w:t xml:space="preserve"> </w:t>
      </w:r>
    </w:p>
    <w:p w14:paraId="0174BF63" w14:textId="77777777" w:rsidR="00B64DCE" w:rsidRPr="00A76D01" w:rsidRDefault="00F31F03" w:rsidP="00C20D4F">
      <w:pPr>
        <w:autoSpaceDE w:val="0"/>
        <w:autoSpaceDN w:val="0"/>
        <w:adjustRightInd w:val="0"/>
        <w:spacing w:line="360" w:lineRule="auto"/>
        <w:ind w:right="-234"/>
        <w:jc w:val="both"/>
        <w:rPr>
          <w:rFonts w:ascii="Arial" w:hAnsi="Arial" w:cs="Arial"/>
          <w:lang w:val="es-ES"/>
        </w:rPr>
      </w:pPr>
      <w:r w:rsidRPr="00A76D01">
        <w:rPr>
          <w:rFonts w:ascii="Arial" w:hAnsi="Arial" w:cs="Arial"/>
          <w:lang w:val="es-ES"/>
        </w:rPr>
        <w:t xml:space="preserve">Por lo anteriormente expuesto, </w:t>
      </w:r>
      <w:r w:rsidR="00B64DCE" w:rsidRPr="00A76D01">
        <w:rPr>
          <w:rFonts w:ascii="Arial" w:hAnsi="Arial" w:cs="Arial"/>
          <w:lang w:val="es-ES"/>
        </w:rPr>
        <w:t>el artículo</w:t>
      </w:r>
      <w:r w:rsidR="00B558FD" w:rsidRPr="00A76D01">
        <w:rPr>
          <w:rFonts w:ascii="Arial" w:hAnsi="Arial" w:cs="Arial"/>
          <w:lang w:val="es-ES"/>
        </w:rPr>
        <w:t xml:space="preserve"> 148 de la </w:t>
      </w:r>
      <w:r w:rsidR="0073599B" w:rsidRPr="00A76D01">
        <w:rPr>
          <w:rFonts w:ascii="Arial" w:hAnsi="Arial" w:cs="Arial"/>
          <w:lang w:val="es-ES"/>
        </w:rPr>
        <w:t xml:space="preserve">Ley de Protección de Datos Personales en Posesión de los Sujetos Obligados del Estado </w:t>
      </w:r>
      <w:r w:rsidR="00B558FD" w:rsidRPr="00A76D01">
        <w:rPr>
          <w:rFonts w:ascii="Arial" w:hAnsi="Arial" w:cs="Arial"/>
          <w:lang w:val="es-ES"/>
        </w:rPr>
        <w:t>de San Luis Potosí, señala</w:t>
      </w:r>
      <w:r w:rsidR="0049089F" w:rsidRPr="00A76D01">
        <w:rPr>
          <w:rFonts w:ascii="Arial" w:hAnsi="Arial" w:cs="Arial"/>
          <w:lang w:val="es-ES"/>
        </w:rPr>
        <w:t xml:space="preserve"> que:</w:t>
      </w:r>
    </w:p>
    <w:p w14:paraId="76DEDA4E" w14:textId="77777777" w:rsidR="00B558FD" w:rsidRPr="00D04680" w:rsidRDefault="00B558FD" w:rsidP="00C20D4F">
      <w:pPr>
        <w:autoSpaceDE w:val="0"/>
        <w:autoSpaceDN w:val="0"/>
        <w:adjustRightInd w:val="0"/>
        <w:spacing w:line="360" w:lineRule="auto"/>
        <w:ind w:left="1134" w:right="-234"/>
        <w:jc w:val="both"/>
        <w:rPr>
          <w:rFonts w:ascii="Arial" w:hAnsi="Arial" w:cs="Arial"/>
          <w:iCs/>
          <w:sz w:val="18"/>
          <w:szCs w:val="18"/>
          <w:lang w:val="es-ES"/>
        </w:rPr>
      </w:pPr>
      <w:r w:rsidRPr="00D04680">
        <w:rPr>
          <w:rFonts w:ascii="Arial" w:hAnsi="Arial" w:cs="Arial"/>
          <w:iCs/>
          <w:sz w:val="18"/>
          <w:szCs w:val="18"/>
          <w:lang w:val="es-ES"/>
        </w:rPr>
        <w:t>“…</w:t>
      </w:r>
    </w:p>
    <w:p w14:paraId="5E69DC05" w14:textId="77777777" w:rsidR="00B558FD" w:rsidRPr="00D04680" w:rsidRDefault="00B558FD" w:rsidP="00C20D4F">
      <w:pPr>
        <w:autoSpaceDE w:val="0"/>
        <w:autoSpaceDN w:val="0"/>
        <w:adjustRightInd w:val="0"/>
        <w:spacing w:line="360" w:lineRule="auto"/>
        <w:ind w:left="1134" w:right="-234"/>
        <w:jc w:val="both"/>
        <w:rPr>
          <w:rFonts w:ascii="Arial" w:hAnsi="Arial" w:cs="Arial"/>
          <w:iCs/>
          <w:sz w:val="18"/>
          <w:szCs w:val="18"/>
          <w:lang w:val="es-ES"/>
        </w:rPr>
      </w:pPr>
      <w:r w:rsidRPr="00D04680">
        <w:rPr>
          <w:rFonts w:ascii="Arial" w:hAnsi="Arial" w:cs="Arial"/>
          <w:b/>
          <w:iCs/>
          <w:sz w:val="18"/>
          <w:szCs w:val="18"/>
          <w:lang w:val="es-ES"/>
        </w:rPr>
        <w:t>ARTÍCULO 148</w:t>
      </w:r>
      <w:r w:rsidRPr="00D04680">
        <w:rPr>
          <w:rFonts w:ascii="Arial" w:hAnsi="Arial" w:cs="Arial"/>
          <w:iCs/>
          <w:sz w:val="18"/>
          <w:szCs w:val="18"/>
          <w:lang w:val="es-ES"/>
        </w:rPr>
        <w:t>. Las resoluciones de la CEGAIP podrán:</w:t>
      </w:r>
    </w:p>
    <w:p w14:paraId="1E2A9099" w14:textId="77777777" w:rsidR="00B558FD" w:rsidRPr="00D04680" w:rsidRDefault="00B558FD" w:rsidP="00C20D4F">
      <w:pPr>
        <w:autoSpaceDE w:val="0"/>
        <w:autoSpaceDN w:val="0"/>
        <w:adjustRightInd w:val="0"/>
        <w:spacing w:line="360" w:lineRule="auto"/>
        <w:ind w:left="1134" w:right="-234"/>
        <w:jc w:val="both"/>
        <w:rPr>
          <w:rFonts w:ascii="Arial" w:hAnsi="Arial" w:cs="Arial"/>
          <w:iCs/>
          <w:sz w:val="18"/>
          <w:szCs w:val="18"/>
          <w:lang w:val="es-ES"/>
        </w:rPr>
      </w:pPr>
      <w:r w:rsidRPr="00D04680">
        <w:rPr>
          <w:rFonts w:ascii="Arial" w:hAnsi="Arial" w:cs="Arial"/>
          <w:iCs/>
          <w:sz w:val="18"/>
          <w:szCs w:val="18"/>
          <w:lang w:val="es-ES"/>
        </w:rPr>
        <w:t>I. Sobreseer o desechar el recurso de revisión por improcedente;</w:t>
      </w:r>
    </w:p>
    <w:p w14:paraId="61F9FCD2" w14:textId="77777777" w:rsidR="00B558FD" w:rsidRPr="00D04680" w:rsidRDefault="00B558FD" w:rsidP="00C20D4F">
      <w:pPr>
        <w:autoSpaceDE w:val="0"/>
        <w:autoSpaceDN w:val="0"/>
        <w:adjustRightInd w:val="0"/>
        <w:spacing w:line="360" w:lineRule="auto"/>
        <w:ind w:left="1134" w:right="-234"/>
        <w:jc w:val="both"/>
        <w:rPr>
          <w:rFonts w:ascii="Arial" w:hAnsi="Arial" w:cs="Arial"/>
          <w:b/>
          <w:bCs/>
          <w:iCs/>
          <w:sz w:val="18"/>
          <w:szCs w:val="18"/>
          <w:lang w:val="es-ES"/>
        </w:rPr>
      </w:pPr>
      <w:r w:rsidRPr="00D04680">
        <w:rPr>
          <w:rFonts w:ascii="Arial" w:hAnsi="Arial" w:cs="Arial"/>
          <w:b/>
          <w:bCs/>
          <w:iCs/>
          <w:sz w:val="18"/>
          <w:szCs w:val="18"/>
          <w:lang w:val="es-ES"/>
        </w:rPr>
        <w:t>II. Confirmar la respuesta del responsable;</w:t>
      </w:r>
    </w:p>
    <w:p w14:paraId="4E64E9D1" w14:textId="77777777" w:rsidR="00B558FD" w:rsidRPr="00D04680" w:rsidRDefault="00B558FD" w:rsidP="00C20D4F">
      <w:pPr>
        <w:autoSpaceDE w:val="0"/>
        <w:autoSpaceDN w:val="0"/>
        <w:adjustRightInd w:val="0"/>
        <w:spacing w:line="360" w:lineRule="auto"/>
        <w:ind w:left="1134" w:right="-234"/>
        <w:jc w:val="both"/>
        <w:rPr>
          <w:rFonts w:ascii="Arial" w:hAnsi="Arial" w:cs="Arial"/>
          <w:b/>
          <w:iCs/>
          <w:sz w:val="18"/>
          <w:szCs w:val="18"/>
          <w:lang w:val="es-ES"/>
        </w:rPr>
      </w:pPr>
      <w:r w:rsidRPr="00D04680">
        <w:rPr>
          <w:rFonts w:ascii="Arial" w:hAnsi="Arial" w:cs="Arial"/>
          <w:b/>
          <w:iCs/>
          <w:sz w:val="18"/>
          <w:szCs w:val="18"/>
          <w:lang w:val="es-ES"/>
        </w:rPr>
        <w:t>III. Revocar o modificar la respuesta del responsable, o</w:t>
      </w:r>
    </w:p>
    <w:p w14:paraId="106AD57D" w14:textId="77777777" w:rsidR="00B558FD" w:rsidRPr="00D04680" w:rsidRDefault="00B558FD" w:rsidP="00C20D4F">
      <w:pPr>
        <w:autoSpaceDE w:val="0"/>
        <w:autoSpaceDN w:val="0"/>
        <w:adjustRightInd w:val="0"/>
        <w:spacing w:line="360" w:lineRule="auto"/>
        <w:ind w:left="1134" w:right="-234"/>
        <w:jc w:val="both"/>
        <w:rPr>
          <w:rFonts w:ascii="Arial" w:hAnsi="Arial" w:cs="Arial"/>
          <w:iCs/>
          <w:sz w:val="18"/>
          <w:szCs w:val="18"/>
          <w:lang w:val="es-ES"/>
        </w:rPr>
      </w:pPr>
      <w:r w:rsidRPr="00D04680">
        <w:rPr>
          <w:rFonts w:ascii="Arial" w:hAnsi="Arial" w:cs="Arial"/>
          <w:iCs/>
          <w:sz w:val="18"/>
          <w:szCs w:val="18"/>
          <w:lang w:val="es-ES"/>
        </w:rPr>
        <w:t>IV. Ordenar la entrega de los datos personales, en caso de omisión del responsable.</w:t>
      </w:r>
    </w:p>
    <w:p w14:paraId="6D8CD8BA" w14:textId="77777777" w:rsidR="00B558FD" w:rsidRPr="00D04680" w:rsidRDefault="00B558FD" w:rsidP="00C20D4F">
      <w:pPr>
        <w:autoSpaceDE w:val="0"/>
        <w:autoSpaceDN w:val="0"/>
        <w:adjustRightInd w:val="0"/>
        <w:spacing w:line="360" w:lineRule="auto"/>
        <w:ind w:left="1134" w:right="-234"/>
        <w:jc w:val="both"/>
        <w:rPr>
          <w:rFonts w:ascii="Arial" w:hAnsi="Arial" w:cs="Arial"/>
          <w:iCs/>
          <w:sz w:val="18"/>
          <w:szCs w:val="18"/>
          <w:lang w:val="es-ES"/>
        </w:rPr>
      </w:pPr>
      <w:r w:rsidRPr="00D04680">
        <w:rPr>
          <w:rFonts w:ascii="Arial" w:hAnsi="Arial" w:cs="Arial"/>
          <w:iCs/>
          <w:sz w:val="18"/>
          <w:szCs w:val="18"/>
          <w:lang w:val="es-ES"/>
        </w:rPr>
        <w:t>Las resoluciones establecerán, en su caso, los plazos y términos para su cumplimiento y los procedimientos para asegurar su ejecución.</w:t>
      </w:r>
    </w:p>
    <w:p w14:paraId="4F6339E0" w14:textId="77777777" w:rsidR="00B558FD" w:rsidRPr="00D04680" w:rsidRDefault="00B558FD" w:rsidP="00C20D4F">
      <w:pPr>
        <w:autoSpaceDE w:val="0"/>
        <w:autoSpaceDN w:val="0"/>
        <w:adjustRightInd w:val="0"/>
        <w:spacing w:line="360" w:lineRule="auto"/>
        <w:ind w:left="1134" w:right="-234"/>
        <w:jc w:val="both"/>
        <w:rPr>
          <w:rFonts w:ascii="Arial" w:hAnsi="Arial" w:cs="Arial"/>
          <w:iCs/>
          <w:sz w:val="20"/>
          <w:szCs w:val="20"/>
          <w:lang w:val="es-ES"/>
        </w:rPr>
      </w:pPr>
      <w:r w:rsidRPr="00D04680">
        <w:rPr>
          <w:rFonts w:ascii="Arial" w:hAnsi="Arial" w:cs="Arial"/>
          <w:iCs/>
          <w:sz w:val="20"/>
          <w:szCs w:val="20"/>
          <w:lang w:val="es-ES"/>
        </w:rPr>
        <w:t xml:space="preserve">…”. </w:t>
      </w:r>
      <w:r w:rsidR="00A63918" w:rsidRPr="00D04680">
        <w:rPr>
          <w:rFonts w:ascii="Arial" w:hAnsi="Arial" w:cs="Arial"/>
          <w:iCs/>
          <w:sz w:val="20"/>
          <w:szCs w:val="20"/>
          <w:lang w:val="es-ES"/>
        </w:rPr>
        <w:t>SIC.</w:t>
      </w:r>
    </w:p>
    <w:p w14:paraId="2CB02C34" w14:textId="77777777" w:rsidR="00B558FD" w:rsidRPr="00A76D01" w:rsidRDefault="00B558FD" w:rsidP="00C20D4F">
      <w:pPr>
        <w:autoSpaceDE w:val="0"/>
        <w:autoSpaceDN w:val="0"/>
        <w:adjustRightInd w:val="0"/>
        <w:spacing w:line="360" w:lineRule="auto"/>
        <w:ind w:right="-234" w:firstLine="708"/>
        <w:jc w:val="right"/>
        <w:rPr>
          <w:rFonts w:ascii="Arial" w:hAnsi="Arial" w:cs="Arial"/>
          <w:b/>
          <w:lang w:val="es-ES"/>
        </w:rPr>
      </w:pPr>
      <w:r w:rsidRPr="00A76D01">
        <w:rPr>
          <w:rFonts w:ascii="Arial" w:hAnsi="Arial" w:cs="Arial"/>
          <w:b/>
          <w:lang w:val="es-ES"/>
        </w:rPr>
        <w:t>Énfasis añadido.</w:t>
      </w:r>
    </w:p>
    <w:p w14:paraId="7D9C9AF5" w14:textId="77777777" w:rsidR="00B558FD" w:rsidRPr="00A76D01" w:rsidRDefault="00B558FD" w:rsidP="00C20D4F">
      <w:pPr>
        <w:autoSpaceDE w:val="0"/>
        <w:autoSpaceDN w:val="0"/>
        <w:adjustRightInd w:val="0"/>
        <w:spacing w:line="360" w:lineRule="auto"/>
        <w:ind w:right="-234" w:firstLine="708"/>
        <w:jc w:val="right"/>
        <w:rPr>
          <w:rFonts w:ascii="Arial" w:hAnsi="Arial" w:cs="Arial"/>
          <w:b/>
          <w:lang w:val="es-ES"/>
        </w:rPr>
      </w:pPr>
    </w:p>
    <w:p w14:paraId="7BF1A18F" w14:textId="77777777" w:rsidR="00B558FD" w:rsidRDefault="00717640" w:rsidP="00C20D4F">
      <w:pPr>
        <w:autoSpaceDE w:val="0"/>
        <w:autoSpaceDN w:val="0"/>
        <w:adjustRightInd w:val="0"/>
        <w:spacing w:line="360" w:lineRule="auto"/>
        <w:ind w:right="-234"/>
        <w:jc w:val="both"/>
        <w:rPr>
          <w:rFonts w:ascii="Arial" w:hAnsi="Arial" w:cs="Arial"/>
          <w:lang w:val="es-ES"/>
        </w:rPr>
      </w:pPr>
      <w:r>
        <w:rPr>
          <w:rFonts w:ascii="Arial" w:hAnsi="Arial" w:cs="Arial"/>
          <w:lang w:val="es-ES"/>
        </w:rPr>
        <w:t xml:space="preserve">Por lo anterior, </w:t>
      </w:r>
      <w:r w:rsidR="00B405B6" w:rsidRPr="00A76D01">
        <w:rPr>
          <w:rFonts w:ascii="Arial" w:hAnsi="Arial" w:cs="Arial"/>
          <w:lang w:val="es-ES"/>
        </w:rPr>
        <w:t>e</w:t>
      </w:r>
      <w:r w:rsidR="00B558FD" w:rsidRPr="00A76D01">
        <w:rPr>
          <w:rFonts w:ascii="Arial" w:hAnsi="Arial" w:cs="Arial"/>
          <w:lang w:val="es-ES"/>
        </w:rPr>
        <w:t xml:space="preserve">sta Comisión, con fundamento en la fracción </w:t>
      </w:r>
      <w:r w:rsidR="00933CB8" w:rsidRPr="00A76D01">
        <w:rPr>
          <w:rFonts w:ascii="Arial" w:hAnsi="Arial" w:cs="Arial"/>
          <w:lang w:val="es-ES"/>
        </w:rPr>
        <w:t>II</w:t>
      </w:r>
      <w:r w:rsidR="00B558FD" w:rsidRPr="00A76D01">
        <w:rPr>
          <w:rFonts w:ascii="Arial" w:hAnsi="Arial" w:cs="Arial"/>
          <w:lang w:val="es-ES"/>
        </w:rPr>
        <w:t xml:space="preserve"> del precepto legal antes citado, determina que lo procedente</w:t>
      </w:r>
      <w:r w:rsidR="00FD2065">
        <w:rPr>
          <w:rFonts w:ascii="Arial" w:hAnsi="Arial" w:cs="Arial"/>
          <w:lang w:val="es-ES"/>
        </w:rPr>
        <w:t>, por una parte,</w:t>
      </w:r>
      <w:r w:rsidR="00B558FD" w:rsidRPr="00A76D01">
        <w:rPr>
          <w:rFonts w:ascii="Arial" w:hAnsi="Arial" w:cs="Arial"/>
          <w:lang w:val="es-ES"/>
        </w:rPr>
        <w:t xml:space="preserve"> es</w:t>
      </w:r>
      <w:r w:rsidR="006635BE" w:rsidRPr="00A76D01">
        <w:rPr>
          <w:rFonts w:ascii="Arial" w:hAnsi="Arial" w:cs="Arial"/>
          <w:lang w:val="es-ES"/>
        </w:rPr>
        <w:t xml:space="preserve"> </w:t>
      </w:r>
      <w:r w:rsidR="000A5D2B" w:rsidRPr="00A76D01">
        <w:rPr>
          <w:rFonts w:ascii="Arial" w:hAnsi="Arial" w:cs="Arial"/>
          <w:b/>
          <w:lang w:val="es-ES"/>
        </w:rPr>
        <w:t>confirmar</w:t>
      </w:r>
      <w:r w:rsidR="00933CB8" w:rsidRPr="00A76D01">
        <w:rPr>
          <w:rFonts w:ascii="Arial" w:hAnsi="Arial" w:cs="Arial"/>
          <w:b/>
          <w:lang w:val="es-ES"/>
        </w:rPr>
        <w:t xml:space="preserve"> la respuesta del </w:t>
      </w:r>
      <w:r w:rsidR="00B405B6" w:rsidRPr="00A76D01">
        <w:rPr>
          <w:rFonts w:ascii="Arial" w:hAnsi="Arial" w:cs="Arial"/>
          <w:b/>
          <w:lang w:val="es-ES"/>
        </w:rPr>
        <w:t>r</w:t>
      </w:r>
      <w:r w:rsidR="006E74F9" w:rsidRPr="00A76D01">
        <w:rPr>
          <w:rFonts w:ascii="Arial" w:hAnsi="Arial" w:cs="Arial"/>
          <w:b/>
          <w:lang w:val="es-ES"/>
        </w:rPr>
        <w:t>esponsable</w:t>
      </w:r>
      <w:r w:rsidR="006635BE" w:rsidRPr="00A76D01">
        <w:rPr>
          <w:rFonts w:ascii="Arial" w:hAnsi="Arial" w:cs="Arial"/>
          <w:lang w:val="es-ES"/>
        </w:rPr>
        <w:t>,</w:t>
      </w:r>
      <w:r w:rsidR="00B558FD" w:rsidRPr="00A76D01">
        <w:rPr>
          <w:rFonts w:ascii="Arial" w:hAnsi="Arial" w:cs="Arial"/>
          <w:lang w:val="es-ES"/>
        </w:rPr>
        <w:t xml:space="preserve"> </w:t>
      </w:r>
      <w:r w:rsidR="006B7607" w:rsidRPr="00A76D01">
        <w:rPr>
          <w:rFonts w:ascii="Arial" w:hAnsi="Arial" w:cs="Arial"/>
          <w:lang w:val="es-ES"/>
        </w:rPr>
        <w:t>por</w:t>
      </w:r>
      <w:r w:rsidR="00B558FD" w:rsidRPr="00A76D01">
        <w:rPr>
          <w:rFonts w:ascii="Arial" w:hAnsi="Arial" w:cs="Arial"/>
          <w:lang w:val="es-ES"/>
        </w:rPr>
        <w:t xml:space="preserve"> los términos </w:t>
      </w:r>
      <w:r w:rsidR="00DB4140" w:rsidRPr="00A76D01">
        <w:rPr>
          <w:rFonts w:ascii="Arial" w:hAnsi="Arial" w:cs="Arial"/>
          <w:lang w:val="es-ES"/>
        </w:rPr>
        <w:t>ya precisados.</w:t>
      </w:r>
    </w:p>
    <w:p w14:paraId="7FCFF530" w14:textId="77777777" w:rsidR="00717640" w:rsidRDefault="00717640" w:rsidP="00C20D4F">
      <w:pPr>
        <w:autoSpaceDE w:val="0"/>
        <w:autoSpaceDN w:val="0"/>
        <w:adjustRightInd w:val="0"/>
        <w:spacing w:line="360" w:lineRule="auto"/>
        <w:ind w:right="-234"/>
        <w:jc w:val="both"/>
        <w:rPr>
          <w:rFonts w:ascii="Arial" w:hAnsi="Arial" w:cs="Arial"/>
          <w:lang w:val="es-ES"/>
        </w:rPr>
      </w:pPr>
    </w:p>
    <w:p w14:paraId="67FE3795" w14:textId="77777777" w:rsidR="009013F9" w:rsidRDefault="00717640" w:rsidP="009013F9">
      <w:pPr>
        <w:autoSpaceDE w:val="0"/>
        <w:autoSpaceDN w:val="0"/>
        <w:adjustRightInd w:val="0"/>
        <w:spacing w:line="360" w:lineRule="auto"/>
        <w:jc w:val="both"/>
        <w:rPr>
          <w:rFonts w:ascii="Arial" w:hAnsi="Arial" w:cs="Arial"/>
          <w:lang w:val="es-ES"/>
        </w:rPr>
      </w:pPr>
      <w:r>
        <w:rPr>
          <w:rFonts w:ascii="Arial" w:hAnsi="Arial" w:cs="Arial"/>
          <w:lang w:val="es-ES"/>
        </w:rPr>
        <w:t>A</w:t>
      </w:r>
      <w:r w:rsidR="005A221D">
        <w:rPr>
          <w:rFonts w:ascii="Arial" w:hAnsi="Arial" w:cs="Arial"/>
          <w:lang w:val="es-ES"/>
        </w:rPr>
        <w:t>sí las cosas, a</w:t>
      </w:r>
      <w:r>
        <w:rPr>
          <w:rFonts w:ascii="Arial" w:hAnsi="Arial" w:cs="Arial"/>
          <w:lang w:val="es-ES"/>
        </w:rPr>
        <w:t xml:space="preserve"> su vez, </w:t>
      </w:r>
      <w:r w:rsidR="009E1BBB">
        <w:rPr>
          <w:rFonts w:ascii="Arial" w:hAnsi="Arial" w:cs="Arial"/>
          <w:lang w:val="es-ES"/>
        </w:rPr>
        <w:t>esta Comisión, con fundamento en la fracción III del referido artículo</w:t>
      </w:r>
      <w:r w:rsidR="00A27C71">
        <w:rPr>
          <w:rFonts w:ascii="Arial" w:hAnsi="Arial" w:cs="Arial"/>
          <w:lang w:val="es-ES"/>
        </w:rPr>
        <w:t xml:space="preserve">, </w:t>
      </w:r>
      <w:r w:rsidR="00A62F3D">
        <w:rPr>
          <w:rFonts w:ascii="Arial" w:hAnsi="Arial" w:cs="Arial"/>
          <w:lang w:val="es-ES"/>
        </w:rPr>
        <w:t>debido a</w:t>
      </w:r>
      <w:r w:rsidR="00A27C71">
        <w:rPr>
          <w:rFonts w:ascii="Arial" w:hAnsi="Arial" w:cs="Arial"/>
          <w:lang w:val="es-ES"/>
        </w:rPr>
        <w:t xml:space="preserve"> que el sujeto obligado le negó a la persona titular el acceso a sus datos personales, </w:t>
      </w:r>
      <w:r w:rsidR="009013F9" w:rsidRPr="00954E21">
        <w:rPr>
          <w:rFonts w:ascii="Arial" w:hAnsi="Arial" w:cs="Arial"/>
          <w:lang w:val="es-ES"/>
        </w:rPr>
        <w:t>determina que lo procedente</w:t>
      </w:r>
      <w:r w:rsidR="009013F9">
        <w:rPr>
          <w:rFonts w:ascii="Arial" w:hAnsi="Arial" w:cs="Arial"/>
          <w:lang w:val="es-ES"/>
        </w:rPr>
        <w:t>, por otra parte,</w:t>
      </w:r>
      <w:r w:rsidR="009013F9" w:rsidRPr="00954E21">
        <w:rPr>
          <w:rFonts w:ascii="Arial" w:hAnsi="Arial" w:cs="Arial"/>
          <w:lang w:val="es-ES"/>
        </w:rPr>
        <w:t xml:space="preserve"> es </w:t>
      </w:r>
      <w:r w:rsidR="009013F9" w:rsidRPr="00954E21">
        <w:rPr>
          <w:rFonts w:ascii="Arial" w:hAnsi="Arial" w:cs="Arial"/>
          <w:b/>
          <w:lang w:val="es-ES"/>
        </w:rPr>
        <w:t xml:space="preserve">modificar la respuesta del </w:t>
      </w:r>
      <w:r w:rsidR="009013F9">
        <w:rPr>
          <w:rFonts w:ascii="Arial" w:hAnsi="Arial" w:cs="Arial"/>
          <w:b/>
          <w:lang w:val="es-ES"/>
        </w:rPr>
        <w:t>r</w:t>
      </w:r>
      <w:r w:rsidR="009013F9" w:rsidRPr="00954E21">
        <w:rPr>
          <w:rFonts w:ascii="Arial" w:hAnsi="Arial" w:cs="Arial"/>
          <w:b/>
          <w:lang w:val="es-ES"/>
        </w:rPr>
        <w:t>esponsable</w:t>
      </w:r>
      <w:r w:rsidR="009013F9" w:rsidRPr="00954E21">
        <w:rPr>
          <w:rFonts w:ascii="Arial" w:hAnsi="Arial" w:cs="Arial"/>
          <w:lang w:val="es-ES"/>
        </w:rPr>
        <w:t>, en los términos que se precisan a continuación:</w:t>
      </w:r>
    </w:p>
    <w:p w14:paraId="1EA746CB" w14:textId="77777777" w:rsidR="00B20F18" w:rsidRPr="00954E21" w:rsidRDefault="00B20F18" w:rsidP="009013F9">
      <w:pPr>
        <w:autoSpaceDE w:val="0"/>
        <w:autoSpaceDN w:val="0"/>
        <w:adjustRightInd w:val="0"/>
        <w:spacing w:line="360" w:lineRule="auto"/>
        <w:jc w:val="both"/>
        <w:rPr>
          <w:rFonts w:ascii="Arial" w:hAnsi="Arial" w:cs="Arial"/>
          <w:lang w:val="es-ES"/>
        </w:rPr>
      </w:pPr>
    </w:p>
    <w:p w14:paraId="1253904C" w14:textId="77777777" w:rsidR="00CC23E9" w:rsidRDefault="00CC23E9" w:rsidP="00CC23E9">
      <w:pPr>
        <w:numPr>
          <w:ilvl w:val="0"/>
          <w:numId w:val="3"/>
        </w:numPr>
        <w:spacing w:line="360" w:lineRule="auto"/>
        <w:ind w:left="851" w:right="49" w:firstLine="0"/>
        <w:jc w:val="both"/>
        <w:rPr>
          <w:rFonts w:ascii="Arial" w:hAnsi="Arial" w:cs="Arial"/>
        </w:rPr>
      </w:pPr>
      <w:r w:rsidRPr="00BE6568">
        <w:rPr>
          <w:rFonts w:ascii="Arial" w:hAnsi="Arial" w:cs="Arial"/>
        </w:rPr>
        <w:t>Previa acreditación de la identidad de</w:t>
      </w:r>
      <w:r>
        <w:rPr>
          <w:rFonts w:ascii="Arial" w:hAnsi="Arial" w:cs="Arial"/>
        </w:rPr>
        <w:t xml:space="preserve"> la persona t</w:t>
      </w:r>
      <w:r w:rsidRPr="00BE6568">
        <w:rPr>
          <w:rFonts w:ascii="Arial" w:hAnsi="Arial" w:cs="Arial"/>
        </w:rPr>
        <w:t>itular</w:t>
      </w:r>
      <w:r>
        <w:rPr>
          <w:rFonts w:ascii="Arial" w:hAnsi="Arial" w:cs="Arial"/>
        </w:rPr>
        <w:t xml:space="preserve"> de los datos personales</w:t>
      </w:r>
      <w:r>
        <w:rPr>
          <w:rStyle w:val="Refdenotaalpie"/>
          <w:rFonts w:ascii="Arial" w:hAnsi="Arial" w:cs="Arial"/>
        </w:rPr>
        <w:footnoteReference w:id="11"/>
      </w:r>
      <w:r w:rsidRPr="00BE6568">
        <w:rPr>
          <w:rFonts w:ascii="Arial" w:hAnsi="Arial" w:cs="Arial"/>
        </w:rPr>
        <w:t xml:space="preserve">, </w:t>
      </w:r>
      <w:r>
        <w:rPr>
          <w:rFonts w:ascii="Arial" w:hAnsi="Arial" w:cs="Arial"/>
        </w:rPr>
        <w:t>el sujeto obligado deberá poner a disposición de esta:</w:t>
      </w:r>
    </w:p>
    <w:p w14:paraId="2AD37014" w14:textId="77777777" w:rsidR="00742FD7" w:rsidRDefault="00742FD7" w:rsidP="0047038C">
      <w:pPr>
        <w:spacing w:line="360" w:lineRule="auto"/>
        <w:ind w:right="49"/>
        <w:jc w:val="both"/>
        <w:rPr>
          <w:rFonts w:ascii="Arial" w:hAnsi="Arial" w:cs="Arial"/>
        </w:rPr>
      </w:pPr>
    </w:p>
    <w:tbl>
      <w:tblPr>
        <w:tblpPr w:leftFromText="141" w:rightFromText="141" w:vertAnchor="text" w:horzAnchor="margin" w:tblpXSpec="right" w:tblpY="47"/>
        <w:tblW w:w="8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417"/>
        <w:gridCol w:w="4962"/>
      </w:tblGrid>
      <w:tr w:rsidR="005B2CE4" w:rsidRPr="00A76D01" w14:paraId="59A9E925" w14:textId="77777777" w:rsidTr="00CD4E8E">
        <w:tc>
          <w:tcPr>
            <w:tcW w:w="1809" w:type="dxa"/>
          </w:tcPr>
          <w:p w14:paraId="0C7F7926" w14:textId="77777777" w:rsidR="005B2CE4" w:rsidRPr="00A76D01" w:rsidRDefault="005B2CE4" w:rsidP="00CD4E8E">
            <w:pPr>
              <w:pStyle w:val="paragraph"/>
              <w:tabs>
                <w:tab w:val="left" w:pos="9781"/>
              </w:tabs>
              <w:spacing w:before="0" w:beforeAutospacing="0" w:after="0" w:afterAutospacing="0" w:line="360" w:lineRule="auto"/>
              <w:ind w:right="-234"/>
              <w:jc w:val="center"/>
              <w:textAlignment w:val="baseline"/>
              <w:rPr>
                <w:rFonts w:ascii="Arial" w:hAnsi="Arial" w:cs="Arial"/>
                <w:b/>
                <w:sz w:val="20"/>
                <w:szCs w:val="20"/>
              </w:rPr>
            </w:pPr>
            <w:r w:rsidRPr="00A76D01">
              <w:rPr>
                <w:rFonts w:ascii="Arial" w:hAnsi="Arial" w:cs="Arial"/>
                <w:b/>
                <w:sz w:val="20"/>
                <w:szCs w:val="20"/>
              </w:rPr>
              <w:t>Folio de</w:t>
            </w:r>
          </w:p>
          <w:p w14:paraId="11575E08" w14:textId="77777777" w:rsidR="005B2CE4" w:rsidRPr="00A76D01" w:rsidRDefault="005B2CE4" w:rsidP="00CD4E8E">
            <w:pPr>
              <w:pStyle w:val="paragraph"/>
              <w:tabs>
                <w:tab w:val="left" w:pos="9781"/>
              </w:tabs>
              <w:spacing w:before="0" w:beforeAutospacing="0" w:after="0" w:afterAutospacing="0" w:line="360" w:lineRule="auto"/>
              <w:ind w:right="-234"/>
              <w:jc w:val="center"/>
              <w:textAlignment w:val="baseline"/>
              <w:rPr>
                <w:rFonts w:ascii="Arial" w:hAnsi="Arial" w:cs="Arial"/>
                <w:b/>
                <w:sz w:val="20"/>
                <w:szCs w:val="20"/>
              </w:rPr>
            </w:pPr>
            <w:r w:rsidRPr="00A76D01">
              <w:rPr>
                <w:rFonts w:ascii="Arial" w:hAnsi="Arial" w:cs="Arial"/>
                <w:b/>
                <w:sz w:val="20"/>
                <w:szCs w:val="20"/>
              </w:rPr>
              <w:t>solicitud</w:t>
            </w:r>
          </w:p>
        </w:tc>
        <w:tc>
          <w:tcPr>
            <w:tcW w:w="1417" w:type="dxa"/>
          </w:tcPr>
          <w:p w14:paraId="5FBF075C" w14:textId="77777777" w:rsidR="005B2CE4" w:rsidRPr="00A76D01" w:rsidRDefault="005B2CE4" w:rsidP="00CD4E8E">
            <w:pPr>
              <w:pStyle w:val="paragraph"/>
              <w:tabs>
                <w:tab w:val="left" w:pos="9781"/>
              </w:tabs>
              <w:spacing w:before="0" w:beforeAutospacing="0" w:after="0" w:afterAutospacing="0" w:line="360" w:lineRule="auto"/>
              <w:ind w:right="-234"/>
              <w:jc w:val="center"/>
              <w:textAlignment w:val="baseline"/>
              <w:rPr>
                <w:rFonts w:ascii="Arial" w:hAnsi="Arial" w:cs="Arial"/>
                <w:b/>
                <w:sz w:val="20"/>
                <w:szCs w:val="20"/>
              </w:rPr>
            </w:pPr>
            <w:r w:rsidRPr="00A76D01">
              <w:rPr>
                <w:rFonts w:ascii="Arial" w:hAnsi="Arial" w:cs="Arial"/>
                <w:b/>
                <w:sz w:val="20"/>
                <w:szCs w:val="20"/>
              </w:rPr>
              <w:t>Recurso de Revisión</w:t>
            </w:r>
          </w:p>
        </w:tc>
        <w:tc>
          <w:tcPr>
            <w:tcW w:w="4962" w:type="dxa"/>
          </w:tcPr>
          <w:p w14:paraId="3E8A45F0" w14:textId="77777777" w:rsidR="005B2CE4" w:rsidRPr="00A76D01" w:rsidRDefault="005B2CE4" w:rsidP="00CD4E8E">
            <w:pPr>
              <w:pStyle w:val="paragraph"/>
              <w:tabs>
                <w:tab w:val="left" w:pos="9781"/>
              </w:tabs>
              <w:spacing w:before="0" w:beforeAutospacing="0" w:after="0" w:afterAutospacing="0" w:line="360" w:lineRule="auto"/>
              <w:ind w:right="-234"/>
              <w:jc w:val="center"/>
              <w:textAlignment w:val="baseline"/>
              <w:rPr>
                <w:rFonts w:ascii="Arial" w:hAnsi="Arial" w:cs="Arial"/>
                <w:b/>
                <w:sz w:val="20"/>
                <w:szCs w:val="20"/>
              </w:rPr>
            </w:pPr>
            <w:r>
              <w:rPr>
                <w:rFonts w:ascii="Arial" w:hAnsi="Arial" w:cs="Arial"/>
                <w:b/>
                <w:sz w:val="20"/>
                <w:szCs w:val="20"/>
              </w:rPr>
              <w:t>Información para permitir el acceso</w:t>
            </w:r>
          </w:p>
        </w:tc>
      </w:tr>
      <w:tr w:rsidR="005B2CE4" w:rsidRPr="00A76D01" w14:paraId="10069378" w14:textId="77777777" w:rsidTr="00CD4E8E">
        <w:tc>
          <w:tcPr>
            <w:tcW w:w="1809" w:type="dxa"/>
            <w:vAlign w:val="center"/>
          </w:tcPr>
          <w:p w14:paraId="66620BED" w14:textId="32CD526D" w:rsidR="005B2CE4" w:rsidRPr="00A76D01" w:rsidRDefault="005B2CE4" w:rsidP="00CD4E8E">
            <w:pPr>
              <w:pStyle w:val="paragraph"/>
              <w:tabs>
                <w:tab w:val="left" w:pos="9781"/>
              </w:tabs>
              <w:spacing w:before="0" w:beforeAutospacing="0" w:after="0" w:afterAutospacing="0" w:line="360" w:lineRule="auto"/>
              <w:ind w:right="-234"/>
              <w:jc w:val="both"/>
              <w:textAlignment w:val="baseline"/>
              <w:rPr>
                <w:rFonts w:ascii="Arial" w:hAnsi="Arial" w:cs="Arial"/>
                <w:sz w:val="18"/>
                <w:szCs w:val="18"/>
              </w:rPr>
            </w:pPr>
          </w:p>
        </w:tc>
        <w:tc>
          <w:tcPr>
            <w:tcW w:w="1417" w:type="dxa"/>
            <w:vAlign w:val="center"/>
          </w:tcPr>
          <w:p w14:paraId="5A707AFB" w14:textId="77777777" w:rsidR="005B2CE4" w:rsidRPr="00A76D01" w:rsidRDefault="005B2CE4" w:rsidP="00CD4E8E">
            <w:pPr>
              <w:pStyle w:val="paragraph"/>
              <w:tabs>
                <w:tab w:val="left" w:pos="9781"/>
              </w:tabs>
              <w:spacing w:before="0" w:beforeAutospacing="0" w:after="0" w:afterAutospacing="0" w:line="360" w:lineRule="auto"/>
              <w:ind w:right="32"/>
              <w:jc w:val="center"/>
              <w:textAlignment w:val="baseline"/>
              <w:rPr>
                <w:rFonts w:ascii="Arial" w:hAnsi="Arial" w:cs="Arial"/>
                <w:bCs/>
                <w:sz w:val="18"/>
                <w:szCs w:val="18"/>
              </w:rPr>
            </w:pPr>
            <w:r w:rsidRPr="00A76D01">
              <w:rPr>
                <w:rFonts w:ascii="Arial" w:hAnsi="Arial" w:cs="Arial"/>
                <w:bCs/>
                <w:sz w:val="18"/>
                <w:szCs w:val="18"/>
              </w:rPr>
              <w:t>RR-003/2025-1-DP</w:t>
            </w:r>
          </w:p>
        </w:tc>
        <w:tc>
          <w:tcPr>
            <w:tcW w:w="4962" w:type="dxa"/>
            <w:vAlign w:val="center"/>
          </w:tcPr>
          <w:p w14:paraId="282AE100" w14:textId="77777777" w:rsidR="005B2CE4" w:rsidRPr="005960C3" w:rsidRDefault="005B2CE4" w:rsidP="00CD4E8E">
            <w:pPr>
              <w:tabs>
                <w:tab w:val="left" w:pos="9781"/>
              </w:tabs>
              <w:spacing w:line="360" w:lineRule="auto"/>
              <w:jc w:val="both"/>
              <w:rPr>
                <w:rFonts w:ascii="Arial" w:eastAsia="Arial Unicode MS" w:hAnsi="Arial" w:cs="Arial"/>
                <w:bCs/>
                <w:sz w:val="18"/>
                <w:szCs w:val="18"/>
              </w:rPr>
            </w:pPr>
            <w:r w:rsidRPr="005960C3">
              <w:rPr>
                <w:rFonts w:ascii="Arial" w:eastAsia="Arial Unicode MS" w:hAnsi="Arial" w:cs="Arial"/>
                <w:bCs/>
                <w:sz w:val="18"/>
                <w:szCs w:val="18"/>
              </w:rPr>
              <w:t>“3. Cualquier documento relacionado que detalle las gestiones realizadas por esta Dirección en relación con la liberación de mi finiquito y mi baja en el RNPSP, incluyendo, en su caso, oficios y comunicaciones enviadas a otras dependencias municipales para este propósito.”</w:t>
            </w:r>
          </w:p>
        </w:tc>
      </w:tr>
      <w:tr w:rsidR="005B2CE4" w:rsidRPr="00A76D01" w14:paraId="2080199F" w14:textId="77777777" w:rsidTr="00CD4E8E">
        <w:tc>
          <w:tcPr>
            <w:tcW w:w="1809" w:type="dxa"/>
            <w:vAlign w:val="center"/>
          </w:tcPr>
          <w:p w14:paraId="67542D98" w14:textId="09DFEB47" w:rsidR="005B2CE4" w:rsidRPr="00A76D01" w:rsidRDefault="005B2CE4" w:rsidP="00CD4E8E">
            <w:pPr>
              <w:pStyle w:val="paragraph"/>
              <w:tabs>
                <w:tab w:val="left" w:pos="9781"/>
              </w:tabs>
              <w:spacing w:before="0" w:beforeAutospacing="0" w:after="0" w:afterAutospacing="0" w:line="360" w:lineRule="auto"/>
              <w:ind w:right="-234"/>
              <w:jc w:val="both"/>
              <w:textAlignment w:val="baseline"/>
              <w:rPr>
                <w:rFonts w:ascii="Arial" w:hAnsi="Arial" w:cs="Arial"/>
                <w:sz w:val="18"/>
                <w:szCs w:val="18"/>
              </w:rPr>
            </w:pPr>
          </w:p>
        </w:tc>
        <w:tc>
          <w:tcPr>
            <w:tcW w:w="1417" w:type="dxa"/>
            <w:vAlign w:val="center"/>
          </w:tcPr>
          <w:p w14:paraId="2366199B" w14:textId="77777777" w:rsidR="005B2CE4" w:rsidRPr="00A76D01" w:rsidRDefault="005B2CE4" w:rsidP="00CD4E8E">
            <w:pPr>
              <w:pStyle w:val="paragraph"/>
              <w:tabs>
                <w:tab w:val="left" w:pos="9781"/>
              </w:tabs>
              <w:spacing w:before="0" w:beforeAutospacing="0" w:after="0" w:afterAutospacing="0" w:line="360" w:lineRule="auto"/>
              <w:ind w:right="-110"/>
              <w:jc w:val="center"/>
              <w:textAlignment w:val="baseline"/>
              <w:rPr>
                <w:rFonts w:ascii="Arial" w:hAnsi="Arial" w:cs="Arial"/>
                <w:sz w:val="18"/>
                <w:szCs w:val="18"/>
              </w:rPr>
            </w:pPr>
            <w:r w:rsidRPr="00A76D01">
              <w:rPr>
                <w:rFonts w:ascii="Arial" w:hAnsi="Arial" w:cs="Arial"/>
                <w:sz w:val="18"/>
                <w:szCs w:val="18"/>
              </w:rPr>
              <w:t>RR-005/2025-3-DP</w:t>
            </w:r>
          </w:p>
        </w:tc>
        <w:tc>
          <w:tcPr>
            <w:tcW w:w="4962" w:type="dxa"/>
            <w:vAlign w:val="center"/>
          </w:tcPr>
          <w:p w14:paraId="1EF10CAD" w14:textId="77777777" w:rsidR="005B2CE4" w:rsidRPr="005960C3" w:rsidRDefault="005B2CE4" w:rsidP="00CD4E8E">
            <w:pPr>
              <w:tabs>
                <w:tab w:val="left" w:pos="9781"/>
              </w:tabs>
              <w:spacing w:line="360" w:lineRule="auto"/>
              <w:jc w:val="both"/>
              <w:rPr>
                <w:rFonts w:ascii="Arial" w:hAnsi="Arial" w:cs="Arial"/>
                <w:bCs/>
                <w:sz w:val="18"/>
                <w:szCs w:val="18"/>
              </w:rPr>
            </w:pPr>
            <w:r w:rsidRPr="005960C3">
              <w:rPr>
                <w:rFonts w:ascii="Arial" w:hAnsi="Arial" w:cs="Arial"/>
                <w:bCs/>
                <w:sz w:val="18"/>
                <w:szCs w:val="18"/>
              </w:rPr>
              <w:t>“3. Entrega de toda la documentación relacionada con mi baja en el RNPSP, incluyendo cualquier comunicación interna o externa, oficios enviados a otras dependencias y el estado de las gestiones realizadas hasta la fecha, ya que este trámite debió ser completado en su totalidad antes del 5 de febrero de 2025, como lo indica el proceso de entrega-recepción de mi renuncia.”.</w:t>
            </w:r>
          </w:p>
        </w:tc>
      </w:tr>
      <w:tr w:rsidR="005B2CE4" w:rsidRPr="00A76D01" w14:paraId="42DFA4BD" w14:textId="77777777" w:rsidTr="00CD4E8E">
        <w:tc>
          <w:tcPr>
            <w:tcW w:w="1809" w:type="dxa"/>
            <w:vAlign w:val="center"/>
          </w:tcPr>
          <w:p w14:paraId="6D63BB41" w14:textId="6E51C7CD" w:rsidR="005B2CE4" w:rsidRPr="00A76D01" w:rsidRDefault="005B2CE4" w:rsidP="00CD4E8E">
            <w:pPr>
              <w:pStyle w:val="paragraph"/>
              <w:tabs>
                <w:tab w:val="left" w:pos="9781"/>
              </w:tabs>
              <w:spacing w:before="0" w:beforeAutospacing="0" w:after="0" w:afterAutospacing="0" w:line="360" w:lineRule="auto"/>
              <w:jc w:val="both"/>
              <w:textAlignment w:val="baseline"/>
              <w:rPr>
                <w:rFonts w:ascii="Arial" w:hAnsi="Arial" w:cs="Arial"/>
                <w:sz w:val="18"/>
                <w:szCs w:val="18"/>
              </w:rPr>
            </w:pPr>
          </w:p>
        </w:tc>
        <w:tc>
          <w:tcPr>
            <w:tcW w:w="1417" w:type="dxa"/>
            <w:vAlign w:val="center"/>
          </w:tcPr>
          <w:p w14:paraId="2613AC4B" w14:textId="77777777" w:rsidR="005B2CE4" w:rsidRPr="00A76D01" w:rsidRDefault="005B2CE4" w:rsidP="00CD4E8E">
            <w:pPr>
              <w:pStyle w:val="paragraph"/>
              <w:tabs>
                <w:tab w:val="left" w:pos="9781"/>
              </w:tabs>
              <w:spacing w:before="0" w:beforeAutospacing="0" w:after="0" w:afterAutospacing="0" w:line="360" w:lineRule="auto"/>
              <w:ind w:right="-110"/>
              <w:jc w:val="center"/>
              <w:textAlignment w:val="baseline"/>
              <w:rPr>
                <w:rFonts w:ascii="Arial" w:hAnsi="Arial" w:cs="Arial"/>
                <w:sz w:val="18"/>
                <w:szCs w:val="18"/>
              </w:rPr>
            </w:pPr>
            <w:r w:rsidRPr="00A76D01">
              <w:rPr>
                <w:rFonts w:ascii="Arial" w:hAnsi="Arial" w:cs="Arial"/>
                <w:sz w:val="18"/>
                <w:szCs w:val="18"/>
              </w:rPr>
              <w:t>RR-006/2025-1-DP</w:t>
            </w:r>
          </w:p>
        </w:tc>
        <w:tc>
          <w:tcPr>
            <w:tcW w:w="4962" w:type="dxa"/>
            <w:vAlign w:val="center"/>
          </w:tcPr>
          <w:p w14:paraId="5BC58080" w14:textId="77777777" w:rsidR="005B2CE4" w:rsidRPr="005960C3" w:rsidRDefault="005B2CE4" w:rsidP="00CD4E8E">
            <w:pPr>
              <w:tabs>
                <w:tab w:val="left" w:pos="9781"/>
              </w:tabs>
              <w:spacing w:line="360" w:lineRule="auto"/>
              <w:jc w:val="both"/>
              <w:rPr>
                <w:rFonts w:ascii="Arial" w:hAnsi="Arial" w:cs="Arial"/>
                <w:sz w:val="18"/>
                <w:szCs w:val="18"/>
              </w:rPr>
            </w:pPr>
            <w:r w:rsidRPr="005960C3">
              <w:rPr>
                <w:rFonts w:ascii="Arial" w:hAnsi="Arial" w:cs="Arial"/>
                <w:sz w:val="18"/>
                <w:szCs w:val="18"/>
              </w:rPr>
              <w:t>“3. Proporcione copia digital de los documentos generados por la Dirección de Recursos Humanos en relación con ambos trámites, incluyendo oficios, comunicaciones internas y externas, y acuses de recibo, sin requerir presencia física, ya que el derecho de acceso a la información es plenamente ejercible por vía electrónica.”.</w:t>
            </w:r>
          </w:p>
        </w:tc>
      </w:tr>
      <w:tr w:rsidR="005B2CE4" w:rsidRPr="00A76D01" w14:paraId="5FF41F16" w14:textId="77777777" w:rsidTr="00CD4E8E">
        <w:tc>
          <w:tcPr>
            <w:tcW w:w="1809" w:type="dxa"/>
            <w:vAlign w:val="center"/>
          </w:tcPr>
          <w:p w14:paraId="18BFB244" w14:textId="526AE87A" w:rsidR="005B2CE4" w:rsidRPr="00A76D01" w:rsidRDefault="005B2CE4" w:rsidP="00CD4E8E">
            <w:pPr>
              <w:pStyle w:val="paragraph"/>
              <w:tabs>
                <w:tab w:val="left" w:pos="9781"/>
              </w:tabs>
              <w:spacing w:before="0" w:beforeAutospacing="0" w:after="0" w:afterAutospacing="0" w:line="360" w:lineRule="auto"/>
              <w:jc w:val="both"/>
              <w:textAlignment w:val="baseline"/>
              <w:rPr>
                <w:rFonts w:ascii="Arial" w:hAnsi="Arial" w:cs="Arial"/>
                <w:sz w:val="18"/>
                <w:szCs w:val="18"/>
              </w:rPr>
            </w:pPr>
          </w:p>
        </w:tc>
        <w:tc>
          <w:tcPr>
            <w:tcW w:w="1417" w:type="dxa"/>
            <w:vAlign w:val="center"/>
          </w:tcPr>
          <w:p w14:paraId="0D2698BF" w14:textId="77777777" w:rsidR="005B2CE4" w:rsidRPr="00A76D01" w:rsidRDefault="005B2CE4" w:rsidP="00CD4E8E">
            <w:pPr>
              <w:pStyle w:val="paragraph"/>
              <w:tabs>
                <w:tab w:val="left" w:pos="9781"/>
              </w:tabs>
              <w:spacing w:before="0" w:beforeAutospacing="0" w:after="0" w:afterAutospacing="0" w:line="360" w:lineRule="auto"/>
              <w:ind w:right="-110"/>
              <w:jc w:val="center"/>
              <w:textAlignment w:val="baseline"/>
              <w:rPr>
                <w:rFonts w:ascii="Arial" w:hAnsi="Arial" w:cs="Arial"/>
                <w:bCs/>
                <w:sz w:val="18"/>
                <w:szCs w:val="18"/>
              </w:rPr>
            </w:pPr>
            <w:r w:rsidRPr="00A76D01">
              <w:rPr>
                <w:rFonts w:ascii="Arial" w:hAnsi="Arial" w:cs="Arial"/>
                <w:bCs/>
                <w:sz w:val="18"/>
                <w:szCs w:val="18"/>
              </w:rPr>
              <w:t>RR-007/2025-2-DP</w:t>
            </w:r>
          </w:p>
        </w:tc>
        <w:tc>
          <w:tcPr>
            <w:tcW w:w="4962" w:type="dxa"/>
            <w:vAlign w:val="center"/>
          </w:tcPr>
          <w:p w14:paraId="1CBE9A26" w14:textId="77777777" w:rsidR="005B2CE4" w:rsidRPr="005960C3" w:rsidRDefault="005B2CE4" w:rsidP="00CD4E8E">
            <w:pPr>
              <w:tabs>
                <w:tab w:val="left" w:pos="9781"/>
              </w:tabs>
              <w:spacing w:line="360" w:lineRule="auto"/>
              <w:jc w:val="both"/>
              <w:rPr>
                <w:rFonts w:ascii="Arial" w:hAnsi="Arial" w:cs="Arial"/>
                <w:bCs/>
                <w:sz w:val="18"/>
                <w:szCs w:val="18"/>
              </w:rPr>
            </w:pPr>
            <w:r w:rsidRPr="005960C3">
              <w:rPr>
                <w:rFonts w:ascii="Arial" w:hAnsi="Arial" w:cs="Arial"/>
                <w:bCs/>
                <w:sz w:val="18"/>
                <w:szCs w:val="18"/>
              </w:rPr>
              <w:t xml:space="preserve">“Estatus actualizado y evidencia documental de mi baja en el Registro Nacional de Personal de Seguridad Pública (RNPSP), conforme al artículo 12, fracción II, de la Ley General de Sistema Nacional de Seguridad Pública. </w:t>
            </w:r>
          </w:p>
          <w:p w14:paraId="572C7793" w14:textId="77777777" w:rsidR="005B2CE4" w:rsidRPr="005960C3" w:rsidRDefault="005B2CE4" w:rsidP="00CD4E8E">
            <w:pPr>
              <w:tabs>
                <w:tab w:val="left" w:pos="9781"/>
              </w:tabs>
              <w:spacing w:line="360" w:lineRule="auto"/>
              <w:jc w:val="both"/>
              <w:rPr>
                <w:rFonts w:ascii="Arial" w:hAnsi="Arial" w:cs="Arial"/>
                <w:bCs/>
                <w:sz w:val="18"/>
                <w:szCs w:val="18"/>
              </w:rPr>
            </w:pPr>
            <w:r w:rsidRPr="005960C3">
              <w:rPr>
                <w:rFonts w:ascii="Arial" w:hAnsi="Arial" w:cs="Arial"/>
                <w:bCs/>
                <w:sz w:val="18"/>
                <w:szCs w:val="18"/>
              </w:rPr>
              <w:lastRenderedPageBreak/>
              <w:t>Copia digital o escaneada de todos los documentos relacionados con los trámites mencionados, incluyendo oficios, comunicaciones internas y externas, solicitudes, respuestas y cualquier documento que justifique la gestión realizada por la Dirección General de la Guardia Civil y la Dirección de Recursos Humanos.”.</w:t>
            </w:r>
          </w:p>
        </w:tc>
      </w:tr>
      <w:tr w:rsidR="005B2CE4" w:rsidRPr="00A76D01" w14:paraId="5700F080" w14:textId="77777777" w:rsidTr="00CD4E8E">
        <w:tc>
          <w:tcPr>
            <w:tcW w:w="1809" w:type="dxa"/>
            <w:vAlign w:val="center"/>
          </w:tcPr>
          <w:p w14:paraId="33598348" w14:textId="77777777" w:rsidR="005B2CE4" w:rsidRDefault="005B2CE4" w:rsidP="00CD4E8E">
            <w:pPr>
              <w:pStyle w:val="paragraph"/>
              <w:tabs>
                <w:tab w:val="left" w:pos="9781"/>
              </w:tabs>
              <w:spacing w:before="0" w:beforeAutospacing="0" w:after="0" w:afterAutospacing="0" w:line="360" w:lineRule="auto"/>
              <w:jc w:val="both"/>
              <w:textAlignment w:val="baseline"/>
              <w:rPr>
                <w:rFonts w:ascii="Arial" w:hAnsi="Arial" w:cs="Arial"/>
                <w:sz w:val="18"/>
                <w:szCs w:val="18"/>
              </w:rPr>
            </w:pPr>
          </w:p>
          <w:p w14:paraId="0C0E3767" w14:textId="77777777" w:rsidR="005B2CE4" w:rsidRDefault="005B2CE4" w:rsidP="00CD4E8E">
            <w:pPr>
              <w:pStyle w:val="paragraph"/>
              <w:tabs>
                <w:tab w:val="left" w:pos="9781"/>
              </w:tabs>
              <w:spacing w:before="0" w:beforeAutospacing="0" w:after="0" w:afterAutospacing="0" w:line="360" w:lineRule="auto"/>
              <w:jc w:val="both"/>
              <w:textAlignment w:val="baseline"/>
              <w:rPr>
                <w:rFonts w:ascii="Arial" w:hAnsi="Arial" w:cs="Arial"/>
                <w:sz w:val="18"/>
                <w:szCs w:val="18"/>
              </w:rPr>
            </w:pPr>
          </w:p>
          <w:p w14:paraId="209C4757" w14:textId="77777777" w:rsidR="005B2CE4" w:rsidRDefault="005B2CE4" w:rsidP="00CD4E8E">
            <w:pPr>
              <w:pStyle w:val="paragraph"/>
              <w:tabs>
                <w:tab w:val="left" w:pos="9781"/>
              </w:tabs>
              <w:spacing w:before="0" w:beforeAutospacing="0" w:after="0" w:afterAutospacing="0" w:line="360" w:lineRule="auto"/>
              <w:jc w:val="both"/>
              <w:textAlignment w:val="baseline"/>
              <w:rPr>
                <w:rFonts w:ascii="Arial" w:hAnsi="Arial" w:cs="Arial"/>
                <w:sz w:val="18"/>
                <w:szCs w:val="18"/>
              </w:rPr>
            </w:pPr>
          </w:p>
          <w:p w14:paraId="266990DA" w14:textId="77777777" w:rsidR="005B2CE4" w:rsidRDefault="005B2CE4" w:rsidP="00CD4E8E">
            <w:pPr>
              <w:pStyle w:val="paragraph"/>
              <w:tabs>
                <w:tab w:val="left" w:pos="9781"/>
              </w:tabs>
              <w:spacing w:before="0" w:beforeAutospacing="0" w:after="0" w:afterAutospacing="0" w:line="360" w:lineRule="auto"/>
              <w:jc w:val="both"/>
              <w:textAlignment w:val="baseline"/>
              <w:rPr>
                <w:rFonts w:ascii="Arial" w:hAnsi="Arial" w:cs="Arial"/>
                <w:sz w:val="18"/>
                <w:szCs w:val="18"/>
              </w:rPr>
            </w:pPr>
          </w:p>
          <w:p w14:paraId="3AE6B02C" w14:textId="77777777" w:rsidR="005B2CE4" w:rsidRPr="00A76D01" w:rsidRDefault="005B2CE4" w:rsidP="00CD4E8E">
            <w:pPr>
              <w:pStyle w:val="paragraph"/>
              <w:tabs>
                <w:tab w:val="left" w:pos="9781"/>
              </w:tabs>
              <w:spacing w:before="0" w:beforeAutospacing="0" w:after="0" w:afterAutospacing="0" w:line="360" w:lineRule="auto"/>
              <w:jc w:val="both"/>
              <w:textAlignment w:val="baseline"/>
              <w:rPr>
                <w:rFonts w:ascii="Arial" w:hAnsi="Arial" w:cs="Arial"/>
                <w:sz w:val="18"/>
                <w:szCs w:val="18"/>
              </w:rPr>
            </w:pPr>
          </w:p>
        </w:tc>
        <w:tc>
          <w:tcPr>
            <w:tcW w:w="1417" w:type="dxa"/>
            <w:vAlign w:val="center"/>
          </w:tcPr>
          <w:p w14:paraId="3F014B92" w14:textId="77777777" w:rsidR="005B2CE4" w:rsidRPr="00A76D01" w:rsidRDefault="005B2CE4" w:rsidP="00CD4E8E">
            <w:pPr>
              <w:pStyle w:val="paragraph"/>
              <w:tabs>
                <w:tab w:val="left" w:pos="9781"/>
              </w:tabs>
              <w:spacing w:before="0" w:beforeAutospacing="0" w:after="0" w:afterAutospacing="0" w:line="360" w:lineRule="auto"/>
              <w:ind w:right="-110"/>
              <w:jc w:val="center"/>
              <w:textAlignment w:val="baseline"/>
              <w:rPr>
                <w:rFonts w:ascii="Arial" w:hAnsi="Arial" w:cs="Arial"/>
                <w:sz w:val="18"/>
                <w:szCs w:val="18"/>
              </w:rPr>
            </w:pPr>
            <w:r w:rsidRPr="00A76D01">
              <w:rPr>
                <w:rFonts w:ascii="Arial" w:hAnsi="Arial" w:cs="Arial"/>
                <w:sz w:val="18"/>
                <w:szCs w:val="18"/>
              </w:rPr>
              <w:t>RR-008/2025-3-DP</w:t>
            </w:r>
          </w:p>
        </w:tc>
        <w:tc>
          <w:tcPr>
            <w:tcW w:w="4962" w:type="dxa"/>
            <w:vAlign w:val="center"/>
          </w:tcPr>
          <w:p w14:paraId="2FBCF3BC" w14:textId="77777777" w:rsidR="005B2CE4" w:rsidRPr="005960C3" w:rsidRDefault="005B2CE4" w:rsidP="00CD4E8E">
            <w:pPr>
              <w:tabs>
                <w:tab w:val="left" w:pos="9781"/>
              </w:tabs>
              <w:spacing w:line="360" w:lineRule="auto"/>
              <w:jc w:val="both"/>
              <w:rPr>
                <w:rFonts w:ascii="Arial" w:hAnsi="Arial" w:cs="Arial"/>
                <w:sz w:val="18"/>
                <w:szCs w:val="18"/>
              </w:rPr>
            </w:pPr>
            <w:r w:rsidRPr="005960C3">
              <w:rPr>
                <w:rFonts w:ascii="Arial" w:hAnsi="Arial" w:cs="Arial"/>
                <w:sz w:val="18"/>
                <w:szCs w:val="18"/>
              </w:rPr>
              <w:t xml:space="preserve">“2. Se proporcione el estatus actualizado y la evidencia documental de mi baja en el Registro Nacional de Personal de Seguridad Pública (RNPSP), de conformidad con lo establecido en el artículo 12, fracción II, de la Ley General de Sistema Nacional de Seguridad Pública. </w:t>
            </w:r>
          </w:p>
          <w:p w14:paraId="7EDF4903" w14:textId="77777777" w:rsidR="005B2CE4" w:rsidRPr="005960C3" w:rsidRDefault="005B2CE4" w:rsidP="00CD4E8E">
            <w:pPr>
              <w:tabs>
                <w:tab w:val="left" w:pos="9781"/>
              </w:tabs>
              <w:spacing w:line="360" w:lineRule="auto"/>
              <w:jc w:val="both"/>
              <w:rPr>
                <w:rFonts w:ascii="Arial" w:hAnsi="Arial" w:cs="Arial"/>
                <w:sz w:val="18"/>
                <w:szCs w:val="18"/>
              </w:rPr>
            </w:pPr>
            <w:r w:rsidRPr="005960C3">
              <w:rPr>
                <w:rFonts w:ascii="Arial" w:hAnsi="Arial" w:cs="Arial"/>
                <w:sz w:val="18"/>
                <w:szCs w:val="18"/>
              </w:rPr>
              <w:t>3. Se entregue copia digital o escaneada de todos los documentos generados por la Dirección General de la Guardia Civil Municipal y/o la Dirección de Recursos Humanos relacionados con los trámites antes mencionados, incluyendo oficios, comunicaciones internas y externas, solicitudes, respuestas y cualquier documento que justifique la gestión realizada. ”.</w:t>
            </w:r>
          </w:p>
        </w:tc>
      </w:tr>
    </w:tbl>
    <w:p w14:paraId="5A173471" w14:textId="77777777" w:rsidR="005230BE" w:rsidRDefault="005230BE" w:rsidP="00CC23E9">
      <w:pPr>
        <w:spacing w:line="360" w:lineRule="auto"/>
        <w:ind w:left="851" w:right="49"/>
        <w:jc w:val="both"/>
        <w:rPr>
          <w:rFonts w:ascii="Arial" w:hAnsi="Arial" w:cs="Arial"/>
        </w:rPr>
      </w:pPr>
    </w:p>
    <w:p w14:paraId="4743BA01" w14:textId="77777777" w:rsidR="005B2CE4" w:rsidRDefault="005B2CE4" w:rsidP="00CC23E9">
      <w:pPr>
        <w:spacing w:line="360" w:lineRule="auto"/>
        <w:ind w:left="851" w:right="49"/>
        <w:jc w:val="both"/>
        <w:rPr>
          <w:rFonts w:ascii="Arial" w:hAnsi="Arial" w:cs="Arial"/>
        </w:rPr>
      </w:pPr>
    </w:p>
    <w:p w14:paraId="0C4381DF" w14:textId="77777777" w:rsidR="005B2CE4" w:rsidRDefault="005B2CE4" w:rsidP="00CC23E9">
      <w:pPr>
        <w:spacing w:line="360" w:lineRule="auto"/>
        <w:ind w:left="851" w:right="49"/>
        <w:jc w:val="both"/>
        <w:rPr>
          <w:rFonts w:ascii="Arial" w:hAnsi="Arial" w:cs="Arial"/>
        </w:rPr>
      </w:pPr>
    </w:p>
    <w:p w14:paraId="14DA02C2" w14:textId="77777777" w:rsidR="005B2CE4" w:rsidRDefault="005B2CE4" w:rsidP="00CC23E9">
      <w:pPr>
        <w:spacing w:line="360" w:lineRule="auto"/>
        <w:ind w:left="851" w:right="49"/>
        <w:jc w:val="both"/>
        <w:rPr>
          <w:rFonts w:ascii="Arial" w:hAnsi="Arial" w:cs="Arial"/>
        </w:rPr>
      </w:pPr>
    </w:p>
    <w:p w14:paraId="0AA88F8A" w14:textId="77777777" w:rsidR="005B2CE4" w:rsidRDefault="005B2CE4" w:rsidP="00CC23E9">
      <w:pPr>
        <w:spacing w:line="360" w:lineRule="auto"/>
        <w:ind w:left="851" w:right="49"/>
        <w:jc w:val="both"/>
        <w:rPr>
          <w:rFonts w:ascii="Arial" w:hAnsi="Arial" w:cs="Arial"/>
        </w:rPr>
      </w:pPr>
    </w:p>
    <w:p w14:paraId="7F976A69" w14:textId="77777777" w:rsidR="005B2CE4" w:rsidRDefault="005B2CE4" w:rsidP="00CC23E9">
      <w:pPr>
        <w:spacing w:line="360" w:lineRule="auto"/>
        <w:ind w:left="851" w:right="49"/>
        <w:jc w:val="both"/>
        <w:rPr>
          <w:rFonts w:ascii="Arial" w:hAnsi="Arial" w:cs="Arial"/>
        </w:rPr>
      </w:pPr>
    </w:p>
    <w:p w14:paraId="6EDA30B5" w14:textId="77777777" w:rsidR="005B2CE4" w:rsidRDefault="005B2CE4" w:rsidP="00CC23E9">
      <w:pPr>
        <w:spacing w:line="360" w:lineRule="auto"/>
        <w:ind w:left="851" w:right="49"/>
        <w:jc w:val="both"/>
        <w:rPr>
          <w:rFonts w:ascii="Arial" w:hAnsi="Arial" w:cs="Arial"/>
        </w:rPr>
      </w:pPr>
    </w:p>
    <w:p w14:paraId="438B859E" w14:textId="77777777" w:rsidR="005B2CE4" w:rsidRDefault="005B2CE4" w:rsidP="00CC23E9">
      <w:pPr>
        <w:spacing w:line="360" w:lineRule="auto"/>
        <w:ind w:left="851" w:right="49"/>
        <w:jc w:val="both"/>
        <w:rPr>
          <w:rFonts w:ascii="Arial" w:hAnsi="Arial" w:cs="Arial"/>
        </w:rPr>
      </w:pPr>
    </w:p>
    <w:p w14:paraId="5A91CD99" w14:textId="77777777" w:rsidR="005B2CE4" w:rsidRDefault="005B2CE4" w:rsidP="00CC23E9">
      <w:pPr>
        <w:spacing w:line="360" w:lineRule="auto"/>
        <w:ind w:left="851" w:right="49"/>
        <w:jc w:val="both"/>
        <w:rPr>
          <w:rFonts w:ascii="Arial" w:hAnsi="Arial" w:cs="Arial"/>
        </w:rPr>
      </w:pPr>
    </w:p>
    <w:p w14:paraId="26894033" w14:textId="77777777" w:rsidR="005B2CE4" w:rsidRDefault="005B2CE4" w:rsidP="00CC23E9">
      <w:pPr>
        <w:spacing w:line="360" w:lineRule="auto"/>
        <w:ind w:left="851" w:right="49"/>
        <w:jc w:val="both"/>
        <w:rPr>
          <w:rFonts w:ascii="Arial" w:hAnsi="Arial" w:cs="Arial"/>
        </w:rPr>
      </w:pPr>
    </w:p>
    <w:p w14:paraId="7A70A14A" w14:textId="77777777" w:rsidR="005B2CE4" w:rsidRDefault="005B2CE4" w:rsidP="00CC23E9">
      <w:pPr>
        <w:spacing w:line="360" w:lineRule="auto"/>
        <w:ind w:left="851" w:right="49"/>
        <w:jc w:val="both"/>
        <w:rPr>
          <w:rFonts w:ascii="Arial" w:hAnsi="Arial" w:cs="Arial"/>
        </w:rPr>
      </w:pPr>
    </w:p>
    <w:p w14:paraId="4DE8A000" w14:textId="77777777" w:rsidR="005B2CE4" w:rsidRDefault="005B2CE4" w:rsidP="00CC23E9">
      <w:pPr>
        <w:spacing w:line="360" w:lineRule="auto"/>
        <w:ind w:left="851" w:right="49"/>
        <w:jc w:val="both"/>
        <w:rPr>
          <w:rFonts w:ascii="Arial" w:hAnsi="Arial" w:cs="Arial"/>
        </w:rPr>
      </w:pPr>
    </w:p>
    <w:p w14:paraId="704EED40" w14:textId="77777777" w:rsidR="005B2CE4" w:rsidRDefault="005B2CE4" w:rsidP="00CC23E9">
      <w:pPr>
        <w:spacing w:line="360" w:lineRule="auto"/>
        <w:ind w:left="851" w:right="49"/>
        <w:jc w:val="both"/>
        <w:rPr>
          <w:rFonts w:ascii="Arial" w:hAnsi="Arial" w:cs="Arial"/>
        </w:rPr>
      </w:pPr>
    </w:p>
    <w:p w14:paraId="1EF09482" w14:textId="77777777" w:rsidR="005B2CE4" w:rsidRDefault="005B2CE4" w:rsidP="00CC23E9">
      <w:pPr>
        <w:spacing w:line="360" w:lineRule="auto"/>
        <w:ind w:left="851" w:right="49"/>
        <w:jc w:val="both"/>
        <w:rPr>
          <w:rFonts w:ascii="Arial" w:hAnsi="Arial" w:cs="Arial"/>
        </w:rPr>
      </w:pPr>
    </w:p>
    <w:p w14:paraId="0E7DF434" w14:textId="77777777" w:rsidR="005B2CE4" w:rsidRDefault="005B2CE4" w:rsidP="00CC23E9">
      <w:pPr>
        <w:spacing w:line="360" w:lineRule="auto"/>
        <w:ind w:left="851" w:right="49"/>
        <w:jc w:val="both"/>
        <w:rPr>
          <w:rFonts w:ascii="Arial" w:hAnsi="Arial" w:cs="Arial"/>
        </w:rPr>
      </w:pPr>
    </w:p>
    <w:p w14:paraId="110E327B" w14:textId="77777777" w:rsidR="005B2CE4" w:rsidRDefault="005B2CE4" w:rsidP="00CC23E9">
      <w:pPr>
        <w:spacing w:line="360" w:lineRule="auto"/>
        <w:ind w:left="851" w:right="49"/>
        <w:jc w:val="both"/>
        <w:rPr>
          <w:rFonts w:ascii="Arial" w:hAnsi="Arial" w:cs="Arial"/>
        </w:rPr>
      </w:pPr>
    </w:p>
    <w:p w14:paraId="68B34603" w14:textId="77777777" w:rsidR="005B2CE4" w:rsidRDefault="005B2CE4" w:rsidP="00CC23E9">
      <w:pPr>
        <w:spacing w:line="360" w:lineRule="auto"/>
        <w:ind w:left="851" w:right="49"/>
        <w:jc w:val="both"/>
        <w:rPr>
          <w:rFonts w:ascii="Arial" w:hAnsi="Arial" w:cs="Arial"/>
        </w:rPr>
      </w:pPr>
    </w:p>
    <w:p w14:paraId="4091DD2C" w14:textId="77777777" w:rsidR="005B2CE4" w:rsidRDefault="005B2CE4" w:rsidP="00CC23E9">
      <w:pPr>
        <w:spacing w:line="360" w:lineRule="auto"/>
        <w:ind w:left="851" w:right="49"/>
        <w:jc w:val="both"/>
        <w:rPr>
          <w:rFonts w:ascii="Arial" w:hAnsi="Arial" w:cs="Arial"/>
        </w:rPr>
      </w:pPr>
    </w:p>
    <w:p w14:paraId="36DEB308" w14:textId="77777777" w:rsidR="005B2CE4" w:rsidRDefault="005B2CE4" w:rsidP="00CC23E9">
      <w:pPr>
        <w:spacing w:line="360" w:lineRule="auto"/>
        <w:ind w:left="851" w:right="49"/>
        <w:jc w:val="both"/>
        <w:rPr>
          <w:rFonts w:ascii="Arial" w:hAnsi="Arial" w:cs="Arial"/>
        </w:rPr>
      </w:pPr>
    </w:p>
    <w:p w14:paraId="18870FC7" w14:textId="77777777" w:rsidR="005B2CE4" w:rsidRDefault="005B2CE4" w:rsidP="00CC23E9">
      <w:pPr>
        <w:spacing w:line="360" w:lineRule="auto"/>
        <w:ind w:left="851" w:right="49"/>
        <w:jc w:val="both"/>
        <w:rPr>
          <w:rFonts w:ascii="Arial" w:hAnsi="Arial" w:cs="Arial"/>
        </w:rPr>
      </w:pPr>
    </w:p>
    <w:p w14:paraId="1074FEEB" w14:textId="77777777" w:rsidR="00132483" w:rsidRDefault="005230BE" w:rsidP="00CC23E9">
      <w:pPr>
        <w:spacing w:line="360" w:lineRule="auto"/>
        <w:ind w:left="851" w:right="49"/>
        <w:jc w:val="both"/>
        <w:rPr>
          <w:rFonts w:ascii="Arial" w:hAnsi="Arial" w:cs="Arial"/>
          <w:bCs/>
        </w:rPr>
      </w:pPr>
      <w:r>
        <w:rPr>
          <w:rFonts w:ascii="Arial" w:hAnsi="Arial" w:cs="Arial"/>
        </w:rPr>
        <w:lastRenderedPageBreak/>
        <w:t>T</w:t>
      </w:r>
      <w:r w:rsidR="00F6340A">
        <w:rPr>
          <w:rFonts w:ascii="Arial" w:hAnsi="Arial" w:cs="Arial"/>
        </w:rPr>
        <w:t>odo lo anterior referente a</w:t>
      </w:r>
      <w:r w:rsidR="00132483">
        <w:rPr>
          <w:rFonts w:ascii="Arial" w:hAnsi="Arial" w:cs="Arial"/>
        </w:rPr>
        <w:t xml:space="preserve">l </w:t>
      </w:r>
      <w:r w:rsidR="00132483" w:rsidRPr="00AB642F">
        <w:rPr>
          <w:rFonts w:ascii="Arial" w:hAnsi="Arial" w:cs="Arial"/>
          <w:bCs/>
        </w:rPr>
        <w:t>trámite</w:t>
      </w:r>
      <w:r w:rsidR="00132483">
        <w:rPr>
          <w:rFonts w:ascii="Arial" w:hAnsi="Arial" w:cs="Arial"/>
          <w:bCs/>
        </w:rPr>
        <w:t xml:space="preserve"> de la persona aquí recurrente</w:t>
      </w:r>
      <w:r w:rsidR="00132483" w:rsidRPr="00AB642F">
        <w:rPr>
          <w:rFonts w:ascii="Arial" w:hAnsi="Arial" w:cs="Arial"/>
          <w:bCs/>
        </w:rPr>
        <w:t xml:space="preserve"> de </w:t>
      </w:r>
      <w:r w:rsidR="00F93189">
        <w:rPr>
          <w:rFonts w:ascii="Arial" w:hAnsi="Arial" w:cs="Arial"/>
          <w:bCs/>
        </w:rPr>
        <w:t xml:space="preserve">la </w:t>
      </w:r>
      <w:r w:rsidR="00132483" w:rsidRPr="00AB642F">
        <w:rPr>
          <w:rFonts w:ascii="Arial" w:hAnsi="Arial" w:cs="Arial"/>
          <w:bCs/>
        </w:rPr>
        <w:t xml:space="preserve">liberación </w:t>
      </w:r>
      <w:r w:rsidR="00942952">
        <w:rPr>
          <w:rFonts w:ascii="Arial" w:hAnsi="Arial" w:cs="Arial"/>
          <w:bCs/>
        </w:rPr>
        <w:t>su</w:t>
      </w:r>
      <w:r w:rsidR="00132483" w:rsidRPr="00AB642F">
        <w:rPr>
          <w:rFonts w:ascii="Arial" w:hAnsi="Arial" w:cs="Arial"/>
          <w:bCs/>
        </w:rPr>
        <w:t xml:space="preserve"> finiquito, correspondiente a </w:t>
      </w:r>
      <w:r w:rsidR="00942952">
        <w:rPr>
          <w:rFonts w:ascii="Arial" w:hAnsi="Arial" w:cs="Arial"/>
          <w:bCs/>
        </w:rPr>
        <w:t>la</w:t>
      </w:r>
      <w:r w:rsidR="00132483" w:rsidRPr="00AB642F">
        <w:rPr>
          <w:rFonts w:ascii="Arial" w:hAnsi="Arial" w:cs="Arial"/>
          <w:bCs/>
        </w:rPr>
        <w:t xml:space="preserve"> renuncia voluntaria presentada</w:t>
      </w:r>
      <w:r w:rsidR="00754220">
        <w:rPr>
          <w:rFonts w:ascii="Arial" w:hAnsi="Arial" w:cs="Arial"/>
          <w:bCs/>
        </w:rPr>
        <w:t xml:space="preserve"> ante el sujeto obligado</w:t>
      </w:r>
      <w:r w:rsidR="00132483" w:rsidRPr="00AB642F">
        <w:rPr>
          <w:rFonts w:ascii="Arial" w:hAnsi="Arial" w:cs="Arial"/>
          <w:bCs/>
        </w:rPr>
        <w:t xml:space="preserve"> el </w:t>
      </w:r>
      <w:r w:rsidR="00132483">
        <w:rPr>
          <w:rFonts w:ascii="Arial" w:hAnsi="Arial" w:cs="Arial"/>
          <w:bCs/>
        </w:rPr>
        <w:t xml:space="preserve">veintidós de </w:t>
      </w:r>
      <w:r w:rsidR="00132483" w:rsidRPr="00AB642F">
        <w:rPr>
          <w:rFonts w:ascii="Arial" w:hAnsi="Arial" w:cs="Arial"/>
          <w:bCs/>
        </w:rPr>
        <w:t xml:space="preserve">septiembre de </w:t>
      </w:r>
      <w:r w:rsidR="00132483">
        <w:rPr>
          <w:rFonts w:ascii="Arial" w:hAnsi="Arial" w:cs="Arial"/>
          <w:bCs/>
        </w:rPr>
        <w:t xml:space="preserve">dos mil veinticuatro, así como a su baja </w:t>
      </w:r>
      <w:r w:rsidR="00132483" w:rsidRPr="00B42A24">
        <w:rPr>
          <w:rFonts w:ascii="Arial" w:hAnsi="Arial" w:cs="Arial"/>
          <w:bCs/>
        </w:rPr>
        <w:t>en el Registro Nacional de Personal de Seguridad Pública</w:t>
      </w:r>
      <w:r w:rsidR="001D2703">
        <w:rPr>
          <w:rFonts w:ascii="Arial" w:hAnsi="Arial" w:cs="Arial"/>
          <w:bCs/>
        </w:rPr>
        <w:t>.</w:t>
      </w:r>
    </w:p>
    <w:p w14:paraId="736424A1" w14:textId="77777777" w:rsidR="008A1C76" w:rsidRDefault="008A1C76" w:rsidP="00CC23E9">
      <w:pPr>
        <w:spacing w:line="360" w:lineRule="auto"/>
        <w:ind w:left="851" w:right="49"/>
        <w:jc w:val="both"/>
        <w:rPr>
          <w:rFonts w:ascii="Arial" w:hAnsi="Arial" w:cs="Arial"/>
        </w:rPr>
      </w:pPr>
    </w:p>
    <w:p w14:paraId="63DE3B95" w14:textId="77777777" w:rsidR="00CC23E9" w:rsidRPr="00BE6568" w:rsidRDefault="00CC23E9" w:rsidP="00CC23E9">
      <w:pPr>
        <w:spacing w:line="360" w:lineRule="auto"/>
        <w:ind w:left="851" w:right="49"/>
        <w:jc w:val="both"/>
        <w:rPr>
          <w:rFonts w:ascii="Arial" w:hAnsi="Arial" w:cs="Arial"/>
        </w:rPr>
      </w:pPr>
      <w:r>
        <w:rPr>
          <w:rFonts w:ascii="Arial" w:hAnsi="Arial" w:cs="Arial"/>
        </w:rPr>
        <w:t xml:space="preserve">Considerando que la persona titular originalmente solicitó el acceso al documento o documentos, una vez que </w:t>
      </w:r>
      <w:r w:rsidRPr="00BE6568">
        <w:rPr>
          <w:rFonts w:ascii="Arial" w:hAnsi="Arial" w:cs="Arial"/>
        </w:rPr>
        <w:t xml:space="preserve">acceda a </w:t>
      </w:r>
      <w:r>
        <w:rPr>
          <w:rFonts w:ascii="Arial" w:hAnsi="Arial" w:cs="Arial"/>
        </w:rPr>
        <w:t>ellos</w:t>
      </w:r>
      <w:r w:rsidRPr="00BE6568">
        <w:rPr>
          <w:rFonts w:ascii="Arial" w:hAnsi="Arial" w:cs="Arial"/>
        </w:rPr>
        <w:t xml:space="preserve">, el </w:t>
      </w:r>
      <w:r>
        <w:rPr>
          <w:rFonts w:ascii="Arial" w:hAnsi="Arial" w:cs="Arial"/>
        </w:rPr>
        <w:t>sujeto obligado</w:t>
      </w:r>
      <w:r w:rsidRPr="00BE6568">
        <w:rPr>
          <w:rFonts w:ascii="Arial" w:hAnsi="Arial" w:cs="Arial"/>
        </w:rPr>
        <w:t xml:space="preserve"> deberá tomar en consideración lo establecido en </w:t>
      </w:r>
      <w:r>
        <w:rPr>
          <w:rFonts w:ascii="Arial" w:hAnsi="Arial" w:cs="Arial"/>
        </w:rPr>
        <w:t>los artículos 84</w:t>
      </w:r>
      <w:r>
        <w:rPr>
          <w:rStyle w:val="Refdenotaalpie"/>
          <w:rFonts w:ascii="Arial" w:hAnsi="Arial" w:cs="Arial"/>
        </w:rPr>
        <w:footnoteReference w:id="12"/>
      </w:r>
      <w:r>
        <w:rPr>
          <w:rFonts w:ascii="Arial" w:hAnsi="Arial" w:cs="Arial"/>
        </w:rPr>
        <w:t xml:space="preserve"> de la Ley de Protección de Datos Personales en posesión de los Sujetos Obligados del estado y </w:t>
      </w:r>
      <w:r w:rsidRPr="00BE6568">
        <w:rPr>
          <w:rFonts w:ascii="Arial" w:hAnsi="Arial" w:cs="Arial"/>
        </w:rPr>
        <w:t>89</w:t>
      </w:r>
      <w:r w:rsidRPr="00BE6568">
        <w:rPr>
          <w:rStyle w:val="Refdenotaalpie"/>
          <w:rFonts w:ascii="Arial" w:hAnsi="Arial" w:cs="Arial"/>
        </w:rPr>
        <w:footnoteReference w:id="13"/>
      </w:r>
      <w:r w:rsidRPr="00BE6568">
        <w:rPr>
          <w:rFonts w:ascii="Arial" w:hAnsi="Arial" w:cs="Arial"/>
        </w:rPr>
        <w:t xml:space="preserve"> de los Lineamiento</w:t>
      </w:r>
      <w:r>
        <w:rPr>
          <w:rFonts w:ascii="Arial" w:hAnsi="Arial" w:cs="Arial"/>
        </w:rPr>
        <w:t>s</w:t>
      </w:r>
      <w:r w:rsidRPr="00BE6568">
        <w:rPr>
          <w:rFonts w:ascii="Arial" w:hAnsi="Arial" w:cs="Arial"/>
        </w:rPr>
        <w:t xml:space="preserve"> de Protección de Datos Personales para el </w:t>
      </w:r>
      <w:r>
        <w:rPr>
          <w:rFonts w:ascii="Arial" w:hAnsi="Arial" w:cs="Arial"/>
        </w:rPr>
        <w:t>S</w:t>
      </w:r>
      <w:r w:rsidRPr="00BE6568">
        <w:rPr>
          <w:rFonts w:ascii="Arial" w:hAnsi="Arial" w:cs="Arial"/>
        </w:rPr>
        <w:t>ector</w:t>
      </w:r>
      <w:r>
        <w:rPr>
          <w:rFonts w:ascii="Arial" w:hAnsi="Arial" w:cs="Arial"/>
        </w:rPr>
        <w:t xml:space="preserve"> P</w:t>
      </w:r>
      <w:r w:rsidRPr="00BE6568">
        <w:rPr>
          <w:rFonts w:ascii="Arial" w:hAnsi="Arial" w:cs="Arial"/>
        </w:rPr>
        <w:t xml:space="preserve">úblico del </w:t>
      </w:r>
      <w:r>
        <w:rPr>
          <w:rFonts w:ascii="Arial" w:hAnsi="Arial" w:cs="Arial"/>
        </w:rPr>
        <w:t>e</w:t>
      </w:r>
      <w:r w:rsidRPr="00BE6568">
        <w:rPr>
          <w:rFonts w:ascii="Arial" w:hAnsi="Arial" w:cs="Arial"/>
        </w:rPr>
        <w:t>stado</w:t>
      </w:r>
      <w:r>
        <w:rPr>
          <w:rFonts w:ascii="Arial" w:hAnsi="Arial" w:cs="Arial"/>
        </w:rPr>
        <w:t>.</w:t>
      </w:r>
      <w:r w:rsidRPr="00BE6568">
        <w:rPr>
          <w:rFonts w:ascii="Arial" w:hAnsi="Arial" w:cs="Arial"/>
        </w:rPr>
        <w:t xml:space="preserve"> </w:t>
      </w:r>
    </w:p>
    <w:p w14:paraId="5FA0B026" w14:textId="77777777" w:rsidR="00CC23E9" w:rsidRPr="00954E21" w:rsidRDefault="00CC23E9" w:rsidP="00CC23E9">
      <w:pPr>
        <w:spacing w:line="360" w:lineRule="auto"/>
        <w:ind w:left="851" w:right="49"/>
        <w:jc w:val="both"/>
        <w:rPr>
          <w:rFonts w:ascii="Arial" w:hAnsi="Arial" w:cs="Arial"/>
        </w:rPr>
      </w:pPr>
    </w:p>
    <w:p w14:paraId="329286A9" w14:textId="77777777" w:rsidR="00CC23E9" w:rsidRPr="00954E21" w:rsidRDefault="00CC23E9" w:rsidP="00CC23E9">
      <w:pPr>
        <w:numPr>
          <w:ilvl w:val="0"/>
          <w:numId w:val="3"/>
        </w:numPr>
        <w:spacing w:line="360" w:lineRule="auto"/>
        <w:ind w:left="851" w:right="49" w:firstLine="0"/>
        <w:jc w:val="both"/>
        <w:rPr>
          <w:rFonts w:ascii="Arial" w:hAnsi="Arial" w:cs="Arial"/>
        </w:rPr>
      </w:pPr>
      <w:r w:rsidRPr="00954E21">
        <w:rPr>
          <w:rFonts w:ascii="Arial" w:hAnsi="Arial" w:cs="Arial"/>
        </w:rPr>
        <w:t>Con fundamento en el artículo 157 de los Lineamientos de Protección de Datos Persona</w:t>
      </w:r>
      <w:r>
        <w:rPr>
          <w:rFonts w:ascii="Arial" w:hAnsi="Arial" w:cs="Arial"/>
        </w:rPr>
        <w:t>les para el Sector Público del e</w:t>
      </w:r>
      <w:r w:rsidRPr="00954E21">
        <w:rPr>
          <w:rFonts w:ascii="Arial" w:hAnsi="Arial" w:cs="Arial"/>
        </w:rPr>
        <w:t xml:space="preserve">stado de San Luis Potosí, </w:t>
      </w:r>
      <w:r w:rsidRPr="00954E21">
        <w:rPr>
          <w:rFonts w:ascii="Arial" w:hAnsi="Arial" w:cs="Arial"/>
          <w:b/>
        </w:rPr>
        <w:t>se le concede al responsable un plazo de diez días hábiles</w:t>
      </w:r>
      <w:r w:rsidRPr="00954E21">
        <w:rPr>
          <w:rFonts w:ascii="Arial" w:hAnsi="Arial" w:cs="Arial"/>
        </w:rPr>
        <w:t xml:space="preserve">, contados a partir del día siguiente de la notificación de la presente resolución, para que </w:t>
      </w:r>
      <w:r w:rsidRPr="00C11E37">
        <w:rPr>
          <w:rFonts w:ascii="Arial" w:hAnsi="Arial" w:cs="Arial"/>
          <w:b/>
          <w:bCs/>
        </w:rPr>
        <w:t>dé cumplimiento</w:t>
      </w:r>
      <w:r w:rsidRPr="00954E21">
        <w:rPr>
          <w:rFonts w:ascii="Arial" w:hAnsi="Arial" w:cs="Arial"/>
        </w:rPr>
        <w:t xml:space="preserve"> a lo ordenado en </w:t>
      </w:r>
      <w:r>
        <w:rPr>
          <w:rFonts w:ascii="Arial" w:hAnsi="Arial" w:cs="Arial"/>
        </w:rPr>
        <w:t>e</w:t>
      </w:r>
      <w:r w:rsidRPr="00954E21">
        <w:rPr>
          <w:rFonts w:ascii="Arial" w:hAnsi="Arial" w:cs="Arial"/>
        </w:rPr>
        <w:t xml:space="preserve">sta.  </w:t>
      </w:r>
    </w:p>
    <w:p w14:paraId="3A44C79A" w14:textId="77777777" w:rsidR="00CC23E9" w:rsidRPr="00954E21" w:rsidRDefault="00CC23E9" w:rsidP="00CC23E9">
      <w:pPr>
        <w:spacing w:line="360" w:lineRule="auto"/>
        <w:ind w:left="851" w:right="49"/>
        <w:jc w:val="both"/>
        <w:rPr>
          <w:rFonts w:ascii="Arial" w:hAnsi="Arial" w:cs="Arial"/>
        </w:rPr>
      </w:pPr>
    </w:p>
    <w:p w14:paraId="7BAA4059" w14:textId="77777777" w:rsidR="00CC23E9" w:rsidRDefault="00CC23E9" w:rsidP="00CC23E9">
      <w:pPr>
        <w:numPr>
          <w:ilvl w:val="0"/>
          <w:numId w:val="3"/>
        </w:numPr>
        <w:spacing w:line="360" w:lineRule="auto"/>
        <w:ind w:left="851" w:right="49" w:firstLine="0"/>
        <w:jc w:val="both"/>
        <w:rPr>
          <w:rFonts w:ascii="Arial" w:hAnsi="Arial" w:cs="Arial"/>
        </w:rPr>
      </w:pPr>
      <w:r w:rsidRPr="00954E21">
        <w:rPr>
          <w:rFonts w:ascii="Arial" w:hAnsi="Arial" w:cs="Arial"/>
        </w:rPr>
        <w:t xml:space="preserve">Con fundamento en el artículo 181 de la Ley de Protección de Datos Personales en Posesión de los Sujetos Obligados del </w:t>
      </w:r>
      <w:r>
        <w:rPr>
          <w:rFonts w:ascii="Arial" w:hAnsi="Arial" w:cs="Arial"/>
        </w:rPr>
        <w:t>e</w:t>
      </w:r>
      <w:r w:rsidRPr="00954E21">
        <w:rPr>
          <w:rFonts w:ascii="Arial" w:hAnsi="Arial" w:cs="Arial"/>
        </w:rPr>
        <w:t xml:space="preserve">stado, el responsable </w:t>
      </w:r>
      <w:r w:rsidRPr="00C11E37">
        <w:rPr>
          <w:rFonts w:ascii="Arial" w:hAnsi="Arial" w:cs="Arial"/>
          <w:b/>
          <w:bCs/>
        </w:rPr>
        <w:t>deberá informar</w:t>
      </w:r>
      <w:r w:rsidRPr="00954E21">
        <w:rPr>
          <w:rFonts w:ascii="Arial" w:hAnsi="Arial" w:cs="Arial"/>
        </w:rPr>
        <w:t xml:space="preserve"> a esta Comisión con los documentos fehacientes</w:t>
      </w:r>
      <w:r>
        <w:rPr>
          <w:rFonts w:ascii="Arial" w:hAnsi="Arial" w:cs="Arial"/>
        </w:rPr>
        <w:t xml:space="preserve"> en los que deberá estar la documentación que compruebe que le notificó a la persona titular,</w:t>
      </w:r>
      <w:r w:rsidRPr="00954E21">
        <w:rPr>
          <w:rFonts w:ascii="Arial" w:hAnsi="Arial" w:cs="Arial"/>
        </w:rPr>
        <w:t xml:space="preserve"> </w:t>
      </w:r>
      <w:r>
        <w:rPr>
          <w:rFonts w:ascii="Arial" w:hAnsi="Arial" w:cs="Arial"/>
        </w:rPr>
        <w:t xml:space="preserve">ya sea en </w:t>
      </w:r>
      <w:r w:rsidRPr="0033207B">
        <w:rPr>
          <w:rFonts w:ascii="Arial" w:hAnsi="Arial" w:cs="Arial"/>
          <w:b/>
        </w:rPr>
        <w:t xml:space="preserve">original o </w:t>
      </w:r>
      <w:r>
        <w:rPr>
          <w:rFonts w:ascii="Arial" w:hAnsi="Arial" w:cs="Arial"/>
          <w:b/>
        </w:rPr>
        <w:t xml:space="preserve">en </w:t>
      </w:r>
      <w:r w:rsidRPr="0033207B">
        <w:rPr>
          <w:rFonts w:ascii="Arial" w:hAnsi="Arial" w:cs="Arial"/>
          <w:b/>
        </w:rPr>
        <w:t>copia certificada</w:t>
      </w:r>
      <w:r w:rsidRPr="00954E21">
        <w:rPr>
          <w:rFonts w:ascii="Arial" w:hAnsi="Arial" w:cs="Arial"/>
        </w:rPr>
        <w:t>, sobre el cumplimiento de esta resolución,</w:t>
      </w:r>
      <w:r>
        <w:rPr>
          <w:rFonts w:ascii="Arial" w:hAnsi="Arial" w:cs="Arial"/>
        </w:rPr>
        <w:t xml:space="preserve"> </w:t>
      </w:r>
      <w:r w:rsidRPr="00954E21">
        <w:rPr>
          <w:rFonts w:ascii="Arial" w:hAnsi="Arial" w:cs="Arial"/>
          <w:b/>
        </w:rPr>
        <w:t>en un plazo que no podrá exceder de tres días hábiles</w:t>
      </w:r>
      <w:r w:rsidRPr="00954E21">
        <w:rPr>
          <w:rFonts w:ascii="Arial" w:hAnsi="Arial" w:cs="Arial"/>
        </w:rPr>
        <w:t xml:space="preserve"> contados a partir del día siguiente en que venció el plazo de cumplimiento previsto en el punto anterior. </w:t>
      </w:r>
    </w:p>
    <w:p w14:paraId="4D739BA1" w14:textId="77777777" w:rsidR="006723B6" w:rsidRDefault="006723B6" w:rsidP="006723B6">
      <w:pPr>
        <w:pStyle w:val="Prrafodelista"/>
        <w:rPr>
          <w:rFonts w:ascii="Arial" w:hAnsi="Arial" w:cs="Arial"/>
        </w:rPr>
      </w:pPr>
    </w:p>
    <w:p w14:paraId="67264EB8" w14:textId="77777777" w:rsidR="006723B6" w:rsidRDefault="006723B6" w:rsidP="006723B6">
      <w:pPr>
        <w:spacing w:line="360" w:lineRule="auto"/>
        <w:ind w:left="851" w:right="49"/>
        <w:jc w:val="both"/>
        <w:rPr>
          <w:rFonts w:ascii="Arial" w:hAnsi="Arial" w:cs="Arial"/>
        </w:rPr>
      </w:pPr>
    </w:p>
    <w:p w14:paraId="43A6E3E0" w14:textId="77777777" w:rsidR="00CC23E9" w:rsidRPr="00954E21" w:rsidRDefault="00CC23E9" w:rsidP="00CC23E9">
      <w:pPr>
        <w:numPr>
          <w:ilvl w:val="0"/>
          <w:numId w:val="3"/>
        </w:numPr>
        <w:spacing w:line="360" w:lineRule="auto"/>
        <w:ind w:left="851" w:right="49" w:firstLine="0"/>
        <w:jc w:val="both"/>
        <w:rPr>
          <w:rFonts w:ascii="Arial" w:hAnsi="Arial" w:cs="Arial"/>
        </w:rPr>
      </w:pPr>
      <w:r w:rsidRPr="00954E21">
        <w:rPr>
          <w:rFonts w:ascii="Arial" w:hAnsi="Arial" w:cs="Arial"/>
        </w:rPr>
        <w:t xml:space="preserve">En caso de </w:t>
      </w:r>
      <w:r>
        <w:rPr>
          <w:rFonts w:ascii="Arial" w:hAnsi="Arial" w:cs="Arial"/>
        </w:rPr>
        <w:t xml:space="preserve">omisión en el </w:t>
      </w:r>
      <w:r w:rsidRPr="00954E21">
        <w:rPr>
          <w:rFonts w:ascii="Arial" w:hAnsi="Arial" w:cs="Arial"/>
        </w:rPr>
        <w:t>cumpli</w:t>
      </w:r>
      <w:r>
        <w:rPr>
          <w:rFonts w:ascii="Arial" w:hAnsi="Arial" w:cs="Arial"/>
        </w:rPr>
        <w:t>miento</w:t>
      </w:r>
      <w:r w:rsidRPr="00954E21">
        <w:rPr>
          <w:rFonts w:ascii="Arial" w:hAnsi="Arial" w:cs="Arial"/>
        </w:rPr>
        <w:t xml:space="preserve"> </w:t>
      </w:r>
      <w:r>
        <w:rPr>
          <w:rFonts w:ascii="Arial" w:hAnsi="Arial" w:cs="Arial"/>
        </w:rPr>
        <w:t>de</w:t>
      </w:r>
      <w:r w:rsidRPr="00954E21">
        <w:rPr>
          <w:rFonts w:ascii="Arial" w:hAnsi="Arial" w:cs="Arial"/>
        </w:rPr>
        <w:t xml:space="preserve"> lo ordenado en esta resolución, con fundamento en el artículo 198 de la Ley de Protección de Datos Personales en Posesión de los Sujetos Obligados de</w:t>
      </w:r>
      <w:r>
        <w:rPr>
          <w:rFonts w:ascii="Arial" w:hAnsi="Arial" w:cs="Arial"/>
        </w:rPr>
        <w:t>l e</w:t>
      </w:r>
      <w:r w:rsidRPr="00954E21">
        <w:rPr>
          <w:rFonts w:ascii="Arial" w:hAnsi="Arial" w:cs="Arial"/>
        </w:rPr>
        <w:t xml:space="preserve">stado, se dará </w:t>
      </w:r>
      <w:r w:rsidRPr="00954E21">
        <w:rPr>
          <w:rFonts w:ascii="Arial" w:hAnsi="Arial" w:cs="Arial"/>
        </w:rPr>
        <w:lastRenderedPageBreak/>
        <w:t xml:space="preserve">vista con la denuncia correspondiente al órgano interno de control o instancia equivalente del responsable, con la descripción precisa de los actos u omisiones que, repercuten en la adecuada aplicación de la Ley y que pudieran constituir una posible responsabilidad, ello por incurrir en posibles actos que actualicen la hipótesis prevista por el artículo 195, fracción XVI de la Ley de mérito. </w:t>
      </w:r>
    </w:p>
    <w:p w14:paraId="7480EBF4" w14:textId="77777777" w:rsidR="00CC23E9" w:rsidRPr="00954E21" w:rsidRDefault="00CC23E9" w:rsidP="00CC23E9">
      <w:pPr>
        <w:pStyle w:val="Prrafodelista"/>
        <w:ind w:left="851"/>
        <w:rPr>
          <w:rFonts w:ascii="Arial" w:hAnsi="Arial" w:cs="Arial"/>
        </w:rPr>
      </w:pPr>
    </w:p>
    <w:p w14:paraId="10E8D8D8" w14:textId="77777777" w:rsidR="00CC23E9" w:rsidRDefault="00CC23E9" w:rsidP="00CC23E9">
      <w:pPr>
        <w:spacing w:line="360" w:lineRule="auto"/>
        <w:ind w:left="851" w:right="49"/>
        <w:jc w:val="both"/>
        <w:rPr>
          <w:rFonts w:ascii="Arial" w:hAnsi="Arial" w:cs="Arial"/>
        </w:rPr>
      </w:pPr>
      <w:r w:rsidRPr="00954E21">
        <w:rPr>
          <w:rFonts w:ascii="Arial" w:hAnsi="Arial" w:cs="Arial"/>
        </w:rPr>
        <w:t xml:space="preserve">Lo anterior, sin perjuicio de que esta Comisión realicé lo necesario para que el responsable dé el debido cumplimiento a la presente resolución. </w:t>
      </w:r>
    </w:p>
    <w:p w14:paraId="4FD38AD8" w14:textId="77777777" w:rsidR="00CC23E9" w:rsidRPr="00954E21" w:rsidRDefault="00CC23E9" w:rsidP="00CC23E9">
      <w:pPr>
        <w:spacing w:line="360" w:lineRule="auto"/>
        <w:ind w:left="851" w:right="49" w:firstLine="708"/>
        <w:jc w:val="both"/>
        <w:rPr>
          <w:rFonts w:ascii="Arial" w:hAnsi="Arial" w:cs="Arial"/>
        </w:rPr>
      </w:pPr>
    </w:p>
    <w:p w14:paraId="0182590A" w14:textId="77777777" w:rsidR="00CC23E9" w:rsidRDefault="00CC23E9" w:rsidP="00E777B5">
      <w:pPr>
        <w:numPr>
          <w:ilvl w:val="0"/>
          <w:numId w:val="3"/>
        </w:numPr>
        <w:spacing w:line="360" w:lineRule="auto"/>
        <w:ind w:left="851" w:right="49" w:firstLine="0"/>
        <w:jc w:val="both"/>
        <w:rPr>
          <w:rFonts w:ascii="Arial" w:hAnsi="Arial" w:cs="Arial"/>
        </w:rPr>
      </w:pPr>
      <w:r w:rsidRPr="00954E21">
        <w:rPr>
          <w:rFonts w:ascii="Arial" w:hAnsi="Arial" w:cs="Arial"/>
        </w:rPr>
        <w:t>Con fundamento en el artículo 183, fracción II de la Ley de Protección de Datos Personales en Posesió</w:t>
      </w:r>
      <w:r>
        <w:rPr>
          <w:rFonts w:ascii="Arial" w:hAnsi="Arial" w:cs="Arial"/>
        </w:rPr>
        <w:t>n de los Sujetos Obligados del es</w:t>
      </w:r>
      <w:r w:rsidRPr="00954E21">
        <w:rPr>
          <w:rFonts w:ascii="Arial" w:hAnsi="Arial" w:cs="Arial"/>
        </w:rPr>
        <w:t xml:space="preserve">tado, </w:t>
      </w:r>
      <w:r w:rsidRPr="00954E21">
        <w:rPr>
          <w:rFonts w:ascii="Arial" w:hAnsi="Arial" w:cs="Arial"/>
          <w:b/>
        </w:rPr>
        <w:t>se hace el apercibimiento legal al responsable</w:t>
      </w:r>
      <w:r w:rsidRPr="00954E21">
        <w:rPr>
          <w:rFonts w:ascii="Arial" w:hAnsi="Arial" w:cs="Arial"/>
        </w:rPr>
        <w:t xml:space="preserve">, de que esta Comisión podrá imponer la medida de apremio correspondiente a una multa por el equivalente a ciento cincuenta veces el valor diario de la unidad de medida y actualización, en caso de incumplimiento en tiempo y forma de la presente resolución, multa que incrementará en caso de reincidencia en el desacato de este Fallo. </w:t>
      </w:r>
    </w:p>
    <w:p w14:paraId="009E7C93" w14:textId="77777777" w:rsidR="006E65F1" w:rsidRPr="00954E21" w:rsidRDefault="006E65F1" w:rsidP="006E65F1">
      <w:pPr>
        <w:spacing w:line="360" w:lineRule="auto"/>
        <w:ind w:left="927" w:right="49"/>
        <w:jc w:val="both"/>
        <w:rPr>
          <w:rFonts w:ascii="Arial" w:hAnsi="Arial" w:cs="Arial"/>
        </w:rPr>
      </w:pPr>
    </w:p>
    <w:p w14:paraId="5B1DBFC2" w14:textId="77777777" w:rsidR="00CC23E9" w:rsidRPr="00954E21" w:rsidRDefault="00CC23E9" w:rsidP="00CC23E9">
      <w:pPr>
        <w:spacing w:line="360" w:lineRule="auto"/>
        <w:ind w:left="851" w:right="49"/>
        <w:jc w:val="both"/>
        <w:rPr>
          <w:rFonts w:ascii="Arial" w:hAnsi="Arial" w:cs="Arial"/>
        </w:rPr>
      </w:pPr>
      <w:r w:rsidRPr="0007057B">
        <w:rPr>
          <w:rFonts w:ascii="Arial" w:hAnsi="Arial" w:cs="Arial"/>
          <w:b/>
          <w:bCs/>
        </w:rPr>
        <w:t>6.</w:t>
      </w:r>
      <w:r w:rsidRPr="00954E21">
        <w:rPr>
          <w:rFonts w:ascii="Arial" w:hAnsi="Arial" w:cs="Arial"/>
        </w:rPr>
        <w:t xml:space="preserve"> Para el caso de que el incumplimiento se origine con motivo de las deficiencias en que incurra un área administrativa ante la cual se gestione, deberá informarlo a esta Comisión y a su superior jerárquico para que se tomen las acciones necesarias para asegurar el cumplimiento a la presente </w:t>
      </w:r>
      <w:r>
        <w:rPr>
          <w:rFonts w:ascii="Arial" w:hAnsi="Arial" w:cs="Arial"/>
        </w:rPr>
        <w:t>resolución</w:t>
      </w:r>
      <w:r w:rsidRPr="00954E21">
        <w:rPr>
          <w:rFonts w:ascii="Arial" w:hAnsi="Arial" w:cs="Arial"/>
        </w:rPr>
        <w:t xml:space="preserve">. </w:t>
      </w:r>
    </w:p>
    <w:p w14:paraId="1F526F33" w14:textId="77777777" w:rsidR="00CC23E9" w:rsidRPr="00954E21" w:rsidRDefault="00CC23E9" w:rsidP="00CC23E9">
      <w:pPr>
        <w:spacing w:line="360" w:lineRule="auto"/>
        <w:ind w:left="851" w:right="49" w:firstLine="708"/>
        <w:jc w:val="both"/>
        <w:rPr>
          <w:rFonts w:ascii="Arial" w:hAnsi="Arial" w:cs="Arial"/>
        </w:rPr>
      </w:pPr>
    </w:p>
    <w:p w14:paraId="3880AA1B" w14:textId="77777777" w:rsidR="00CC23E9" w:rsidRPr="00954E21" w:rsidRDefault="00CC23E9" w:rsidP="00CC23E9">
      <w:pPr>
        <w:spacing w:line="360" w:lineRule="auto"/>
        <w:ind w:left="851" w:right="49"/>
        <w:jc w:val="both"/>
        <w:rPr>
          <w:rFonts w:ascii="Arial" w:hAnsi="Arial" w:cs="Arial"/>
        </w:rPr>
      </w:pPr>
      <w:r w:rsidRPr="0007057B">
        <w:rPr>
          <w:rFonts w:ascii="Arial" w:hAnsi="Arial" w:cs="Arial"/>
          <w:b/>
          <w:bCs/>
        </w:rPr>
        <w:t>7.</w:t>
      </w:r>
      <w:r w:rsidRPr="00954E21">
        <w:rPr>
          <w:rFonts w:ascii="Arial" w:hAnsi="Arial" w:cs="Arial"/>
        </w:rPr>
        <w:t xml:space="preserve"> Con fundamento en el artículo 152 de la Ley de Protección de Datos Personales en Posesió</w:t>
      </w:r>
      <w:r>
        <w:rPr>
          <w:rFonts w:ascii="Arial" w:hAnsi="Arial" w:cs="Arial"/>
        </w:rPr>
        <w:t>n de los Sujetos Obligados del e</w:t>
      </w:r>
      <w:r w:rsidRPr="00954E21">
        <w:rPr>
          <w:rFonts w:ascii="Arial" w:hAnsi="Arial" w:cs="Arial"/>
        </w:rPr>
        <w:t>stado de San Luis Potosí y, el artículo 159 de los Lineamientos de Protección de Datos Persona</w:t>
      </w:r>
      <w:r>
        <w:rPr>
          <w:rFonts w:ascii="Arial" w:hAnsi="Arial" w:cs="Arial"/>
        </w:rPr>
        <w:t>les para el Sector Público del e</w:t>
      </w:r>
      <w:r w:rsidRPr="00954E21">
        <w:rPr>
          <w:rFonts w:ascii="Arial" w:hAnsi="Arial" w:cs="Arial"/>
        </w:rPr>
        <w:t>stado de San Luis Potosí, las resoluciones de la CEGAIP son vinculatorias, definitivas e inatacables para los responsables</w:t>
      </w:r>
      <w:r>
        <w:rPr>
          <w:rFonts w:ascii="Arial" w:hAnsi="Arial" w:cs="Arial"/>
        </w:rPr>
        <w:t>.</w:t>
      </w:r>
      <w:r w:rsidRPr="00954E21">
        <w:rPr>
          <w:rFonts w:ascii="Arial" w:hAnsi="Arial" w:cs="Arial"/>
        </w:rPr>
        <w:t xml:space="preserve"> </w:t>
      </w:r>
    </w:p>
    <w:p w14:paraId="3B0A9896" w14:textId="77777777" w:rsidR="00CC23E9" w:rsidRDefault="00CC23E9" w:rsidP="00CC23E9">
      <w:pPr>
        <w:spacing w:line="360" w:lineRule="auto"/>
        <w:ind w:left="851" w:right="49" w:firstLine="567"/>
        <w:jc w:val="both"/>
        <w:rPr>
          <w:rFonts w:ascii="Arial" w:hAnsi="Arial" w:cs="Arial"/>
        </w:rPr>
      </w:pPr>
    </w:p>
    <w:p w14:paraId="208C96F9" w14:textId="77777777" w:rsidR="00B97640" w:rsidRPr="00A76D01" w:rsidRDefault="00B97640" w:rsidP="00C20D4F">
      <w:pPr>
        <w:spacing w:line="360" w:lineRule="auto"/>
        <w:ind w:right="-234"/>
        <w:rPr>
          <w:rFonts w:ascii="Arial" w:hAnsi="Arial" w:cs="Arial"/>
        </w:rPr>
      </w:pPr>
      <w:r w:rsidRPr="00A76D01">
        <w:rPr>
          <w:rFonts w:ascii="Arial" w:hAnsi="Arial" w:cs="Arial"/>
        </w:rPr>
        <w:t>Por lo anteriormente expuesto y fundado se:</w:t>
      </w:r>
    </w:p>
    <w:p w14:paraId="4C889830" w14:textId="77777777" w:rsidR="00B97640" w:rsidRPr="00A76D01" w:rsidRDefault="00B97640" w:rsidP="00C20D4F">
      <w:pPr>
        <w:spacing w:line="360" w:lineRule="auto"/>
        <w:ind w:right="-234"/>
        <w:jc w:val="center"/>
        <w:rPr>
          <w:rFonts w:ascii="Arial" w:hAnsi="Arial" w:cs="Arial"/>
          <w:b/>
        </w:rPr>
      </w:pPr>
    </w:p>
    <w:p w14:paraId="2F433916" w14:textId="77777777" w:rsidR="00B97640" w:rsidRPr="00A76D01" w:rsidRDefault="00B97640" w:rsidP="00C20D4F">
      <w:pPr>
        <w:spacing w:line="360" w:lineRule="auto"/>
        <w:ind w:right="-234"/>
        <w:jc w:val="center"/>
        <w:rPr>
          <w:rFonts w:ascii="Arial" w:hAnsi="Arial" w:cs="Arial"/>
          <w:b/>
        </w:rPr>
      </w:pPr>
      <w:r w:rsidRPr="00A76D01">
        <w:rPr>
          <w:rFonts w:ascii="Arial" w:hAnsi="Arial" w:cs="Arial"/>
          <w:b/>
        </w:rPr>
        <w:t>R E S U E L V E</w:t>
      </w:r>
    </w:p>
    <w:p w14:paraId="40F1DE0E" w14:textId="77777777" w:rsidR="00C03527" w:rsidRPr="00A76D01" w:rsidRDefault="00C03527" w:rsidP="00C20D4F">
      <w:pPr>
        <w:spacing w:line="360" w:lineRule="auto"/>
        <w:ind w:right="-234"/>
        <w:jc w:val="center"/>
        <w:rPr>
          <w:rFonts w:ascii="Arial" w:hAnsi="Arial" w:cs="Arial"/>
          <w:b/>
        </w:rPr>
      </w:pPr>
    </w:p>
    <w:p w14:paraId="19E0897E" w14:textId="77777777" w:rsidR="00B97640" w:rsidRPr="00A76D01" w:rsidRDefault="00B97640" w:rsidP="00C20D4F">
      <w:pPr>
        <w:spacing w:line="360" w:lineRule="auto"/>
        <w:ind w:right="-234"/>
        <w:jc w:val="both"/>
        <w:rPr>
          <w:rFonts w:ascii="Arial" w:hAnsi="Arial" w:cs="Arial"/>
          <w:lang w:val="es-ES"/>
        </w:rPr>
      </w:pPr>
      <w:r w:rsidRPr="00A76D01">
        <w:rPr>
          <w:rFonts w:ascii="Arial" w:hAnsi="Arial" w:cs="Arial"/>
          <w:b/>
          <w:lang w:val="es-ES"/>
        </w:rPr>
        <w:t>Primero.</w:t>
      </w:r>
      <w:r w:rsidRPr="00A76D01">
        <w:rPr>
          <w:rFonts w:ascii="Arial" w:hAnsi="Arial" w:cs="Arial"/>
          <w:lang w:val="es-ES"/>
        </w:rPr>
        <w:t xml:space="preserve"> Es</w:t>
      </w:r>
      <w:r w:rsidRPr="00A76D01">
        <w:rPr>
          <w:rFonts w:ascii="Arial" w:hAnsi="Arial" w:cs="Arial"/>
          <w:b/>
          <w:lang w:val="es-ES"/>
        </w:rPr>
        <w:t xml:space="preserve"> </w:t>
      </w:r>
      <w:r w:rsidRPr="00A76D01">
        <w:rPr>
          <w:rFonts w:ascii="Arial" w:hAnsi="Arial" w:cs="Arial"/>
          <w:lang w:val="es-ES"/>
        </w:rPr>
        <w:t xml:space="preserve">procedente el recurso de revisión interpuesto por </w:t>
      </w:r>
      <w:r w:rsidR="00E9783E" w:rsidRPr="00A76D01">
        <w:rPr>
          <w:rFonts w:ascii="Arial" w:hAnsi="Arial" w:cs="Arial"/>
          <w:lang w:val="es-ES"/>
        </w:rPr>
        <w:t xml:space="preserve">la persona </w:t>
      </w:r>
      <w:r w:rsidRPr="00A76D01">
        <w:rPr>
          <w:rFonts w:ascii="Arial" w:hAnsi="Arial" w:cs="Arial"/>
          <w:lang w:val="es-ES"/>
        </w:rPr>
        <w:t>titular</w:t>
      </w:r>
      <w:r w:rsidR="000421E0">
        <w:rPr>
          <w:rFonts w:ascii="Arial" w:hAnsi="Arial" w:cs="Arial"/>
          <w:lang w:val="es-ES"/>
        </w:rPr>
        <w:t>, respecto de la negativa del acceso a sus datos personales</w:t>
      </w:r>
      <w:r w:rsidRPr="00A76D01">
        <w:rPr>
          <w:rFonts w:ascii="Arial" w:hAnsi="Arial" w:cs="Arial"/>
          <w:lang w:val="es-ES"/>
        </w:rPr>
        <w:t>.</w:t>
      </w:r>
    </w:p>
    <w:p w14:paraId="56076869" w14:textId="77777777" w:rsidR="000F2C5D" w:rsidRPr="00A76D01" w:rsidRDefault="000F2C5D" w:rsidP="00C20D4F">
      <w:pPr>
        <w:spacing w:line="360" w:lineRule="auto"/>
        <w:ind w:right="-234" w:firstLine="567"/>
        <w:jc w:val="both"/>
        <w:rPr>
          <w:rFonts w:ascii="Arial" w:hAnsi="Arial" w:cs="Arial"/>
          <w:lang w:val="es-ES"/>
        </w:rPr>
      </w:pPr>
    </w:p>
    <w:p w14:paraId="753D627A" w14:textId="77777777" w:rsidR="00B47011" w:rsidRPr="00A76D01" w:rsidRDefault="00B97640" w:rsidP="00C20D4F">
      <w:pPr>
        <w:spacing w:line="360" w:lineRule="auto"/>
        <w:ind w:right="-234"/>
        <w:jc w:val="both"/>
        <w:rPr>
          <w:rFonts w:ascii="Arial" w:hAnsi="Arial" w:cs="Arial"/>
          <w:lang w:val="es-ES"/>
        </w:rPr>
      </w:pPr>
      <w:r w:rsidRPr="00A76D01">
        <w:rPr>
          <w:rFonts w:ascii="Arial" w:hAnsi="Arial" w:cs="Arial"/>
          <w:b/>
          <w:lang w:val="es-ES"/>
        </w:rPr>
        <w:t>S</w:t>
      </w:r>
      <w:r w:rsidR="002C1AA7" w:rsidRPr="00A76D01">
        <w:rPr>
          <w:rFonts w:ascii="Arial" w:hAnsi="Arial" w:cs="Arial"/>
          <w:b/>
          <w:lang w:val="es-ES"/>
        </w:rPr>
        <w:t>egundo</w:t>
      </w:r>
      <w:r w:rsidRPr="00A76D01">
        <w:rPr>
          <w:rFonts w:ascii="Arial" w:hAnsi="Arial" w:cs="Arial"/>
          <w:b/>
          <w:lang w:val="es-ES"/>
        </w:rPr>
        <w:t>.</w:t>
      </w:r>
      <w:r w:rsidR="00264B1F" w:rsidRPr="00A76D01">
        <w:rPr>
          <w:rFonts w:ascii="Arial" w:hAnsi="Arial" w:cs="Arial"/>
          <w:b/>
          <w:lang w:val="es-ES"/>
        </w:rPr>
        <w:t xml:space="preserve"> </w:t>
      </w:r>
      <w:r w:rsidR="00461BFE" w:rsidRPr="00A76D01">
        <w:rPr>
          <w:rFonts w:ascii="Arial" w:hAnsi="Arial" w:cs="Arial"/>
          <w:bCs/>
          <w:lang w:val="es-ES"/>
        </w:rPr>
        <w:t xml:space="preserve">Con fundamento en el artículo 148, fracción </w:t>
      </w:r>
      <w:r w:rsidR="00461BFE" w:rsidRPr="00A76D01">
        <w:rPr>
          <w:rFonts w:ascii="Arial" w:hAnsi="Arial" w:cs="Arial"/>
          <w:lang w:val="es-ES"/>
        </w:rPr>
        <w:t>II</w:t>
      </w:r>
      <w:r w:rsidR="00E26492" w:rsidRPr="00A76D01">
        <w:rPr>
          <w:rFonts w:ascii="Arial" w:hAnsi="Arial" w:cs="Arial"/>
          <w:lang w:val="es-ES"/>
        </w:rPr>
        <w:t xml:space="preserve"> de la Ley de Protección de Datos Personales en posesión de los Sujetos Obligados del Estado, se </w:t>
      </w:r>
      <w:r w:rsidR="00461BFE" w:rsidRPr="00A76D01">
        <w:rPr>
          <w:rFonts w:ascii="Arial" w:hAnsi="Arial" w:cs="Arial"/>
          <w:b/>
          <w:lang w:val="es-ES"/>
        </w:rPr>
        <w:t xml:space="preserve">confirma </w:t>
      </w:r>
      <w:r w:rsidR="009C34D2">
        <w:rPr>
          <w:rFonts w:ascii="Arial" w:hAnsi="Arial" w:cs="Arial"/>
          <w:b/>
          <w:lang w:val="es-ES"/>
        </w:rPr>
        <w:t xml:space="preserve">en parte </w:t>
      </w:r>
      <w:r w:rsidR="00461BFE" w:rsidRPr="00A76D01">
        <w:rPr>
          <w:rFonts w:ascii="Arial" w:hAnsi="Arial" w:cs="Arial"/>
          <w:b/>
          <w:lang w:val="es-ES"/>
        </w:rPr>
        <w:t>la respuesta del responsable</w:t>
      </w:r>
      <w:r w:rsidR="005B15DE" w:rsidRPr="00A76D01">
        <w:rPr>
          <w:rFonts w:ascii="Arial" w:hAnsi="Arial" w:cs="Arial"/>
          <w:lang w:val="es-ES"/>
        </w:rPr>
        <w:t>.</w:t>
      </w:r>
      <w:r w:rsidR="00B47011" w:rsidRPr="00A76D01">
        <w:rPr>
          <w:rFonts w:ascii="Arial" w:hAnsi="Arial" w:cs="Arial"/>
          <w:lang w:val="es-ES"/>
        </w:rPr>
        <w:t xml:space="preserve"> </w:t>
      </w:r>
    </w:p>
    <w:p w14:paraId="4EF7D675" w14:textId="77777777" w:rsidR="000F2C5D" w:rsidRPr="00A76D01" w:rsidRDefault="000F2C5D" w:rsidP="00C20D4F">
      <w:pPr>
        <w:spacing w:line="360" w:lineRule="auto"/>
        <w:ind w:right="-234" w:firstLine="567"/>
        <w:jc w:val="both"/>
        <w:rPr>
          <w:rFonts w:ascii="Arial" w:hAnsi="Arial" w:cs="Arial"/>
          <w:lang w:val="es-ES"/>
        </w:rPr>
      </w:pPr>
    </w:p>
    <w:p w14:paraId="14EB3553" w14:textId="77777777" w:rsidR="00F0402A" w:rsidRPr="00A76D01" w:rsidRDefault="008229EB" w:rsidP="00F0402A">
      <w:pPr>
        <w:spacing w:line="360" w:lineRule="auto"/>
        <w:ind w:right="-234"/>
        <w:jc w:val="both"/>
        <w:rPr>
          <w:rFonts w:ascii="Arial" w:hAnsi="Arial" w:cs="Arial"/>
          <w:lang w:val="es-ES"/>
        </w:rPr>
      </w:pPr>
      <w:r w:rsidRPr="00A76D01">
        <w:rPr>
          <w:rFonts w:ascii="Arial" w:hAnsi="Arial" w:cs="Arial"/>
          <w:b/>
          <w:lang w:val="es-ES"/>
        </w:rPr>
        <w:t xml:space="preserve">Tercero. </w:t>
      </w:r>
      <w:r w:rsidR="00F0402A" w:rsidRPr="00A76D01">
        <w:rPr>
          <w:rFonts w:ascii="Arial" w:hAnsi="Arial" w:cs="Arial"/>
          <w:bCs/>
          <w:lang w:val="es-ES"/>
        </w:rPr>
        <w:t xml:space="preserve">Con fundamento en el artículo 148, fracción </w:t>
      </w:r>
      <w:r w:rsidR="00F0402A">
        <w:rPr>
          <w:rFonts w:ascii="Arial" w:hAnsi="Arial" w:cs="Arial"/>
          <w:bCs/>
          <w:lang w:val="es-ES"/>
        </w:rPr>
        <w:t>I</w:t>
      </w:r>
      <w:r w:rsidR="00F0402A" w:rsidRPr="00A76D01">
        <w:rPr>
          <w:rFonts w:ascii="Arial" w:hAnsi="Arial" w:cs="Arial"/>
          <w:lang w:val="es-ES"/>
        </w:rPr>
        <w:t xml:space="preserve">II de la Ley de Protección de Datos Personales en posesión de los Sujetos Obligados del Estado, se </w:t>
      </w:r>
      <w:r w:rsidR="00F0402A">
        <w:rPr>
          <w:rFonts w:ascii="Arial" w:hAnsi="Arial" w:cs="Arial"/>
          <w:b/>
          <w:lang w:val="es-ES"/>
        </w:rPr>
        <w:t>modifica</w:t>
      </w:r>
      <w:r w:rsidR="00F0402A" w:rsidRPr="00A76D01">
        <w:rPr>
          <w:rFonts w:ascii="Arial" w:hAnsi="Arial" w:cs="Arial"/>
          <w:b/>
          <w:lang w:val="es-ES"/>
        </w:rPr>
        <w:t xml:space="preserve"> </w:t>
      </w:r>
      <w:r w:rsidR="004B5A05">
        <w:rPr>
          <w:rFonts w:ascii="Arial" w:hAnsi="Arial" w:cs="Arial"/>
          <w:b/>
          <w:lang w:val="es-ES"/>
        </w:rPr>
        <w:t xml:space="preserve">en parte </w:t>
      </w:r>
      <w:r w:rsidR="00F0402A" w:rsidRPr="00A76D01">
        <w:rPr>
          <w:rFonts w:ascii="Arial" w:hAnsi="Arial" w:cs="Arial"/>
          <w:b/>
          <w:lang w:val="es-ES"/>
        </w:rPr>
        <w:t>la respuesta del responsable</w:t>
      </w:r>
      <w:r w:rsidR="00F0402A" w:rsidRPr="00A76D01">
        <w:rPr>
          <w:rFonts w:ascii="Arial" w:hAnsi="Arial" w:cs="Arial"/>
          <w:lang w:val="es-ES"/>
        </w:rPr>
        <w:t xml:space="preserve">. </w:t>
      </w:r>
    </w:p>
    <w:p w14:paraId="1E697D6F" w14:textId="77777777" w:rsidR="006E65F1" w:rsidRDefault="006E65F1" w:rsidP="00C20D4F">
      <w:pPr>
        <w:autoSpaceDE w:val="0"/>
        <w:autoSpaceDN w:val="0"/>
        <w:adjustRightInd w:val="0"/>
        <w:spacing w:line="360" w:lineRule="auto"/>
        <w:ind w:right="-234"/>
        <w:jc w:val="both"/>
        <w:rPr>
          <w:rFonts w:ascii="Arial" w:hAnsi="Arial" w:cs="Arial"/>
          <w:b/>
          <w:lang w:val="es-ES"/>
        </w:rPr>
      </w:pPr>
    </w:p>
    <w:p w14:paraId="4FFDBB5A" w14:textId="77777777" w:rsidR="00F0402A" w:rsidRDefault="00542903" w:rsidP="00C23E8D">
      <w:pPr>
        <w:spacing w:line="360" w:lineRule="auto"/>
        <w:ind w:right="-93"/>
        <w:jc w:val="both"/>
        <w:rPr>
          <w:rFonts w:ascii="Arial" w:hAnsi="Arial" w:cs="Arial"/>
          <w:lang w:val="es-ES"/>
        </w:rPr>
      </w:pPr>
      <w:r>
        <w:rPr>
          <w:rFonts w:ascii="Arial" w:hAnsi="Arial" w:cs="Arial"/>
          <w:b/>
          <w:lang w:val="es-ES"/>
        </w:rPr>
        <w:t>Cuart</w:t>
      </w:r>
      <w:r w:rsidR="00F0402A" w:rsidRPr="00954E21">
        <w:rPr>
          <w:rFonts w:ascii="Arial" w:hAnsi="Arial" w:cs="Arial"/>
          <w:b/>
          <w:lang w:val="es-ES"/>
        </w:rPr>
        <w:t xml:space="preserve">o. </w:t>
      </w:r>
      <w:r w:rsidR="00F0402A" w:rsidRPr="00954E21">
        <w:rPr>
          <w:rFonts w:ascii="Arial" w:hAnsi="Arial" w:cs="Arial"/>
          <w:lang w:val="es-ES"/>
        </w:rPr>
        <w:t xml:space="preserve">Se </w:t>
      </w:r>
      <w:r w:rsidR="00F0402A" w:rsidRPr="0033207B">
        <w:rPr>
          <w:rFonts w:ascii="Arial" w:hAnsi="Arial" w:cs="Arial"/>
        </w:rPr>
        <w:t xml:space="preserve">ordena al </w:t>
      </w:r>
      <w:r w:rsidR="00F0402A">
        <w:rPr>
          <w:rFonts w:ascii="Arial" w:hAnsi="Arial" w:cs="Arial"/>
        </w:rPr>
        <w:t xml:space="preserve">sujeto obligado dar cumplimiento a este Fallo en términos del </w:t>
      </w:r>
      <w:r w:rsidR="00F0402A" w:rsidRPr="00954E21">
        <w:rPr>
          <w:rFonts w:ascii="Arial" w:hAnsi="Arial" w:cs="Arial"/>
          <w:lang w:val="es-ES"/>
        </w:rPr>
        <w:t>considerando SEXTO de</w:t>
      </w:r>
      <w:r w:rsidR="00F0402A">
        <w:rPr>
          <w:rFonts w:ascii="Arial" w:hAnsi="Arial" w:cs="Arial"/>
          <w:lang w:val="es-ES"/>
        </w:rPr>
        <w:t xml:space="preserve"> este</w:t>
      </w:r>
      <w:r w:rsidR="00F0402A" w:rsidRPr="00954E21">
        <w:rPr>
          <w:rFonts w:ascii="Arial" w:hAnsi="Arial" w:cs="Arial"/>
          <w:lang w:val="es-ES"/>
        </w:rPr>
        <w:t xml:space="preserve">. </w:t>
      </w:r>
    </w:p>
    <w:p w14:paraId="54095618" w14:textId="77777777" w:rsidR="002B0FEB" w:rsidRPr="00A76D01" w:rsidRDefault="002B0FEB" w:rsidP="00C20D4F">
      <w:pPr>
        <w:spacing w:line="360" w:lineRule="auto"/>
        <w:ind w:right="-234" w:firstLine="567"/>
        <w:jc w:val="both"/>
        <w:rPr>
          <w:rFonts w:ascii="Arial" w:hAnsi="Arial" w:cs="Arial"/>
        </w:rPr>
      </w:pPr>
    </w:p>
    <w:p w14:paraId="0538ADDD" w14:textId="77777777" w:rsidR="00B97640" w:rsidRPr="00A76D01" w:rsidRDefault="00B97640" w:rsidP="00C23E8D">
      <w:pPr>
        <w:spacing w:line="360" w:lineRule="auto"/>
        <w:ind w:right="-93"/>
        <w:jc w:val="both"/>
        <w:rPr>
          <w:rFonts w:ascii="Arial" w:hAnsi="Arial" w:cs="Arial"/>
          <w:lang w:val="es-ES"/>
        </w:rPr>
      </w:pPr>
      <w:r w:rsidRPr="00A76D01">
        <w:rPr>
          <w:rFonts w:ascii="Arial" w:hAnsi="Arial" w:cs="Arial"/>
          <w:b/>
          <w:lang w:val="es-ES"/>
        </w:rPr>
        <w:t>Notifíquese</w:t>
      </w:r>
      <w:r w:rsidRPr="00A76D01">
        <w:rPr>
          <w:rFonts w:ascii="Arial" w:hAnsi="Arial" w:cs="Arial"/>
          <w:lang w:val="es-ES"/>
        </w:rPr>
        <w:t xml:space="preserve"> </w:t>
      </w:r>
      <w:r w:rsidR="002A5AF0" w:rsidRPr="00A76D01">
        <w:rPr>
          <w:rFonts w:ascii="Arial" w:hAnsi="Arial" w:cs="Arial"/>
          <w:lang w:val="es-ES"/>
        </w:rPr>
        <w:t>personalmente a la p</w:t>
      </w:r>
      <w:r w:rsidR="00542903">
        <w:rPr>
          <w:rFonts w:ascii="Arial" w:hAnsi="Arial" w:cs="Arial"/>
          <w:lang w:val="es-ES"/>
        </w:rPr>
        <w:t>arte recurrente</w:t>
      </w:r>
      <w:r w:rsidR="002A5AF0" w:rsidRPr="00A76D01">
        <w:rPr>
          <w:rFonts w:ascii="Arial" w:hAnsi="Arial" w:cs="Arial"/>
          <w:lang w:val="es-ES"/>
        </w:rPr>
        <w:t xml:space="preserve"> a</w:t>
      </w:r>
      <w:r w:rsidR="004A624F" w:rsidRPr="00A76D01">
        <w:rPr>
          <w:rFonts w:ascii="Arial" w:hAnsi="Arial" w:cs="Arial"/>
          <w:lang w:val="es-ES"/>
        </w:rPr>
        <w:t xml:space="preserve"> través del </w:t>
      </w:r>
      <w:r w:rsidR="00C03527" w:rsidRPr="00A76D01">
        <w:rPr>
          <w:rFonts w:ascii="Arial" w:hAnsi="Arial" w:cs="Arial"/>
          <w:lang w:val="es-ES"/>
        </w:rPr>
        <w:t xml:space="preserve">medio que señaló </w:t>
      </w:r>
      <w:r w:rsidR="002A5AF0" w:rsidRPr="00A76D01">
        <w:rPr>
          <w:rFonts w:ascii="Arial" w:hAnsi="Arial" w:cs="Arial"/>
          <w:lang w:val="es-ES"/>
        </w:rPr>
        <w:t>para tal efecto y por oficio al sujeto obligado.</w:t>
      </w:r>
      <w:r w:rsidR="001D6873" w:rsidRPr="00A76D01">
        <w:rPr>
          <w:rFonts w:ascii="Arial" w:hAnsi="Arial" w:cs="Arial"/>
          <w:lang w:val="es-ES"/>
        </w:rPr>
        <w:t xml:space="preserve"> </w:t>
      </w:r>
    </w:p>
    <w:p w14:paraId="6A72B446" w14:textId="77777777" w:rsidR="00AD14ED" w:rsidRDefault="00AD14ED" w:rsidP="00AD14ED">
      <w:pPr>
        <w:shd w:val="clear" w:color="auto" w:fill="FFFFFF"/>
        <w:spacing w:line="360" w:lineRule="auto"/>
        <w:ind w:right="-91"/>
        <w:jc w:val="both"/>
        <w:rPr>
          <w:rFonts w:ascii="Arial" w:hAnsi="Arial" w:cs="Arial"/>
          <w:lang w:val="es-ES"/>
        </w:rPr>
      </w:pPr>
    </w:p>
    <w:bookmarkEnd w:id="0"/>
    <w:p w14:paraId="4D7ADC16" w14:textId="77777777" w:rsidR="00AD14ED" w:rsidRPr="006035FE" w:rsidRDefault="00AD14ED" w:rsidP="00AD14ED">
      <w:pPr>
        <w:shd w:val="clear" w:color="auto" w:fill="FFFFFF"/>
        <w:spacing w:line="360" w:lineRule="auto"/>
        <w:ind w:right="-91"/>
        <w:jc w:val="both"/>
        <w:rPr>
          <w:rFonts w:ascii="Arial" w:hAnsi="Arial" w:cs="Arial"/>
          <w:lang w:eastAsia="es-MX"/>
        </w:rPr>
      </w:pPr>
      <w:r w:rsidRPr="006035FE">
        <w:rPr>
          <w:rFonts w:ascii="Arial" w:hAnsi="Arial" w:cs="Arial"/>
          <w:bdr w:val="none" w:sz="0" w:space="0" w:color="auto" w:frame="1"/>
          <w:lang w:eastAsia="es-MX"/>
        </w:rPr>
        <w:t xml:space="preserve">Así lo resolvieron por </w:t>
      </w:r>
      <w:r>
        <w:rPr>
          <w:rFonts w:ascii="Arial" w:hAnsi="Arial" w:cs="Arial"/>
          <w:bdr w:val="none" w:sz="0" w:space="0" w:color="auto" w:frame="1"/>
          <w:lang w:eastAsia="es-MX"/>
        </w:rPr>
        <w:t xml:space="preserve">mayoría </w:t>
      </w:r>
      <w:r w:rsidRPr="006035FE">
        <w:rPr>
          <w:rFonts w:ascii="Arial" w:hAnsi="Arial" w:cs="Arial"/>
          <w:bdr w:val="none" w:sz="0" w:space="0" w:color="auto" w:frame="1"/>
          <w:lang w:eastAsia="es-MX"/>
        </w:rPr>
        <w:t xml:space="preserve">de votos </w:t>
      </w:r>
      <w:r w:rsidR="000C660B">
        <w:rPr>
          <w:rFonts w:ascii="Arial" w:hAnsi="Arial" w:cs="Arial"/>
          <w:bdr w:val="none" w:sz="0" w:space="0" w:color="auto" w:frame="1"/>
          <w:lang w:eastAsia="es-MX"/>
        </w:rPr>
        <w:t xml:space="preserve">el </w:t>
      </w:r>
      <w:r w:rsidRPr="006035FE">
        <w:rPr>
          <w:rFonts w:ascii="Arial" w:hAnsi="Arial" w:cs="Arial"/>
          <w:bdr w:val="none" w:sz="0" w:space="0" w:color="auto" w:frame="1"/>
          <w:lang w:eastAsia="es-MX"/>
        </w:rPr>
        <w:t>Comisionad</w:t>
      </w:r>
      <w:r w:rsidR="000C660B">
        <w:rPr>
          <w:rFonts w:ascii="Arial" w:hAnsi="Arial" w:cs="Arial"/>
          <w:bdr w:val="none" w:sz="0" w:space="0" w:color="auto" w:frame="1"/>
          <w:lang w:eastAsia="es-MX"/>
        </w:rPr>
        <w:t>o</w:t>
      </w:r>
      <w:r w:rsidR="008D19D3">
        <w:rPr>
          <w:rFonts w:ascii="Arial" w:hAnsi="Arial" w:cs="Arial"/>
          <w:bdr w:val="none" w:sz="0" w:space="0" w:color="auto" w:frame="1"/>
          <w:lang w:eastAsia="es-MX"/>
        </w:rPr>
        <w:t xml:space="preserve"> </w:t>
      </w:r>
      <w:proofErr w:type="gramStart"/>
      <w:r w:rsidR="008D19D3">
        <w:rPr>
          <w:rFonts w:ascii="Arial" w:hAnsi="Arial" w:cs="Arial"/>
          <w:bdr w:val="none" w:sz="0" w:space="0" w:color="auto" w:frame="1"/>
          <w:lang w:eastAsia="es-MX"/>
        </w:rPr>
        <w:t>Presidente</w:t>
      </w:r>
      <w:proofErr w:type="gramEnd"/>
      <w:r w:rsidR="000C660B">
        <w:rPr>
          <w:rFonts w:ascii="Arial" w:hAnsi="Arial" w:cs="Arial"/>
          <w:bdr w:val="none" w:sz="0" w:space="0" w:color="auto" w:frame="1"/>
          <w:lang w:eastAsia="es-MX"/>
        </w:rPr>
        <w:t xml:space="preserve"> y la Comisionada</w:t>
      </w:r>
      <w:r w:rsidR="008D19D3">
        <w:rPr>
          <w:rFonts w:ascii="Arial" w:hAnsi="Arial" w:cs="Arial"/>
          <w:bdr w:val="none" w:sz="0" w:space="0" w:color="auto" w:frame="1"/>
          <w:lang w:eastAsia="es-MX"/>
        </w:rPr>
        <w:t xml:space="preserve"> Numeraria</w:t>
      </w:r>
      <w:r w:rsidR="000C660B">
        <w:rPr>
          <w:rFonts w:ascii="Arial" w:hAnsi="Arial" w:cs="Arial"/>
          <w:bdr w:val="none" w:sz="0" w:space="0" w:color="auto" w:frame="1"/>
          <w:lang w:eastAsia="es-MX"/>
        </w:rPr>
        <w:t xml:space="preserve"> </w:t>
      </w:r>
      <w:r w:rsidRPr="006035FE">
        <w:rPr>
          <w:rFonts w:ascii="Arial" w:hAnsi="Arial" w:cs="Arial"/>
          <w:bdr w:val="none" w:sz="0" w:space="0" w:color="auto" w:frame="1"/>
          <w:lang w:eastAsia="es-MX"/>
        </w:rPr>
        <w:t>de la Comisión Estatal de Garantía de Acceso a la Información Pública de San Luis Potosí, </w:t>
      </w:r>
      <w:bookmarkStart w:id="3" w:name="_Hlk202534173"/>
      <w:r>
        <w:rPr>
          <w:rFonts w:ascii="Arial" w:hAnsi="Arial" w:cs="Arial"/>
          <w:bdr w:val="none" w:sz="0" w:space="0" w:color="auto" w:frame="1"/>
          <w:lang w:eastAsia="es-MX"/>
        </w:rPr>
        <w:t>José Gerardo Navarro Alviso</w:t>
      </w:r>
      <w:bookmarkEnd w:id="3"/>
      <w:r>
        <w:rPr>
          <w:rFonts w:ascii="Arial" w:hAnsi="Arial" w:cs="Arial"/>
          <w:bdr w:val="none" w:sz="0" w:space="0" w:color="auto" w:frame="1"/>
          <w:lang w:eastAsia="es-MX"/>
        </w:rPr>
        <w:t xml:space="preserve"> y</w:t>
      </w:r>
      <w:r w:rsidRPr="006035FE">
        <w:rPr>
          <w:rFonts w:ascii="Arial" w:hAnsi="Arial" w:cs="Arial"/>
          <w:bdr w:val="none" w:sz="0" w:space="0" w:color="auto" w:frame="1"/>
          <w:lang w:eastAsia="es-MX"/>
        </w:rPr>
        <w:t xml:space="preserve"> Ana Cristina García </w:t>
      </w:r>
      <w:proofErr w:type="spellStart"/>
      <w:r w:rsidRPr="006035FE">
        <w:rPr>
          <w:rFonts w:ascii="Arial" w:hAnsi="Arial" w:cs="Arial"/>
          <w:bdr w:val="none" w:sz="0" w:space="0" w:color="auto" w:frame="1"/>
          <w:lang w:eastAsia="es-MX"/>
        </w:rPr>
        <w:t>Nales</w:t>
      </w:r>
      <w:proofErr w:type="spellEnd"/>
      <w:r>
        <w:rPr>
          <w:rFonts w:ascii="Arial" w:hAnsi="Arial" w:cs="Arial"/>
          <w:bdr w:val="none" w:sz="0" w:space="0" w:color="auto" w:frame="1"/>
          <w:lang w:eastAsia="es-MX"/>
        </w:rPr>
        <w:t>,</w:t>
      </w:r>
      <w:r w:rsidRPr="006035FE">
        <w:rPr>
          <w:rFonts w:ascii="Arial" w:hAnsi="Arial" w:cs="Arial"/>
          <w:bdr w:val="none" w:sz="0" w:space="0" w:color="auto" w:frame="1"/>
          <w:lang w:eastAsia="es-MX"/>
        </w:rPr>
        <w:t xml:space="preserve"> quienes firman con Rosa María Motilla García, que autoriza y da fe.</w:t>
      </w:r>
    </w:p>
    <w:p w14:paraId="7D5A1F17" w14:textId="77777777" w:rsidR="00AD14ED" w:rsidRPr="006035FE" w:rsidRDefault="00AD14ED" w:rsidP="00AD14ED">
      <w:pPr>
        <w:shd w:val="clear" w:color="auto" w:fill="FFFFFF"/>
        <w:spacing w:line="360" w:lineRule="auto"/>
        <w:jc w:val="both"/>
        <w:rPr>
          <w:rFonts w:ascii="Arial" w:hAnsi="Arial" w:cs="Arial"/>
          <w:b/>
          <w:bCs/>
          <w:sz w:val="27"/>
          <w:szCs w:val="27"/>
          <w:bdr w:val="none" w:sz="0" w:space="0" w:color="auto" w:frame="1"/>
          <w:lang w:eastAsia="es-MX"/>
        </w:rPr>
      </w:pPr>
    </w:p>
    <w:p w14:paraId="0567B32A" w14:textId="77777777" w:rsidR="00AD14ED" w:rsidRPr="00ED70C2" w:rsidRDefault="00AD14ED" w:rsidP="00AD14ED">
      <w:pPr>
        <w:shd w:val="clear" w:color="auto" w:fill="FFFFFF"/>
        <w:spacing w:line="360" w:lineRule="auto"/>
        <w:jc w:val="both"/>
        <w:rPr>
          <w:rFonts w:ascii="Arial" w:hAnsi="Arial" w:cs="Arial"/>
          <w:bCs/>
          <w:sz w:val="22"/>
          <w:szCs w:val="22"/>
          <w:bdr w:val="none" w:sz="0" w:space="0" w:color="auto" w:frame="1"/>
          <w:lang w:eastAsia="es-MX"/>
        </w:rPr>
      </w:pPr>
      <w:r w:rsidRPr="00ED70C2">
        <w:rPr>
          <w:rFonts w:ascii="Arial" w:hAnsi="Arial" w:cs="Arial"/>
          <w:b/>
          <w:bCs/>
          <w:sz w:val="22"/>
          <w:szCs w:val="22"/>
          <w:bdr w:val="none" w:sz="0" w:space="0" w:color="auto" w:frame="1"/>
          <w:lang w:eastAsia="es-MX"/>
        </w:rPr>
        <w:t xml:space="preserve">    </w:t>
      </w:r>
      <w:r w:rsidRPr="00ED70C2">
        <w:rPr>
          <w:rFonts w:ascii="Arial" w:hAnsi="Arial" w:cs="Arial"/>
          <w:bCs/>
          <w:sz w:val="22"/>
          <w:szCs w:val="22"/>
          <w:bdr w:val="none" w:sz="0" w:space="0" w:color="auto" w:frame="1"/>
          <w:lang w:eastAsia="es-MX"/>
        </w:rPr>
        <w:t>COMISIONADO PRESIDENTE                            COMISIONAD</w:t>
      </w:r>
      <w:r>
        <w:rPr>
          <w:rFonts w:ascii="Arial" w:hAnsi="Arial" w:cs="Arial"/>
          <w:bCs/>
          <w:sz w:val="22"/>
          <w:szCs w:val="22"/>
          <w:bdr w:val="none" w:sz="0" w:space="0" w:color="auto" w:frame="1"/>
          <w:lang w:eastAsia="es-MX"/>
        </w:rPr>
        <w:t>A</w:t>
      </w:r>
      <w:r w:rsidRPr="00ED70C2">
        <w:rPr>
          <w:rFonts w:ascii="Arial" w:hAnsi="Arial" w:cs="Arial"/>
          <w:bCs/>
          <w:sz w:val="22"/>
          <w:szCs w:val="22"/>
          <w:bdr w:val="none" w:sz="0" w:space="0" w:color="auto" w:frame="1"/>
          <w:lang w:eastAsia="es-MX"/>
        </w:rPr>
        <w:t xml:space="preserve"> </w:t>
      </w:r>
      <w:r w:rsidR="000C660B">
        <w:rPr>
          <w:rFonts w:ascii="Arial" w:hAnsi="Arial" w:cs="Arial"/>
          <w:bCs/>
          <w:sz w:val="22"/>
          <w:szCs w:val="22"/>
          <w:bdr w:val="none" w:sz="0" w:space="0" w:color="auto" w:frame="1"/>
          <w:lang w:eastAsia="es-MX"/>
        </w:rPr>
        <w:t>NUMERARIA</w:t>
      </w:r>
    </w:p>
    <w:p w14:paraId="765104D5" w14:textId="77777777" w:rsidR="00AD14ED" w:rsidRDefault="00AD14ED" w:rsidP="00AD14ED">
      <w:pPr>
        <w:shd w:val="clear" w:color="auto" w:fill="FFFFFF"/>
        <w:spacing w:line="360" w:lineRule="auto"/>
        <w:jc w:val="both"/>
        <w:rPr>
          <w:rFonts w:ascii="Arial" w:hAnsi="Arial" w:cs="Arial"/>
          <w:bCs/>
          <w:bdr w:val="none" w:sz="0" w:space="0" w:color="auto" w:frame="1"/>
          <w:lang w:eastAsia="es-MX"/>
        </w:rPr>
      </w:pPr>
    </w:p>
    <w:p w14:paraId="1D335086" w14:textId="77777777" w:rsidR="00AD14ED" w:rsidRPr="006035FE" w:rsidRDefault="00AD14ED" w:rsidP="00AD14ED">
      <w:pPr>
        <w:shd w:val="clear" w:color="auto" w:fill="FFFFFF"/>
        <w:spacing w:line="360" w:lineRule="auto"/>
        <w:jc w:val="both"/>
        <w:rPr>
          <w:rFonts w:ascii="Arial" w:hAnsi="Arial" w:cs="Arial"/>
          <w:bCs/>
          <w:bdr w:val="none" w:sz="0" w:space="0" w:color="auto" w:frame="1"/>
          <w:lang w:eastAsia="es-MX"/>
        </w:rPr>
      </w:pPr>
    </w:p>
    <w:p w14:paraId="54A4E2F2" w14:textId="77777777" w:rsidR="00AD14ED" w:rsidRPr="006035FE" w:rsidRDefault="00AD14ED" w:rsidP="00AD14ED">
      <w:pPr>
        <w:shd w:val="clear" w:color="auto" w:fill="FFFFFF"/>
        <w:spacing w:line="360" w:lineRule="auto"/>
        <w:jc w:val="both"/>
        <w:rPr>
          <w:rFonts w:ascii="Arial" w:hAnsi="Arial" w:cs="Arial"/>
          <w:lang w:eastAsia="es-MX"/>
        </w:rPr>
      </w:pPr>
    </w:p>
    <w:p w14:paraId="54A33594" w14:textId="77777777" w:rsidR="00AD14ED" w:rsidRPr="00ED70C2" w:rsidRDefault="00AD14ED" w:rsidP="00AD14ED">
      <w:pPr>
        <w:shd w:val="clear" w:color="auto" w:fill="FFFFFF"/>
        <w:spacing w:line="360" w:lineRule="auto"/>
        <w:jc w:val="both"/>
        <w:rPr>
          <w:rFonts w:ascii="Arial" w:hAnsi="Arial" w:cs="Arial"/>
          <w:sz w:val="22"/>
          <w:szCs w:val="22"/>
          <w:lang w:eastAsia="es-MX"/>
        </w:rPr>
      </w:pPr>
      <w:r w:rsidRPr="00356D6F">
        <w:rPr>
          <w:rFonts w:ascii="Arial" w:hAnsi="Arial" w:cs="Arial"/>
          <w:sz w:val="22"/>
          <w:szCs w:val="22"/>
          <w:bdr w:val="none" w:sz="0" w:space="0" w:color="auto" w:frame="1"/>
          <w:lang w:eastAsia="es-MX"/>
        </w:rPr>
        <w:t>JOSÉ GERARDO NAVARRO ALVISO</w:t>
      </w:r>
      <w:r w:rsidRPr="00ED70C2">
        <w:rPr>
          <w:rFonts w:ascii="Arial" w:hAnsi="Arial" w:cs="Arial"/>
          <w:bCs/>
          <w:sz w:val="22"/>
          <w:szCs w:val="22"/>
          <w:bdr w:val="none" w:sz="0" w:space="0" w:color="auto" w:frame="1"/>
          <w:lang w:eastAsia="es-MX"/>
        </w:rPr>
        <w:t xml:space="preserve">      </w:t>
      </w:r>
      <w:r>
        <w:rPr>
          <w:rFonts w:ascii="Arial" w:hAnsi="Arial" w:cs="Arial"/>
          <w:bCs/>
          <w:sz w:val="22"/>
          <w:szCs w:val="22"/>
          <w:bdr w:val="none" w:sz="0" w:space="0" w:color="auto" w:frame="1"/>
          <w:lang w:eastAsia="es-MX"/>
        </w:rPr>
        <w:t xml:space="preserve">           </w:t>
      </w:r>
      <w:r w:rsidRPr="006035FE">
        <w:rPr>
          <w:rFonts w:ascii="Arial" w:hAnsi="Arial" w:cs="Arial"/>
          <w:bdr w:val="none" w:sz="0" w:space="0" w:color="auto" w:frame="1"/>
          <w:lang w:eastAsia="es-MX"/>
        </w:rPr>
        <w:t>ANA CRISTINA GARCÍA NALES</w:t>
      </w:r>
    </w:p>
    <w:p w14:paraId="144B5C8A" w14:textId="77777777" w:rsidR="00AD14ED" w:rsidRPr="00ED70C2" w:rsidRDefault="00AD14ED" w:rsidP="00AD14ED">
      <w:pPr>
        <w:shd w:val="clear" w:color="auto" w:fill="FFFFFF"/>
        <w:spacing w:line="360" w:lineRule="auto"/>
        <w:jc w:val="both"/>
        <w:rPr>
          <w:rFonts w:ascii="Arial" w:hAnsi="Arial" w:cs="Arial"/>
          <w:bCs/>
          <w:sz w:val="22"/>
          <w:szCs w:val="22"/>
          <w:bdr w:val="none" w:sz="0" w:space="0" w:color="auto" w:frame="1"/>
          <w:lang w:eastAsia="es-MX"/>
        </w:rPr>
      </w:pPr>
      <w:r w:rsidRPr="00ED70C2">
        <w:rPr>
          <w:rFonts w:ascii="Arial" w:hAnsi="Arial" w:cs="Arial"/>
          <w:bCs/>
          <w:sz w:val="22"/>
          <w:szCs w:val="22"/>
          <w:bdr w:val="none" w:sz="0" w:space="0" w:color="auto" w:frame="1"/>
          <w:lang w:eastAsia="es-MX"/>
        </w:rPr>
        <w:t xml:space="preserve">    </w:t>
      </w:r>
    </w:p>
    <w:p w14:paraId="2A29D195" w14:textId="77777777" w:rsidR="00AD14ED" w:rsidRPr="00ED70C2" w:rsidRDefault="00AD14ED" w:rsidP="00AD14ED">
      <w:pPr>
        <w:shd w:val="clear" w:color="auto" w:fill="FFFFFF"/>
        <w:spacing w:line="360" w:lineRule="auto"/>
        <w:jc w:val="both"/>
        <w:rPr>
          <w:rFonts w:ascii="Arial" w:hAnsi="Arial" w:cs="Arial"/>
          <w:bCs/>
          <w:sz w:val="22"/>
          <w:szCs w:val="22"/>
          <w:bdr w:val="none" w:sz="0" w:space="0" w:color="auto" w:frame="1"/>
          <w:lang w:eastAsia="es-MX"/>
        </w:rPr>
      </w:pPr>
      <w:r>
        <w:rPr>
          <w:rFonts w:ascii="Arial" w:hAnsi="Arial" w:cs="Arial"/>
          <w:bCs/>
          <w:sz w:val="22"/>
          <w:szCs w:val="22"/>
          <w:bdr w:val="none" w:sz="0" w:space="0" w:color="auto" w:frame="1"/>
          <w:lang w:eastAsia="es-MX"/>
        </w:rPr>
        <w:t xml:space="preserve">                                               </w:t>
      </w:r>
      <w:r w:rsidRPr="00ED70C2">
        <w:rPr>
          <w:rFonts w:ascii="Arial" w:hAnsi="Arial" w:cs="Arial"/>
          <w:bCs/>
          <w:sz w:val="22"/>
          <w:szCs w:val="22"/>
          <w:bdr w:val="none" w:sz="0" w:space="0" w:color="auto" w:frame="1"/>
          <w:lang w:eastAsia="es-MX"/>
        </w:rPr>
        <w:t>SECRETARIA DE PLENO</w:t>
      </w:r>
    </w:p>
    <w:p w14:paraId="215A047E" w14:textId="77777777" w:rsidR="00AD14ED" w:rsidRPr="00ED70C2" w:rsidRDefault="00AD14ED" w:rsidP="00AD14ED">
      <w:pPr>
        <w:shd w:val="clear" w:color="auto" w:fill="FFFFFF"/>
        <w:spacing w:line="360" w:lineRule="auto"/>
        <w:jc w:val="both"/>
        <w:rPr>
          <w:rFonts w:ascii="Arial" w:hAnsi="Arial" w:cs="Arial"/>
          <w:bCs/>
          <w:sz w:val="22"/>
          <w:szCs w:val="22"/>
          <w:bdr w:val="none" w:sz="0" w:space="0" w:color="auto" w:frame="1"/>
          <w:lang w:eastAsia="es-MX"/>
        </w:rPr>
      </w:pPr>
    </w:p>
    <w:p w14:paraId="156B1491" w14:textId="77777777" w:rsidR="00AD14ED" w:rsidRDefault="00AD14ED" w:rsidP="00AD14ED">
      <w:pPr>
        <w:shd w:val="clear" w:color="auto" w:fill="FFFFFF"/>
        <w:spacing w:line="360" w:lineRule="auto"/>
        <w:jc w:val="both"/>
        <w:rPr>
          <w:rFonts w:ascii="Arial" w:hAnsi="Arial" w:cs="Arial"/>
          <w:sz w:val="22"/>
          <w:szCs w:val="22"/>
          <w:bdr w:val="none" w:sz="0" w:space="0" w:color="auto" w:frame="1"/>
          <w:lang w:eastAsia="es-MX"/>
        </w:rPr>
      </w:pPr>
      <w:r w:rsidRPr="00ED70C2">
        <w:rPr>
          <w:rFonts w:ascii="Arial" w:hAnsi="Arial" w:cs="Arial"/>
          <w:sz w:val="22"/>
          <w:szCs w:val="22"/>
          <w:bdr w:val="none" w:sz="0" w:space="0" w:color="auto" w:frame="1"/>
          <w:lang w:eastAsia="es-MX"/>
        </w:rPr>
        <w:t> </w:t>
      </w:r>
    </w:p>
    <w:p w14:paraId="4800BA65" w14:textId="77777777" w:rsidR="00AD14ED" w:rsidRPr="00ED70C2" w:rsidRDefault="00AD14ED" w:rsidP="00AD14ED">
      <w:pPr>
        <w:shd w:val="clear" w:color="auto" w:fill="FFFFFF"/>
        <w:spacing w:line="360" w:lineRule="auto"/>
        <w:jc w:val="both"/>
        <w:rPr>
          <w:rFonts w:ascii="Arial" w:hAnsi="Arial" w:cs="Arial"/>
          <w:sz w:val="22"/>
          <w:szCs w:val="22"/>
          <w:lang w:eastAsia="es-MX"/>
        </w:rPr>
      </w:pPr>
    </w:p>
    <w:p w14:paraId="5E4EA4AA" w14:textId="3FA08890" w:rsidR="003240DA" w:rsidRPr="00A76D01" w:rsidRDefault="00AD14ED" w:rsidP="00CC0407">
      <w:pPr>
        <w:shd w:val="clear" w:color="auto" w:fill="FFFFFF"/>
        <w:spacing w:line="360" w:lineRule="auto"/>
        <w:jc w:val="both"/>
        <w:rPr>
          <w:rFonts w:ascii="Arial" w:hAnsi="Arial" w:cs="Arial"/>
        </w:rPr>
      </w:pPr>
      <w:r>
        <w:rPr>
          <w:rFonts w:ascii="Arial" w:hAnsi="Arial" w:cs="Arial"/>
          <w:bCs/>
          <w:sz w:val="22"/>
          <w:szCs w:val="22"/>
          <w:bdr w:val="none" w:sz="0" w:space="0" w:color="auto" w:frame="1"/>
          <w:lang w:eastAsia="es-MX"/>
        </w:rPr>
        <w:t xml:space="preserve">                                           </w:t>
      </w:r>
      <w:r w:rsidRPr="00ED70C2">
        <w:rPr>
          <w:rFonts w:ascii="Arial" w:hAnsi="Arial" w:cs="Arial"/>
          <w:bCs/>
          <w:sz w:val="22"/>
          <w:szCs w:val="22"/>
          <w:bdr w:val="none" w:sz="0" w:space="0" w:color="auto" w:frame="1"/>
          <w:lang w:eastAsia="es-MX"/>
        </w:rPr>
        <w:t>ROSA MARÍA MOTILLA GARCÍA</w:t>
      </w:r>
      <w:bookmarkEnd w:id="1"/>
    </w:p>
    <w:sectPr w:rsidR="003240DA" w:rsidRPr="00A76D01" w:rsidSect="00782840">
      <w:footerReference w:type="default" r:id="rId8"/>
      <w:pgSz w:w="12240" w:h="20160" w:code="5"/>
      <w:pgMar w:top="2835" w:right="1701" w:bottom="2835"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3864A9" w14:textId="77777777" w:rsidR="00AF37DC" w:rsidRDefault="00AF37DC" w:rsidP="0092209C">
      <w:r>
        <w:separator/>
      </w:r>
    </w:p>
  </w:endnote>
  <w:endnote w:type="continuationSeparator" w:id="0">
    <w:p w14:paraId="62164AFD" w14:textId="77777777" w:rsidR="00AF37DC" w:rsidRDefault="00AF37DC" w:rsidP="00922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DengXian">
    <w:altName w:val="等线"/>
    <w:panose1 w:val="02010600030101010101"/>
    <w:charset w:val="86"/>
    <w:family w:val="modern"/>
    <w:pitch w:val="fixed"/>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95600" w14:textId="77777777" w:rsidR="004D7271" w:rsidRDefault="004D7271">
    <w:pPr>
      <w:pStyle w:val="Piedepgina"/>
      <w:jc w:val="right"/>
    </w:pPr>
    <w:r>
      <w:fldChar w:fldCharType="begin"/>
    </w:r>
    <w:r>
      <w:instrText xml:space="preserve"> PAGE   \* MERGEFORMAT </w:instrText>
    </w:r>
    <w:r>
      <w:fldChar w:fldCharType="separate"/>
    </w:r>
    <w:r w:rsidR="00693630">
      <w:rPr>
        <w:noProof/>
      </w:rPr>
      <w:t>16</w:t>
    </w:r>
    <w:r>
      <w:fldChar w:fldCharType="end"/>
    </w:r>
  </w:p>
  <w:p w14:paraId="48752806" w14:textId="77777777" w:rsidR="004D7271" w:rsidRDefault="004D727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E33580" w14:textId="77777777" w:rsidR="00AF37DC" w:rsidRDefault="00AF37DC" w:rsidP="0092209C">
      <w:r>
        <w:separator/>
      </w:r>
    </w:p>
  </w:footnote>
  <w:footnote w:type="continuationSeparator" w:id="0">
    <w:p w14:paraId="5E088797" w14:textId="77777777" w:rsidR="00AF37DC" w:rsidRDefault="00AF37DC" w:rsidP="0092209C">
      <w:r>
        <w:continuationSeparator/>
      </w:r>
    </w:p>
  </w:footnote>
  <w:footnote w:id="1">
    <w:p w14:paraId="2BF5C07D" w14:textId="77777777" w:rsidR="004D7271" w:rsidRPr="00A6699E" w:rsidRDefault="004D7271" w:rsidP="00A6699E">
      <w:pPr>
        <w:pStyle w:val="Textonotapie"/>
        <w:tabs>
          <w:tab w:val="left" w:pos="142"/>
        </w:tabs>
        <w:ind w:right="49"/>
        <w:jc w:val="both"/>
        <w:rPr>
          <w:rFonts w:ascii="Arial" w:hAnsi="Arial" w:cs="Arial"/>
          <w:color w:val="3B3838"/>
          <w:sz w:val="12"/>
          <w:szCs w:val="12"/>
        </w:rPr>
      </w:pPr>
      <w:r w:rsidRPr="00A6699E">
        <w:rPr>
          <w:rStyle w:val="Refdenotaalpie"/>
          <w:rFonts w:ascii="Arial" w:hAnsi="Arial" w:cs="Arial"/>
          <w:color w:val="3B3838"/>
          <w:sz w:val="12"/>
          <w:szCs w:val="12"/>
        </w:rPr>
        <w:footnoteRef/>
      </w:r>
      <w:r w:rsidRPr="00A6699E">
        <w:rPr>
          <w:rFonts w:ascii="Arial" w:hAnsi="Arial" w:cs="Arial"/>
          <w:color w:val="3B3838"/>
          <w:sz w:val="12"/>
          <w:szCs w:val="12"/>
        </w:rPr>
        <w:t xml:space="preserve"> La persona física a quien corresponden los datos personales, de conformidad con el artículo 3º fracción XXXII de la </w:t>
      </w:r>
      <w:r w:rsidR="0073599B" w:rsidRPr="00A6699E">
        <w:rPr>
          <w:rFonts w:ascii="Arial" w:hAnsi="Arial" w:cs="Arial"/>
          <w:color w:val="3B3838"/>
          <w:sz w:val="12"/>
          <w:szCs w:val="12"/>
        </w:rPr>
        <w:t xml:space="preserve">Ley de Protección de Datos Personales en Posesión de los Sujetos Obligados del Estado   </w:t>
      </w:r>
      <w:r w:rsidR="007A2C5C" w:rsidRPr="00A6699E">
        <w:rPr>
          <w:rFonts w:ascii="Arial" w:hAnsi="Arial" w:cs="Arial"/>
          <w:color w:val="3B3838"/>
          <w:sz w:val="12"/>
          <w:szCs w:val="12"/>
        </w:rPr>
        <w:t xml:space="preserve"> </w:t>
      </w:r>
      <w:r w:rsidRPr="00A6699E">
        <w:rPr>
          <w:rFonts w:ascii="Arial" w:hAnsi="Arial" w:cs="Arial"/>
          <w:color w:val="3B3838"/>
          <w:sz w:val="12"/>
          <w:szCs w:val="12"/>
        </w:rPr>
        <w:t xml:space="preserve">de San Luis Potosí. </w:t>
      </w:r>
    </w:p>
  </w:footnote>
  <w:footnote w:id="2">
    <w:p w14:paraId="0DE64E22" w14:textId="77777777" w:rsidR="004D7271" w:rsidRPr="00A6699E" w:rsidRDefault="004D7271" w:rsidP="00A6699E">
      <w:pPr>
        <w:pStyle w:val="Textonotapie"/>
        <w:tabs>
          <w:tab w:val="left" w:pos="142"/>
        </w:tabs>
        <w:ind w:right="49"/>
        <w:jc w:val="both"/>
        <w:rPr>
          <w:rFonts w:ascii="Arial" w:hAnsi="Arial" w:cs="Arial"/>
          <w:color w:val="3B3838"/>
          <w:sz w:val="12"/>
          <w:szCs w:val="12"/>
        </w:rPr>
      </w:pPr>
      <w:r w:rsidRPr="00A6699E">
        <w:rPr>
          <w:rStyle w:val="Refdenotaalpie"/>
          <w:rFonts w:ascii="Arial" w:hAnsi="Arial" w:cs="Arial"/>
          <w:color w:val="3B3838"/>
          <w:sz w:val="12"/>
          <w:szCs w:val="12"/>
        </w:rPr>
        <w:footnoteRef/>
      </w:r>
      <w:r w:rsidRPr="00A6699E">
        <w:rPr>
          <w:rFonts w:ascii="Arial" w:hAnsi="Arial" w:cs="Arial"/>
          <w:color w:val="3B3838"/>
          <w:sz w:val="12"/>
          <w:szCs w:val="12"/>
        </w:rPr>
        <w:t xml:space="preserve"> Cualquier autoridad, dependencia, entidad, órgano y organismo de los poderes Legislativo, Ejecutivo y Judicial, ayuntamientos, órganos, organismos constitucionales autónomos, tribunales administrativos, fideicomisos y fondos públicos y partidos políticos del Estado de San Luis Potosí que decide y determina los fines, medios y demás cuestiones relacionadas con determinado tratamiento de datos personales; de conformidad con el artículo 3º fracción XXIX de la </w:t>
      </w:r>
      <w:r w:rsidR="0073599B" w:rsidRPr="00A6699E">
        <w:rPr>
          <w:rFonts w:ascii="Arial" w:hAnsi="Arial" w:cs="Arial"/>
          <w:color w:val="3B3838"/>
          <w:sz w:val="12"/>
          <w:szCs w:val="12"/>
        </w:rPr>
        <w:t xml:space="preserve">Ley de Protección de Datos Personales en Posesión de los Sujetos Obligados del Estado   </w:t>
      </w:r>
      <w:r w:rsidR="007A2C5C" w:rsidRPr="00A6699E">
        <w:rPr>
          <w:rFonts w:ascii="Arial" w:hAnsi="Arial" w:cs="Arial"/>
          <w:color w:val="3B3838"/>
          <w:sz w:val="12"/>
          <w:szCs w:val="12"/>
        </w:rPr>
        <w:t xml:space="preserve"> </w:t>
      </w:r>
      <w:r w:rsidRPr="00A6699E">
        <w:rPr>
          <w:rFonts w:ascii="Arial" w:hAnsi="Arial" w:cs="Arial"/>
          <w:color w:val="3B3838"/>
          <w:sz w:val="12"/>
          <w:szCs w:val="12"/>
        </w:rPr>
        <w:t>de San Luis P</w:t>
      </w:r>
      <w:r w:rsidR="00733F62" w:rsidRPr="00A6699E">
        <w:rPr>
          <w:rFonts w:ascii="Arial" w:hAnsi="Arial" w:cs="Arial"/>
          <w:color w:val="3B3838"/>
          <w:sz w:val="12"/>
          <w:szCs w:val="12"/>
        </w:rPr>
        <w:t xml:space="preserve">otosí. </w:t>
      </w:r>
    </w:p>
  </w:footnote>
  <w:footnote w:id="3">
    <w:p w14:paraId="57503635" w14:textId="77777777" w:rsidR="004D7271" w:rsidRPr="00A6699E" w:rsidRDefault="004D7271" w:rsidP="00A6699E">
      <w:pPr>
        <w:pStyle w:val="Textonotapie"/>
        <w:jc w:val="both"/>
        <w:rPr>
          <w:rFonts w:ascii="Arial" w:hAnsi="Arial" w:cs="Arial"/>
          <w:color w:val="3B3838"/>
          <w:sz w:val="12"/>
          <w:szCs w:val="12"/>
        </w:rPr>
      </w:pPr>
      <w:r w:rsidRPr="00A6699E">
        <w:rPr>
          <w:rStyle w:val="Refdenotaalpie"/>
          <w:rFonts w:ascii="Arial" w:hAnsi="Arial" w:cs="Arial"/>
          <w:color w:val="3B3838"/>
          <w:sz w:val="12"/>
          <w:szCs w:val="12"/>
        </w:rPr>
        <w:footnoteRef/>
      </w:r>
      <w:r w:rsidRPr="00A6699E">
        <w:rPr>
          <w:rFonts w:ascii="Arial" w:hAnsi="Arial" w:cs="Arial"/>
          <w:color w:val="3B3838"/>
          <w:sz w:val="12"/>
          <w:szCs w:val="12"/>
        </w:rPr>
        <w:t xml:space="preserve"> </w:t>
      </w:r>
      <w:r w:rsidRPr="00A6699E">
        <w:rPr>
          <w:rFonts w:ascii="Arial" w:hAnsi="Arial" w:cs="Arial"/>
          <w:b/>
          <w:color w:val="3B3838"/>
          <w:sz w:val="12"/>
          <w:szCs w:val="12"/>
        </w:rPr>
        <w:t>A</w:t>
      </w:r>
      <w:r w:rsidRPr="00A6699E">
        <w:rPr>
          <w:rFonts w:ascii="Arial" w:hAnsi="Arial" w:cs="Arial"/>
          <w:color w:val="3B3838"/>
          <w:sz w:val="12"/>
          <w:szCs w:val="12"/>
        </w:rPr>
        <w:t xml:space="preserve">cceso, </w:t>
      </w:r>
      <w:r w:rsidRPr="00A6699E">
        <w:rPr>
          <w:rFonts w:ascii="Arial" w:hAnsi="Arial" w:cs="Arial"/>
          <w:b/>
          <w:color w:val="3B3838"/>
          <w:sz w:val="12"/>
          <w:szCs w:val="12"/>
        </w:rPr>
        <w:t>R</w:t>
      </w:r>
      <w:r w:rsidRPr="00A6699E">
        <w:rPr>
          <w:rFonts w:ascii="Arial" w:hAnsi="Arial" w:cs="Arial"/>
          <w:color w:val="3B3838"/>
          <w:sz w:val="12"/>
          <w:szCs w:val="12"/>
        </w:rPr>
        <w:t xml:space="preserve">ectificación, </w:t>
      </w:r>
      <w:r w:rsidRPr="00A6699E">
        <w:rPr>
          <w:rFonts w:ascii="Arial" w:hAnsi="Arial" w:cs="Arial"/>
          <w:b/>
          <w:color w:val="3B3838"/>
          <w:sz w:val="12"/>
          <w:szCs w:val="12"/>
        </w:rPr>
        <w:t>C</w:t>
      </w:r>
      <w:r w:rsidRPr="00A6699E">
        <w:rPr>
          <w:rFonts w:ascii="Arial" w:hAnsi="Arial" w:cs="Arial"/>
          <w:color w:val="3B3838"/>
          <w:sz w:val="12"/>
          <w:szCs w:val="12"/>
        </w:rPr>
        <w:t>ancelación</w:t>
      </w:r>
      <w:r w:rsidR="000F322C" w:rsidRPr="00A6699E">
        <w:rPr>
          <w:rFonts w:ascii="Arial" w:hAnsi="Arial" w:cs="Arial"/>
          <w:color w:val="3B3838"/>
          <w:sz w:val="12"/>
          <w:szCs w:val="12"/>
        </w:rPr>
        <w:t>,</w:t>
      </w:r>
      <w:r w:rsidRPr="00A6699E">
        <w:rPr>
          <w:rFonts w:ascii="Arial" w:hAnsi="Arial" w:cs="Arial"/>
          <w:color w:val="3B3838"/>
          <w:sz w:val="12"/>
          <w:szCs w:val="12"/>
        </w:rPr>
        <w:t xml:space="preserve"> </w:t>
      </w:r>
      <w:r w:rsidRPr="00A6699E">
        <w:rPr>
          <w:rFonts w:ascii="Arial" w:hAnsi="Arial" w:cs="Arial"/>
          <w:b/>
          <w:color w:val="3B3838"/>
          <w:sz w:val="12"/>
          <w:szCs w:val="12"/>
        </w:rPr>
        <w:t>O</w:t>
      </w:r>
      <w:r w:rsidRPr="00A6699E">
        <w:rPr>
          <w:rFonts w:ascii="Arial" w:hAnsi="Arial" w:cs="Arial"/>
          <w:color w:val="3B3838"/>
          <w:sz w:val="12"/>
          <w:szCs w:val="12"/>
        </w:rPr>
        <w:t>posición</w:t>
      </w:r>
      <w:r w:rsidR="000F322C" w:rsidRPr="00A6699E">
        <w:rPr>
          <w:rFonts w:ascii="Arial" w:hAnsi="Arial" w:cs="Arial"/>
          <w:color w:val="3B3838"/>
          <w:sz w:val="12"/>
          <w:szCs w:val="12"/>
        </w:rPr>
        <w:t xml:space="preserve"> y Portabilidad</w:t>
      </w:r>
      <w:r w:rsidRPr="00A6699E">
        <w:rPr>
          <w:rFonts w:ascii="Arial" w:hAnsi="Arial" w:cs="Arial"/>
          <w:color w:val="3B3838"/>
          <w:sz w:val="12"/>
          <w:szCs w:val="12"/>
        </w:rPr>
        <w:t>.</w:t>
      </w:r>
    </w:p>
  </w:footnote>
  <w:footnote w:id="4">
    <w:p w14:paraId="3B3C7083" w14:textId="77777777" w:rsidR="006A4CFB" w:rsidRPr="00A6699E" w:rsidRDefault="006A4CFB" w:rsidP="00A6699E">
      <w:pPr>
        <w:pStyle w:val="Textonotapie"/>
        <w:jc w:val="both"/>
        <w:rPr>
          <w:rFonts w:ascii="Arial" w:hAnsi="Arial" w:cs="Arial"/>
          <w:sz w:val="12"/>
          <w:szCs w:val="12"/>
        </w:rPr>
      </w:pPr>
      <w:r w:rsidRPr="00A6699E">
        <w:rPr>
          <w:rStyle w:val="Refdenotaalpie"/>
          <w:rFonts w:ascii="Arial" w:hAnsi="Arial" w:cs="Arial"/>
          <w:sz w:val="12"/>
          <w:szCs w:val="12"/>
        </w:rPr>
        <w:footnoteRef/>
      </w:r>
      <w:r w:rsidRPr="00A6699E">
        <w:rPr>
          <w:rFonts w:ascii="Arial" w:hAnsi="Arial" w:cs="Arial"/>
          <w:sz w:val="12"/>
          <w:szCs w:val="12"/>
        </w:rPr>
        <w:t xml:space="preserve"> DE PINA VARA, Rafael. DICCIONARIO DE DERECHO. Editorial Porrúa, México 2005, 34ª edición, página 180.</w:t>
      </w:r>
    </w:p>
  </w:footnote>
  <w:footnote w:id="5">
    <w:p w14:paraId="18B52297" w14:textId="77777777" w:rsidR="002C4877" w:rsidRPr="00A6699E" w:rsidRDefault="002C4877" w:rsidP="00A6699E">
      <w:pPr>
        <w:pStyle w:val="Textonotapie"/>
        <w:jc w:val="both"/>
        <w:rPr>
          <w:rFonts w:ascii="Arial" w:hAnsi="Arial" w:cs="Arial"/>
          <w:b/>
          <w:sz w:val="12"/>
          <w:szCs w:val="12"/>
        </w:rPr>
      </w:pPr>
      <w:r w:rsidRPr="00A6699E">
        <w:rPr>
          <w:rStyle w:val="Refdenotaalpie"/>
          <w:rFonts w:ascii="Arial" w:hAnsi="Arial" w:cs="Arial"/>
          <w:sz w:val="12"/>
          <w:szCs w:val="12"/>
        </w:rPr>
        <w:footnoteRef/>
      </w:r>
      <w:r w:rsidRPr="00A6699E">
        <w:rPr>
          <w:rFonts w:ascii="Arial" w:hAnsi="Arial" w:cs="Arial"/>
          <w:sz w:val="12"/>
          <w:szCs w:val="12"/>
        </w:rPr>
        <w:t xml:space="preserve"> </w:t>
      </w:r>
      <w:r w:rsidRPr="00A6699E">
        <w:rPr>
          <w:rStyle w:val="Refdenotaalpie"/>
          <w:rFonts w:ascii="Arial" w:hAnsi="Arial" w:cs="Arial"/>
          <w:sz w:val="12"/>
          <w:szCs w:val="12"/>
        </w:rPr>
        <w:footnoteRef/>
      </w:r>
      <w:r w:rsidRPr="00A6699E">
        <w:rPr>
          <w:rFonts w:ascii="Arial" w:hAnsi="Arial" w:cs="Arial"/>
          <w:sz w:val="12"/>
          <w:szCs w:val="12"/>
        </w:rPr>
        <w:t xml:space="preserve"> Cfr</w:t>
      </w:r>
      <w:r w:rsidRPr="00A6699E">
        <w:rPr>
          <w:rFonts w:ascii="Arial" w:hAnsi="Arial" w:cs="Arial"/>
          <w:i/>
          <w:sz w:val="12"/>
          <w:szCs w:val="12"/>
        </w:rPr>
        <w:t>.</w:t>
      </w:r>
      <w:r w:rsidRPr="00A6699E">
        <w:rPr>
          <w:rFonts w:ascii="Arial" w:hAnsi="Arial" w:cs="Arial"/>
          <w:sz w:val="12"/>
          <w:szCs w:val="12"/>
        </w:rPr>
        <w:t xml:space="preserve"> VII.1o.T.3 L (11a.), visible en la Undécima Época, de la Gaceta del Semanario Judicial de la Federación, Libro 25, </w:t>
      </w:r>
      <w:proofErr w:type="gramStart"/>
      <w:r w:rsidRPr="00A6699E">
        <w:rPr>
          <w:rFonts w:ascii="Arial" w:hAnsi="Arial" w:cs="Arial"/>
          <w:sz w:val="12"/>
          <w:szCs w:val="12"/>
        </w:rPr>
        <w:t>Mayo</w:t>
      </w:r>
      <w:proofErr w:type="gramEnd"/>
      <w:r w:rsidRPr="00A6699E">
        <w:rPr>
          <w:rFonts w:ascii="Arial" w:hAnsi="Arial" w:cs="Arial"/>
          <w:sz w:val="12"/>
          <w:szCs w:val="12"/>
        </w:rPr>
        <w:t xml:space="preserve"> de 2023, Tomo III, página 3025, Instancia: Tribunales Colegiados de Circuito. Registro Electrónico: 2026489.</w:t>
      </w:r>
    </w:p>
  </w:footnote>
  <w:footnote w:id="6">
    <w:p w14:paraId="77FCBBE4" w14:textId="77777777" w:rsidR="004D7271" w:rsidRPr="00A6699E" w:rsidRDefault="004D7271" w:rsidP="00A6699E">
      <w:pPr>
        <w:jc w:val="both"/>
        <w:rPr>
          <w:rFonts w:ascii="Arial" w:hAnsi="Arial" w:cs="Arial"/>
          <w:color w:val="3B3838"/>
          <w:sz w:val="12"/>
          <w:szCs w:val="12"/>
        </w:rPr>
      </w:pPr>
      <w:r w:rsidRPr="00A6699E">
        <w:rPr>
          <w:rStyle w:val="Refdenotaalpie"/>
          <w:rFonts w:ascii="Arial" w:hAnsi="Arial" w:cs="Arial"/>
          <w:color w:val="3B3838"/>
          <w:sz w:val="12"/>
          <w:szCs w:val="12"/>
        </w:rPr>
        <w:footnoteRef/>
      </w:r>
      <w:r w:rsidRPr="00A6699E">
        <w:rPr>
          <w:rFonts w:ascii="Arial" w:hAnsi="Arial" w:cs="Arial"/>
          <w:color w:val="3B3838"/>
          <w:sz w:val="12"/>
          <w:szCs w:val="12"/>
        </w:rPr>
        <w:t xml:space="preserve"> Cfr. Jurisprudencia número VI.2o. J/323, visible en la Octava Época, de la Gaceta del Semanario Judicial de la Federación, Núm. 80, </w:t>
      </w:r>
      <w:proofErr w:type="gramStart"/>
      <w:r w:rsidRPr="00A6699E">
        <w:rPr>
          <w:rFonts w:ascii="Arial" w:hAnsi="Arial" w:cs="Arial"/>
          <w:color w:val="3B3838"/>
          <w:sz w:val="12"/>
          <w:szCs w:val="12"/>
        </w:rPr>
        <w:t>Agosto</w:t>
      </w:r>
      <w:proofErr w:type="gramEnd"/>
      <w:r w:rsidRPr="00A6699E">
        <w:rPr>
          <w:rFonts w:ascii="Arial" w:hAnsi="Arial" w:cs="Arial"/>
          <w:color w:val="3B3838"/>
          <w:sz w:val="12"/>
          <w:szCs w:val="12"/>
        </w:rPr>
        <w:t xml:space="preserve"> de 1994, p. 87. Instancia: Tribunales Colegiados de Circuito, con Registro electrónico: 210784, </w:t>
      </w:r>
    </w:p>
  </w:footnote>
  <w:footnote w:id="7">
    <w:p w14:paraId="35C10D25" w14:textId="77777777" w:rsidR="00981335" w:rsidRPr="00A6699E" w:rsidRDefault="00981335" w:rsidP="00A6699E">
      <w:pPr>
        <w:pStyle w:val="Textonotapie"/>
        <w:ind w:right="-234"/>
        <w:jc w:val="both"/>
        <w:rPr>
          <w:rFonts w:ascii="Arial" w:hAnsi="Arial" w:cs="Arial"/>
          <w:color w:val="3B3838"/>
          <w:sz w:val="12"/>
          <w:szCs w:val="12"/>
        </w:rPr>
      </w:pPr>
      <w:r w:rsidRPr="00A6699E">
        <w:rPr>
          <w:rStyle w:val="Refdenotaalpie"/>
          <w:rFonts w:ascii="Arial" w:hAnsi="Arial" w:cs="Arial"/>
          <w:color w:val="3B3838"/>
          <w:sz w:val="12"/>
          <w:szCs w:val="12"/>
        </w:rPr>
        <w:footnoteRef/>
      </w:r>
      <w:r w:rsidRPr="00A6699E">
        <w:rPr>
          <w:rFonts w:ascii="Arial" w:hAnsi="Arial" w:cs="Arial"/>
          <w:color w:val="3B3838"/>
          <w:sz w:val="12"/>
          <w:szCs w:val="12"/>
        </w:rPr>
        <w:t xml:space="preserve"> </w:t>
      </w:r>
      <w:r w:rsidRPr="00A6699E">
        <w:rPr>
          <w:rFonts w:ascii="Arial" w:hAnsi="Arial" w:cs="Arial"/>
          <w:b/>
          <w:color w:val="3B3838"/>
          <w:sz w:val="12"/>
          <w:szCs w:val="12"/>
        </w:rPr>
        <w:t xml:space="preserve">El derecho a la autodeterminación </w:t>
      </w:r>
      <w:proofErr w:type="gramStart"/>
      <w:r w:rsidRPr="00A6699E">
        <w:rPr>
          <w:rFonts w:ascii="Arial" w:hAnsi="Arial" w:cs="Arial"/>
          <w:b/>
          <w:color w:val="3B3838"/>
          <w:sz w:val="12"/>
          <w:szCs w:val="12"/>
        </w:rPr>
        <w:t>informativa</w:t>
      </w:r>
      <w:r w:rsidRPr="00A6699E">
        <w:rPr>
          <w:rFonts w:ascii="Arial" w:hAnsi="Arial" w:cs="Arial"/>
          <w:color w:val="3B3838"/>
          <w:sz w:val="12"/>
          <w:szCs w:val="12"/>
        </w:rPr>
        <w:t>,</w:t>
      </w:r>
      <w:proofErr w:type="gramEnd"/>
      <w:r w:rsidRPr="00A6699E">
        <w:rPr>
          <w:rFonts w:ascii="Arial" w:hAnsi="Arial" w:cs="Arial"/>
          <w:color w:val="3B3838"/>
          <w:sz w:val="12"/>
          <w:szCs w:val="12"/>
        </w:rPr>
        <w:t xml:space="preserve"> consiste en reconocer a los individuos la libertad para que puedan saber qué información ha sido anotada, archivada, empleada o retransmitida por cualquier método; quién, cuándo y con qué fin se hizo. PIÑA </w:t>
      </w:r>
      <w:proofErr w:type="spellStart"/>
      <w:r w:rsidRPr="00A6699E">
        <w:rPr>
          <w:rFonts w:ascii="Arial" w:hAnsi="Arial" w:cs="Arial"/>
          <w:color w:val="3B3838"/>
          <w:sz w:val="12"/>
          <w:szCs w:val="12"/>
        </w:rPr>
        <w:t>Libien</w:t>
      </w:r>
      <w:proofErr w:type="spellEnd"/>
      <w:r w:rsidRPr="00A6699E">
        <w:rPr>
          <w:rFonts w:ascii="Arial" w:hAnsi="Arial" w:cs="Arial"/>
          <w:color w:val="3B3838"/>
          <w:sz w:val="12"/>
          <w:szCs w:val="12"/>
        </w:rPr>
        <w:t xml:space="preserve">, Hiram Raúl, </w:t>
      </w:r>
      <w:r w:rsidRPr="00A6699E">
        <w:rPr>
          <w:rFonts w:ascii="Arial" w:hAnsi="Arial" w:cs="Arial"/>
          <w:i/>
          <w:color w:val="3B3838"/>
          <w:sz w:val="12"/>
          <w:szCs w:val="12"/>
        </w:rPr>
        <w:t xml:space="preserve">El derecho a la Autodeterminación Informativa y su garantía en el ordenamiento jurídico </w:t>
      </w:r>
      <w:proofErr w:type="gramStart"/>
      <w:r w:rsidRPr="00A6699E">
        <w:rPr>
          <w:rFonts w:ascii="Arial" w:hAnsi="Arial" w:cs="Arial"/>
          <w:i/>
          <w:color w:val="3B3838"/>
          <w:sz w:val="12"/>
          <w:szCs w:val="12"/>
        </w:rPr>
        <w:t>Mexicano</w:t>
      </w:r>
      <w:proofErr w:type="gramEnd"/>
      <w:r w:rsidRPr="00A6699E">
        <w:rPr>
          <w:rFonts w:ascii="Arial" w:hAnsi="Arial" w:cs="Arial"/>
          <w:i/>
          <w:color w:val="3B3838"/>
          <w:sz w:val="12"/>
          <w:szCs w:val="12"/>
        </w:rPr>
        <w:t xml:space="preserve">, </w:t>
      </w:r>
      <w:r w:rsidRPr="00A6699E">
        <w:rPr>
          <w:rFonts w:ascii="Arial" w:hAnsi="Arial" w:cs="Arial"/>
          <w:color w:val="3B3838"/>
          <w:sz w:val="12"/>
          <w:szCs w:val="12"/>
        </w:rPr>
        <w:t>México, 2008, Instituto de Transparencia y Acceso a la Información Pública del Estado de México y Municipios, p. 195.</w:t>
      </w:r>
    </w:p>
  </w:footnote>
  <w:footnote w:id="8">
    <w:p w14:paraId="4A220CE6" w14:textId="77777777" w:rsidR="00B64DCE" w:rsidRPr="00A6699E" w:rsidRDefault="00B64DCE" w:rsidP="00A6699E">
      <w:pPr>
        <w:pStyle w:val="Textonotapie"/>
        <w:ind w:right="-234"/>
        <w:jc w:val="both"/>
        <w:rPr>
          <w:rFonts w:ascii="Arial" w:hAnsi="Arial" w:cs="Arial"/>
          <w:color w:val="3B3838"/>
          <w:sz w:val="12"/>
          <w:szCs w:val="12"/>
        </w:rPr>
      </w:pPr>
      <w:r w:rsidRPr="00A6699E">
        <w:rPr>
          <w:rStyle w:val="Refdenotaalpie"/>
          <w:rFonts w:ascii="Arial" w:hAnsi="Arial" w:cs="Arial"/>
          <w:color w:val="3B3838"/>
          <w:sz w:val="12"/>
          <w:szCs w:val="12"/>
        </w:rPr>
        <w:footnoteRef/>
      </w:r>
      <w:r w:rsidRPr="00A6699E">
        <w:rPr>
          <w:rFonts w:ascii="Arial" w:hAnsi="Arial" w:cs="Arial"/>
          <w:color w:val="3B3838"/>
          <w:sz w:val="12"/>
          <w:szCs w:val="12"/>
        </w:rPr>
        <w:t xml:space="preserve"> El artículo</w:t>
      </w:r>
      <w:r w:rsidR="0080440E" w:rsidRPr="00A6699E">
        <w:rPr>
          <w:rFonts w:ascii="Arial" w:hAnsi="Arial" w:cs="Arial"/>
          <w:color w:val="3B3838"/>
          <w:sz w:val="12"/>
          <w:szCs w:val="12"/>
        </w:rPr>
        <w:t xml:space="preserve"> 3º, fracción XXXIV </w:t>
      </w:r>
      <w:r w:rsidRPr="00A6699E">
        <w:rPr>
          <w:rFonts w:ascii="Arial" w:hAnsi="Arial" w:cs="Arial"/>
          <w:color w:val="3B3838"/>
          <w:sz w:val="12"/>
          <w:szCs w:val="12"/>
        </w:rPr>
        <w:t xml:space="preserve">de la </w:t>
      </w:r>
      <w:r w:rsidR="0073599B" w:rsidRPr="00A6699E">
        <w:rPr>
          <w:rFonts w:ascii="Arial" w:hAnsi="Arial" w:cs="Arial"/>
          <w:color w:val="3B3838"/>
          <w:sz w:val="12"/>
          <w:szCs w:val="12"/>
        </w:rPr>
        <w:t>Ley de Protección de Datos Personales en Posesión de los</w:t>
      </w:r>
      <w:r w:rsidR="00762884" w:rsidRPr="00A6699E">
        <w:rPr>
          <w:rFonts w:ascii="Arial" w:hAnsi="Arial" w:cs="Arial"/>
          <w:color w:val="3B3838"/>
          <w:sz w:val="12"/>
          <w:szCs w:val="12"/>
        </w:rPr>
        <w:t xml:space="preserve"> Sujetos Obligados del Estado</w:t>
      </w:r>
      <w:r w:rsidR="0080440E" w:rsidRPr="00A6699E">
        <w:rPr>
          <w:rFonts w:ascii="Arial" w:hAnsi="Arial" w:cs="Arial"/>
          <w:color w:val="3B3838"/>
          <w:sz w:val="12"/>
          <w:szCs w:val="12"/>
        </w:rPr>
        <w:t>, d</w:t>
      </w:r>
      <w:r w:rsidRPr="00A6699E">
        <w:rPr>
          <w:rFonts w:ascii="Arial" w:hAnsi="Arial" w:cs="Arial"/>
          <w:color w:val="3B3838"/>
          <w:sz w:val="12"/>
          <w:szCs w:val="12"/>
        </w:rPr>
        <w:t>efine como tratamiento, “</w:t>
      </w:r>
      <w:r w:rsidR="0080440E" w:rsidRPr="00A6699E">
        <w:rPr>
          <w:rFonts w:ascii="Arial" w:hAnsi="Arial" w:cs="Arial"/>
          <w:color w:val="3B3838"/>
          <w:sz w:val="12"/>
          <w:szCs w:val="12"/>
        </w:rPr>
        <w:t>cualquier operación o conjunto de operaciones efectuadas mediante procedimientos físicos o automatizados aplicados a los datos personales, relacionadas, de manera enunciativa más no limitativa, con la obtención, uso, registro, organización, conservación, elaboración, utilización, estructuración, adaptación, modificación, extracción, consulta, comunicación, difusión, almacenamiento, posesión, acceso, manejo, aprovechamiento, transferencia y en general cualquier uso o disposición de datos personales”</w:t>
      </w:r>
      <w:r w:rsidRPr="00A6699E">
        <w:rPr>
          <w:rFonts w:ascii="Arial" w:hAnsi="Arial" w:cs="Arial"/>
          <w:color w:val="3B3838"/>
          <w:sz w:val="12"/>
          <w:szCs w:val="12"/>
        </w:rPr>
        <w:t xml:space="preserve"> </w:t>
      </w:r>
    </w:p>
  </w:footnote>
  <w:footnote w:id="9">
    <w:p w14:paraId="17559FD6" w14:textId="77777777" w:rsidR="00A6699E" w:rsidRDefault="00A6699E" w:rsidP="00A6699E">
      <w:pPr>
        <w:jc w:val="both"/>
        <w:rPr>
          <w:rFonts w:ascii="Arial" w:hAnsi="Arial" w:cs="Arial"/>
          <w:sz w:val="12"/>
          <w:szCs w:val="12"/>
        </w:rPr>
      </w:pPr>
      <w:r w:rsidRPr="00A6699E">
        <w:rPr>
          <w:rStyle w:val="Refdenotaalpie"/>
          <w:rFonts w:ascii="Arial" w:hAnsi="Arial" w:cs="Arial"/>
          <w:sz w:val="12"/>
          <w:szCs w:val="12"/>
        </w:rPr>
        <w:footnoteRef/>
      </w:r>
      <w:r w:rsidRPr="00A6699E">
        <w:rPr>
          <w:rFonts w:ascii="Arial" w:hAnsi="Arial" w:cs="Arial"/>
          <w:sz w:val="12"/>
          <w:szCs w:val="12"/>
        </w:rPr>
        <w:t xml:space="preserve"> </w:t>
      </w:r>
      <w:bookmarkStart w:id="2" w:name="Artículo_8o"/>
      <w:r w:rsidRPr="00A6699E">
        <w:rPr>
          <w:rFonts w:ascii="Arial" w:hAnsi="Arial" w:cs="Arial"/>
          <w:b/>
          <w:sz w:val="12"/>
          <w:szCs w:val="12"/>
        </w:rPr>
        <w:t>Artículo 8o</w:t>
      </w:r>
      <w:bookmarkEnd w:id="2"/>
      <w:r w:rsidRPr="00A6699E">
        <w:rPr>
          <w:rFonts w:ascii="Arial" w:hAnsi="Arial" w:cs="Arial"/>
          <w:b/>
          <w:sz w:val="12"/>
          <w:szCs w:val="12"/>
        </w:rPr>
        <w:t>.</w:t>
      </w:r>
      <w:r w:rsidRPr="00A6699E">
        <w:rPr>
          <w:rFonts w:ascii="Arial" w:hAnsi="Arial" w:cs="Arial"/>
          <w:sz w:val="12"/>
          <w:szCs w:val="12"/>
        </w:rPr>
        <w:t xml:space="preserve"> Los funcionarios y empleados públicos respetarán el ejercicio del derecho de petición, siempre que ésta se formule por escrito, de manera pacífica y respetuosa; pero en materia política sólo podrán hacer uso de ese derecho los ciudadanos de la República.</w:t>
      </w:r>
    </w:p>
    <w:p w14:paraId="4AE184C5" w14:textId="77777777" w:rsidR="00A6699E" w:rsidRPr="00A6699E" w:rsidRDefault="00A6699E" w:rsidP="00A6699E">
      <w:pPr>
        <w:jc w:val="both"/>
        <w:rPr>
          <w:rFonts w:ascii="Arial" w:hAnsi="Arial" w:cs="Arial"/>
          <w:sz w:val="12"/>
          <w:szCs w:val="12"/>
        </w:rPr>
      </w:pPr>
      <w:r w:rsidRPr="00A6699E">
        <w:rPr>
          <w:rFonts w:ascii="Arial" w:hAnsi="Arial" w:cs="Arial"/>
          <w:sz w:val="12"/>
          <w:szCs w:val="12"/>
        </w:rPr>
        <w:t>A toda petición deberá recaer un acuerdo escrito de la autoridad a quien se haya dirigido, la cual tiene obligación de hacerlo conocer en breve término al peticionario.</w:t>
      </w:r>
    </w:p>
  </w:footnote>
  <w:footnote w:id="10">
    <w:p w14:paraId="48AF63F7" w14:textId="77777777" w:rsidR="00AE3ACA" w:rsidRPr="00AE3ACA" w:rsidRDefault="00B44C59" w:rsidP="00AE3ACA">
      <w:pPr>
        <w:pStyle w:val="Textonotapie"/>
        <w:jc w:val="both"/>
        <w:rPr>
          <w:rFonts w:ascii="Arial" w:hAnsi="Arial" w:cs="Arial"/>
          <w:sz w:val="12"/>
          <w:szCs w:val="12"/>
        </w:rPr>
      </w:pPr>
      <w:r>
        <w:rPr>
          <w:rStyle w:val="Refdenotaalpie"/>
        </w:rPr>
        <w:footnoteRef/>
      </w:r>
      <w:r>
        <w:t xml:space="preserve"> </w:t>
      </w:r>
      <w:r w:rsidR="00AE3ACA" w:rsidRPr="00AE3ACA">
        <w:rPr>
          <w:rFonts w:ascii="Arial" w:hAnsi="Arial" w:cs="Arial"/>
          <w:sz w:val="12"/>
          <w:szCs w:val="12"/>
        </w:rPr>
        <w:t xml:space="preserve">ARTÍCULO 3º. Para los efectos de la presente Ley se entenderá por: </w:t>
      </w:r>
    </w:p>
    <w:p w14:paraId="0B9AD1E0" w14:textId="77777777" w:rsidR="00AE3ACA" w:rsidRDefault="00AE3ACA" w:rsidP="00AE3ACA">
      <w:pPr>
        <w:pStyle w:val="Textonotapie"/>
        <w:jc w:val="both"/>
        <w:rPr>
          <w:rFonts w:ascii="Arial" w:hAnsi="Arial" w:cs="Arial"/>
          <w:sz w:val="12"/>
          <w:szCs w:val="12"/>
        </w:rPr>
      </w:pPr>
      <w:r w:rsidRPr="00AE3ACA">
        <w:rPr>
          <w:rFonts w:ascii="Arial" w:hAnsi="Arial" w:cs="Arial"/>
          <w:sz w:val="12"/>
          <w:szCs w:val="12"/>
        </w:rPr>
        <w:t xml:space="preserve">… </w:t>
      </w:r>
    </w:p>
    <w:p w14:paraId="4D723B5E" w14:textId="77777777" w:rsidR="00B44C59" w:rsidRPr="00AE3ACA" w:rsidRDefault="00B44C59" w:rsidP="00AE3ACA">
      <w:pPr>
        <w:pStyle w:val="Textonotapie"/>
        <w:jc w:val="both"/>
        <w:rPr>
          <w:rFonts w:ascii="Arial" w:hAnsi="Arial" w:cs="Arial"/>
          <w:sz w:val="12"/>
          <w:szCs w:val="12"/>
        </w:rPr>
      </w:pPr>
      <w:r w:rsidRPr="00AE3ACA">
        <w:rPr>
          <w:rFonts w:ascii="Arial" w:hAnsi="Arial" w:cs="Arial"/>
          <w:sz w:val="12"/>
          <w:szCs w:val="12"/>
        </w:rPr>
        <w:t>XXXIV. Tratamiento: cualquier operación o conjunto de operaciones efectuadas mediante procedimientos físicos o automatizados aplicados a los datos personales, relacionadas, de manera enunciativa más no limitativa, con la obtención, uso, registro, organización, conservación, elaboración, utilización, estructuración, adaptación, modificación, extracción, consulta, comunicación, difusión, almacenamiento, posesión, acceso, manejo, aprovechamiento, transferencia y en general cualquier uso o disposición de datos personales, y</w:t>
      </w:r>
    </w:p>
  </w:footnote>
  <w:footnote w:id="11">
    <w:p w14:paraId="325C5972" w14:textId="77777777" w:rsidR="00CC23E9" w:rsidRPr="004B53CA" w:rsidRDefault="00CC23E9" w:rsidP="00CC23E9">
      <w:pPr>
        <w:jc w:val="both"/>
        <w:rPr>
          <w:rFonts w:ascii="Arial" w:eastAsia="Calibri" w:hAnsi="Arial" w:cs="Arial"/>
          <w:bCs/>
          <w:sz w:val="12"/>
          <w:szCs w:val="12"/>
        </w:rPr>
      </w:pPr>
      <w:r w:rsidRPr="004B53CA">
        <w:rPr>
          <w:rStyle w:val="Refdenotaalpie"/>
          <w:rFonts w:ascii="Arial" w:hAnsi="Arial" w:cs="Arial"/>
          <w:sz w:val="12"/>
          <w:szCs w:val="12"/>
        </w:rPr>
        <w:footnoteRef/>
      </w:r>
      <w:r w:rsidRPr="004B53CA">
        <w:rPr>
          <w:rFonts w:ascii="Arial" w:hAnsi="Arial" w:cs="Arial"/>
          <w:sz w:val="12"/>
          <w:szCs w:val="12"/>
        </w:rPr>
        <w:t xml:space="preserve"> Criterio de Interpretación del Instituto Nacional de Transparencia, Acceso a la Información y Protección de Datos Personales, Clave de control: SO/001/2018, Materia: Protección de Datos Personales:</w:t>
      </w:r>
      <w:r w:rsidRPr="004B53CA">
        <w:rPr>
          <w:rFonts w:ascii="Arial" w:hAnsi="Arial" w:cs="Arial"/>
          <w:b/>
          <w:bCs/>
          <w:sz w:val="12"/>
          <w:szCs w:val="12"/>
        </w:rPr>
        <w:t xml:space="preserve"> </w:t>
      </w:r>
      <w:r w:rsidRPr="004B53CA">
        <w:rPr>
          <w:rFonts w:ascii="Arial" w:hAnsi="Arial" w:cs="Arial"/>
          <w:b/>
          <w:bCs/>
          <w:i/>
          <w:iCs/>
          <w:sz w:val="12"/>
          <w:szCs w:val="12"/>
        </w:rPr>
        <w:t>“</w:t>
      </w:r>
      <w:r w:rsidRPr="004B53CA">
        <w:rPr>
          <w:rFonts w:ascii="Arial" w:hAnsi="Arial" w:cs="Arial"/>
          <w:b/>
          <w:bCs/>
          <w:sz w:val="12"/>
          <w:szCs w:val="12"/>
        </w:rPr>
        <w:t xml:space="preserve">Entrega de datos personales a través de medios electrónicos. </w:t>
      </w:r>
      <w:r w:rsidRPr="004B53CA">
        <w:rPr>
          <w:rFonts w:ascii="Arial" w:hAnsi="Arial" w:cs="Arial"/>
          <w:bCs/>
          <w:sz w:val="12"/>
          <w:szCs w:val="12"/>
        </w:rPr>
        <w:t>La entrega de datos personales a través del portal de la Plataforma Nacional de Transparencia, correo electrónico o cualquier otro medio similar resulta improcedente, sin que los sujetos obligados hayan corroborado previamente la identidad del titular”.</w:t>
      </w:r>
    </w:p>
    <w:p w14:paraId="1BE02B28" w14:textId="77777777" w:rsidR="00CC23E9" w:rsidRPr="004B53CA" w:rsidRDefault="00CC23E9" w:rsidP="00CC23E9">
      <w:pPr>
        <w:pStyle w:val="Textonotapie"/>
        <w:rPr>
          <w:rFonts w:ascii="Arial" w:hAnsi="Arial" w:cs="Arial"/>
          <w:sz w:val="12"/>
          <w:szCs w:val="12"/>
        </w:rPr>
      </w:pPr>
    </w:p>
  </w:footnote>
  <w:footnote w:id="12">
    <w:p w14:paraId="01E44E9D" w14:textId="77777777" w:rsidR="00CC23E9" w:rsidRPr="004B53CA" w:rsidRDefault="00CC23E9" w:rsidP="00CC23E9">
      <w:pPr>
        <w:pStyle w:val="Textonotapie"/>
        <w:jc w:val="both"/>
        <w:rPr>
          <w:rFonts w:ascii="Arial" w:hAnsi="Arial" w:cs="Arial"/>
          <w:sz w:val="12"/>
          <w:szCs w:val="12"/>
        </w:rPr>
      </w:pPr>
      <w:r w:rsidRPr="004B53CA">
        <w:rPr>
          <w:rStyle w:val="Refdenotaalpie"/>
          <w:rFonts w:ascii="Arial" w:hAnsi="Arial" w:cs="Arial"/>
          <w:sz w:val="12"/>
          <w:szCs w:val="12"/>
        </w:rPr>
        <w:footnoteRef/>
      </w:r>
      <w:r w:rsidRPr="004B53CA">
        <w:rPr>
          <w:rFonts w:ascii="Arial" w:hAnsi="Arial" w:cs="Arial"/>
          <w:sz w:val="12"/>
          <w:szCs w:val="12"/>
        </w:rPr>
        <w:t xml:space="preserve"> </w:t>
      </w:r>
      <w:r w:rsidRPr="004B53CA">
        <w:rPr>
          <w:rFonts w:ascii="Arial" w:hAnsi="Arial" w:cs="Arial"/>
          <w:b/>
          <w:sz w:val="12"/>
          <w:szCs w:val="12"/>
        </w:rPr>
        <w:t>ARTÍCULO 84</w:t>
      </w:r>
      <w:r w:rsidRPr="004B53CA">
        <w:rPr>
          <w:rFonts w:ascii="Arial" w:hAnsi="Arial" w:cs="Arial"/>
          <w:sz w:val="12"/>
          <w:szCs w:val="12"/>
        </w:rPr>
        <w:t xml:space="preserve">. El ejercicio de los derechos ARCO deberá ser gratuito. Sólo podrán realizarse cobros para recuperar los costos de reproducción, certificación o envío, conforme a la Ley de Ingresos del Estado de San Luis Potosí y demás disposiciones jurídicas aplicables. En su determinación se deberá considerar que los montos permitan o faciliten el ejercicio de este derecho. </w:t>
      </w:r>
    </w:p>
    <w:p w14:paraId="2EA88F8A" w14:textId="77777777" w:rsidR="00CC23E9" w:rsidRPr="004B53CA" w:rsidRDefault="00CC23E9" w:rsidP="00CC23E9">
      <w:pPr>
        <w:pStyle w:val="Textonotapie"/>
        <w:jc w:val="both"/>
        <w:rPr>
          <w:rFonts w:ascii="Arial" w:hAnsi="Arial" w:cs="Arial"/>
          <w:sz w:val="12"/>
          <w:szCs w:val="12"/>
        </w:rPr>
      </w:pPr>
      <w:r w:rsidRPr="004B53CA">
        <w:rPr>
          <w:rFonts w:ascii="Arial" w:hAnsi="Arial" w:cs="Arial"/>
          <w:sz w:val="12"/>
          <w:szCs w:val="12"/>
        </w:rPr>
        <w:t xml:space="preserve">En ningún caso, el pago de derechos deberá exceder el costo de reproducción, certificación o envío a que se refiere el párrafo anterior. </w:t>
      </w:r>
    </w:p>
    <w:p w14:paraId="139764F3" w14:textId="77777777" w:rsidR="00CC23E9" w:rsidRPr="004B53CA" w:rsidRDefault="00CC23E9" w:rsidP="00CC23E9">
      <w:pPr>
        <w:pStyle w:val="Textonotapie"/>
        <w:jc w:val="both"/>
        <w:rPr>
          <w:rFonts w:ascii="Arial" w:hAnsi="Arial" w:cs="Arial"/>
          <w:sz w:val="12"/>
          <w:szCs w:val="12"/>
        </w:rPr>
      </w:pPr>
      <w:r w:rsidRPr="004B53CA">
        <w:rPr>
          <w:rFonts w:ascii="Arial" w:hAnsi="Arial" w:cs="Arial"/>
          <w:sz w:val="12"/>
          <w:szCs w:val="12"/>
        </w:rPr>
        <w:t>Cuando el titular proporcione el medio magnético, electrónico o el mecanismo necesario para reproducir los datos personales, los mismos deberán ser entregados sin costo a éste</w:t>
      </w:r>
    </w:p>
  </w:footnote>
  <w:footnote w:id="13">
    <w:p w14:paraId="32087128" w14:textId="77777777" w:rsidR="00CC23E9" w:rsidRPr="004B53CA" w:rsidRDefault="00CC23E9" w:rsidP="00CC23E9">
      <w:pPr>
        <w:pStyle w:val="Textonotapie"/>
        <w:jc w:val="both"/>
        <w:rPr>
          <w:rFonts w:ascii="Arial" w:hAnsi="Arial" w:cs="Arial"/>
          <w:sz w:val="12"/>
          <w:szCs w:val="12"/>
        </w:rPr>
      </w:pPr>
      <w:r w:rsidRPr="004B53CA">
        <w:rPr>
          <w:rStyle w:val="Refdenotaalpie"/>
          <w:rFonts w:ascii="Arial" w:hAnsi="Arial" w:cs="Arial"/>
          <w:sz w:val="12"/>
          <w:szCs w:val="12"/>
        </w:rPr>
        <w:footnoteRef/>
      </w:r>
      <w:r w:rsidRPr="004B53CA">
        <w:rPr>
          <w:rFonts w:ascii="Arial" w:hAnsi="Arial" w:cs="Arial"/>
          <w:sz w:val="12"/>
          <w:szCs w:val="12"/>
        </w:rPr>
        <w:t xml:space="preserve"> </w:t>
      </w:r>
      <w:r w:rsidRPr="004B53CA">
        <w:rPr>
          <w:rFonts w:ascii="Arial" w:hAnsi="Arial" w:cs="Arial"/>
          <w:b/>
          <w:sz w:val="12"/>
          <w:szCs w:val="12"/>
        </w:rPr>
        <w:t>Artículo 89</w:t>
      </w:r>
      <w:r w:rsidRPr="004B53CA">
        <w:rPr>
          <w:rFonts w:ascii="Arial" w:hAnsi="Arial" w:cs="Arial"/>
          <w:sz w:val="12"/>
          <w:szCs w:val="12"/>
        </w:rPr>
        <w:t>. La reproducción de los datos personales en copias simples o certificadas será gratuita cuando no excedan de veinte hojas, o bien, las primeras veinte hojas reproducidas o certificadas.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321E1"/>
    <w:multiLevelType w:val="hybridMultilevel"/>
    <w:tmpl w:val="28C446FE"/>
    <w:lvl w:ilvl="0" w:tplc="0E46D74C">
      <w:start w:val="1"/>
      <w:numFmt w:val="upp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21C02E4"/>
    <w:multiLevelType w:val="hybridMultilevel"/>
    <w:tmpl w:val="6B0C19BE"/>
    <w:lvl w:ilvl="0" w:tplc="DE00577A">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 w15:restartNumberingAfterBreak="0">
    <w:nsid w:val="194B1A7A"/>
    <w:multiLevelType w:val="hybridMultilevel"/>
    <w:tmpl w:val="49547864"/>
    <w:lvl w:ilvl="0" w:tplc="25BC256A">
      <w:start w:val="1"/>
      <w:numFmt w:val="decimal"/>
      <w:lvlText w:val="%1."/>
      <w:lvlJc w:val="left"/>
      <w:pPr>
        <w:ind w:left="927" w:hanging="360"/>
      </w:pPr>
      <w:rPr>
        <w:rFonts w:hint="default"/>
        <w:b/>
        <w:bCs/>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 w15:restartNumberingAfterBreak="0">
    <w:nsid w:val="44E125BA"/>
    <w:multiLevelType w:val="hybridMultilevel"/>
    <w:tmpl w:val="192CF604"/>
    <w:lvl w:ilvl="0" w:tplc="08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49492A98"/>
    <w:multiLevelType w:val="hybridMultilevel"/>
    <w:tmpl w:val="69E05812"/>
    <w:lvl w:ilvl="0" w:tplc="70E21CE2">
      <w:start w:val="1"/>
      <w:numFmt w:val="decimal"/>
      <w:lvlText w:val="%1."/>
      <w:lvlJc w:val="left"/>
      <w:pPr>
        <w:ind w:left="1776" w:hanging="360"/>
      </w:pPr>
      <w:rPr>
        <w:rFonts w:hint="default"/>
      </w:rPr>
    </w:lvl>
    <w:lvl w:ilvl="1" w:tplc="080A0019" w:tentative="1">
      <w:start w:val="1"/>
      <w:numFmt w:val="lowerLetter"/>
      <w:lvlText w:val="%2."/>
      <w:lvlJc w:val="left"/>
      <w:pPr>
        <w:ind w:left="2496" w:hanging="360"/>
      </w:pPr>
    </w:lvl>
    <w:lvl w:ilvl="2" w:tplc="080A001B" w:tentative="1">
      <w:start w:val="1"/>
      <w:numFmt w:val="lowerRoman"/>
      <w:lvlText w:val="%3."/>
      <w:lvlJc w:val="right"/>
      <w:pPr>
        <w:ind w:left="3216" w:hanging="180"/>
      </w:pPr>
    </w:lvl>
    <w:lvl w:ilvl="3" w:tplc="080A000F" w:tentative="1">
      <w:start w:val="1"/>
      <w:numFmt w:val="decimal"/>
      <w:lvlText w:val="%4."/>
      <w:lvlJc w:val="left"/>
      <w:pPr>
        <w:ind w:left="3936" w:hanging="360"/>
      </w:pPr>
    </w:lvl>
    <w:lvl w:ilvl="4" w:tplc="080A0019" w:tentative="1">
      <w:start w:val="1"/>
      <w:numFmt w:val="lowerLetter"/>
      <w:lvlText w:val="%5."/>
      <w:lvlJc w:val="left"/>
      <w:pPr>
        <w:ind w:left="4656" w:hanging="360"/>
      </w:pPr>
    </w:lvl>
    <w:lvl w:ilvl="5" w:tplc="080A001B" w:tentative="1">
      <w:start w:val="1"/>
      <w:numFmt w:val="lowerRoman"/>
      <w:lvlText w:val="%6."/>
      <w:lvlJc w:val="right"/>
      <w:pPr>
        <w:ind w:left="5376" w:hanging="180"/>
      </w:pPr>
    </w:lvl>
    <w:lvl w:ilvl="6" w:tplc="080A000F" w:tentative="1">
      <w:start w:val="1"/>
      <w:numFmt w:val="decimal"/>
      <w:lvlText w:val="%7."/>
      <w:lvlJc w:val="left"/>
      <w:pPr>
        <w:ind w:left="6096" w:hanging="360"/>
      </w:pPr>
    </w:lvl>
    <w:lvl w:ilvl="7" w:tplc="080A0019" w:tentative="1">
      <w:start w:val="1"/>
      <w:numFmt w:val="lowerLetter"/>
      <w:lvlText w:val="%8."/>
      <w:lvlJc w:val="left"/>
      <w:pPr>
        <w:ind w:left="6816" w:hanging="360"/>
      </w:pPr>
    </w:lvl>
    <w:lvl w:ilvl="8" w:tplc="080A001B" w:tentative="1">
      <w:start w:val="1"/>
      <w:numFmt w:val="lowerRoman"/>
      <w:lvlText w:val="%9."/>
      <w:lvlJc w:val="right"/>
      <w:pPr>
        <w:ind w:left="7536" w:hanging="180"/>
      </w:pPr>
    </w:lvl>
  </w:abstractNum>
  <w:abstractNum w:abstractNumId="6" w15:restartNumberingAfterBreak="0">
    <w:nsid w:val="526B2B0D"/>
    <w:multiLevelType w:val="hybridMultilevel"/>
    <w:tmpl w:val="0A3866FC"/>
    <w:lvl w:ilvl="0" w:tplc="E32E214E">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7" w15:restartNumberingAfterBreak="0">
    <w:nsid w:val="581726FB"/>
    <w:multiLevelType w:val="hybridMultilevel"/>
    <w:tmpl w:val="49A49442"/>
    <w:lvl w:ilvl="0" w:tplc="10DABB5E">
      <w:start w:val="1"/>
      <w:numFmt w:val="lowerLetter"/>
      <w:lvlText w:val="%1)"/>
      <w:lvlJc w:val="left"/>
      <w:pPr>
        <w:ind w:left="927" w:hanging="360"/>
      </w:pPr>
      <w:rPr>
        <w:rFonts w:hint="default"/>
        <w:i w:val="0"/>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8" w15:restartNumberingAfterBreak="0">
    <w:nsid w:val="776118E1"/>
    <w:multiLevelType w:val="hybridMultilevel"/>
    <w:tmpl w:val="6988E866"/>
    <w:lvl w:ilvl="0" w:tplc="C4ACAE32">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num w:numId="1" w16cid:durableId="854073766">
    <w:abstractNumId w:val="0"/>
  </w:num>
  <w:num w:numId="2" w16cid:durableId="577833820">
    <w:abstractNumId w:val="1"/>
  </w:num>
  <w:num w:numId="3" w16cid:durableId="2134131197">
    <w:abstractNumId w:val="3"/>
  </w:num>
  <w:num w:numId="4" w16cid:durableId="1023749504">
    <w:abstractNumId w:val="2"/>
  </w:num>
  <w:num w:numId="5" w16cid:durableId="1075281249">
    <w:abstractNumId w:val="8"/>
  </w:num>
  <w:num w:numId="6" w16cid:durableId="1013145681">
    <w:abstractNumId w:val="5"/>
  </w:num>
  <w:num w:numId="7" w16cid:durableId="1283146107">
    <w:abstractNumId w:val="7"/>
  </w:num>
  <w:num w:numId="8" w16cid:durableId="1256476135">
    <w:abstractNumId w:val="6"/>
  </w:num>
  <w:num w:numId="9" w16cid:durableId="178068653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209C"/>
    <w:rsid w:val="000000FB"/>
    <w:rsid w:val="0000038C"/>
    <w:rsid w:val="0000338A"/>
    <w:rsid w:val="000034C6"/>
    <w:rsid w:val="000039EB"/>
    <w:rsid w:val="000041AB"/>
    <w:rsid w:val="000043F2"/>
    <w:rsid w:val="00004B19"/>
    <w:rsid w:val="00004E2C"/>
    <w:rsid w:val="00005067"/>
    <w:rsid w:val="0000562C"/>
    <w:rsid w:val="00006107"/>
    <w:rsid w:val="00007F07"/>
    <w:rsid w:val="000104A7"/>
    <w:rsid w:val="00012901"/>
    <w:rsid w:val="000130AA"/>
    <w:rsid w:val="00013658"/>
    <w:rsid w:val="00015007"/>
    <w:rsid w:val="000153EC"/>
    <w:rsid w:val="00015472"/>
    <w:rsid w:val="000167DE"/>
    <w:rsid w:val="00017A60"/>
    <w:rsid w:val="0002037C"/>
    <w:rsid w:val="000210BC"/>
    <w:rsid w:val="00021351"/>
    <w:rsid w:val="000214D4"/>
    <w:rsid w:val="000216FB"/>
    <w:rsid w:val="000237F9"/>
    <w:rsid w:val="0002444D"/>
    <w:rsid w:val="000247D9"/>
    <w:rsid w:val="00026847"/>
    <w:rsid w:val="00027249"/>
    <w:rsid w:val="00031717"/>
    <w:rsid w:val="000324A2"/>
    <w:rsid w:val="00033529"/>
    <w:rsid w:val="000337F5"/>
    <w:rsid w:val="00033BE2"/>
    <w:rsid w:val="00033CD6"/>
    <w:rsid w:val="00033D38"/>
    <w:rsid w:val="00036DDA"/>
    <w:rsid w:val="000370B9"/>
    <w:rsid w:val="0003714A"/>
    <w:rsid w:val="00037AF3"/>
    <w:rsid w:val="0004025E"/>
    <w:rsid w:val="000407CF"/>
    <w:rsid w:val="00040D8F"/>
    <w:rsid w:val="00041BB9"/>
    <w:rsid w:val="000421E0"/>
    <w:rsid w:val="00042727"/>
    <w:rsid w:val="00042C7B"/>
    <w:rsid w:val="00042E7F"/>
    <w:rsid w:val="00043AB7"/>
    <w:rsid w:val="000466B8"/>
    <w:rsid w:val="0004684E"/>
    <w:rsid w:val="00047BCD"/>
    <w:rsid w:val="000503D4"/>
    <w:rsid w:val="00050AE6"/>
    <w:rsid w:val="000524B1"/>
    <w:rsid w:val="0005530A"/>
    <w:rsid w:val="0005585A"/>
    <w:rsid w:val="00056B8E"/>
    <w:rsid w:val="00057DBD"/>
    <w:rsid w:val="00060030"/>
    <w:rsid w:val="00060412"/>
    <w:rsid w:val="00060777"/>
    <w:rsid w:val="0006087F"/>
    <w:rsid w:val="00060BF1"/>
    <w:rsid w:val="00063513"/>
    <w:rsid w:val="00063BD2"/>
    <w:rsid w:val="00067C75"/>
    <w:rsid w:val="00067D0C"/>
    <w:rsid w:val="000701C6"/>
    <w:rsid w:val="0007057B"/>
    <w:rsid w:val="00071906"/>
    <w:rsid w:val="000727BC"/>
    <w:rsid w:val="00072AC8"/>
    <w:rsid w:val="00073417"/>
    <w:rsid w:val="000751A5"/>
    <w:rsid w:val="00075E90"/>
    <w:rsid w:val="00080329"/>
    <w:rsid w:val="000809F4"/>
    <w:rsid w:val="00080AE4"/>
    <w:rsid w:val="0008168C"/>
    <w:rsid w:val="00082B86"/>
    <w:rsid w:val="0008413D"/>
    <w:rsid w:val="000841B3"/>
    <w:rsid w:val="00084388"/>
    <w:rsid w:val="00084B70"/>
    <w:rsid w:val="00085C62"/>
    <w:rsid w:val="0008782E"/>
    <w:rsid w:val="00087EBA"/>
    <w:rsid w:val="000916E2"/>
    <w:rsid w:val="00093065"/>
    <w:rsid w:val="000948C3"/>
    <w:rsid w:val="00095205"/>
    <w:rsid w:val="00095245"/>
    <w:rsid w:val="000953D2"/>
    <w:rsid w:val="00095BA8"/>
    <w:rsid w:val="00096F25"/>
    <w:rsid w:val="000A055B"/>
    <w:rsid w:val="000A157A"/>
    <w:rsid w:val="000A1E18"/>
    <w:rsid w:val="000A264D"/>
    <w:rsid w:val="000A2D36"/>
    <w:rsid w:val="000A327E"/>
    <w:rsid w:val="000A3E12"/>
    <w:rsid w:val="000A3E56"/>
    <w:rsid w:val="000A53E2"/>
    <w:rsid w:val="000A5D2B"/>
    <w:rsid w:val="000A6508"/>
    <w:rsid w:val="000A6A39"/>
    <w:rsid w:val="000B07F6"/>
    <w:rsid w:val="000B1452"/>
    <w:rsid w:val="000B23CF"/>
    <w:rsid w:val="000B2431"/>
    <w:rsid w:val="000B2911"/>
    <w:rsid w:val="000B31B3"/>
    <w:rsid w:val="000B321E"/>
    <w:rsid w:val="000B3EC7"/>
    <w:rsid w:val="000B3EF5"/>
    <w:rsid w:val="000B486D"/>
    <w:rsid w:val="000B51B5"/>
    <w:rsid w:val="000B5BBB"/>
    <w:rsid w:val="000B6373"/>
    <w:rsid w:val="000B6A6E"/>
    <w:rsid w:val="000B75A2"/>
    <w:rsid w:val="000B7B09"/>
    <w:rsid w:val="000C05D1"/>
    <w:rsid w:val="000C2D58"/>
    <w:rsid w:val="000C309F"/>
    <w:rsid w:val="000C4977"/>
    <w:rsid w:val="000C50C9"/>
    <w:rsid w:val="000C57BD"/>
    <w:rsid w:val="000C5BFC"/>
    <w:rsid w:val="000C5D08"/>
    <w:rsid w:val="000C614B"/>
    <w:rsid w:val="000C660B"/>
    <w:rsid w:val="000C6F02"/>
    <w:rsid w:val="000C72F6"/>
    <w:rsid w:val="000D00F5"/>
    <w:rsid w:val="000D03DD"/>
    <w:rsid w:val="000D18DE"/>
    <w:rsid w:val="000D274A"/>
    <w:rsid w:val="000D2BA5"/>
    <w:rsid w:val="000D33AF"/>
    <w:rsid w:val="000D4152"/>
    <w:rsid w:val="000D4D43"/>
    <w:rsid w:val="000D6E7C"/>
    <w:rsid w:val="000E0F82"/>
    <w:rsid w:val="000E2F45"/>
    <w:rsid w:val="000E3400"/>
    <w:rsid w:val="000E39FF"/>
    <w:rsid w:val="000E4FFF"/>
    <w:rsid w:val="000E618C"/>
    <w:rsid w:val="000E6D45"/>
    <w:rsid w:val="000E7210"/>
    <w:rsid w:val="000E7416"/>
    <w:rsid w:val="000F13F1"/>
    <w:rsid w:val="000F1462"/>
    <w:rsid w:val="000F208D"/>
    <w:rsid w:val="000F2C5D"/>
    <w:rsid w:val="000F2E57"/>
    <w:rsid w:val="000F322C"/>
    <w:rsid w:val="000F3668"/>
    <w:rsid w:val="000F3A80"/>
    <w:rsid w:val="000F3AFF"/>
    <w:rsid w:val="000F6BBC"/>
    <w:rsid w:val="000F6E70"/>
    <w:rsid w:val="000F7245"/>
    <w:rsid w:val="00100229"/>
    <w:rsid w:val="0010085E"/>
    <w:rsid w:val="0010149C"/>
    <w:rsid w:val="00101B89"/>
    <w:rsid w:val="00101C11"/>
    <w:rsid w:val="00101C13"/>
    <w:rsid w:val="001058E1"/>
    <w:rsid w:val="0010632D"/>
    <w:rsid w:val="00106B25"/>
    <w:rsid w:val="00106D9E"/>
    <w:rsid w:val="00111371"/>
    <w:rsid w:val="00111FA8"/>
    <w:rsid w:val="001131EE"/>
    <w:rsid w:val="00113798"/>
    <w:rsid w:val="00115AA8"/>
    <w:rsid w:val="00115E58"/>
    <w:rsid w:val="00117082"/>
    <w:rsid w:val="0011773B"/>
    <w:rsid w:val="00120136"/>
    <w:rsid w:val="001214CE"/>
    <w:rsid w:val="00121619"/>
    <w:rsid w:val="001229BB"/>
    <w:rsid w:val="001230DC"/>
    <w:rsid w:val="00123F49"/>
    <w:rsid w:val="0012404A"/>
    <w:rsid w:val="00125786"/>
    <w:rsid w:val="00125D9D"/>
    <w:rsid w:val="0012761B"/>
    <w:rsid w:val="001302DF"/>
    <w:rsid w:val="00130923"/>
    <w:rsid w:val="001318CB"/>
    <w:rsid w:val="00131ECC"/>
    <w:rsid w:val="00132483"/>
    <w:rsid w:val="00132A66"/>
    <w:rsid w:val="00132C6F"/>
    <w:rsid w:val="001340EF"/>
    <w:rsid w:val="0013444B"/>
    <w:rsid w:val="00134C52"/>
    <w:rsid w:val="00135D5D"/>
    <w:rsid w:val="00136B7D"/>
    <w:rsid w:val="00141225"/>
    <w:rsid w:val="00141E75"/>
    <w:rsid w:val="001421E0"/>
    <w:rsid w:val="00142EEE"/>
    <w:rsid w:val="00142F91"/>
    <w:rsid w:val="001430DE"/>
    <w:rsid w:val="00143820"/>
    <w:rsid w:val="00143EE1"/>
    <w:rsid w:val="001445B2"/>
    <w:rsid w:val="00144A42"/>
    <w:rsid w:val="00144DFD"/>
    <w:rsid w:val="00147164"/>
    <w:rsid w:val="00147419"/>
    <w:rsid w:val="001503C2"/>
    <w:rsid w:val="001504C6"/>
    <w:rsid w:val="00151579"/>
    <w:rsid w:val="001516DC"/>
    <w:rsid w:val="001528AA"/>
    <w:rsid w:val="001532BE"/>
    <w:rsid w:val="00153AC1"/>
    <w:rsid w:val="00154EBB"/>
    <w:rsid w:val="001551BC"/>
    <w:rsid w:val="00155B33"/>
    <w:rsid w:val="00155C1E"/>
    <w:rsid w:val="00157037"/>
    <w:rsid w:val="00157561"/>
    <w:rsid w:val="0015761E"/>
    <w:rsid w:val="001600AD"/>
    <w:rsid w:val="00160F7A"/>
    <w:rsid w:val="00161480"/>
    <w:rsid w:val="00161D3D"/>
    <w:rsid w:val="001626BA"/>
    <w:rsid w:val="001629FF"/>
    <w:rsid w:val="00163083"/>
    <w:rsid w:val="0016363C"/>
    <w:rsid w:val="001649AD"/>
    <w:rsid w:val="00164A43"/>
    <w:rsid w:val="00165162"/>
    <w:rsid w:val="00165825"/>
    <w:rsid w:val="0016767F"/>
    <w:rsid w:val="00167B3D"/>
    <w:rsid w:val="00167C61"/>
    <w:rsid w:val="00170074"/>
    <w:rsid w:val="00170989"/>
    <w:rsid w:val="00171D21"/>
    <w:rsid w:val="00171DDD"/>
    <w:rsid w:val="00171E2D"/>
    <w:rsid w:val="00172B8D"/>
    <w:rsid w:val="00173493"/>
    <w:rsid w:val="00174A1E"/>
    <w:rsid w:val="001753DD"/>
    <w:rsid w:val="00175F7C"/>
    <w:rsid w:val="0017655A"/>
    <w:rsid w:val="00177010"/>
    <w:rsid w:val="00177FAF"/>
    <w:rsid w:val="001803D7"/>
    <w:rsid w:val="00180DA9"/>
    <w:rsid w:val="00181816"/>
    <w:rsid w:val="001822F5"/>
    <w:rsid w:val="0018268C"/>
    <w:rsid w:val="0018333A"/>
    <w:rsid w:val="001833E8"/>
    <w:rsid w:val="00185637"/>
    <w:rsid w:val="00185B63"/>
    <w:rsid w:val="00185C04"/>
    <w:rsid w:val="00185EA9"/>
    <w:rsid w:val="001870A8"/>
    <w:rsid w:val="0018739D"/>
    <w:rsid w:val="001874C8"/>
    <w:rsid w:val="00187A97"/>
    <w:rsid w:val="00187BA3"/>
    <w:rsid w:val="00187E6C"/>
    <w:rsid w:val="001904BA"/>
    <w:rsid w:val="001906BD"/>
    <w:rsid w:val="00190955"/>
    <w:rsid w:val="00190DAC"/>
    <w:rsid w:val="001917EB"/>
    <w:rsid w:val="00191FEA"/>
    <w:rsid w:val="00193AAF"/>
    <w:rsid w:val="00194B4E"/>
    <w:rsid w:val="00195251"/>
    <w:rsid w:val="00197B4F"/>
    <w:rsid w:val="00197B74"/>
    <w:rsid w:val="00197E11"/>
    <w:rsid w:val="001A1132"/>
    <w:rsid w:val="001A1E2A"/>
    <w:rsid w:val="001A2AF3"/>
    <w:rsid w:val="001A53C9"/>
    <w:rsid w:val="001A5618"/>
    <w:rsid w:val="001A5E20"/>
    <w:rsid w:val="001A5FDC"/>
    <w:rsid w:val="001A61C4"/>
    <w:rsid w:val="001A635C"/>
    <w:rsid w:val="001A67AB"/>
    <w:rsid w:val="001A67C2"/>
    <w:rsid w:val="001A7AF4"/>
    <w:rsid w:val="001B131C"/>
    <w:rsid w:val="001B28DA"/>
    <w:rsid w:val="001B385C"/>
    <w:rsid w:val="001B42C5"/>
    <w:rsid w:val="001B4890"/>
    <w:rsid w:val="001B5238"/>
    <w:rsid w:val="001B5732"/>
    <w:rsid w:val="001B5B41"/>
    <w:rsid w:val="001B5C67"/>
    <w:rsid w:val="001B72A6"/>
    <w:rsid w:val="001B7C8D"/>
    <w:rsid w:val="001C041E"/>
    <w:rsid w:val="001C05C3"/>
    <w:rsid w:val="001C0D61"/>
    <w:rsid w:val="001C25F7"/>
    <w:rsid w:val="001C3E54"/>
    <w:rsid w:val="001C4DC5"/>
    <w:rsid w:val="001C5041"/>
    <w:rsid w:val="001C6765"/>
    <w:rsid w:val="001C687D"/>
    <w:rsid w:val="001C706A"/>
    <w:rsid w:val="001C7301"/>
    <w:rsid w:val="001D2703"/>
    <w:rsid w:val="001D31BA"/>
    <w:rsid w:val="001D32AC"/>
    <w:rsid w:val="001D3B7F"/>
    <w:rsid w:val="001D434A"/>
    <w:rsid w:val="001D4D9F"/>
    <w:rsid w:val="001D5CA2"/>
    <w:rsid w:val="001D6873"/>
    <w:rsid w:val="001D702F"/>
    <w:rsid w:val="001D70D9"/>
    <w:rsid w:val="001E05E9"/>
    <w:rsid w:val="001E0FFD"/>
    <w:rsid w:val="001E1784"/>
    <w:rsid w:val="001E251E"/>
    <w:rsid w:val="001E3EC7"/>
    <w:rsid w:val="001E4406"/>
    <w:rsid w:val="001E5E05"/>
    <w:rsid w:val="001E6377"/>
    <w:rsid w:val="001E6E54"/>
    <w:rsid w:val="001E7086"/>
    <w:rsid w:val="001E70DC"/>
    <w:rsid w:val="001F103F"/>
    <w:rsid w:val="001F1C69"/>
    <w:rsid w:val="001F287A"/>
    <w:rsid w:val="001F2BBD"/>
    <w:rsid w:val="001F3322"/>
    <w:rsid w:val="001F355C"/>
    <w:rsid w:val="001F3646"/>
    <w:rsid w:val="001F37D9"/>
    <w:rsid w:val="001F5D47"/>
    <w:rsid w:val="001F6812"/>
    <w:rsid w:val="001F6ACD"/>
    <w:rsid w:val="001F7384"/>
    <w:rsid w:val="001F7782"/>
    <w:rsid w:val="001F7860"/>
    <w:rsid w:val="00200F20"/>
    <w:rsid w:val="00201F42"/>
    <w:rsid w:val="002033AE"/>
    <w:rsid w:val="00203961"/>
    <w:rsid w:val="00203CC1"/>
    <w:rsid w:val="00204B36"/>
    <w:rsid w:val="0020544B"/>
    <w:rsid w:val="00205ADA"/>
    <w:rsid w:val="00205C58"/>
    <w:rsid w:val="00205DE4"/>
    <w:rsid w:val="00205EE6"/>
    <w:rsid w:val="0020647D"/>
    <w:rsid w:val="0020752B"/>
    <w:rsid w:val="002079E3"/>
    <w:rsid w:val="002113BB"/>
    <w:rsid w:val="002136D3"/>
    <w:rsid w:val="00213CBD"/>
    <w:rsid w:val="00213D37"/>
    <w:rsid w:val="0021403F"/>
    <w:rsid w:val="002143F5"/>
    <w:rsid w:val="00214B44"/>
    <w:rsid w:val="00215576"/>
    <w:rsid w:val="002155F8"/>
    <w:rsid w:val="00216032"/>
    <w:rsid w:val="0021787D"/>
    <w:rsid w:val="00221A86"/>
    <w:rsid w:val="00221B8B"/>
    <w:rsid w:val="00222970"/>
    <w:rsid w:val="00222D65"/>
    <w:rsid w:val="00223204"/>
    <w:rsid w:val="002232A6"/>
    <w:rsid w:val="002233FB"/>
    <w:rsid w:val="0022381A"/>
    <w:rsid w:val="002257F9"/>
    <w:rsid w:val="0022586E"/>
    <w:rsid w:val="002258D1"/>
    <w:rsid w:val="00225DA5"/>
    <w:rsid w:val="0022707F"/>
    <w:rsid w:val="00230404"/>
    <w:rsid w:val="00231703"/>
    <w:rsid w:val="0023220B"/>
    <w:rsid w:val="00232A33"/>
    <w:rsid w:val="002341BE"/>
    <w:rsid w:val="00234809"/>
    <w:rsid w:val="00234BD6"/>
    <w:rsid w:val="00235381"/>
    <w:rsid w:val="00235D99"/>
    <w:rsid w:val="002367FC"/>
    <w:rsid w:val="00236FD6"/>
    <w:rsid w:val="00237BDE"/>
    <w:rsid w:val="00237DF1"/>
    <w:rsid w:val="002409A8"/>
    <w:rsid w:val="002412D3"/>
    <w:rsid w:val="0024265E"/>
    <w:rsid w:val="0024290D"/>
    <w:rsid w:val="00242F8A"/>
    <w:rsid w:val="002447BD"/>
    <w:rsid w:val="00244D7D"/>
    <w:rsid w:val="002454B2"/>
    <w:rsid w:val="00245BDC"/>
    <w:rsid w:val="0024654E"/>
    <w:rsid w:val="00246581"/>
    <w:rsid w:val="0024788B"/>
    <w:rsid w:val="00247AFE"/>
    <w:rsid w:val="002501FE"/>
    <w:rsid w:val="0025275E"/>
    <w:rsid w:val="00253176"/>
    <w:rsid w:val="00255D41"/>
    <w:rsid w:val="002568C3"/>
    <w:rsid w:val="00257537"/>
    <w:rsid w:val="002575FD"/>
    <w:rsid w:val="002606B2"/>
    <w:rsid w:val="002606CD"/>
    <w:rsid w:val="0026093D"/>
    <w:rsid w:val="002616B7"/>
    <w:rsid w:val="00262871"/>
    <w:rsid w:val="00262A6C"/>
    <w:rsid w:val="0026341A"/>
    <w:rsid w:val="0026376F"/>
    <w:rsid w:val="00263AA3"/>
    <w:rsid w:val="00263E90"/>
    <w:rsid w:val="0026449B"/>
    <w:rsid w:val="00264B1F"/>
    <w:rsid w:val="002653D2"/>
    <w:rsid w:val="00265A26"/>
    <w:rsid w:val="00266522"/>
    <w:rsid w:val="002666AD"/>
    <w:rsid w:val="0026683A"/>
    <w:rsid w:val="00267E9F"/>
    <w:rsid w:val="0027015E"/>
    <w:rsid w:val="002708EE"/>
    <w:rsid w:val="002714E0"/>
    <w:rsid w:val="00271672"/>
    <w:rsid w:val="00272325"/>
    <w:rsid w:val="00272A8D"/>
    <w:rsid w:val="002745FE"/>
    <w:rsid w:val="002751D7"/>
    <w:rsid w:val="00276104"/>
    <w:rsid w:val="002768E1"/>
    <w:rsid w:val="00276BFB"/>
    <w:rsid w:val="00277852"/>
    <w:rsid w:val="0028012A"/>
    <w:rsid w:val="002811FC"/>
    <w:rsid w:val="00281773"/>
    <w:rsid w:val="00282742"/>
    <w:rsid w:val="002833C4"/>
    <w:rsid w:val="00283F99"/>
    <w:rsid w:val="002840DD"/>
    <w:rsid w:val="00284195"/>
    <w:rsid w:val="002844A5"/>
    <w:rsid w:val="002844F7"/>
    <w:rsid w:val="00284CE7"/>
    <w:rsid w:val="00286054"/>
    <w:rsid w:val="00290201"/>
    <w:rsid w:val="0029042C"/>
    <w:rsid w:val="0029050D"/>
    <w:rsid w:val="00291001"/>
    <w:rsid w:val="00293A56"/>
    <w:rsid w:val="00294642"/>
    <w:rsid w:val="00294A74"/>
    <w:rsid w:val="00296911"/>
    <w:rsid w:val="00296E04"/>
    <w:rsid w:val="002A2AE6"/>
    <w:rsid w:val="002A38CF"/>
    <w:rsid w:val="002A3948"/>
    <w:rsid w:val="002A3951"/>
    <w:rsid w:val="002A4825"/>
    <w:rsid w:val="002A491B"/>
    <w:rsid w:val="002A5AF0"/>
    <w:rsid w:val="002A5C58"/>
    <w:rsid w:val="002A5D9C"/>
    <w:rsid w:val="002A61CB"/>
    <w:rsid w:val="002B0FEB"/>
    <w:rsid w:val="002B108A"/>
    <w:rsid w:val="002B1237"/>
    <w:rsid w:val="002B128F"/>
    <w:rsid w:val="002B1757"/>
    <w:rsid w:val="002B21B8"/>
    <w:rsid w:val="002B32CA"/>
    <w:rsid w:val="002B360B"/>
    <w:rsid w:val="002B383C"/>
    <w:rsid w:val="002B3DBA"/>
    <w:rsid w:val="002B41B3"/>
    <w:rsid w:val="002B4335"/>
    <w:rsid w:val="002B5FAC"/>
    <w:rsid w:val="002B69E2"/>
    <w:rsid w:val="002C072A"/>
    <w:rsid w:val="002C08F1"/>
    <w:rsid w:val="002C11B8"/>
    <w:rsid w:val="002C1562"/>
    <w:rsid w:val="002C1966"/>
    <w:rsid w:val="002C1AA7"/>
    <w:rsid w:val="002C23D0"/>
    <w:rsid w:val="002C3A1A"/>
    <w:rsid w:val="002C44B0"/>
    <w:rsid w:val="002C4877"/>
    <w:rsid w:val="002C4919"/>
    <w:rsid w:val="002C4A25"/>
    <w:rsid w:val="002C4BEB"/>
    <w:rsid w:val="002C6E30"/>
    <w:rsid w:val="002C7A5A"/>
    <w:rsid w:val="002D0164"/>
    <w:rsid w:val="002D0916"/>
    <w:rsid w:val="002D1415"/>
    <w:rsid w:val="002D181D"/>
    <w:rsid w:val="002D2A19"/>
    <w:rsid w:val="002D2FDB"/>
    <w:rsid w:val="002D31B4"/>
    <w:rsid w:val="002D36B0"/>
    <w:rsid w:val="002D48D6"/>
    <w:rsid w:val="002D4C31"/>
    <w:rsid w:val="002D5BB4"/>
    <w:rsid w:val="002D68BC"/>
    <w:rsid w:val="002D78A8"/>
    <w:rsid w:val="002E0083"/>
    <w:rsid w:val="002E0316"/>
    <w:rsid w:val="002E0A41"/>
    <w:rsid w:val="002E0A53"/>
    <w:rsid w:val="002E2A46"/>
    <w:rsid w:val="002E398D"/>
    <w:rsid w:val="002E3FE3"/>
    <w:rsid w:val="002E4B02"/>
    <w:rsid w:val="002E5017"/>
    <w:rsid w:val="002E5261"/>
    <w:rsid w:val="002E580D"/>
    <w:rsid w:val="002E72D2"/>
    <w:rsid w:val="002E74D8"/>
    <w:rsid w:val="002E7F52"/>
    <w:rsid w:val="002F1526"/>
    <w:rsid w:val="002F172B"/>
    <w:rsid w:val="002F2FB4"/>
    <w:rsid w:val="002F35B9"/>
    <w:rsid w:val="002F3924"/>
    <w:rsid w:val="002F434A"/>
    <w:rsid w:val="002F50B3"/>
    <w:rsid w:val="002F607D"/>
    <w:rsid w:val="002F721F"/>
    <w:rsid w:val="002F792D"/>
    <w:rsid w:val="002F7C9F"/>
    <w:rsid w:val="00300061"/>
    <w:rsid w:val="003006D5"/>
    <w:rsid w:val="00300A36"/>
    <w:rsid w:val="003013DB"/>
    <w:rsid w:val="00304D02"/>
    <w:rsid w:val="00310C71"/>
    <w:rsid w:val="00311FAE"/>
    <w:rsid w:val="00312795"/>
    <w:rsid w:val="003129DC"/>
    <w:rsid w:val="00313901"/>
    <w:rsid w:val="00313951"/>
    <w:rsid w:val="00314DA7"/>
    <w:rsid w:val="00314EFE"/>
    <w:rsid w:val="00314F8C"/>
    <w:rsid w:val="00315209"/>
    <w:rsid w:val="003156E7"/>
    <w:rsid w:val="00316DE3"/>
    <w:rsid w:val="00316E51"/>
    <w:rsid w:val="00316FEF"/>
    <w:rsid w:val="0031782E"/>
    <w:rsid w:val="00317B15"/>
    <w:rsid w:val="00321046"/>
    <w:rsid w:val="003217DE"/>
    <w:rsid w:val="00322E40"/>
    <w:rsid w:val="00324030"/>
    <w:rsid w:val="003240DA"/>
    <w:rsid w:val="0032460E"/>
    <w:rsid w:val="003260A8"/>
    <w:rsid w:val="003271BE"/>
    <w:rsid w:val="003273DA"/>
    <w:rsid w:val="00327CFF"/>
    <w:rsid w:val="003300B3"/>
    <w:rsid w:val="0033207B"/>
    <w:rsid w:val="0033256E"/>
    <w:rsid w:val="00332631"/>
    <w:rsid w:val="0033332A"/>
    <w:rsid w:val="00333CF5"/>
    <w:rsid w:val="00336BDB"/>
    <w:rsid w:val="0033768B"/>
    <w:rsid w:val="00337C09"/>
    <w:rsid w:val="00337D2F"/>
    <w:rsid w:val="0034038A"/>
    <w:rsid w:val="00340C07"/>
    <w:rsid w:val="00341691"/>
    <w:rsid w:val="00341F99"/>
    <w:rsid w:val="00344941"/>
    <w:rsid w:val="00345059"/>
    <w:rsid w:val="003468B0"/>
    <w:rsid w:val="00346E87"/>
    <w:rsid w:val="00350861"/>
    <w:rsid w:val="00351FBF"/>
    <w:rsid w:val="00352299"/>
    <w:rsid w:val="00354394"/>
    <w:rsid w:val="003543E6"/>
    <w:rsid w:val="003547E3"/>
    <w:rsid w:val="00355421"/>
    <w:rsid w:val="003559F3"/>
    <w:rsid w:val="00356DE9"/>
    <w:rsid w:val="00360B4E"/>
    <w:rsid w:val="00361046"/>
    <w:rsid w:val="0036125A"/>
    <w:rsid w:val="003617DD"/>
    <w:rsid w:val="00361E6A"/>
    <w:rsid w:val="00362B49"/>
    <w:rsid w:val="003638FB"/>
    <w:rsid w:val="003641BC"/>
    <w:rsid w:val="00364F12"/>
    <w:rsid w:val="003656FC"/>
    <w:rsid w:val="0036703A"/>
    <w:rsid w:val="003679F5"/>
    <w:rsid w:val="00367A78"/>
    <w:rsid w:val="00370B2C"/>
    <w:rsid w:val="00371FFC"/>
    <w:rsid w:val="00372AD6"/>
    <w:rsid w:val="00372B57"/>
    <w:rsid w:val="0037363A"/>
    <w:rsid w:val="00374572"/>
    <w:rsid w:val="0037462C"/>
    <w:rsid w:val="00374E40"/>
    <w:rsid w:val="00375115"/>
    <w:rsid w:val="0037514C"/>
    <w:rsid w:val="003751FC"/>
    <w:rsid w:val="003761B8"/>
    <w:rsid w:val="00377B79"/>
    <w:rsid w:val="00380325"/>
    <w:rsid w:val="00380703"/>
    <w:rsid w:val="003825EB"/>
    <w:rsid w:val="003838FD"/>
    <w:rsid w:val="00384CBC"/>
    <w:rsid w:val="00385ACA"/>
    <w:rsid w:val="00385E68"/>
    <w:rsid w:val="003909B9"/>
    <w:rsid w:val="003923D2"/>
    <w:rsid w:val="003942CC"/>
    <w:rsid w:val="00394430"/>
    <w:rsid w:val="00394CC6"/>
    <w:rsid w:val="00394E68"/>
    <w:rsid w:val="00395602"/>
    <w:rsid w:val="00395787"/>
    <w:rsid w:val="00395F49"/>
    <w:rsid w:val="00396C21"/>
    <w:rsid w:val="00397D81"/>
    <w:rsid w:val="003A12FA"/>
    <w:rsid w:val="003A161C"/>
    <w:rsid w:val="003A2563"/>
    <w:rsid w:val="003A357E"/>
    <w:rsid w:val="003A3EFD"/>
    <w:rsid w:val="003A3FBA"/>
    <w:rsid w:val="003A55EB"/>
    <w:rsid w:val="003A5C6F"/>
    <w:rsid w:val="003A63A4"/>
    <w:rsid w:val="003A7C78"/>
    <w:rsid w:val="003B0953"/>
    <w:rsid w:val="003B1133"/>
    <w:rsid w:val="003B1A5E"/>
    <w:rsid w:val="003B2E64"/>
    <w:rsid w:val="003B3AD3"/>
    <w:rsid w:val="003B6B7A"/>
    <w:rsid w:val="003B7410"/>
    <w:rsid w:val="003B7B30"/>
    <w:rsid w:val="003C054B"/>
    <w:rsid w:val="003C1031"/>
    <w:rsid w:val="003C17FC"/>
    <w:rsid w:val="003C1F56"/>
    <w:rsid w:val="003C2C6A"/>
    <w:rsid w:val="003C390A"/>
    <w:rsid w:val="003C4800"/>
    <w:rsid w:val="003C5164"/>
    <w:rsid w:val="003C5C49"/>
    <w:rsid w:val="003C7B5E"/>
    <w:rsid w:val="003D0064"/>
    <w:rsid w:val="003D0AE6"/>
    <w:rsid w:val="003D1723"/>
    <w:rsid w:val="003D2014"/>
    <w:rsid w:val="003D24A3"/>
    <w:rsid w:val="003D27FA"/>
    <w:rsid w:val="003D2AE7"/>
    <w:rsid w:val="003D339D"/>
    <w:rsid w:val="003D38F9"/>
    <w:rsid w:val="003D3F9A"/>
    <w:rsid w:val="003D4FD0"/>
    <w:rsid w:val="003D5B77"/>
    <w:rsid w:val="003D63E7"/>
    <w:rsid w:val="003D68EB"/>
    <w:rsid w:val="003D7D10"/>
    <w:rsid w:val="003E0112"/>
    <w:rsid w:val="003E20C8"/>
    <w:rsid w:val="003E3FCB"/>
    <w:rsid w:val="003E4748"/>
    <w:rsid w:val="003E7200"/>
    <w:rsid w:val="003E7887"/>
    <w:rsid w:val="003E791C"/>
    <w:rsid w:val="003E7999"/>
    <w:rsid w:val="003F14DC"/>
    <w:rsid w:val="003F1C88"/>
    <w:rsid w:val="003F1D60"/>
    <w:rsid w:val="003F21C7"/>
    <w:rsid w:val="003F23B2"/>
    <w:rsid w:val="003F3200"/>
    <w:rsid w:val="003F3D89"/>
    <w:rsid w:val="003F5498"/>
    <w:rsid w:val="003F61B6"/>
    <w:rsid w:val="003F65D5"/>
    <w:rsid w:val="003F6CB9"/>
    <w:rsid w:val="003F79C1"/>
    <w:rsid w:val="003F7BFE"/>
    <w:rsid w:val="003F7D87"/>
    <w:rsid w:val="003F7DD4"/>
    <w:rsid w:val="00400099"/>
    <w:rsid w:val="004001F6"/>
    <w:rsid w:val="00400978"/>
    <w:rsid w:val="004018F0"/>
    <w:rsid w:val="00404BE2"/>
    <w:rsid w:val="00405262"/>
    <w:rsid w:val="004059F5"/>
    <w:rsid w:val="00406195"/>
    <w:rsid w:val="00411B48"/>
    <w:rsid w:val="00411DC2"/>
    <w:rsid w:val="00412339"/>
    <w:rsid w:val="00412548"/>
    <w:rsid w:val="00414384"/>
    <w:rsid w:val="00414E75"/>
    <w:rsid w:val="00416ADF"/>
    <w:rsid w:val="00417206"/>
    <w:rsid w:val="0042009C"/>
    <w:rsid w:val="00420F19"/>
    <w:rsid w:val="00421788"/>
    <w:rsid w:val="004217BB"/>
    <w:rsid w:val="004218FA"/>
    <w:rsid w:val="00421B29"/>
    <w:rsid w:val="00422748"/>
    <w:rsid w:val="00422B58"/>
    <w:rsid w:val="00422C1A"/>
    <w:rsid w:val="00424C85"/>
    <w:rsid w:val="00424D1A"/>
    <w:rsid w:val="00424FFA"/>
    <w:rsid w:val="004254D8"/>
    <w:rsid w:val="0042563A"/>
    <w:rsid w:val="00425C35"/>
    <w:rsid w:val="0042652C"/>
    <w:rsid w:val="00426581"/>
    <w:rsid w:val="004266D7"/>
    <w:rsid w:val="00426ED9"/>
    <w:rsid w:val="00427091"/>
    <w:rsid w:val="00427B39"/>
    <w:rsid w:val="00427C78"/>
    <w:rsid w:val="00431EAC"/>
    <w:rsid w:val="00432434"/>
    <w:rsid w:val="00432B7B"/>
    <w:rsid w:val="00432BF4"/>
    <w:rsid w:val="00435315"/>
    <w:rsid w:val="00435504"/>
    <w:rsid w:val="0043565C"/>
    <w:rsid w:val="004367A5"/>
    <w:rsid w:val="0043765D"/>
    <w:rsid w:val="004404BA"/>
    <w:rsid w:val="00440BF9"/>
    <w:rsid w:val="00440DF6"/>
    <w:rsid w:val="00441256"/>
    <w:rsid w:val="00441364"/>
    <w:rsid w:val="004424BB"/>
    <w:rsid w:val="00442DD2"/>
    <w:rsid w:val="0044312B"/>
    <w:rsid w:val="0044376A"/>
    <w:rsid w:val="00443A9A"/>
    <w:rsid w:val="004453B5"/>
    <w:rsid w:val="004458E6"/>
    <w:rsid w:val="00446290"/>
    <w:rsid w:val="0044690A"/>
    <w:rsid w:val="004478B3"/>
    <w:rsid w:val="00450B46"/>
    <w:rsid w:val="00450CA3"/>
    <w:rsid w:val="00451141"/>
    <w:rsid w:val="00451BAC"/>
    <w:rsid w:val="004523FD"/>
    <w:rsid w:val="0045240D"/>
    <w:rsid w:val="00452CAA"/>
    <w:rsid w:val="00453D5F"/>
    <w:rsid w:val="00454072"/>
    <w:rsid w:val="0045427A"/>
    <w:rsid w:val="00454485"/>
    <w:rsid w:val="00456B54"/>
    <w:rsid w:val="00456B76"/>
    <w:rsid w:val="004576AB"/>
    <w:rsid w:val="0046008E"/>
    <w:rsid w:val="004604A1"/>
    <w:rsid w:val="00461BFE"/>
    <w:rsid w:val="00461E7A"/>
    <w:rsid w:val="00462846"/>
    <w:rsid w:val="00462891"/>
    <w:rsid w:val="00463076"/>
    <w:rsid w:val="004635A9"/>
    <w:rsid w:val="004636BB"/>
    <w:rsid w:val="00463E31"/>
    <w:rsid w:val="0046656F"/>
    <w:rsid w:val="00466D2F"/>
    <w:rsid w:val="00466E8E"/>
    <w:rsid w:val="00467A09"/>
    <w:rsid w:val="00467A3A"/>
    <w:rsid w:val="00467AAE"/>
    <w:rsid w:val="00470174"/>
    <w:rsid w:val="00470270"/>
    <w:rsid w:val="0047038C"/>
    <w:rsid w:val="00470675"/>
    <w:rsid w:val="00470793"/>
    <w:rsid w:val="00470A80"/>
    <w:rsid w:val="00471731"/>
    <w:rsid w:val="00471FC5"/>
    <w:rsid w:val="00472461"/>
    <w:rsid w:val="00473B51"/>
    <w:rsid w:val="00473DB4"/>
    <w:rsid w:val="00474CA7"/>
    <w:rsid w:val="00475031"/>
    <w:rsid w:val="0047565E"/>
    <w:rsid w:val="00477FC5"/>
    <w:rsid w:val="00480199"/>
    <w:rsid w:val="00480862"/>
    <w:rsid w:val="004811CC"/>
    <w:rsid w:val="0048120F"/>
    <w:rsid w:val="004813F4"/>
    <w:rsid w:val="0048253E"/>
    <w:rsid w:val="004836C7"/>
    <w:rsid w:val="00483D08"/>
    <w:rsid w:val="00485FEE"/>
    <w:rsid w:val="0048639B"/>
    <w:rsid w:val="0048678A"/>
    <w:rsid w:val="00486AF3"/>
    <w:rsid w:val="0049089F"/>
    <w:rsid w:val="00490AF9"/>
    <w:rsid w:val="00490D4A"/>
    <w:rsid w:val="00490FF6"/>
    <w:rsid w:val="00491C3E"/>
    <w:rsid w:val="0049217E"/>
    <w:rsid w:val="00492BF2"/>
    <w:rsid w:val="00492C00"/>
    <w:rsid w:val="004938DD"/>
    <w:rsid w:val="00493E6A"/>
    <w:rsid w:val="00493F59"/>
    <w:rsid w:val="0049419E"/>
    <w:rsid w:val="004941CB"/>
    <w:rsid w:val="00495CAC"/>
    <w:rsid w:val="00496061"/>
    <w:rsid w:val="004968E9"/>
    <w:rsid w:val="00497FFE"/>
    <w:rsid w:val="004A1505"/>
    <w:rsid w:val="004A268A"/>
    <w:rsid w:val="004A27CC"/>
    <w:rsid w:val="004A2A59"/>
    <w:rsid w:val="004A2D84"/>
    <w:rsid w:val="004A2E48"/>
    <w:rsid w:val="004A4441"/>
    <w:rsid w:val="004A44F4"/>
    <w:rsid w:val="004A48D9"/>
    <w:rsid w:val="004A4DFB"/>
    <w:rsid w:val="004A530B"/>
    <w:rsid w:val="004A5751"/>
    <w:rsid w:val="004A592E"/>
    <w:rsid w:val="004A5CAD"/>
    <w:rsid w:val="004A624F"/>
    <w:rsid w:val="004A636F"/>
    <w:rsid w:val="004A6DDF"/>
    <w:rsid w:val="004A6F0E"/>
    <w:rsid w:val="004A7EB9"/>
    <w:rsid w:val="004B0680"/>
    <w:rsid w:val="004B1B4A"/>
    <w:rsid w:val="004B219C"/>
    <w:rsid w:val="004B3CBB"/>
    <w:rsid w:val="004B466D"/>
    <w:rsid w:val="004B4961"/>
    <w:rsid w:val="004B5A05"/>
    <w:rsid w:val="004B665A"/>
    <w:rsid w:val="004B6CBD"/>
    <w:rsid w:val="004B6E68"/>
    <w:rsid w:val="004C0002"/>
    <w:rsid w:val="004C0975"/>
    <w:rsid w:val="004C0C15"/>
    <w:rsid w:val="004C0D5B"/>
    <w:rsid w:val="004C1956"/>
    <w:rsid w:val="004C1D61"/>
    <w:rsid w:val="004C2DB4"/>
    <w:rsid w:val="004C35DE"/>
    <w:rsid w:val="004C3FDC"/>
    <w:rsid w:val="004C51A1"/>
    <w:rsid w:val="004C5451"/>
    <w:rsid w:val="004C5685"/>
    <w:rsid w:val="004C5C94"/>
    <w:rsid w:val="004C5D63"/>
    <w:rsid w:val="004C7C98"/>
    <w:rsid w:val="004D1A96"/>
    <w:rsid w:val="004D31C3"/>
    <w:rsid w:val="004D3539"/>
    <w:rsid w:val="004D411F"/>
    <w:rsid w:val="004D4183"/>
    <w:rsid w:val="004D64BD"/>
    <w:rsid w:val="004D7271"/>
    <w:rsid w:val="004D7A08"/>
    <w:rsid w:val="004E00A1"/>
    <w:rsid w:val="004E17FD"/>
    <w:rsid w:val="004E1ABF"/>
    <w:rsid w:val="004E2751"/>
    <w:rsid w:val="004E349C"/>
    <w:rsid w:val="004E4145"/>
    <w:rsid w:val="004E5913"/>
    <w:rsid w:val="004E5E77"/>
    <w:rsid w:val="004E7306"/>
    <w:rsid w:val="004F0162"/>
    <w:rsid w:val="004F026B"/>
    <w:rsid w:val="004F0D63"/>
    <w:rsid w:val="004F1EC0"/>
    <w:rsid w:val="004F3D90"/>
    <w:rsid w:val="004F61CB"/>
    <w:rsid w:val="004F6644"/>
    <w:rsid w:val="004F6AE6"/>
    <w:rsid w:val="0050056B"/>
    <w:rsid w:val="00502D46"/>
    <w:rsid w:val="0050320F"/>
    <w:rsid w:val="00503890"/>
    <w:rsid w:val="00503A65"/>
    <w:rsid w:val="00504336"/>
    <w:rsid w:val="005046CD"/>
    <w:rsid w:val="005049BC"/>
    <w:rsid w:val="00504B24"/>
    <w:rsid w:val="00504EE4"/>
    <w:rsid w:val="00504F2F"/>
    <w:rsid w:val="00505C3F"/>
    <w:rsid w:val="00507A6B"/>
    <w:rsid w:val="0051004F"/>
    <w:rsid w:val="005116ED"/>
    <w:rsid w:val="00512513"/>
    <w:rsid w:val="00512524"/>
    <w:rsid w:val="00512EF0"/>
    <w:rsid w:val="00513E6C"/>
    <w:rsid w:val="00515472"/>
    <w:rsid w:val="00515743"/>
    <w:rsid w:val="00515F0B"/>
    <w:rsid w:val="005169DB"/>
    <w:rsid w:val="005172F0"/>
    <w:rsid w:val="005201CA"/>
    <w:rsid w:val="005204CB"/>
    <w:rsid w:val="005207EB"/>
    <w:rsid w:val="00520DC0"/>
    <w:rsid w:val="0052136C"/>
    <w:rsid w:val="00521406"/>
    <w:rsid w:val="005215B3"/>
    <w:rsid w:val="005217D9"/>
    <w:rsid w:val="0052238A"/>
    <w:rsid w:val="0052262A"/>
    <w:rsid w:val="005230BE"/>
    <w:rsid w:val="0052313B"/>
    <w:rsid w:val="005239DD"/>
    <w:rsid w:val="0052404C"/>
    <w:rsid w:val="005250D7"/>
    <w:rsid w:val="005253D1"/>
    <w:rsid w:val="00525E28"/>
    <w:rsid w:val="00526771"/>
    <w:rsid w:val="005268D3"/>
    <w:rsid w:val="00526A13"/>
    <w:rsid w:val="00527299"/>
    <w:rsid w:val="0053044A"/>
    <w:rsid w:val="00530CB3"/>
    <w:rsid w:val="00530E2D"/>
    <w:rsid w:val="00532163"/>
    <w:rsid w:val="005324C4"/>
    <w:rsid w:val="005327D6"/>
    <w:rsid w:val="005356D4"/>
    <w:rsid w:val="00535F67"/>
    <w:rsid w:val="00536C03"/>
    <w:rsid w:val="00540A05"/>
    <w:rsid w:val="00540ABD"/>
    <w:rsid w:val="00541324"/>
    <w:rsid w:val="005416EC"/>
    <w:rsid w:val="00542121"/>
    <w:rsid w:val="00542903"/>
    <w:rsid w:val="00542909"/>
    <w:rsid w:val="00543274"/>
    <w:rsid w:val="005434B2"/>
    <w:rsid w:val="00543AFB"/>
    <w:rsid w:val="00544389"/>
    <w:rsid w:val="00544FC4"/>
    <w:rsid w:val="0054744B"/>
    <w:rsid w:val="00547FCD"/>
    <w:rsid w:val="00550639"/>
    <w:rsid w:val="00554C92"/>
    <w:rsid w:val="00555788"/>
    <w:rsid w:val="0055585C"/>
    <w:rsid w:val="0055588C"/>
    <w:rsid w:val="00556121"/>
    <w:rsid w:val="00556695"/>
    <w:rsid w:val="00557B54"/>
    <w:rsid w:val="00557E56"/>
    <w:rsid w:val="00560BC5"/>
    <w:rsid w:val="00561048"/>
    <w:rsid w:val="00562A22"/>
    <w:rsid w:val="00563909"/>
    <w:rsid w:val="00563B36"/>
    <w:rsid w:val="0056435F"/>
    <w:rsid w:val="00565053"/>
    <w:rsid w:val="00565F8C"/>
    <w:rsid w:val="0057093D"/>
    <w:rsid w:val="00571064"/>
    <w:rsid w:val="005712DD"/>
    <w:rsid w:val="00571464"/>
    <w:rsid w:val="00571B0E"/>
    <w:rsid w:val="00572BE3"/>
    <w:rsid w:val="005743FF"/>
    <w:rsid w:val="005744E3"/>
    <w:rsid w:val="00575508"/>
    <w:rsid w:val="0057577B"/>
    <w:rsid w:val="00576DA1"/>
    <w:rsid w:val="005772E6"/>
    <w:rsid w:val="005828A8"/>
    <w:rsid w:val="00583069"/>
    <w:rsid w:val="00584297"/>
    <w:rsid w:val="00584C0C"/>
    <w:rsid w:val="0058521A"/>
    <w:rsid w:val="00585B4B"/>
    <w:rsid w:val="00585ECA"/>
    <w:rsid w:val="00586DF0"/>
    <w:rsid w:val="00587402"/>
    <w:rsid w:val="005918D8"/>
    <w:rsid w:val="00592539"/>
    <w:rsid w:val="00592968"/>
    <w:rsid w:val="00592E03"/>
    <w:rsid w:val="00593EC3"/>
    <w:rsid w:val="0059401A"/>
    <w:rsid w:val="0059411B"/>
    <w:rsid w:val="00595D71"/>
    <w:rsid w:val="00595EFD"/>
    <w:rsid w:val="005960C3"/>
    <w:rsid w:val="005962FE"/>
    <w:rsid w:val="0059658F"/>
    <w:rsid w:val="00596774"/>
    <w:rsid w:val="00597020"/>
    <w:rsid w:val="005A0534"/>
    <w:rsid w:val="005A0B78"/>
    <w:rsid w:val="005A0BA3"/>
    <w:rsid w:val="005A1201"/>
    <w:rsid w:val="005A1DB3"/>
    <w:rsid w:val="005A1F59"/>
    <w:rsid w:val="005A221D"/>
    <w:rsid w:val="005A3DA4"/>
    <w:rsid w:val="005A43FC"/>
    <w:rsid w:val="005A47F0"/>
    <w:rsid w:val="005A56A3"/>
    <w:rsid w:val="005A6A46"/>
    <w:rsid w:val="005A7CEF"/>
    <w:rsid w:val="005B05FE"/>
    <w:rsid w:val="005B15DE"/>
    <w:rsid w:val="005B2CE4"/>
    <w:rsid w:val="005B2F7C"/>
    <w:rsid w:val="005B3848"/>
    <w:rsid w:val="005B3A06"/>
    <w:rsid w:val="005B5CFD"/>
    <w:rsid w:val="005B61DF"/>
    <w:rsid w:val="005B7842"/>
    <w:rsid w:val="005B7F65"/>
    <w:rsid w:val="005C1D65"/>
    <w:rsid w:val="005C50D2"/>
    <w:rsid w:val="005C520A"/>
    <w:rsid w:val="005C522D"/>
    <w:rsid w:val="005C68F7"/>
    <w:rsid w:val="005D14DB"/>
    <w:rsid w:val="005D26FB"/>
    <w:rsid w:val="005D2A06"/>
    <w:rsid w:val="005D45D4"/>
    <w:rsid w:val="005D57EC"/>
    <w:rsid w:val="005D5C7B"/>
    <w:rsid w:val="005D5F82"/>
    <w:rsid w:val="005D6519"/>
    <w:rsid w:val="005D6F38"/>
    <w:rsid w:val="005D70F4"/>
    <w:rsid w:val="005E1612"/>
    <w:rsid w:val="005E236A"/>
    <w:rsid w:val="005E2665"/>
    <w:rsid w:val="005E3E01"/>
    <w:rsid w:val="005E43FF"/>
    <w:rsid w:val="005E4719"/>
    <w:rsid w:val="005E51BF"/>
    <w:rsid w:val="005E666B"/>
    <w:rsid w:val="005E7049"/>
    <w:rsid w:val="005E73E2"/>
    <w:rsid w:val="005F00DC"/>
    <w:rsid w:val="005F1228"/>
    <w:rsid w:val="005F25C8"/>
    <w:rsid w:val="005F506C"/>
    <w:rsid w:val="005F5265"/>
    <w:rsid w:val="005F5727"/>
    <w:rsid w:val="005F5DC7"/>
    <w:rsid w:val="005F5FFD"/>
    <w:rsid w:val="005F68D5"/>
    <w:rsid w:val="005F6C29"/>
    <w:rsid w:val="005F6F75"/>
    <w:rsid w:val="005F7411"/>
    <w:rsid w:val="005F75C2"/>
    <w:rsid w:val="0060084A"/>
    <w:rsid w:val="00600C82"/>
    <w:rsid w:val="00601D57"/>
    <w:rsid w:val="006026CA"/>
    <w:rsid w:val="00602A03"/>
    <w:rsid w:val="00604871"/>
    <w:rsid w:val="006059FD"/>
    <w:rsid w:val="00606E53"/>
    <w:rsid w:val="0060746A"/>
    <w:rsid w:val="00607C68"/>
    <w:rsid w:val="0061097C"/>
    <w:rsid w:val="00610F8B"/>
    <w:rsid w:val="0061241F"/>
    <w:rsid w:val="00612F7F"/>
    <w:rsid w:val="00613463"/>
    <w:rsid w:val="00614B9B"/>
    <w:rsid w:val="00615448"/>
    <w:rsid w:val="00615494"/>
    <w:rsid w:val="00620F69"/>
    <w:rsid w:val="00620F95"/>
    <w:rsid w:val="006217A8"/>
    <w:rsid w:val="0062282C"/>
    <w:rsid w:val="00622982"/>
    <w:rsid w:val="00623B9D"/>
    <w:rsid w:val="00624BF0"/>
    <w:rsid w:val="00625D88"/>
    <w:rsid w:val="00625E0E"/>
    <w:rsid w:val="00625F90"/>
    <w:rsid w:val="0062600A"/>
    <w:rsid w:val="006275B8"/>
    <w:rsid w:val="00627E26"/>
    <w:rsid w:val="00627EB5"/>
    <w:rsid w:val="00631668"/>
    <w:rsid w:val="00632C3E"/>
    <w:rsid w:val="0063345B"/>
    <w:rsid w:val="00635262"/>
    <w:rsid w:val="00635CE3"/>
    <w:rsid w:val="00637CA7"/>
    <w:rsid w:val="006404CB"/>
    <w:rsid w:val="006404EB"/>
    <w:rsid w:val="00641390"/>
    <w:rsid w:val="00642041"/>
    <w:rsid w:val="00642360"/>
    <w:rsid w:val="00644D9D"/>
    <w:rsid w:val="0064518C"/>
    <w:rsid w:val="006467CE"/>
    <w:rsid w:val="0064725E"/>
    <w:rsid w:val="006509A8"/>
    <w:rsid w:val="00651972"/>
    <w:rsid w:val="00652078"/>
    <w:rsid w:val="006521FB"/>
    <w:rsid w:val="00652CA8"/>
    <w:rsid w:val="00652CF3"/>
    <w:rsid w:val="0065348A"/>
    <w:rsid w:val="0065364A"/>
    <w:rsid w:val="006536B3"/>
    <w:rsid w:val="0065495B"/>
    <w:rsid w:val="006551B3"/>
    <w:rsid w:val="00656AA7"/>
    <w:rsid w:val="00656B92"/>
    <w:rsid w:val="00657461"/>
    <w:rsid w:val="00657B5C"/>
    <w:rsid w:val="00661174"/>
    <w:rsid w:val="00661554"/>
    <w:rsid w:val="006619E0"/>
    <w:rsid w:val="00661CCA"/>
    <w:rsid w:val="006635BE"/>
    <w:rsid w:val="0066457A"/>
    <w:rsid w:val="00664E5A"/>
    <w:rsid w:val="0066578F"/>
    <w:rsid w:val="006657A3"/>
    <w:rsid w:val="00667C0E"/>
    <w:rsid w:val="00670E28"/>
    <w:rsid w:val="006721BA"/>
    <w:rsid w:val="00672259"/>
    <w:rsid w:val="006723B6"/>
    <w:rsid w:val="006724F8"/>
    <w:rsid w:val="00672DAD"/>
    <w:rsid w:val="00673A2C"/>
    <w:rsid w:val="00676451"/>
    <w:rsid w:val="00676E7F"/>
    <w:rsid w:val="006825D1"/>
    <w:rsid w:val="006830C0"/>
    <w:rsid w:val="006842F6"/>
    <w:rsid w:val="006844AB"/>
    <w:rsid w:val="0068545D"/>
    <w:rsid w:val="006864BD"/>
    <w:rsid w:val="0068664A"/>
    <w:rsid w:val="006871A2"/>
    <w:rsid w:val="00690D72"/>
    <w:rsid w:val="00691687"/>
    <w:rsid w:val="006928D4"/>
    <w:rsid w:val="00693309"/>
    <w:rsid w:val="006933BD"/>
    <w:rsid w:val="00693630"/>
    <w:rsid w:val="00694890"/>
    <w:rsid w:val="00694CE6"/>
    <w:rsid w:val="00695D33"/>
    <w:rsid w:val="00696A9E"/>
    <w:rsid w:val="006A0DAC"/>
    <w:rsid w:val="006A13CF"/>
    <w:rsid w:val="006A27C0"/>
    <w:rsid w:val="006A3265"/>
    <w:rsid w:val="006A32DB"/>
    <w:rsid w:val="006A44AF"/>
    <w:rsid w:val="006A4CFB"/>
    <w:rsid w:val="006A5024"/>
    <w:rsid w:val="006A564D"/>
    <w:rsid w:val="006A5B3B"/>
    <w:rsid w:val="006A5DB6"/>
    <w:rsid w:val="006A633B"/>
    <w:rsid w:val="006A6C85"/>
    <w:rsid w:val="006A6E28"/>
    <w:rsid w:val="006A6F9E"/>
    <w:rsid w:val="006A70DC"/>
    <w:rsid w:val="006A7583"/>
    <w:rsid w:val="006A7A5D"/>
    <w:rsid w:val="006A7DDF"/>
    <w:rsid w:val="006B0D1F"/>
    <w:rsid w:val="006B1152"/>
    <w:rsid w:val="006B1A49"/>
    <w:rsid w:val="006B25EA"/>
    <w:rsid w:val="006B429B"/>
    <w:rsid w:val="006B6080"/>
    <w:rsid w:val="006B66EB"/>
    <w:rsid w:val="006B6B7B"/>
    <w:rsid w:val="006B7607"/>
    <w:rsid w:val="006C249A"/>
    <w:rsid w:val="006C2B4D"/>
    <w:rsid w:val="006C3267"/>
    <w:rsid w:val="006C3334"/>
    <w:rsid w:val="006C3C9C"/>
    <w:rsid w:val="006C3F30"/>
    <w:rsid w:val="006C4737"/>
    <w:rsid w:val="006C5453"/>
    <w:rsid w:val="006C633E"/>
    <w:rsid w:val="006C689A"/>
    <w:rsid w:val="006C6F42"/>
    <w:rsid w:val="006C6F6E"/>
    <w:rsid w:val="006C7CF4"/>
    <w:rsid w:val="006C7EE4"/>
    <w:rsid w:val="006C7F53"/>
    <w:rsid w:val="006D0564"/>
    <w:rsid w:val="006D11CD"/>
    <w:rsid w:val="006D3746"/>
    <w:rsid w:val="006D3782"/>
    <w:rsid w:val="006D4FC1"/>
    <w:rsid w:val="006D5FB9"/>
    <w:rsid w:val="006D5FDE"/>
    <w:rsid w:val="006D60BC"/>
    <w:rsid w:val="006D640A"/>
    <w:rsid w:val="006D67A6"/>
    <w:rsid w:val="006D6A29"/>
    <w:rsid w:val="006D6AF6"/>
    <w:rsid w:val="006D76D1"/>
    <w:rsid w:val="006D7BF3"/>
    <w:rsid w:val="006D7F8E"/>
    <w:rsid w:val="006E1A24"/>
    <w:rsid w:val="006E1CFB"/>
    <w:rsid w:val="006E2588"/>
    <w:rsid w:val="006E267F"/>
    <w:rsid w:val="006E356A"/>
    <w:rsid w:val="006E4388"/>
    <w:rsid w:val="006E4C3F"/>
    <w:rsid w:val="006E5A80"/>
    <w:rsid w:val="006E65F1"/>
    <w:rsid w:val="006E6654"/>
    <w:rsid w:val="006E74F9"/>
    <w:rsid w:val="006F024C"/>
    <w:rsid w:val="006F14DA"/>
    <w:rsid w:val="006F2391"/>
    <w:rsid w:val="006F2764"/>
    <w:rsid w:val="006F282A"/>
    <w:rsid w:val="006F2B6A"/>
    <w:rsid w:val="006F3740"/>
    <w:rsid w:val="006F3DF7"/>
    <w:rsid w:val="006F4717"/>
    <w:rsid w:val="006F6319"/>
    <w:rsid w:val="006F688C"/>
    <w:rsid w:val="006F6A1E"/>
    <w:rsid w:val="00700964"/>
    <w:rsid w:val="00700D71"/>
    <w:rsid w:val="0070110A"/>
    <w:rsid w:val="00702A8D"/>
    <w:rsid w:val="00702BA0"/>
    <w:rsid w:val="007038BF"/>
    <w:rsid w:val="00704A10"/>
    <w:rsid w:val="00705107"/>
    <w:rsid w:val="007059E6"/>
    <w:rsid w:val="00706BF2"/>
    <w:rsid w:val="0070733A"/>
    <w:rsid w:val="00707C4B"/>
    <w:rsid w:val="00710328"/>
    <w:rsid w:val="007114B6"/>
    <w:rsid w:val="007121B4"/>
    <w:rsid w:val="007126A3"/>
    <w:rsid w:val="00712C1A"/>
    <w:rsid w:val="00714E87"/>
    <w:rsid w:val="00715625"/>
    <w:rsid w:val="00715C74"/>
    <w:rsid w:val="00716609"/>
    <w:rsid w:val="00716BFB"/>
    <w:rsid w:val="00716CA7"/>
    <w:rsid w:val="00717384"/>
    <w:rsid w:val="00717640"/>
    <w:rsid w:val="00722C2D"/>
    <w:rsid w:val="00722E46"/>
    <w:rsid w:val="00723052"/>
    <w:rsid w:val="007249D9"/>
    <w:rsid w:val="00724E9B"/>
    <w:rsid w:val="00725AA4"/>
    <w:rsid w:val="0072725D"/>
    <w:rsid w:val="00727B0E"/>
    <w:rsid w:val="007302F5"/>
    <w:rsid w:val="00730CC3"/>
    <w:rsid w:val="0073251A"/>
    <w:rsid w:val="00733CE1"/>
    <w:rsid w:val="00733F62"/>
    <w:rsid w:val="00734FD5"/>
    <w:rsid w:val="0073599B"/>
    <w:rsid w:val="00736B7C"/>
    <w:rsid w:val="00736EA4"/>
    <w:rsid w:val="00737486"/>
    <w:rsid w:val="007375C8"/>
    <w:rsid w:val="00740076"/>
    <w:rsid w:val="00740447"/>
    <w:rsid w:val="00740A29"/>
    <w:rsid w:val="00740F4A"/>
    <w:rsid w:val="00740FDE"/>
    <w:rsid w:val="0074268A"/>
    <w:rsid w:val="00742E26"/>
    <w:rsid w:val="00742FD7"/>
    <w:rsid w:val="00747001"/>
    <w:rsid w:val="0074777D"/>
    <w:rsid w:val="007536D3"/>
    <w:rsid w:val="00753AEF"/>
    <w:rsid w:val="00753CEA"/>
    <w:rsid w:val="00754220"/>
    <w:rsid w:val="00754E34"/>
    <w:rsid w:val="00755098"/>
    <w:rsid w:val="00755696"/>
    <w:rsid w:val="007559F8"/>
    <w:rsid w:val="00755BE2"/>
    <w:rsid w:val="007563D5"/>
    <w:rsid w:val="00756E5B"/>
    <w:rsid w:val="007578BC"/>
    <w:rsid w:val="00757BB9"/>
    <w:rsid w:val="00760683"/>
    <w:rsid w:val="0076098D"/>
    <w:rsid w:val="00762884"/>
    <w:rsid w:val="00763E2A"/>
    <w:rsid w:val="0076532B"/>
    <w:rsid w:val="0076541F"/>
    <w:rsid w:val="007658FD"/>
    <w:rsid w:val="00765AAF"/>
    <w:rsid w:val="007663AB"/>
    <w:rsid w:val="007666E4"/>
    <w:rsid w:val="00766DEC"/>
    <w:rsid w:val="007676D0"/>
    <w:rsid w:val="00767B96"/>
    <w:rsid w:val="007721FA"/>
    <w:rsid w:val="00772AE8"/>
    <w:rsid w:val="007731D5"/>
    <w:rsid w:val="007736E8"/>
    <w:rsid w:val="00773F6D"/>
    <w:rsid w:val="00774489"/>
    <w:rsid w:val="00774569"/>
    <w:rsid w:val="00775008"/>
    <w:rsid w:val="00775934"/>
    <w:rsid w:val="00775F5C"/>
    <w:rsid w:val="007762B3"/>
    <w:rsid w:val="00776B62"/>
    <w:rsid w:val="0077741B"/>
    <w:rsid w:val="00780037"/>
    <w:rsid w:val="007805D4"/>
    <w:rsid w:val="007820F0"/>
    <w:rsid w:val="00782840"/>
    <w:rsid w:val="00783B12"/>
    <w:rsid w:val="0078474F"/>
    <w:rsid w:val="007848A4"/>
    <w:rsid w:val="00785479"/>
    <w:rsid w:val="0078614C"/>
    <w:rsid w:val="00786311"/>
    <w:rsid w:val="007875B3"/>
    <w:rsid w:val="00787947"/>
    <w:rsid w:val="0079074E"/>
    <w:rsid w:val="00790D38"/>
    <w:rsid w:val="007920DB"/>
    <w:rsid w:val="00792E99"/>
    <w:rsid w:val="00794A15"/>
    <w:rsid w:val="00794EAE"/>
    <w:rsid w:val="00796EF5"/>
    <w:rsid w:val="0079797B"/>
    <w:rsid w:val="00797FE7"/>
    <w:rsid w:val="007A019B"/>
    <w:rsid w:val="007A0239"/>
    <w:rsid w:val="007A0610"/>
    <w:rsid w:val="007A0844"/>
    <w:rsid w:val="007A2783"/>
    <w:rsid w:val="007A2B9A"/>
    <w:rsid w:val="007A2C5C"/>
    <w:rsid w:val="007A38BE"/>
    <w:rsid w:val="007A3E3A"/>
    <w:rsid w:val="007A4020"/>
    <w:rsid w:val="007A5689"/>
    <w:rsid w:val="007A5D69"/>
    <w:rsid w:val="007A7048"/>
    <w:rsid w:val="007A7F8B"/>
    <w:rsid w:val="007B19CC"/>
    <w:rsid w:val="007B1B5D"/>
    <w:rsid w:val="007B2AAE"/>
    <w:rsid w:val="007B37D5"/>
    <w:rsid w:val="007B3A9F"/>
    <w:rsid w:val="007B4B83"/>
    <w:rsid w:val="007B4C97"/>
    <w:rsid w:val="007B4DA1"/>
    <w:rsid w:val="007B5074"/>
    <w:rsid w:val="007B54BA"/>
    <w:rsid w:val="007B6033"/>
    <w:rsid w:val="007B6598"/>
    <w:rsid w:val="007C06D9"/>
    <w:rsid w:val="007C13E1"/>
    <w:rsid w:val="007C1E60"/>
    <w:rsid w:val="007C20E4"/>
    <w:rsid w:val="007C30D8"/>
    <w:rsid w:val="007C34AB"/>
    <w:rsid w:val="007C3B1F"/>
    <w:rsid w:val="007C5620"/>
    <w:rsid w:val="007C5D9A"/>
    <w:rsid w:val="007C6FE7"/>
    <w:rsid w:val="007C72B2"/>
    <w:rsid w:val="007C76EF"/>
    <w:rsid w:val="007D0313"/>
    <w:rsid w:val="007D0651"/>
    <w:rsid w:val="007D13E3"/>
    <w:rsid w:val="007D17A4"/>
    <w:rsid w:val="007D1BB4"/>
    <w:rsid w:val="007D209E"/>
    <w:rsid w:val="007D2D81"/>
    <w:rsid w:val="007D31D2"/>
    <w:rsid w:val="007D3640"/>
    <w:rsid w:val="007D4407"/>
    <w:rsid w:val="007D4B0B"/>
    <w:rsid w:val="007D6FB0"/>
    <w:rsid w:val="007D7BFD"/>
    <w:rsid w:val="007E06DA"/>
    <w:rsid w:val="007E0967"/>
    <w:rsid w:val="007E0DF4"/>
    <w:rsid w:val="007E15D5"/>
    <w:rsid w:val="007E1DE9"/>
    <w:rsid w:val="007E224F"/>
    <w:rsid w:val="007E32F3"/>
    <w:rsid w:val="007E3580"/>
    <w:rsid w:val="007E52B1"/>
    <w:rsid w:val="007E53BF"/>
    <w:rsid w:val="007E5455"/>
    <w:rsid w:val="007E5934"/>
    <w:rsid w:val="007E6524"/>
    <w:rsid w:val="007E73E3"/>
    <w:rsid w:val="007F1864"/>
    <w:rsid w:val="007F1E39"/>
    <w:rsid w:val="007F2C69"/>
    <w:rsid w:val="007F3965"/>
    <w:rsid w:val="007F42A6"/>
    <w:rsid w:val="007F45E7"/>
    <w:rsid w:val="007F543C"/>
    <w:rsid w:val="007F5974"/>
    <w:rsid w:val="007F6E5E"/>
    <w:rsid w:val="008000C2"/>
    <w:rsid w:val="00800659"/>
    <w:rsid w:val="008036DA"/>
    <w:rsid w:val="0080440E"/>
    <w:rsid w:val="008054A8"/>
    <w:rsid w:val="008064D4"/>
    <w:rsid w:val="0080656D"/>
    <w:rsid w:val="008065F4"/>
    <w:rsid w:val="00806E26"/>
    <w:rsid w:val="00806FD6"/>
    <w:rsid w:val="008108AD"/>
    <w:rsid w:val="00810F9F"/>
    <w:rsid w:val="00811E7B"/>
    <w:rsid w:val="00812630"/>
    <w:rsid w:val="00812FFB"/>
    <w:rsid w:val="00814315"/>
    <w:rsid w:val="0081439C"/>
    <w:rsid w:val="008144E0"/>
    <w:rsid w:val="008147B4"/>
    <w:rsid w:val="008160D0"/>
    <w:rsid w:val="008166BF"/>
    <w:rsid w:val="00816725"/>
    <w:rsid w:val="00816E93"/>
    <w:rsid w:val="00817015"/>
    <w:rsid w:val="00817BA6"/>
    <w:rsid w:val="00817BE2"/>
    <w:rsid w:val="00817D8D"/>
    <w:rsid w:val="00820114"/>
    <w:rsid w:val="008212D1"/>
    <w:rsid w:val="00821531"/>
    <w:rsid w:val="008229EB"/>
    <w:rsid w:val="00822BE3"/>
    <w:rsid w:val="008239B0"/>
    <w:rsid w:val="00823E27"/>
    <w:rsid w:val="0082436D"/>
    <w:rsid w:val="00826D2B"/>
    <w:rsid w:val="00826F4A"/>
    <w:rsid w:val="00827067"/>
    <w:rsid w:val="0082725E"/>
    <w:rsid w:val="008273DB"/>
    <w:rsid w:val="00830850"/>
    <w:rsid w:val="00830AD7"/>
    <w:rsid w:val="008329D2"/>
    <w:rsid w:val="008351A3"/>
    <w:rsid w:val="00835611"/>
    <w:rsid w:val="00835DB0"/>
    <w:rsid w:val="00835EBE"/>
    <w:rsid w:val="008370BE"/>
    <w:rsid w:val="00837BD5"/>
    <w:rsid w:val="0084065F"/>
    <w:rsid w:val="008408D4"/>
    <w:rsid w:val="00841BE0"/>
    <w:rsid w:val="008422BE"/>
    <w:rsid w:val="0084246B"/>
    <w:rsid w:val="0084262E"/>
    <w:rsid w:val="008428C3"/>
    <w:rsid w:val="00842E09"/>
    <w:rsid w:val="00843329"/>
    <w:rsid w:val="0084488C"/>
    <w:rsid w:val="00844944"/>
    <w:rsid w:val="00844EE4"/>
    <w:rsid w:val="0084513C"/>
    <w:rsid w:val="008456F9"/>
    <w:rsid w:val="0084656F"/>
    <w:rsid w:val="00846B5A"/>
    <w:rsid w:val="00846D4D"/>
    <w:rsid w:val="0084716D"/>
    <w:rsid w:val="008474BB"/>
    <w:rsid w:val="00850862"/>
    <w:rsid w:val="00850BF3"/>
    <w:rsid w:val="00850DBF"/>
    <w:rsid w:val="00851D7A"/>
    <w:rsid w:val="00852617"/>
    <w:rsid w:val="0085367C"/>
    <w:rsid w:val="0085543A"/>
    <w:rsid w:val="00856BB6"/>
    <w:rsid w:val="00857A97"/>
    <w:rsid w:val="00857BE1"/>
    <w:rsid w:val="008600AE"/>
    <w:rsid w:val="00860A37"/>
    <w:rsid w:val="008617FB"/>
    <w:rsid w:val="008619EC"/>
    <w:rsid w:val="00862121"/>
    <w:rsid w:val="00862FFB"/>
    <w:rsid w:val="00864091"/>
    <w:rsid w:val="008644B0"/>
    <w:rsid w:val="008652C9"/>
    <w:rsid w:val="00867696"/>
    <w:rsid w:val="008700B6"/>
    <w:rsid w:val="00870886"/>
    <w:rsid w:val="00870AE8"/>
    <w:rsid w:val="008717E8"/>
    <w:rsid w:val="00873398"/>
    <w:rsid w:val="00875B49"/>
    <w:rsid w:val="00876B8B"/>
    <w:rsid w:val="00876D9C"/>
    <w:rsid w:val="00877017"/>
    <w:rsid w:val="00877A80"/>
    <w:rsid w:val="00880E0F"/>
    <w:rsid w:val="00881A1E"/>
    <w:rsid w:val="00881FC9"/>
    <w:rsid w:val="00882511"/>
    <w:rsid w:val="00882A3B"/>
    <w:rsid w:val="008830A2"/>
    <w:rsid w:val="00883618"/>
    <w:rsid w:val="00884227"/>
    <w:rsid w:val="0088559C"/>
    <w:rsid w:val="00886560"/>
    <w:rsid w:val="008868E2"/>
    <w:rsid w:val="008877BE"/>
    <w:rsid w:val="008918DA"/>
    <w:rsid w:val="00891DF8"/>
    <w:rsid w:val="00892D4E"/>
    <w:rsid w:val="0089368D"/>
    <w:rsid w:val="00893C15"/>
    <w:rsid w:val="00895020"/>
    <w:rsid w:val="00895D2C"/>
    <w:rsid w:val="00896086"/>
    <w:rsid w:val="00896FB9"/>
    <w:rsid w:val="00897146"/>
    <w:rsid w:val="008A08BE"/>
    <w:rsid w:val="008A1C76"/>
    <w:rsid w:val="008A20F5"/>
    <w:rsid w:val="008A3864"/>
    <w:rsid w:val="008A4466"/>
    <w:rsid w:val="008A4F04"/>
    <w:rsid w:val="008A50C6"/>
    <w:rsid w:val="008A586A"/>
    <w:rsid w:val="008A6265"/>
    <w:rsid w:val="008A63C9"/>
    <w:rsid w:val="008A6B36"/>
    <w:rsid w:val="008B0148"/>
    <w:rsid w:val="008B06FF"/>
    <w:rsid w:val="008B10AE"/>
    <w:rsid w:val="008B137D"/>
    <w:rsid w:val="008B151A"/>
    <w:rsid w:val="008B292B"/>
    <w:rsid w:val="008B2A8A"/>
    <w:rsid w:val="008B38A6"/>
    <w:rsid w:val="008B48BF"/>
    <w:rsid w:val="008B5000"/>
    <w:rsid w:val="008B506B"/>
    <w:rsid w:val="008B6E51"/>
    <w:rsid w:val="008C024A"/>
    <w:rsid w:val="008C1574"/>
    <w:rsid w:val="008C1EA4"/>
    <w:rsid w:val="008C20B9"/>
    <w:rsid w:val="008C2FDD"/>
    <w:rsid w:val="008C369A"/>
    <w:rsid w:val="008C3B0F"/>
    <w:rsid w:val="008C4C9B"/>
    <w:rsid w:val="008C6899"/>
    <w:rsid w:val="008D02FE"/>
    <w:rsid w:val="008D08A1"/>
    <w:rsid w:val="008D0CF7"/>
    <w:rsid w:val="008D0ED2"/>
    <w:rsid w:val="008D11F4"/>
    <w:rsid w:val="008D1383"/>
    <w:rsid w:val="008D16B4"/>
    <w:rsid w:val="008D1890"/>
    <w:rsid w:val="008D19D3"/>
    <w:rsid w:val="008D2462"/>
    <w:rsid w:val="008D2BA9"/>
    <w:rsid w:val="008D470E"/>
    <w:rsid w:val="008D5394"/>
    <w:rsid w:val="008D549F"/>
    <w:rsid w:val="008D59E6"/>
    <w:rsid w:val="008E0111"/>
    <w:rsid w:val="008E1A45"/>
    <w:rsid w:val="008E1C11"/>
    <w:rsid w:val="008E25A0"/>
    <w:rsid w:val="008E2C93"/>
    <w:rsid w:val="008E367F"/>
    <w:rsid w:val="008E6D9D"/>
    <w:rsid w:val="008F0711"/>
    <w:rsid w:val="008F073A"/>
    <w:rsid w:val="008F1167"/>
    <w:rsid w:val="008F1ECB"/>
    <w:rsid w:val="008F3A07"/>
    <w:rsid w:val="008F403A"/>
    <w:rsid w:val="008F447B"/>
    <w:rsid w:val="008F5D03"/>
    <w:rsid w:val="008F6560"/>
    <w:rsid w:val="008F7943"/>
    <w:rsid w:val="00901302"/>
    <w:rsid w:val="009013F9"/>
    <w:rsid w:val="009015A9"/>
    <w:rsid w:val="009016C8"/>
    <w:rsid w:val="00901937"/>
    <w:rsid w:val="0090198C"/>
    <w:rsid w:val="00902612"/>
    <w:rsid w:val="00902F3B"/>
    <w:rsid w:val="00903070"/>
    <w:rsid w:val="00903797"/>
    <w:rsid w:val="00904FC1"/>
    <w:rsid w:val="00904FEE"/>
    <w:rsid w:val="00905191"/>
    <w:rsid w:val="009067EA"/>
    <w:rsid w:val="00906FE8"/>
    <w:rsid w:val="0091198B"/>
    <w:rsid w:val="00911FBF"/>
    <w:rsid w:val="00912178"/>
    <w:rsid w:val="009126B7"/>
    <w:rsid w:val="00912E9C"/>
    <w:rsid w:val="0091396C"/>
    <w:rsid w:val="0091475D"/>
    <w:rsid w:val="009152BD"/>
    <w:rsid w:val="00916BE3"/>
    <w:rsid w:val="009171F8"/>
    <w:rsid w:val="009172F0"/>
    <w:rsid w:val="00917383"/>
    <w:rsid w:val="00917755"/>
    <w:rsid w:val="00917890"/>
    <w:rsid w:val="0092209C"/>
    <w:rsid w:val="009222C8"/>
    <w:rsid w:val="00922423"/>
    <w:rsid w:val="009233A9"/>
    <w:rsid w:val="00923EFF"/>
    <w:rsid w:val="0092406A"/>
    <w:rsid w:val="00924199"/>
    <w:rsid w:val="00924E75"/>
    <w:rsid w:val="00925A31"/>
    <w:rsid w:val="00925E1B"/>
    <w:rsid w:val="0092728B"/>
    <w:rsid w:val="00927BF8"/>
    <w:rsid w:val="00931D89"/>
    <w:rsid w:val="00931EEB"/>
    <w:rsid w:val="00933B5C"/>
    <w:rsid w:val="00933CB8"/>
    <w:rsid w:val="00933F4E"/>
    <w:rsid w:val="0093498C"/>
    <w:rsid w:val="00934D60"/>
    <w:rsid w:val="0093546D"/>
    <w:rsid w:val="00935C3D"/>
    <w:rsid w:val="009367F8"/>
    <w:rsid w:val="00940455"/>
    <w:rsid w:val="0094089F"/>
    <w:rsid w:val="00940CEB"/>
    <w:rsid w:val="00941DF5"/>
    <w:rsid w:val="0094225F"/>
    <w:rsid w:val="00942319"/>
    <w:rsid w:val="0094287A"/>
    <w:rsid w:val="00942952"/>
    <w:rsid w:val="00942CCF"/>
    <w:rsid w:val="00942D9E"/>
    <w:rsid w:val="00942F07"/>
    <w:rsid w:val="00943459"/>
    <w:rsid w:val="0094418D"/>
    <w:rsid w:val="009447C8"/>
    <w:rsid w:val="0094690B"/>
    <w:rsid w:val="00946DCE"/>
    <w:rsid w:val="009477F0"/>
    <w:rsid w:val="00950A60"/>
    <w:rsid w:val="00950D89"/>
    <w:rsid w:val="00951902"/>
    <w:rsid w:val="00953B1E"/>
    <w:rsid w:val="00953B57"/>
    <w:rsid w:val="009540C4"/>
    <w:rsid w:val="00954A6A"/>
    <w:rsid w:val="00954E21"/>
    <w:rsid w:val="00954EE1"/>
    <w:rsid w:val="0095517D"/>
    <w:rsid w:val="0095582A"/>
    <w:rsid w:val="00956032"/>
    <w:rsid w:val="0095610F"/>
    <w:rsid w:val="00956803"/>
    <w:rsid w:val="00956C6C"/>
    <w:rsid w:val="00957E06"/>
    <w:rsid w:val="0096057F"/>
    <w:rsid w:val="00960D46"/>
    <w:rsid w:val="0096101A"/>
    <w:rsid w:val="00961415"/>
    <w:rsid w:val="009614E0"/>
    <w:rsid w:val="009614EA"/>
    <w:rsid w:val="00961F14"/>
    <w:rsid w:val="0096394D"/>
    <w:rsid w:val="00963CCD"/>
    <w:rsid w:val="00963FBF"/>
    <w:rsid w:val="00965165"/>
    <w:rsid w:val="00966098"/>
    <w:rsid w:val="0096624A"/>
    <w:rsid w:val="00966964"/>
    <w:rsid w:val="0096714C"/>
    <w:rsid w:val="00967990"/>
    <w:rsid w:val="009709F9"/>
    <w:rsid w:val="009724DC"/>
    <w:rsid w:val="009728A8"/>
    <w:rsid w:val="009737DE"/>
    <w:rsid w:val="0097444C"/>
    <w:rsid w:val="00974E8E"/>
    <w:rsid w:val="009769EB"/>
    <w:rsid w:val="00976AF2"/>
    <w:rsid w:val="00976D74"/>
    <w:rsid w:val="00976F08"/>
    <w:rsid w:val="00977ACD"/>
    <w:rsid w:val="00980570"/>
    <w:rsid w:val="0098066B"/>
    <w:rsid w:val="00980958"/>
    <w:rsid w:val="00980C89"/>
    <w:rsid w:val="00980E8C"/>
    <w:rsid w:val="00981335"/>
    <w:rsid w:val="00982BA4"/>
    <w:rsid w:val="00983C30"/>
    <w:rsid w:val="00985096"/>
    <w:rsid w:val="00985849"/>
    <w:rsid w:val="009868D4"/>
    <w:rsid w:val="009874B4"/>
    <w:rsid w:val="00990A9C"/>
    <w:rsid w:val="00990B8F"/>
    <w:rsid w:val="00990C07"/>
    <w:rsid w:val="009914C1"/>
    <w:rsid w:val="00991FAE"/>
    <w:rsid w:val="00992D5A"/>
    <w:rsid w:val="0099357C"/>
    <w:rsid w:val="00994275"/>
    <w:rsid w:val="0099568A"/>
    <w:rsid w:val="00996101"/>
    <w:rsid w:val="00997173"/>
    <w:rsid w:val="00997B23"/>
    <w:rsid w:val="009A00CF"/>
    <w:rsid w:val="009A042B"/>
    <w:rsid w:val="009A2CB6"/>
    <w:rsid w:val="009A35E0"/>
    <w:rsid w:val="009A4068"/>
    <w:rsid w:val="009A5B9B"/>
    <w:rsid w:val="009A7349"/>
    <w:rsid w:val="009A75A6"/>
    <w:rsid w:val="009A762F"/>
    <w:rsid w:val="009A7D19"/>
    <w:rsid w:val="009B02AF"/>
    <w:rsid w:val="009B0DA3"/>
    <w:rsid w:val="009B1257"/>
    <w:rsid w:val="009B22DB"/>
    <w:rsid w:val="009B261C"/>
    <w:rsid w:val="009B2664"/>
    <w:rsid w:val="009B33E9"/>
    <w:rsid w:val="009B3AB5"/>
    <w:rsid w:val="009B42F0"/>
    <w:rsid w:val="009B537C"/>
    <w:rsid w:val="009B6046"/>
    <w:rsid w:val="009B62BB"/>
    <w:rsid w:val="009B67EB"/>
    <w:rsid w:val="009B6B32"/>
    <w:rsid w:val="009B768D"/>
    <w:rsid w:val="009B7BF7"/>
    <w:rsid w:val="009C0AEF"/>
    <w:rsid w:val="009C34D2"/>
    <w:rsid w:val="009C3C46"/>
    <w:rsid w:val="009C3DDF"/>
    <w:rsid w:val="009C4B5A"/>
    <w:rsid w:val="009D15A3"/>
    <w:rsid w:val="009D2A91"/>
    <w:rsid w:val="009D368F"/>
    <w:rsid w:val="009D3EDF"/>
    <w:rsid w:val="009D4201"/>
    <w:rsid w:val="009D4B35"/>
    <w:rsid w:val="009D5589"/>
    <w:rsid w:val="009D632C"/>
    <w:rsid w:val="009D6B59"/>
    <w:rsid w:val="009D72B2"/>
    <w:rsid w:val="009E0150"/>
    <w:rsid w:val="009E0C3E"/>
    <w:rsid w:val="009E0F78"/>
    <w:rsid w:val="009E14E6"/>
    <w:rsid w:val="009E1B1E"/>
    <w:rsid w:val="009E1BBB"/>
    <w:rsid w:val="009E3A3E"/>
    <w:rsid w:val="009E3A6F"/>
    <w:rsid w:val="009E4424"/>
    <w:rsid w:val="009E557D"/>
    <w:rsid w:val="009E56F7"/>
    <w:rsid w:val="009E5BCE"/>
    <w:rsid w:val="009E5CB3"/>
    <w:rsid w:val="009E7C3E"/>
    <w:rsid w:val="009F0B9A"/>
    <w:rsid w:val="009F144F"/>
    <w:rsid w:val="009F1B20"/>
    <w:rsid w:val="009F2A40"/>
    <w:rsid w:val="009F2C13"/>
    <w:rsid w:val="009F3E77"/>
    <w:rsid w:val="009F44FA"/>
    <w:rsid w:val="009F51E4"/>
    <w:rsid w:val="009F5A75"/>
    <w:rsid w:val="009F5C22"/>
    <w:rsid w:val="009F5F64"/>
    <w:rsid w:val="009F60CC"/>
    <w:rsid w:val="009F75D8"/>
    <w:rsid w:val="00A00AE4"/>
    <w:rsid w:val="00A0132F"/>
    <w:rsid w:val="00A0201D"/>
    <w:rsid w:val="00A03097"/>
    <w:rsid w:val="00A040BB"/>
    <w:rsid w:val="00A04577"/>
    <w:rsid w:val="00A04770"/>
    <w:rsid w:val="00A0508B"/>
    <w:rsid w:val="00A056D7"/>
    <w:rsid w:val="00A072EC"/>
    <w:rsid w:val="00A106FC"/>
    <w:rsid w:val="00A10CDF"/>
    <w:rsid w:val="00A117AE"/>
    <w:rsid w:val="00A1266A"/>
    <w:rsid w:val="00A129E2"/>
    <w:rsid w:val="00A1318A"/>
    <w:rsid w:val="00A142CB"/>
    <w:rsid w:val="00A149E2"/>
    <w:rsid w:val="00A14B01"/>
    <w:rsid w:val="00A14EB2"/>
    <w:rsid w:val="00A157AB"/>
    <w:rsid w:val="00A16664"/>
    <w:rsid w:val="00A175A6"/>
    <w:rsid w:val="00A20AA7"/>
    <w:rsid w:val="00A2262C"/>
    <w:rsid w:val="00A22FE5"/>
    <w:rsid w:val="00A232C4"/>
    <w:rsid w:val="00A233FD"/>
    <w:rsid w:val="00A2498F"/>
    <w:rsid w:val="00A24CE3"/>
    <w:rsid w:val="00A2650C"/>
    <w:rsid w:val="00A267C6"/>
    <w:rsid w:val="00A26AD3"/>
    <w:rsid w:val="00A2773A"/>
    <w:rsid w:val="00A27C71"/>
    <w:rsid w:val="00A30EE9"/>
    <w:rsid w:val="00A31D4B"/>
    <w:rsid w:val="00A330E7"/>
    <w:rsid w:val="00A351B1"/>
    <w:rsid w:val="00A35F15"/>
    <w:rsid w:val="00A375F0"/>
    <w:rsid w:val="00A37727"/>
    <w:rsid w:val="00A3790C"/>
    <w:rsid w:val="00A37BF6"/>
    <w:rsid w:val="00A40A16"/>
    <w:rsid w:val="00A41AB2"/>
    <w:rsid w:val="00A42145"/>
    <w:rsid w:val="00A427DA"/>
    <w:rsid w:val="00A42EDC"/>
    <w:rsid w:val="00A42F18"/>
    <w:rsid w:val="00A43779"/>
    <w:rsid w:val="00A44985"/>
    <w:rsid w:val="00A44A4B"/>
    <w:rsid w:val="00A44A54"/>
    <w:rsid w:val="00A45233"/>
    <w:rsid w:val="00A45332"/>
    <w:rsid w:val="00A45BED"/>
    <w:rsid w:val="00A463A6"/>
    <w:rsid w:val="00A46830"/>
    <w:rsid w:val="00A46901"/>
    <w:rsid w:val="00A47667"/>
    <w:rsid w:val="00A5045E"/>
    <w:rsid w:val="00A51872"/>
    <w:rsid w:val="00A51C41"/>
    <w:rsid w:val="00A5415F"/>
    <w:rsid w:val="00A55E41"/>
    <w:rsid w:val="00A56A90"/>
    <w:rsid w:val="00A57C7D"/>
    <w:rsid w:val="00A61953"/>
    <w:rsid w:val="00A622A4"/>
    <w:rsid w:val="00A62F3D"/>
    <w:rsid w:val="00A63918"/>
    <w:rsid w:val="00A6393A"/>
    <w:rsid w:val="00A63DE3"/>
    <w:rsid w:val="00A647F2"/>
    <w:rsid w:val="00A64CE1"/>
    <w:rsid w:val="00A65E6C"/>
    <w:rsid w:val="00A6699E"/>
    <w:rsid w:val="00A70159"/>
    <w:rsid w:val="00A70908"/>
    <w:rsid w:val="00A70C35"/>
    <w:rsid w:val="00A72323"/>
    <w:rsid w:val="00A7273C"/>
    <w:rsid w:val="00A730CA"/>
    <w:rsid w:val="00A740C1"/>
    <w:rsid w:val="00A76316"/>
    <w:rsid w:val="00A76768"/>
    <w:rsid w:val="00A76D01"/>
    <w:rsid w:val="00A76DB4"/>
    <w:rsid w:val="00A77DD9"/>
    <w:rsid w:val="00A77F30"/>
    <w:rsid w:val="00A80845"/>
    <w:rsid w:val="00A80B99"/>
    <w:rsid w:val="00A81E7F"/>
    <w:rsid w:val="00A8290E"/>
    <w:rsid w:val="00A8465D"/>
    <w:rsid w:val="00A85C7B"/>
    <w:rsid w:val="00A875D1"/>
    <w:rsid w:val="00A932AB"/>
    <w:rsid w:val="00A937D3"/>
    <w:rsid w:val="00A9422C"/>
    <w:rsid w:val="00A94DB1"/>
    <w:rsid w:val="00A95131"/>
    <w:rsid w:val="00A95EE4"/>
    <w:rsid w:val="00A9687C"/>
    <w:rsid w:val="00A96EDB"/>
    <w:rsid w:val="00A96FAD"/>
    <w:rsid w:val="00A970AE"/>
    <w:rsid w:val="00A971DC"/>
    <w:rsid w:val="00AA0996"/>
    <w:rsid w:val="00AA1EC1"/>
    <w:rsid w:val="00AA2905"/>
    <w:rsid w:val="00AA2F99"/>
    <w:rsid w:val="00AA384E"/>
    <w:rsid w:val="00AA4D1B"/>
    <w:rsid w:val="00AA4EF7"/>
    <w:rsid w:val="00AA64F9"/>
    <w:rsid w:val="00AA7AE4"/>
    <w:rsid w:val="00AB010E"/>
    <w:rsid w:val="00AB0E7A"/>
    <w:rsid w:val="00AB1454"/>
    <w:rsid w:val="00AB23C0"/>
    <w:rsid w:val="00AB2468"/>
    <w:rsid w:val="00AB28B2"/>
    <w:rsid w:val="00AB29FC"/>
    <w:rsid w:val="00AB2A1C"/>
    <w:rsid w:val="00AB36BA"/>
    <w:rsid w:val="00AB47C8"/>
    <w:rsid w:val="00AB58FC"/>
    <w:rsid w:val="00AB5A6E"/>
    <w:rsid w:val="00AB5BF6"/>
    <w:rsid w:val="00AB642F"/>
    <w:rsid w:val="00AB6EDA"/>
    <w:rsid w:val="00AB7A31"/>
    <w:rsid w:val="00AB7E12"/>
    <w:rsid w:val="00AC0E53"/>
    <w:rsid w:val="00AC125F"/>
    <w:rsid w:val="00AC29F9"/>
    <w:rsid w:val="00AC38EF"/>
    <w:rsid w:val="00AC3FB2"/>
    <w:rsid w:val="00AC4642"/>
    <w:rsid w:val="00AC5AE8"/>
    <w:rsid w:val="00AC703A"/>
    <w:rsid w:val="00AC7F4F"/>
    <w:rsid w:val="00AD0794"/>
    <w:rsid w:val="00AD09E7"/>
    <w:rsid w:val="00AD0BEE"/>
    <w:rsid w:val="00AD14B1"/>
    <w:rsid w:val="00AD14ED"/>
    <w:rsid w:val="00AD3090"/>
    <w:rsid w:val="00AD3151"/>
    <w:rsid w:val="00AD3A79"/>
    <w:rsid w:val="00AD4F02"/>
    <w:rsid w:val="00AD5C5C"/>
    <w:rsid w:val="00AD6C9C"/>
    <w:rsid w:val="00AD7026"/>
    <w:rsid w:val="00AD7A1A"/>
    <w:rsid w:val="00AE020E"/>
    <w:rsid w:val="00AE0A7F"/>
    <w:rsid w:val="00AE0ABF"/>
    <w:rsid w:val="00AE1544"/>
    <w:rsid w:val="00AE1913"/>
    <w:rsid w:val="00AE1EF8"/>
    <w:rsid w:val="00AE2544"/>
    <w:rsid w:val="00AE2608"/>
    <w:rsid w:val="00AE3ACA"/>
    <w:rsid w:val="00AE3B74"/>
    <w:rsid w:val="00AE43E9"/>
    <w:rsid w:val="00AE4B2A"/>
    <w:rsid w:val="00AE4C0F"/>
    <w:rsid w:val="00AE52C9"/>
    <w:rsid w:val="00AE5890"/>
    <w:rsid w:val="00AE6430"/>
    <w:rsid w:val="00AE6A56"/>
    <w:rsid w:val="00AE6BAF"/>
    <w:rsid w:val="00AE73FE"/>
    <w:rsid w:val="00AF2195"/>
    <w:rsid w:val="00AF2E52"/>
    <w:rsid w:val="00AF37DC"/>
    <w:rsid w:val="00AF415D"/>
    <w:rsid w:val="00AF4263"/>
    <w:rsid w:val="00AF4638"/>
    <w:rsid w:val="00AF4960"/>
    <w:rsid w:val="00AF50BD"/>
    <w:rsid w:val="00AF5A3B"/>
    <w:rsid w:val="00AF674A"/>
    <w:rsid w:val="00AF7264"/>
    <w:rsid w:val="00B0091E"/>
    <w:rsid w:val="00B00FE7"/>
    <w:rsid w:val="00B03843"/>
    <w:rsid w:val="00B04067"/>
    <w:rsid w:val="00B041FA"/>
    <w:rsid w:val="00B05394"/>
    <w:rsid w:val="00B054FF"/>
    <w:rsid w:val="00B05635"/>
    <w:rsid w:val="00B058FE"/>
    <w:rsid w:val="00B067EA"/>
    <w:rsid w:val="00B07B41"/>
    <w:rsid w:val="00B10284"/>
    <w:rsid w:val="00B1153B"/>
    <w:rsid w:val="00B125C7"/>
    <w:rsid w:val="00B1298D"/>
    <w:rsid w:val="00B136FC"/>
    <w:rsid w:val="00B13ED3"/>
    <w:rsid w:val="00B14976"/>
    <w:rsid w:val="00B205FD"/>
    <w:rsid w:val="00B207B1"/>
    <w:rsid w:val="00B20C28"/>
    <w:rsid w:val="00B20F18"/>
    <w:rsid w:val="00B21469"/>
    <w:rsid w:val="00B218B6"/>
    <w:rsid w:val="00B21D09"/>
    <w:rsid w:val="00B220CC"/>
    <w:rsid w:val="00B232D9"/>
    <w:rsid w:val="00B23797"/>
    <w:rsid w:val="00B23DF4"/>
    <w:rsid w:val="00B24D33"/>
    <w:rsid w:val="00B24DDA"/>
    <w:rsid w:val="00B253C6"/>
    <w:rsid w:val="00B2575D"/>
    <w:rsid w:val="00B3006F"/>
    <w:rsid w:val="00B30196"/>
    <w:rsid w:val="00B3065C"/>
    <w:rsid w:val="00B315CE"/>
    <w:rsid w:val="00B31922"/>
    <w:rsid w:val="00B31CBB"/>
    <w:rsid w:val="00B325B4"/>
    <w:rsid w:val="00B32AA0"/>
    <w:rsid w:val="00B33043"/>
    <w:rsid w:val="00B34466"/>
    <w:rsid w:val="00B345FE"/>
    <w:rsid w:val="00B35B88"/>
    <w:rsid w:val="00B405B6"/>
    <w:rsid w:val="00B4064B"/>
    <w:rsid w:val="00B42A24"/>
    <w:rsid w:val="00B4338E"/>
    <w:rsid w:val="00B4367B"/>
    <w:rsid w:val="00B436E7"/>
    <w:rsid w:val="00B43BEB"/>
    <w:rsid w:val="00B44155"/>
    <w:rsid w:val="00B44C59"/>
    <w:rsid w:val="00B47011"/>
    <w:rsid w:val="00B47611"/>
    <w:rsid w:val="00B47EE5"/>
    <w:rsid w:val="00B503DA"/>
    <w:rsid w:val="00B51147"/>
    <w:rsid w:val="00B540A1"/>
    <w:rsid w:val="00B54A14"/>
    <w:rsid w:val="00B54C98"/>
    <w:rsid w:val="00B558FD"/>
    <w:rsid w:val="00B56144"/>
    <w:rsid w:val="00B570A8"/>
    <w:rsid w:val="00B57B73"/>
    <w:rsid w:val="00B605D0"/>
    <w:rsid w:val="00B617B2"/>
    <w:rsid w:val="00B621FB"/>
    <w:rsid w:val="00B62648"/>
    <w:rsid w:val="00B62827"/>
    <w:rsid w:val="00B62F7F"/>
    <w:rsid w:val="00B6499E"/>
    <w:rsid w:val="00B64DCE"/>
    <w:rsid w:val="00B675B2"/>
    <w:rsid w:val="00B7042B"/>
    <w:rsid w:val="00B7181F"/>
    <w:rsid w:val="00B71F6C"/>
    <w:rsid w:val="00B72256"/>
    <w:rsid w:val="00B72E8A"/>
    <w:rsid w:val="00B747CF"/>
    <w:rsid w:val="00B74D02"/>
    <w:rsid w:val="00B76735"/>
    <w:rsid w:val="00B76F4A"/>
    <w:rsid w:val="00B772A6"/>
    <w:rsid w:val="00B77894"/>
    <w:rsid w:val="00B77B0B"/>
    <w:rsid w:val="00B8033C"/>
    <w:rsid w:val="00B81497"/>
    <w:rsid w:val="00B82CDD"/>
    <w:rsid w:val="00B83207"/>
    <w:rsid w:val="00B85CF8"/>
    <w:rsid w:val="00B87D44"/>
    <w:rsid w:val="00B90DE8"/>
    <w:rsid w:val="00B922D3"/>
    <w:rsid w:val="00B93209"/>
    <w:rsid w:val="00B948AB"/>
    <w:rsid w:val="00B9566A"/>
    <w:rsid w:val="00B97640"/>
    <w:rsid w:val="00B97773"/>
    <w:rsid w:val="00B97789"/>
    <w:rsid w:val="00B97EBA"/>
    <w:rsid w:val="00BA037D"/>
    <w:rsid w:val="00BA07EA"/>
    <w:rsid w:val="00BA1135"/>
    <w:rsid w:val="00BA1AD1"/>
    <w:rsid w:val="00BA1D38"/>
    <w:rsid w:val="00BA30D4"/>
    <w:rsid w:val="00BA3948"/>
    <w:rsid w:val="00BA3CD4"/>
    <w:rsid w:val="00BA4510"/>
    <w:rsid w:val="00BA5052"/>
    <w:rsid w:val="00BA5324"/>
    <w:rsid w:val="00BA5AD7"/>
    <w:rsid w:val="00BA5BC7"/>
    <w:rsid w:val="00BA6058"/>
    <w:rsid w:val="00BA782C"/>
    <w:rsid w:val="00BA7DBB"/>
    <w:rsid w:val="00BA7E5A"/>
    <w:rsid w:val="00BB0B76"/>
    <w:rsid w:val="00BB2A27"/>
    <w:rsid w:val="00BB3A8E"/>
    <w:rsid w:val="00BB75C2"/>
    <w:rsid w:val="00BC0B32"/>
    <w:rsid w:val="00BC1233"/>
    <w:rsid w:val="00BC3DB0"/>
    <w:rsid w:val="00BC44F8"/>
    <w:rsid w:val="00BC73B6"/>
    <w:rsid w:val="00BD0531"/>
    <w:rsid w:val="00BD0786"/>
    <w:rsid w:val="00BD0E06"/>
    <w:rsid w:val="00BD1032"/>
    <w:rsid w:val="00BD1045"/>
    <w:rsid w:val="00BD28AA"/>
    <w:rsid w:val="00BD2FB8"/>
    <w:rsid w:val="00BD38AF"/>
    <w:rsid w:val="00BD4660"/>
    <w:rsid w:val="00BD52BD"/>
    <w:rsid w:val="00BD5559"/>
    <w:rsid w:val="00BD557D"/>
    <w:rsid w:val="00BD57FE"/>
    <w:rsid w:val="00BD5CDE"/>
    <w:rsid w:val="00BD6233"/>
    <w:rsid w:val="00BD63FD"/>
    <w:rsid w:val="00BD7CFC"/>
    <w:rsid w:val="00BE1801"/>
    <w:rsid w:val="00BE3EFF"/>
    <w:rsid w:val="00BE5A48"/>
    <w:rsid w:val="00BE6568"/>
    <w:rsid w:val="00BE796C"/>
    <w:rsid w:val="00BE7AF6"/>
    <w:rsid w:val="00BE7C25"/>
    <w:rsid w:val="00BF08A4"/>
    <w:rsid w:val="00BF33FE"/>
    <w:rsid w:val="00BF3CFF"/>
    <w:rsid w:val="00BF3D8C"/>
    <w:rsid w:val="00BF7314"/>
    <w:rsid w:val="00C00C9A"/>
    <w:rsid w:val="00C01AD5"/>
    <w:rsid w:val="00C02B88"/>
    <w:rsid w:val="00C03527"/>
    <w:rsid w:val="00C0371F"/>
    <w:rsid w:val="00C03D60"/>
    <w:rsid w:val="00C03D88"/>
    <w:rsid w:val="00C046BC"/>
    <w:rsid w:val="00C066CD"/>
    <w:rsid w:val="00C06884"/>
    <w:rsid w:val="00C06EDF"/>
    <w:rsid w:val="00C071A8"/>
    <w:rsid w:val="00C07A91"/>
    <w:rsid w:val="00C10834"/>
    <w:rsid w:val="00C10B39"/>
    <w:rsid w:val="00C1125A"/>
    <w:rsid w:val="00C1181A"/>
    <w:rsid w:val="00C11A9A"/>
    <w:rsid w:val="00C11E37"/>
    <w:rsid w:val="00C121A5"/>
    <w:rsid w:val="00C13417"/>
    <w:rsid w:val="00C13466"/>
    <w:rsid w:val="00C14118"/>
    <w:rsid w:val="00C143DF"/>
    <w:rsid w:val="00C14DCA"/>
    <w:rsid w:val="00C150F3"/>
    <w:rsid w:val="00C15823"/>
    <w:rsid w:val="00C16887"/>
    <w:rsid w:val="00C178E8"/>
    <w:rsid w:val="00C20C1B"/>
    <w:rsid w:val="00C20D4F"/>
    <w:rsid w:val="00C22E28"/>
    <w:rsid w:val="00C23380"/>
    <w:rsid w:val="00C23E8D"/>
    <w:rsid w:val="00C252AB"/>
    <w:rsid w:val="00C261F8"/>
    <w:rsid w:val="00C266C3"/>
    <w:rsid w:val="00C26C1D"/>
    <w:rsid w:val="00C26DF6"/>
    <w:rsid w:val="00C274A3"/>
    <w:rsid w:val="00C275FA"/>
    <w:rsid w:val="00C27870"/>
    <w:rsid w:val="00C27D42"/>
    <w:rsid w:val="00C27DAD"/>
    <w:rsid w:val="00C27E7E"/>
    <w:rsid w:val="00C305DD"/>
    <w:rsid w:val="00C30B84"/>
    <w:rsid w:val="00C314AA"/>
    <w:rsid w:val="00C31EFF"/>
    <w:rsid w:val="00C32CC8"/>
    <w:rsid w:val="00C336BC"/>
    <w:rsid w:val="00C3443D"/>
    <w:rsid w:val="00C35144"/>
    <w:rsid w:val="00C3689B"/>
    <w:rsid w:val="00C37582"/>
    <w:rsid w:val="00C37650"/>
    <w:rsid w:val="00C37866"/>
    <w:rsid w:val="00C404A0"/>
    <w:rsid w:val="00C409E5"/>
    <w:rsid w:val="00C40C5C"/>
    <w:rsid w:val="00C41D13"/>
    <w:rsid w:val="00C420C1"/>
    <w:rsid w:val="00C422AD"/>
    <w:rsid w:val="00C42EBA"/>
    <w:rsid w:val="00C43994"/>
    <w:rsid w:val="00C43F7C"/>
    <w:rsid w:val="00C4515B"/>
    <w:rsid w:val="00C46889"/>
    <w:rsid w:val="00C46991"/>
    <w:rsid w:val="00C47E48"/>
    <w:rsid w:val="00C506DA"/>
    <w:rsid w:val="00C50D0F"/>
    <w:rsid w:val="00C51947"/>
    <w:rsid w:val="00C51E68"/>
    <w:rsid w:val="00C521A9"/>
    <w:rsid w:val="00C52A61"/>
    <w:rsid w:val="00C537BC"/>
    <w:rsid w:val="00C54196"/>
    <w:rsid w:val="00C54F81"/>
    <w:rsid w:val="00C553BC"/>
    <w:rsid w:val="00C55833"/>
    <w:rsid w:val="00C55A76"/>
    <w:rsid w:val="00C60672"/>
    <w:rsid w:val="00C60889"/>
    <w:rsid w:val="00C60C8D"/>
    <w:rsid w:val="00C60FEF"/>
    <w:rsid w:val="00C62D1F"/>
    <w:rsid w:val="00C647F6"/>
    <w:rsid w:val="00C6497C"/>
    <w:rsid w:val="00C64E32"/>
    <w:rsid w:val="00C65CB1"/>
    <w:rsid w:val="00C65F9B"/>
    <w:rsid w:val="00C662C0"/>
    <w:rsid w:val="00C663CB"/>
    <w:rsid w:val="00C664E2"/>
    <w:rsid w:val="00C667D7"/>
    <w:rsid w:val="00C66A39"/>
    <w:rsid w:val="00C66B45"/>
    <w:rsid w:val="00C671BC"/>
    <w:rsid w:val="00C67912"/>
    <w:rsid w:val="00C67B32"/>
    <w:rsid w:val="00C70837"/>
    <w:rsid w:val="00C71B1B"/>
    <w:rsid w:val="00C72C47"/>
    <w:rsid w:val="00C730B2"/>
    <w:rsid w:val="00C73834"/>
    <w:rsid w:val="00C7397D"/>
    <w:rsid w:val="00C74737"/>
    <w:rsid w:val="00C74A7E"/>
    <w:rsid w:val="00C74D17"/>
    <w:rsid w:val="00C75D2D"/>
    <w:rsid w:val="00C7626C"/>
    <w:rsid w:val="00C76923"/>
    <w:rsid w:val="00C76A81"/>
    <w:rsid w:val="00C76EB8"/>
    <w:rsid w:val="00C7746D"/>
    <w:rsid w:val="00C77623"/>
    <w:rsid w:val="00C7785C"/>
    <w:rsid w:val="00C81D95"/>
    <w:rsid w:val="00C81F36"/>
    <w:rsid w:val="00C820C0"/>
    <w:rsid w:val="00C8238F"/>
    <w:rsid w:val="00C83C2E"/>
    <w:rsid w:val="00C840A1"/>
    <w:rsid w:val="00C844C1"/>
    <w:rsid w:val="00C849B2"/>
    <w:rsid w:val="00C8511A"/>
    <w:rsid w:val="00C85620"/>
    <w:rsid w:val="00C85C1D"/>
    <w:rsid w:val="00C85F32"/>
    <w:rsid w:val="00C86AD3"/>
    <w:rsid w:val="00C86DC8"/>
    <w:rsid w:val="00C8770A"/>
    <w:rsid w:val="00C908DA"/>
    <w:rsid w:val="00C910AE"/>
    <w:rsid w:val="00C910C5"/>
    <w:rsid w:val="00C91D17"/>
    <w:rsid w:val="00C92305"/>
    <w:rsid w:val="00C934FA"/>
    <w:rsid w:val="00C93735"/>
    <w:rsid w:val="00C947F6"/>
    <w:rsid w:val="00C95663"/>
    <w:rsid w:val="00C95A6F"/>
    <w:rsid w:val="00C97321"/>
    <w:rsid w:val="00C979AB"/>
    <w:rsid w:val="00C97F97"/>
    <w:rsid w:val="00CA070E"/>
    <w:rsid w:val="00CA08D1"/>
    <w:rsid w:val="00CA10CC"/>
    <w:rsid w:val="00CA180A"/>
    <w:rsid w:val="00CA1F8A"/>
    <w:rsid w:val="00CA379E"/>
    <w:rsid w:val="00CA3CE9"/>
    <w:rsid w:val="00CA4B34"/>
    <w:rsid w:val="00CA58BE"/>
    <w:rsid w:val="00CA7666"/>
    <w:rsid w:val="00CB0734"/>
    <w:rsid w:val="00CB2C43"/>
    <w:rsid w:val="00CB3C35"/>
    <w:rsid w:val="00CB4693"/>
    <w:rsid w:val="00CB4D02"/>
    <w:rsid w:val="00CB545C"/>
    <w:rsid w:val="00CB59A1"/>
    <w:rsid w:val="00CB5BDC"/>
    <w:rsid w:val="00CB5DCC"/>
    <w:rsid w:val="00CB6065"/>
    <w:rsid w:val="00CB7003"/>
    <w:rsid w:val="00CB75EE"/>
    <w:rsid w:val="00CB7C64"/>
    <w:rsid w:val="00CC0407"/>
    <w:rsid w:val="00CC1FAC"/>
    <w:rsid w:val="00CC23E9"/>
    <w:rsid w:val="00CC2507"/>
    <w:rsid w:val="00CC29C3"/>
    <w:rsid w:val="00CC2E44"/>
    <w:rsid w:val="00CC323E"/>
    <w:rsid w:val="00CC33A5"/>
    <w:rsid w:val="00CC425E"/>
    <w:rsid w:val="00CC4567"/>
    <w:rsid w:val="00CC5517"/>
    <w:rsid w:val="00CC6493"/>
    <w:rsid w:val="00CC6B3E"/>
    <w:rsid w:val="00CC6C43"/>
    <w:rsid w:val="00CD0061"/>
    <w:rsid w:val="00CD047D"/>
    <w:rsid w:val="00CD18DB"/>
    <w:rsid w:val="00CD1B36"/>
    <w:rsid w:val="00CD1E6C"/>
    <w:rsid w:val="00CD28D4"/>
    <w:rsid w:val="00CD2A6C"/>
    <w:rsid w:val="00CD45F5"/>
    <w:rsid w:val="00CD47D6"/>
    <w:rsid w:val="00CD4C6A"/>
    <w:rsid w:val="00CD4E8E"/>
    <w:rsid w:val="00CD54D4"/>
    <w:rsid w:val="00CD5686"/>
    <w:rsid w:val="00CD7DE6"/>
    <w:rsid w:val="00CD7E24"/>
    <w:rsid w:val="00CE1BF6"/>
    <w:rsid w:val="00CE21F4"/>
    <w:rsid w:val="00CE2929"/>
    <w:rsid w:val="00CE37E5"/>
    <w:rsid w:val="00CE4649"/>
    <w:rsid w:val="00CE5031"/>
    <w:rsid w:val="00CE52A0"/>
    <w:rsid w:val="00CE656B"/>
    <w:rsid w:val="00CE6913"/>
    <w:rsid w:val="00CE6BC7"/>
    <w:rsid w:val="00CE6C50"/>
    <w:rsid w:val="00CE71F8"/>
    <w:rsid w:val="00CE79EF"/>
    <w:rsid w:val="00CF12BF"/>
    <w:rsid w:val="00CF1FFD"/>
    <w:rsid w:val="00CF3511"/>
    <w:rsid w:val="00CF3C0E"/>
    <w:rsid w:val="00CF3D30"/>
    <w:rsid w:val="00CF561F"/>
    <w:rsid w:val="00CF692A"/>
    <w:rsid w:val="00D01BCF"/>
    <w:rsid w:val="00D01DD0"/>
    <w:rsid w:val="00D01F34"/>
    <w:rsid w:val="00D02D60"/>
    <w:rsid w:val="00D03560"/>
    <w:rsid w:val="00D0434A"/>
    <w:rsid w:val="00D04680"/>
    <w:rsid w:val="00D04F44"/>
    <w:rsid w:val="00D1064F"/>
    <w:rsid w:val="00D10791"/>
    <w:rsid w:val="00D110E4"/>
    <w:rsid w:val="00D1116F"/>
    <w:rsid w:val="00D1122A"/>
    <w:rsid w:val="00D112D0"/>
    <w:rsid w:val="00D11D1A"/>
    <w:rsid w:val="00D11F91"/>
    <w:rsid w:val="00D12F38"/>
    <w:rsid w:val="00D13CB3"/>
    <w:rsid w:val="00D13EA2"/>
    <w:rsid w:val="00D1412A"/>
    <w:rsid w:val="00D16788"/>
    <w:rsid w:val="00D16BC6"/>
    <w:rsid w:val="00D17365"/>
    <w:rsid w:val="00D17CA1"/>
    <w:rsid w:val="00D17D0B"/>
    <w:rsid w:val="00D20333"/>
    <w:rsid w:val="00D20DE5"/>
    <w:rsid w:val="00D22F59"/>
    <w:rsid w:val="00D23FB8"/>
    <w:rsid w:val="00D2441F"/>
    <w:rsid w:val="00D24914"/>
    <w:rsid w:val="00D24A8D"/>
    <w:rsid w:val="00D24B06"/>
    <w:rsid w:val="00D266A0"/>
    <w:rsid w:val="00D27161"/>
    <w:rsid w:val="00D2729A"/>
    <w:rsid w:val="00D2753D"/>
    <w:rsid w:val="00D27638"/>
    <w:rsid w:val="00D27C8F"/>
    <w:rsid w:val="00D30846"/>
    <w:rsid w:val="00D31228"/>
    <w:rsid w:val="00D31565"/>
    <w:rsid w:val="00D316B1"/>
    <w:rsid w:val="00D32776"/>
    <w:rsid w:val="00D32827"/>
    <w:rsid w:val="00D335B5"/>
    <w:rsid w:val="00D33CFC"/>
    <w:rsid w:val="00D34690"/>
    <w:rsid w:val="00D3680F"/>
    <w:rsid w:val="00D3737E"/>
    <w:rsid w:val="00D379C6"/>
    <w:rsid w:val="00D37C13"/>
    <w:rsid w:val="00D37C67"/>
    <w:rsid w:val="00D40A5D"/>
    <w:rsid w:val="00D40C05"/>
    <w:rsid w:val="00D41449"/>
    <w:rsid w:val="00D41AAC"/>
    <w:rsid w:val="00D41DBD"/>
    <w:rsid w:val="00D4200D"/>
    <w:rsid w:val="00D4358E"/>
    <w:rsid w:val="00D43E74"/>
    <w:rsid w:val="00D4423C"/>
    <w:rsid w:val="00D442A9"/>
    <w:rsid w:val="00D44936"/>
    <w:rsid w:val="00D46653"/>
    <w:rsid w:val="00D46EAE"/>
    <w:rsid w:val="00D4752B"/>
    <w:rsid w:val="00D51A47"/>
    <w:rsid w:val="00D51ABC"/>
    <w:rsid w:val="00D51E77"/>
    <w:rsid w:val="00D528B7"/>
    <w:rsid w:val="00D5295F"/>
    <w:rsid w:val="00D54397"/>
    <w:rsid w:val="00D549A8"/>
    <w:rsid w:val="00D54BE6"/>
    <w:rsid w:val="00D55FBB"/>
    <w:rsid w:val="00D5609D"/>
    <w:rsid w:val="00D57831"/>
    <w:rsid w:val="00D6051A"/>
    <w:rsid w:val="00D616E0"/>
    <w:rsid w:val="00D626A8"/>
    <w:rsid w:val="00D62A3E"/>
    <w:rsid w:val="00D62DF7"/>
    <w:rsid w:val="00D63A2D"/>
    <w:rsid w:val="00D63CB3"/>
    <w:rsid w:val="00D64CDF"/>
    <w:rsid w:val="00D66E01"/>
    <w:rsid w:val="00D66F2A"/>
    <w:rsid w:val="00D6769E"/>
    <w:rsid w:val="00D67710"/>
    <w:rsid w:val="00D70403"/>
    <w:rsid w:val="00D70956"/>
    <w:rsid w:val="00D70FEB"/>
    <w:rsid w:val="00D711DB"/>
    <w:rsid w:val="00D71364"/>
    <w:rsid w:val="00D72D12"/>
    <w:rsid w:val="00D73469"/>
    <w:rsid w:val="00D73F8A"/>
    <w:rsid w:val="00D74A00"/>
    <w:rsid w:val="00D75AC5"/>
    <w:rsid w:val="00D76A86"/>
    <w:rsid w:val="00D7728A"/>
    <w:rsid w:val="00D80D9D"/>
    <w:rsid w:val="00D811CF"/>
    <w:rsid w:val="00D81489"/>
    <w:rsid w:val="00D81D56"/>
    <w:rsid w:val="00D8243C"/>
    <w:rsid w:val="00D83D7C"/>
    <w:rsid w:val="00D84690"/>
    <w:rsid w:val="00D85601"/>
    <w:rsid w:val="00D85C6F"/>
    <w:rsid w:val="00D8640B"/>
    <w:rsid w:val="00D86AAD"/>
    <w:rsid w:val="00D86D09"/>
    <w:rsid w:val="00D92581"/>
    <w:rsid w:val="00D94A95"/>
    <w:rsid w:val="00D94FA6"/>
    <w:rsid w:val="00D95C0F"/>
    <w:rsid w:val="00D96709"/>
    <w:rsid w:val="00D96C82"/>
    <w:rsid w:val="00D97B76"/>
    <w:rsid w:val="00DA0985"/>
    <w:rsid w:val="00DA0C2F"/>
    <w:rsid w:val="00DA13EB"/>
    <w:rsid w:val="00DA154D"/>
    <w:rsid w:val="00DA1844"/>
    <w:rsid w:val="00DA193C"/>
    <w:rsid w:val="00DA260D"/>
    <w:rsid w:val="00DA2940"/>
    <w:rsid w:val="00DA5263"/>
    <w:rsid w:val="00DA7A5C"/>
    <w:rsid w:val="00DA7DFC"/>
    <w:rsid w:val="00DB086E"/>
    <w:rsid w:val="00DB0DE7"/>
    <w:rsid w:val="00DB1082"/>
    <w:rsid w:val="00DB1589"/>
    <w:rsid w:val="00DB3306"/>
    <w:rsid w:val="00DB33E2"/>
    <w:rsid w:val="00DB3527"/>
    <w:rsid w:val="00DB3AB3"/>
    <w:rsid w:val="00DB4140"/>
    <w:rsid w:val="00DB58F6"/>
    <w:rsid w:val="00DB63C9"/>
    <w:rsid w:val="00DC001B"/>
    <w:rsid w:val="00DC05A9"/>
    <w:rsid w:val="00DC066A"/>
    <w:rsid w:val="00DC0989"/>
    <w:rsid w:val="00DC10B4"/>
    <w:rsid w:val="00DC190C"/>
    <w:rsid w:val="00DC228E"/>
    <w:rsid w:val="00DC24BD"/>
    <w:rsid w:val="00DC2CD6"/>
    <w:rsid w:val="00DC435F"/>
    <w:rsid w:val="00DC5EAD"/>
    <w:rsid w:val="00DC745F"/>
    <w:rsid w:val="00DD0FA0"/>
    <w:rsid w:val="00DD1171"/>
    <w:rsid w:val="00DD1700"/>
    <w:rsid w:val="00DD1B8B"/>
    <w:rsid w:val="00DD1DEE"/>
    <w:rsid w:val="00DD1F41"/>
    <w:rsid w:val="00DD2338"/>
    <w:rsid w:val="00DD2656"/>
    <w:rsid w:val="00DD2A2F"/>
    <w:rsid w:val="00DD2AB5"/>
    <w:rsid w:val="00DD4718"/>
    <w:rsid w:val="00DD47B3"/>
    <w:rsid w:val="00DD4E6A"/>
    <w:rsid w:val="00DD66BE"/>
    <w:rsid w:val="00DE103D"/>
    <w:rsid w:val="00DE1DA1"/>
    <w:rsid w:val="00DE4AF4"/>
    <w:rsid w:val="00DE5B7F"/>
    <w:rsid w:val="00DE5BE1"/>
    <w:rsid w:val="00DE64E9"/>
    <w:rsid w:val="00DE692D"/>
    <w:rsid w:val="00DE788B"/>
    <w:rsid w:val="00DF0268"/>
    <w:rsid w:val="00DF03E5"/>
    <w:rsid w:val="00DF102C"/>
    <w:rsid w:val="00DF2AE4"/>
    <w:rsid w:val="00DF43BC"/>
    <w:rsid w:val="00DF46A5"/>
    <w:rsid w:val="00DF6219"/>
    <w:rsid w:val="00DF6BF5"/>
    <w:rsid w:val="00DF6C27"/>
    <w:rsid w:val="00E003A1"/>
    <w:rsid w:val="00E007A6"/>
    <w:rsid w:val="00E014E6"/>
    <w:rsid w:val="00E017BF"/>
    <w:rsid w:val="00E02AB8"/>
    <w:rsid w:val="00E03491"/>
    <w:rsid w:val="00E03686"/>
    <w:rsid w:val="00E03F50"/>
    <w:rsid w:val="00E04411"/>
    <w:rsid w:val="00E045AF"/>
    <w:rsid w:val="00E04C2B"/>
    <w:rsid w:val="00E0521B"/>
    <w:rsid w:val="00E05369"/>
    <w:rsid w:val="00E05D53"/>
    <w:rsid w:val="00E061EA"/>
    <w:rsid w:val="00E06DED"/>
    <w:rsid w:val="00E076C2"/>
    <w:rsid w:val="00E07D01"/>
    <w:rsid w:val="00E1312C"/>
    <w:rsid w:val="00E1331F"/>
    <w:rsid w:val="00E135A3"/>
    <w:rsid w:val="00E13A6D"/>
    <w:rsid w:val="00E13D10"/>
    <w:rsid w:val="00E146C7"/>
    <w:rsid w:val="00E164B9"/>
    <w:rsid w:val="00E16884"/>
    <w:rsid w:val="00E1748E"/>
    <w:rsid w:val="00E175ED"/>
    <w:rsid w:val="00E17F16"/>
    <w:rsid w:val="00E201E1"/>
    <w:rsid w:val="00E20C4F"/>
    <w:rsid w:val="00E2102A"/>
    <w:rsid w:val="00E21151"/>
    <w:rsid w:val="00E21926"/>
    <w:rsid w:val="00E21F0A"/>
    <w:rsid w:val="00E21FD1"/>
    <w:rsid w:val="00E2200F"/>
    <w:rsid w:val="00E22DCD"/>
    <w:rsid w:val="00E23330"/>
    <w:rsid w:val="00E258F8"/>
    <w:rsid w:val="00E26492"/>
    <w:rsid w:val="00E26E78"/>
    <w:rsid w:val="00E27006"/>
    <w:rsid w:val="00E27340"/>
    <w:rsid w:val="00E2779D"/>
    <w:rsid w:val="00E30B9E"/>
    <w:rsid w:val="00E31DAD"/>
    <w:rsid w:val="00E3286F"/>
    <w:rsid w:val="00E32E6F"/>
    <w:rsid w:val="00E3329F"/>
    <w:rsid w:val="00E339EE"/>
    <w:rsid w:val="00E34CEA"/>
    <w:rsid w:val="00E35D09"/>
    <w:rsid w:val="00E35DC4"/>
    <w:rsid w:val="00E36C6B"/>
    <w:rsid w:val="00E3754F"/>
    <w:rsid w:val="00E37842"/>
    <w:rsid w:val="00E37ED2"/>
    <w:rsid w:val="00E40644"/>
    <w:rsid w:val="00E40A7B"/>
    <w:rsid w:val="00E41BFA"/>
    <w:rsid w:val="00E41F4B"/>
    <w:rsid w:val="00E420CA"/>
    <w:rsid w:val="00E42ADE"/>
    <w:rsid w:val="00E43310"/>
    <w:rsid w:val="00E436E4"/>
    <w:rsid w:val="00E44E50"/>
    <w:rsid w:val="00E455F5"/>
    <w:rsid w:val="00E4570E"/>
    <w:rsid w:val="00E45C7F"/>
    <w:rsid w:val="00E462EB"/>
    <w:rsid w:val="00E47604"/>
    <w:rsid w:val="00E506EB"/>
    <w:rsid w:val="00E509DA"/>
    <w:rsid w:val="00E5176F"/>
    <w:rsid w:val="00E51E45"/>
    <w:rsid w:val="00E559D5"/>
    <w:rsid w:val="00E55A29"/>
    <w:rsid w:val="00E565CC"/>
    <w:rsid w:val="00E56839"/>
    <w:rsid w:val="00E56CB7"/>
    <w:rsid w:val="00E57622"/>
    <w:rsid w:val="00E601EF"/>
    <w:rsid w:val="00E605F2"/>
    <w:rsid w:val="00E608F5"/>
    <w:rsid w:val="00E60A8E"/>
    <w:rsid w:val="00E60D5D"/>
    <w:rsid w:val="00E6186D"/>
    <w:rsid w:val="00E64A4B"/>
    <w:rsid w:val="00E66755"/>
    <w:rsid w:val="00E6710D"/>
    <w:rsid w:val="00E67513"/>
    <w:rsid w:val="00E67A0A"/>
    <w:rsid w:val="00E67E00"/>
    <w:rsid w:val="00E707C6"/>
    <w:rsid w:val="00E71373"/>
    <w:rsid w:val="00E743BC"/>
    <w:rsid w:val="00E74F72"/>
    <w:rsid w:val="00E75C1C"/>
    <w:rsid w:val="00E76356"/>
    <w:rsid w:val="00E76854"/>
    <w:rsid w:val="00E769DD"/>
    <w:rsid w:val="00E76FA3"/>
    <w:rsid w:val="00E7758C"/>
    <w:rsid w:val="00E777B5"/>
    <w:rsid w:val="00E81434"/>
    <w:rsid w:val="00E817B1"/>
    <w:rsid w:val="00E820C2"/>
    <w:rsid w:val="00E82DE4"/>
    <w:rsid w:val="00E833BD"/>
    <w:rsid w:val="00E86383"/>
    <w:rsid w:val="00E8642C"/>
    <w:rsid w:val="00E86E75"/>
    <w:rsid w:val="00E870CF"/>
    <w:rsid w:val="00E87368"/>
    <w:rsid w:val="00E90493"/>
    <w:rsid w:val="00E90F16"/>
    <w:rsid w:val="00E914D5"/>
    <w:rsid w:val="00E917D1"/>
    <w:rsid w:val="00E9180C"/>
    <w:rsid w:val="00E9304A"/>
    <w:rsid w:val="00E935E7"/>
    <w:rsid w:val="00E940BB"/>
    <w:rsid w:val="00E95D75"/>
    <w:rsid w:val="00E95DCC"/>
    <w:rsid w:val="00E97176"/>
    <w:rsid w:val="00E9783E"/>
    <w:rsid w:val="00EA065F"/>
    <w:rsid w:val="00EA120C"/>
    <w:rsid w:val="00EA1748"/>
    <w:rsid w:val="00EA2A6E"/>
    <w:rsid w:val="00EA4A48"/>
    <w:rsid w:val="00EA4E46"/>
    <w:rsid w:val="00EA686D"/>
    <w:rsid w:val="00EA6CAF"/>
    <w:rsid w:val="00EA6FD1"/>
    <w:rsid w:val="00EA7AE1"/>
    <w:rsid w:val="00EB04D8"/>
    <w:rsid w:val="00EB0CFA"/>
    <w:rsid w:val="00EB10B8"/>
    <w:rsid w:val="00EB3095"/>
    <w:rsid w:val="00EB40A6"/>
    <w:rsid w:val="00EB44C9"/>
    <w:rsid w:val="00EB529D"/>
    <w:rsid w:val="00EB664F"/>
    <w:rsid w:val="00EB74C4"/>
    <w:rsid w:val="00EB765D"/>
    <w:rsid w:val="00EC0258"/>
    <w:rsid w:val="00EC1B1B"/>
    <w:rsid w:val="00EC1E0C"/>
    <w:rsid w:val="00EC1F33"/>
    <w:rsid w:val="00EC26D8"/>
    <w:rsid w:val="00EC459A"/>
    <w:rsid w:val="00EC5CE4"/>
    <w:rsid w:val="00EC6054"/>
    <w:rsid w:val="00EC60D5"/>
    <w:rsid w:val="00EC7489"/>
    <w:rsid w:val="00EC7BEA"/>
    <w:rsid w:val="00ED14A2"/>
    <w:rsid w:val="00ED160D"/>
    <w:rsid w:val="00ED43F7"/>
    <w:rsid w:val="00ED54E6"/>
    <w:rsid w:val="00ED56C3"/>
    <w:rsid w:val="00ED5B74"/>
    <w:rsid w:val="00ED5F88"/>
    <w:rsid w:val="00ED6690"/>
    <w:rsid w:val="00ED70C2"/>
    <w:rsid w:val="00EE0B46"/>
    <w:rsid w:val="00EE0B59"/>
    <w:rsid w:val="00EE0EDE"/>
    <w:rsid w:val="00EE1C2D"/>
    <w:rsid w:val="00EE1D9A"/>
    <w:rsid w:val="00EE20FF"/>
    <w:rsid w:val="00EE2821"/>
    <w:rsid w:val="00EE2962"/>
    <w:rsid w:val="00EE32AC"/>
    <w:rsid w:val="00EE50EE"/>
    <w:rsid w:val="00EE52D4"/>
    <w:rsid w:val="00EE5B15"/>
    <w:rsid w:val="00EF02F5"/>
    <w:rsid w:val="00EF264A"/>
    <w:rsid w:val="00EF2A40"/>
    <w:rsid w:val="00EF3201"/>
    <w:rsid w:val="00EF3DAD"/>
    <w:rsid w:val="00EF42EE"/>
    <w:rsid w:val="00EF5283"/>
    <w:rsid w:val="00EF5642"/>
    <w:rsid w:val="00EF5C21"/>
    <w:rsid w:val="00EF61A5"/>
    <w:rsid w:val="00EF63BA"/>
    <w:rsid w:val="00EF6C20"/>
    <w:rsid w:val="00EF791F"/>
    <w:rsid w:val="00EF7CAF"/>
    <w:rsid w:val="00F003C7"/>
    <w:rsid w:val="00F00C23"/>
    <w:rsid w:val="00F01CA4"/>
    <w:rsid w:val="00F01D75"/>
    <w:rsid w:val="00F0208B"/>
    <w:rsid w:val="00F0402A"/>
    <w:rsid w:val="00F04975"/>
    <w:rsid w:val="00F0530C"/>
    <w:rsid w:val="00F056CC"/>
    <w:rsid w:val="00F05746"/>
    <w:rsid w:val="00F057D8"/>
    <w:rsid w:val="00F067BF"/>
    <w:rsid w:val="00F117D5"/>
    <w:rsid w:val="00F1233A"/>
    <w:rsid w:val="00F132D6"/>
    <w:rsid w:val="00F134FB"/>
    <w:rsid w:val="00F14042"/>
    <w:rsid w:val="00F14BA4"/>
    <w:rsid w:val="00F2016C"/>
    <w:rsid w:val="00F20CAA"/>
    <w:rsid w:val="00F2276C"/>
    <w:rsid w:val="00F22819"/>
    <w:rsid w:val="00F23241"/>
    <w:rsid w:val="00F23991"/>
    <w:rsid w:val="00F242F7"/>
    <w:rsid w:val="00F24809"/>
    <w:rsid w:val="00F24A41"/>
    <w:rsid w:val="00F2598E"/>
    <w:rsid w:val="00F307BE"/>
    <w:rsid w:val="00F31F03"/>
    <w:rsid w:val="00F32785"/>
    <w:rsid w:val="00F32C06"/>
    <w:rsid w:val="00F34362"/>
    <w:rsid w:val="00F35D64"/>
    <w:rsid w:val="00F37933"/>
    <w:rsid w:val="00F403DE"/>
    <w:rsid w:val="00F416A6"/>
    <w:rsid w:val="00F41BB2"/>
    <w:rsid w:val="00F421FC"/>
    <w:rsid w:val="00F426F6"/>
    <w:rsid w:val="00F4320D"/>
    <w:rsid w:val="00F4462B"/>
    <w:rsid w:val="00F450F4"/>
    <w:rsid w:val="00F45311"/>
    <w:rsid w:val="00F47518"/>
    <w:rsid w:val="00F47679"/>
    <w:rsid w:val="00F50D1B"/>
    <w:rsid w:val="00F513A0"/>
    <w:rsid w:val="00F51B59"/>
    <w:rsid w:val="00F5404A"/>
    <w:rsid w:val="00F542E9"/>
    <w:rsid w:val="00F546FC"/>
    <w:rsid w:val="00F54C4C"/>
    <w:rsid w:val="00F5566D"/>
    <w:rsid w:val="00F560E1"/>
    <w:rsid w:val="00F566AA"/>
    <w:rsid w:val="00F579BE"/>
    <w:rsid w:val="00F57C19"/>
    <w:rsid w:val="00F61DED"/>
    <w:rsid w:val="00F62047"/>
    <w:rsid w:val="00F6248E"/>
    <w:rsid w:val="00F6295F"/>
    <w:rsid w:val="00F6296D"/>
    <w:rsid w:val="00F6340A"/>
    <w:rsid w:val="00F63FC1"/>
    <w:rsid w:val="00F66A29"/>
    <w:rsid w:val="00F670CD"/>
    <w:rsid w:val="00F67715"/>
    <w:rsid w:val="00F6777D"/>
    <w:rsid w:val="00F703FD"/>
    <w:rsid w:val="00F71BC7"/>
    <w:rsid w:val="00F72092"/>
    <w:rsid w:val="00F7268F"/>
    <w:rsid w:val="00F72F50"/>
    <w:rsid w:val="00F7347A"/>
    <w:rsid w:val="00F77283"/>
    <w:rsid w:val="00F773AB"/>
    <w:rsid w:val="00F808FA"/>
    <w:rsid w:val="00F8213D"/>
    <w:rsid w:val="00F82872"/>
    <w:rsid w:val="00F828C5"/>
    <w:rsid w:val="00F830B9"/>
    <w:rsid w:val="00F83E91"/>
    <w:rsid w:val="00F84B96"/>
    <w:rsid w:val="00F8530B"/>
    <w:rsid w:val="00F86DAC"/>
    <w:rsid w:val="00F87D07"/>
    <w:rsid w:val="00F9023E"/>
    <w:rsid w:val="00F90958"/>
    <w:rsid w:val="00F9184E"/>
    <w:rsid w:val="00F93189"/>
    <w:rsid w:val="00F93DD5"/>
    <w:rsid w:val="00F94413"/>
    <w:rsid w:val="00F94DB1"/>
    <w:rsid w:val="00F96251"/>
    <w:rsid w:val="00F96C8F"/>
    <w:rsid w:val="00F96FA3"/>
    <w:rsid w:val="00F97958"/>
    <w:rsid w:val="00F97A4E"/>
    <w:rsid w:val="00FA2016"/>
    <w:rsid w:val="00FA205D"/>
    <w:rsid w:val="00FA21B1"/>
    <w:rsid w:val="00FA23BD"/>
    <w:rsid w:val="00FA2BB1"/>
    <w:rsid w:val="00FA33F7"/>
    <w:rsid w:val="00FA3731"/>
    <w:rsid w:val="00FA3756"/>
    <w:rsid w:val="00FA3CE7"/>
    <w:rsid w:val="00FA45AC"/>
    <w:rsid w:val="00FA546D"/>
    <w:rsid w:val="00FA5A26"/>
    <w:rsid w:val="00FA5ADC"/>
    <w:rsid w:val="00FA5BAC"/>
    <w:rsid w:val="00FA6C26"/>
    <w:rsid w:val="00FA7244"/>
    <w:rsid w:val="00FA78F9"/>
    <w:rsid w:val="00FB15D5"/>
    <w:rsid w:val="00FB198F"/>
    <w:rsid w:val="00FB1D58"/>
    <w:rsid w:val="00FB22A6"/>
    <w:rsid w:val="00FB247E"/>
    <w:rsid w:val="00FB4910"/>
    <w:rsid w:val="00FB5238"/>
    <w:rsid w:val="00FB5B26"/>
    <w:rsid w:val="00FB647A"/>
    <w:rsid w:val="00FB7191"/>
    <w:rsid w:val="00FC08FB"/>
    <w:rsid w:val="00FC1482"/>
    <w:rsid w:val="00FC2012"/>
    <w:rsid w:val="00FC447A"/>
    <w:rsid w:val="00FC4B0F"/>
    <w:rsid w:val="00FC4C5A"/>
    <w:rsid w:val="00FC4F74"/>
    <w:rsid w:val="00FC5201"/>
    <w:rsid w:val="00FC6CBB"/>
    <w:rsid w:val="00FC6F1A"/>
    <w:rsid w:val="00FC7F97"/>
    <w:rsid w:val="00FD0025"/>
    <w:rsid w:val="00FD00C4"/>
    <w:rsid w:val="00FD0340"/>
    <w:rsid w:val="00FD0D41"/>
    <w:rsid w:val="00FD0F76"/>
    <w:rsid w:val="00FD1226"/>
    <w:rsid w:val="00FD2065"/>
    <w:rsid w:val="00FD3425"/>
    <w:rsid w:val="00FD36BA"/>
    <w:rsid w:val="00FD537F"/>
    <w:rsid w:val="00FD5983"/>
    <w:rsid w:val="00FD67DD"/>
    <w:rsid w:val="00FD6939"/>
    <w:rsid w:val="00FD6E81"/>
    <w:rsid w:val="00FE2083"/>
    <w:rsid w:val="00FE2C12"/>
    <w:rsid w:val="00FE2FA1"/>
    <w:rsid w:val="00FE533B"/>
    <w:rsid w:val="00FE5464"/>
    <w:rsid w:val="00FE5C46"/>
    <w:rsid w:val="00FF0941"/>
    <w:rsid w:val="00FF0C96"/>
    <w:rsid w:val="00FF1A9F"/>
    <w:rsid w:val="00FF269F"/>
    <w:rsid w:val="00FF2920"/>
    <w:rsid w:val="00FF2934"/>
    <w:rsid w:val="00FF2EA6"/>
    <w:rsid w:val="00FF4423"/>
    <w:rsid w:val="00FF5550"/>
    <w:rsid w:val="00FF569B"/>
    <w:rsid w:val="00FF6BC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E6BAC0"/>
  <w15:chartTrackingRefBased/>
  <w15:docId w15:val="{D97C7DF0-ABAE-4B15-85EE-385C71302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6B54"/>
    <w:rPr>
      <w:rFonts w:ascii="Times New Roman" w:eastAsia="Times New Roman" w:hAnsi="Times New Roman"/>
      <w:sz w:val="24"/>
      <w:szCs w:val="24"/>
      <w:lang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uiPriority w:val="99"/>
    <w:unhideWhenUsed/>
    <w:rsid w:val="0092209C"/>
    <w:rPr>
      <w:color w:val="0000FF"/>
      <w:u w:val="single"/>
    </w:rPr>
  </w:style>
  <w:style w:type="paragraph" w:styleId="Encabezado">
    <w:name w:val="header"/>
    <w:basedOn w:val="Normal"/>
    <w:link w:val="EncabezadoCar"/>
    <w:uiPriority w:val="99"/>
    <w:unhideWhenUsed/>
    <w:rsid w:val="0092209C"/>
    <w:pPr>
      <w:tabs>
        <w:tab w:val="center" w:pos="4419"/>
        <w:tab w:val="right" w:pos="8838"/>
      </w:tabs>
    </w:pPr>
  </w:style>
  <w:style w:type="character" w:customStyle="1" w:styleId="EncabezadoCar">
    <w:name w:val="Encabezado Car"/>
    <w:link w:val="Encabezado"/>
    <w:uiPriority w:val="99"/>
    <w:rsid w:val="0092209C"/>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92209C"/>
    <w:pPr>
      <w:tabs>
        <w:tab w:val="center" w:pos="4419"/>
        <w:tab w:val="right" w:pos="8838"/>
      </w:tabs>
    </w:pPr>
  </w:style>
  <w:style w:type="character" w:customStyle="1" w:styleId="PiedepginaCar">
    <w:name w:val="Pie de página Car"/>
    <w:link w:val="Piedepgina"/>
    <w:uiPriority w:val="99"/>
    <w:rsid w:val="0092209C"/>
    <w:rPr>
      <w:rFonts w:ascii="Times New Roman" w:eastAsia="Times New Roman" w:hAnsi="Times New Roman" w:cs="Times New Roman"/>
      <w:sz w:val="24"/>
      <w:szCs w:val="24"/>
      <w:lang w:eastAsia="es-ES"/>
    </w:rPr>
  </w:style>
  <w:style w:type="paragraph" w:styleId="NormalWeb">
    <w:name w:val="Normal (Web)"/>
    <w:basedOn w:val="Normal"/>
    <w:link w:val="NormalWebCar"/>
    <w:uiPriority w:val="99"/>
    <w:unhideWhenUsed/>
    <w:rsid w:val="00C20C1B"/>
    <w:pPr>
      <w:spacing w:before="100" w:beforeAutospacing="1" w:after="100" w:afterAutospacing="1"/>
    </w:pPr>
    <w:rPr>
      <w:lang w:eastAsia="es-MX"/>
    </w:rPr>
  </w:style>
  <w:style w:type="paragraph" w:customStyle="1" w:styleId="corte4fondo">
    <w:name w:val="corte4 fondo"/>
    <w:basedOn w:val="Normal"/>
    <w:link w:val="corte4fondoCar1"/>
    <w:qFormat/>
    <w:rsid w:val="00C20C1B"/>
    <w:pPr>
      <w:spacing w:line="360" w:lineRule="auto"/>
      <w:ind w:firstLine="709"/>
      <w:jc w:val="both"/>
    </w:pPr>
    <w:rPr>
      <w:rFonts w:ascii="Arial" w:hAnsi="Arial"/>
      <w:sz w:val="30"/>
      <w:szCs w:val="20"/>
      <w:lang w:val="x-none" w:eastAsia="x-none"/>
    </w:rPr>
  </w:style>
  <w:style w:type="character" w:customStyle="1" w:styleId="corte4fondoCar1">
    <w:name w:val="corte4 fondo Car1"/>
    <w:link w:val="corte4fondo"/>
    <w:rsid w:val="00C20C1B"/>
    <w:rPr>
      <w:rFonts w:ascii="Arial" w:eastAsia="Times New Roman" w:hAnsi="Arial"/>
      <w:sz w:val="30"/>
      <w:lang w:val="x-none"/>
    </w:rPr>
  </w:style>
  <w:style w:type="paragraph" w:styleId="Textonotapie">
    <w:name w:val="footnote text"/>
    <w:aliases w:val="Car,FA Fu,Footnote reference,Footnote Text Char Char Char Char Char,Footnote Text Char Char Char Char,Footnote Text Char Char Char,Footnote Text Cha,FA Fußnotentext,FA Fu?notentext,Footnote Text Char Char,FA Fuﬂnotentext,Ca,Car3,C,ft, Car"/>
    <w:basedOn w:val="Normal"/>
    <w:link w:val="TextonotapieCar"/>
    <w:uiPriority w:val="99"/>
    <w:unhideWhenUsed/>
    <w:qFormat/>
    <w:rsid w:val="00BE5A48"/>
    <w:rPr>
      <w:sz w:val="20"/>
      <w:szCs w:val="20"/>
    </w:rPr>
  </w:style>
  <w:style w:type="character" w:customStyle="1" w:styleId="TextonotapieCar">
    <w:name w:val="Texto nota pie Car"/>
    <w:aliases w:val="Car Car,FA Fu Car,Footnote reference Car,Footnote Text Char Char Char Char Char Car,Footnote Text Char Char Char Char Car,Footnote Text Char Char Char Car,Footnote Text Cha Car,FA Fußnotentext Car,FA Fu?notentext Car,Ca Car,Car3 Car"/>
    <w:link w:val="Textonotapie"/>
    <w:uiPriority w:val="99"/>
    <w:rsid w:val="00BE5A48"/>
    <w:rPr>
      <w:rFonts w:ascii="Times New Roman" w:eastAsia="Times New Roman" w:hAnsi="Times New Roman"/>
      <w:lang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uiPriority w:val="99"/>
    <w:unhideWhenUsed/>
    <w:qFormat/>
    <w:rsid w:val="00BE5A48"/>
    <w:rPr>
      <w:vertAlign w:val="superscript"/>
    </w:rPr>
  </w:style>
  <w:style w:type="table" w:styleId="Tablaconcuadrcula">
    <w:name w:val="Table Grid"/>
    <w:basedOn w:val="Tablanormal"/>
    <w:uiPriority w:val="39"/>
    <w:rsid w:val="005918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Text"/>
    <w:basedOn w:val="Normal"/>
    <w:rsid w:val="003D24A3"/>
    <w:rPr>
      <w:rFonts w:ascii="Arial" w:hAnsi="Arial" w:cs="Arial"/>
      <w:color w:val="000000"/>
      <w:sz w:val="20"/>
      <w:lang w:val="en-US" w:eastAsia="en-US"/>
    </w:rPr>
  </w:style>
  <w:style w:type="character" w:customStyle="1" w:styleId="CalendarNumbers">
    <w:name w:val="CalendarNumbers"/>
    <w:rsid w:val="003D24A3"/>
    <w:rPr>
      <w:rFonts w:ascii="Arial" w:hAnsi="Arial"/>
      <w:b/>
      <w:bCs/>
      <w:color w:val="000080"/>
      <w:sz w:val="24"/>
    </w:rPr>
  </w:style>
  <w:style w:type="character" w:customStyle="1" w:styleId="StyleStyleCalendarNumbers10ptNotBold11pt">
    <w:name w:val="Style Style CalendarNumbers + 10 pt Not Bold + 11 pt"/>
    <w:rsid w:val="003D24A3"/>
    <w:rPr>
      <w:rFonts w:ascii="Arial" w:hAnsi="Arial"/>
      <w:b/>
      <w:bCs/>
      <w:color w:val="000080"/>
      <w:sz w:val="22"/>
      <w:szCs w:val="20"/>
    </w:rPr>
  </w:style>
  <w:style w:type="character" w:customStyle="1" w:styleId="WinCalendarHolidayBlue">
    <w:name w:val="WinCalendar_HolidayBlue"/>
    <w:rsid w:val="003D24A3"/>
    <w:rPr>
      <w:rFonts w:ascii="Arial Narrow" w:hAnsi="Arial Narrow"/>
      <w:b w:val="0"/>
      <w:color w:val="333399"/>
      <w:sz w:val="16"/>
    </w:rPr>
  </w:style>
  <w:style w:type="character" w:customStyle="1" w:styleId="WinCalendarBLANKCELLSTYLE0">
    <w:name w:val="WinCalendar_BLANKCELL_STYLE0"/>
    <w:rsid w:val="003D24A3"/>
    <w:rPr>
      <w:rFonts w:ascii="Arial Narrow" w:hAnsi="Arial Narrow"/>
      <w:b w:val="0"/>
      <w:color w:val="000000"/>
      <w:sz w:val="16"/>
    </w:rPr>
  </w:style>
  <w:style w:type="table" w:styleId="Listamedia1-nfasis1">
    <w:name w:val="Medium List 1 Accent 1"/>
    <w:basedOn w:val="Tablanormal"/>
    <w:uiPriority w:val="65"/>
    <w:rsid w:val="003D24A3"/>
    <w:rPr>
      <w:color w:val="000000"/>
    </w:rPr>
    <w:tblPr>
      <w:tblStyleRowBandSize w:val="1"/>
      <w:tblStyleColBandSize w:val="1"/>
      <w:tblBorders>
        <w:top w:val="single" w:sz="8" w:space="0" w:color="4F81BD"/>
        <w:bottom w:val="single" w:sz="8" w:space="0" w:color="4F81BD"/>
      </w:tblBorders>
    </w:tblPr>
    <w:tblStylePr w:type="firstRow">
      <w:rPr>
        <w:rFonts w:ascii="DengXian" w:eastAsia="Times New Roman" w:hAnsi="DengXian"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Sombreadoclaro-nfasis1">
    <w:name w:val="Light Shading Accent 1"/>
    <w:basedOn w:val="Tablanormal"/>
    <w:uiPriority w:val="60"/>
    <w:rsid w:val="00A46830"/>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AA64F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333CF5"/>
    <w:pPr>
      <w:ind w:left="720"/>
      <w:contextualSpacing/>
    </w:pPr>
    <w:rPr>
      <w:lang w:eastAsia="es-MX"/>
    </w:rPr>
  </w:style>
  <w:style w:type="paragraph" w:styleId="Textoindependiente">
    <w:name w:val="Body Text"/>
    <w:basedOn w:val="Normal"/>
    <w:link w:val="TextoindependienteCar"/>
    <w:uiPriority w:val="99"/>
    <w:semiHidden/>
    <w:unhideWhenUsed/>
    <w:rsid w:val="00C95663"/>
    <w:pPr>
      <w:spacing w:after="120"/>
    </w:pPr>
  </w:style>
  <w:style w:type="character" w:customStyle="1" w:styleId="TextoindependienteCar">
    <w:name w:val="Texto independiente Car"/>
    <w:link w:val="Textoindependiente"/>
    <w:uiPriority w:val="99"/>
    <w:semiHidden/>
    <w:rsid w:val="00C95663"/>
    <w:rPr>
      <w:rFonts w:ascii="Times New Roman" w:eastAsia="Times New Roman" w:hAnsi="Times New Roman"/>
      <w:sz w:val="24"/>
      <w:szCs w:val="24"/>
      <w:lang w:eastAsia="es-ES"/>
    </w:rPr>
  </w:style>
  <w:style w:type="paragraph" w:styleId="Textoindependienteprimerasangra">
    <w:name w:val="Body Text First Indent"/>
    <w:basedOn w:val="Textoindependiente"/>
    <w:link w:val="TextoindependienteprimerasangraCar"/>
    <w:rsid w:val="00C95663"/>
    <w:pPr>
      <w:spacing w:line="360" w:lineRule="auto"/>
      <w:ind w:firstLine="210"/>
      <w:jc w:val="both"/>
    </w:pPr>
    <w:rPr>
      <w:rFonts w:ascii="Calibri" w:hAnsi="Calibri"/>
      <w:sz w:val="26"/>
      <w:lang w:val="es-ES"/>
    </w:rPr>
  </w:style>
  <w:style w:type="character" w:customStyle="1" w:styleId="TextoindependienteprimerasangraCar">
    <w:name w:val="Texto independiente primera sangría Car"/>
    <w:link w:val="Textoindependienteprimerasangra"/>
    <w:rsid w:val="00C95663"/>
    <w:rPr>
      <w:rFonts w:ascii="Times New Roman" w:eastAsia="Times New Roman" w:hAnsi="Times New Roman"/>
      <w:sz w:val="26"/>
      <w:szCs w:val="24"/>
      <w:lang w:val="es-ES" w:eastAsia="es-ES"/>
    </w:rPr>
  </w:style>
  <w:style w:type="paragraph" w:styleId="Sinespaciado">
    <w:name w:val="No Spacing"/>
    <w:link w:val="SinespaciadoCar"/>
    <w:uiPriority w:val="1"/>
    <w:qFormat/>
    <w:rsid w:val="000F13F1"/>
    <w:rPr>
      <w:sz w:val="22"/>
      <w:szCs w:val="22"/>
      <w:lang w:eastAsia="en-US"/>
    </w:rPr>
  </w:style>
  <w:style w:type="paragraph" w:styleId="Textodeglobo">
    <w:name w:val="Balloon Text"/>
    <w:basedOn w:val="Normal"/>
    <w:link w:val="TextodegloboCar"/>
    <w:uiPriority w:val="99"/>
    <w:semiHidden/>
    <w:unhideWhenUsed/>
    <w:rsid w:val="008B2A8A"/>
    <w:rPr>
      <w:rFonts w:ascii="Segoe UI" w:hAnsi="Segoe UI" w:cs="Segoe UI"/>
      <w:sz w:val="18"/>
      <w:szCs w:val="18"/>
    </w:rPr>
  </w:style>
  <w:style w:type="character" w:customStyle="1" w:styleId="TextodegloboCar">
    <w:name w:val="Texto de globo Car"/>
    <w:link w:val="Textodeglobo"/>
    <w:uiPriority w:val="99"/>
    <w:semiHidden/>
    <w:rsid w:val="008B2A8A"/>
    <w:rPr>
      <w:rFonts w:ascii="Segoe UI" w:eastAsia="Times New Roman" w:hAnsi="Segoe UI" w:cs="Segoe UI"/>
      <w:sz w:val="18"/>
      <w:szCs w:val="18"/>
      <w:lang w:eastAsia="es-ES"/>
    </w:rPr>
  </w:style>
  <w:style w:type="paragraph" w:customStyle="1" w:styleId="Texto">
    <w:name w:val="Texto"/>
    <w:basedOn w:val="Normal"/>
    <w:link w:val="TextoCar"/>
    <w:rsid w:val="000C4977"/>
    <w:pPr>
      <w:spacing w:after="101" w:line="216" w:lineRule="exact"/>
      <w:ind w:firstLine="288"/>
      <w:jc w:val="both"/>
    </w:pPr>
    <w:rPr>
      <w:rFonts w:ascii="Arial" w:hAnsi="Arial"/>
      <w:sz w:val="18"/>
      <w:szCs w:val="20"/>
      <w:lang w:val="x-none" w:eastAsia="x-none"/>
    </w:rPr>
  </w:style>
  <w:style w:type="character" w:customStyle="1" w:styleId="TextoCar">
    <w:name w:val="Texto Car"/>
    <w:link w:val="Texto"/>
    <w:locked/>
    <w:rsid w:val="000C4977"/>
    <w:rPr>
      <w:rFonts w:ascii="Arial" w:eastAsia="Times New Roman" w:hAnsi="Arial"/>
      <w:sz w:val="18"/>
      <w:lang w:val="x-none" w:eastAsia="x-none"/>
    </w:rPr>
  </w:style>
  <w:style w:type="character" w:customStyle="1" w:styleId="apple-converted-space">
    <w:name w:val="apple-converted-space"/>
    <w:rsid w:val="00D112D0"/>
  </w:style>
  <w:style w:type="character" w:customStyle="1" w:styleId="NormalWebCar">
    <w:name w:val="Normal (Web) Car"/>
    <w:link w:val="NormalWeb"/>
    <w:uiPriority w:val="99"/>
    <w:rsid w:val="008652C9"/>
    <w:rPr>
      <w:rFonts w:ascii="Times New Roman" w:eastAsia="Times New Roman" w:hAnsi="Times New Roman"/>
      <w:sz w:val="24"/>
      <w:szCs w:val="24"/>
    </w:rPr>
  </w:style>
  <w:style w:type="character" w:customStyle="1" w:styleId="listavinetabolitaverdeazulado">
    <w:name w:val="lista_vinetabolitaverdeazulado"/>
    <w:rsid w:val="008652C9"/>
  </w:style>
  <w:style w:type="paragraph" w:customStyle="1" w:styleId="p">
    <w:name w:val="p"/>
    <w:basedOn w:val="Normal"/>
    <w:rsid w:val="00DC001B"/>
    <w:pPr>
      <w:spacing w:before="100" w:beforeAutospacing="1"/>
    </w:pPr>
    <w:rPr>
      <w:lang w:eastAsia="es-MX"/>
    </w:rPr>
  </w:style>
  <w:style w:type="character" w:customStyle="1" w:styleId="SinespaciadoCar">
    <w:name w:val="Sin espaciado Car"/>
    <w:link w:val="Sinespaciado"/>
    <w:uiPriority w:val="1"/>
    <w:locked/>
    <w:rsid w:val="000B486D"/>
    <w:rPr>
      <w:sz w:val="22"/>
      <w:szCs w:val="22"/>
      <w:lang w:eastAsia="en-US"/>
    </w:rPr>
  </w:style>
  <w:style w:type="table" w:styleId="Listaclara">
    <w:name w:val="Light List"/>
    <w:basedOn w:val="Tablanormal"/>
    <w:uiPriority w:val="61"/>
    <w:rsid w:val="006724F8"/>
    <w:rPr>
      <w:sz w:val="22"/>
      <w:szCs w:val="22"/>
      <w:lang w:eastAsia="en-U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styleId="Refdecomentario">
    <w:name w:val="annotation reference"/>
    <w:uiPriority w:val="99"/>
    <w:semiHidden/>
    <w:unhideWhenUsed/>
    <w:rsid w:val="006B429B"/>
    <w:rPr>
      <w:sz w:val="16"/>
      <w:szCs w:val="16"/>
    </w:rPr>
  </w:style>
  <w:style w:type="paragraph" w:styleId="Textocomentario">
    <w:name w:val="annotation text"/>
    <w:basedOn w:val="Normal"/>
    <w:link w:val="TextocomentarioCar"/>
    <w:uiPriority w:val="99"/>
    <w:semiHidden/>
    <w:unhideWhenUsed/>
    <w:rsid w:val="006B429B"/>
    <w:rPr>
      <w:sz w:val="20"/>
      <w:szCs w:val="20"/>
    </w:rPr>
  </w:style>
  <w:style w:type="character" w:customStyle="1" w:styleId="TextocomentarioCar">
    <w:name w:val="Texto comentario Car"/>
    <w:link w:val="Textocomentario"/>
    <w:uiPriority w:val="99"/>
    <w:semiHidden/>
    <w:rsid w:val="006B429B"/>
    <w:rPr>
      <w:rFonts w:ascii="Times New Roman" w:eastAsia="Times New Roman" w:hAnsi="Times New Roman"/>
      <w:lang w:eastAsia="es-ES"/>
    </w:rPr>
  </w:style>
  <w:style w:type="character" w:styleId="Mencinsinresolver">
    <w:name w:val="Unresolved Mention"/>
    <w:uiPriority w:val="99"/>
    <w:semiHidden/>
    <w:unhideWhenUsed/>
    <w:rsid w:val="00E462EB"/>
    <w:rPr>
      <w:color w:val="605E5C"/>
      <w:shd w:val="clear" w:color="auto" w:fill="E1DFDD"/>
    </w:rPr>
  </w:style>
  <w:style w:type="paragraph" w:customStyle="1" w:styleId="paragraph">
    <w:name w:val="paragraph"/>
    <w:basedOn w:val="Normal"/>
    <w:rsid w:val="0082725E"/>
    <w:pPr>
      <w:spacing w:before="100" w:beforeAutospacing="1" w:after="100" w:afterAutospacing="1"/>
    </w:pPr>
    <w:rPr>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0520634">
      <w:bodyDiv w:val="1"/>
      <w:marLeft w:val="0"/>
      <w:marRight w:val="0"/>
      <w:marTop w:val="0"/>
      <w:marBottom w:val="0"/>
      <w:divBdr>
        <w:top w:val="none" w:sz="0" w:space="0" w:color="auto"/>
        <w:left w:val="none" w:sz="0" w:space="0" w:color="auto"/>
        <w:bottom w:val="none" w:sz="0" w:space="0" w:color="auto"/>
        <w:right w:val="none" w:sz="0" w:space="0" w:color="auto"/>
      </w:divBdr>
    </w:div>
    <w:div w:id="783503760">
      <w:bodyDiv w:val="1"/>
      <w:marLeft w:val="0"/>
      <w:marRight w:val="0"/>
      <w:marTop w:val="0"/>
      <w:marBottom w:val="0"/>
      <w:divBdr>
        <w:top w:val="none" w:sz="0" w:space="0" w:color="auto"/>
        <w:left w:val="none" w:sz="0" w:space="0" w:color="auto"/>
        <w:bottom w:val="none" w:sz="0" w:space="0" w:color="auto"/>
        <w:right w:val="none" w:sz="0" w:space="0" w:color="auto"/>
      </w:divBdr>
    </w:div>
    <w:div w:id="1565290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Eri</b:Tag>
    <b:SourceType>Book</b:SourceType>
    <b:Guid>{EF54FA95-3330-47D0-981F-2A96A5A8407E}</b:Guid>
    <b:Author>
      <b:Author>
        <b:NameList>
          <b:Person>
            <b:Last>Erika</b:Last>
          </b:Person>
        </b:NameList>
      </b:Author>
    </b:Author>
    <b:Title>Días inhábiles</b:Title>
    <b:RefOrder>1</b:RefOrder>
  </b:Source>
</b:Sources>
</file>

<file path=customXml/itemProps1.xml><?xml version="1.0" encoding="utf-8"?>
<ds:datastoreItem xmlns:ds="http://schemas.openxmlformats.org/officeDocument/2006/customXml" ds:itemID="{88E7F23C-0695-4C88-BBEB-0FC746D9DA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22</Pages>
  <Words>6581</Words>
  <Characters>36201</Characters>
  <Application>Microsoft Office Word</Application>
  <DocSecurity>0</DocSecurity>
  <Lines>301</Lines>
  <Paragraphs>85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42697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ERIKA LEIJA</cp:lastModifiedBy>
  <cp:revision>5</cp:revision>
  <cp:lastPrinted>2025-09-08T18:48:00Z</cp:lastPrinted>
  <dcterms:created xsi:type="dcterms:W3CDTF">2025-09-30T20:34:00Z</dcterms:created>
  <dcterms:modified xsi:type="dcterms:W3CDTF">2025-09-30T20:38:00Z</dcterms:modified>
</cp:coreProperties>
</file>