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8AE6B9" w14:textId="2F753118" w:rsidR="00655FA5" w:rsidRDefault="00001618">
      <w:pPr>
        <w:pStyle w:val="Textoindependiente"/>
        <w:rPr>
          <w:rFonts w:ascii="Times New Roman"/>
          <w:sz w:val="20"/>
        </w:rPr>
      </w:pPr>
      <w:r>
        <w:rPr>
          <w:rFonts w:ascii="Cambria" w:hAnsi="Cambria" w:cs="Arial"/>
          <w:noProof/>
          <w:lang w:val="es-MX" w:eastAsia="es-MX"/>
        </w:rPr>
        <w:drawing>
          <wp:anchor distT="0" distB="0" distL="114300" distR="114300" simplePos="0" relativeHeight="251659264" behindDoc="1" locked="0" layoutInCell="1" allowOverlap="1" wp14:anchorId="5F3176FC" wp14:editId="3DE93AB0">
            <wp:simplePos x="0" y="0"/>
            <wp:positionH relativeFrom="column">
              <wp:posOffset>1051560</wp:posOffset>
            </wp:positionH>
            <wp:positionV relativeFrom="paragraph">
              <wp:posOffset>-280035</wp:posOffset>
            </wp:positionV>
            <wp:extent cx="3947160" cy="783590"/>
            <wp:effectExtent l="0" t="0" r="0" b="0"/>
            <wp:wrapNone/>
            <wp:docPr id="1" name="Imagen 1" descr="C:\Users\pepe\AppData\Local\Microsoft\Windows\INetCache\Content.Word\Recurso 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epe\AppData\Local\Microsoft\Windows\INetCache\Content.Word\Recurso 17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7160" cy="78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C20266" w14:textId="52B70BA4" w:rsidR="00655FA5" w:rsidRDefault="00655FA5">
      <w:pPr>
        <w:pStyle w:val="Textoindependiente"/>
        <w:rPr>
          <w:rFonts w:ascii="Times New Roman"/>
          <w:sz w:val="20"/>
        </w:rPr>
      </w:pPr>
    </w:p>
    <w:p w14:paraId="3CE2EFED" w14:textId="69850747" w:rsidR="00655FA5" w:rsidRDefault="00655FA5">
      <w:pPr>
        <w:pStyle w:val="Textoindependiente"/>
        <w:rPr>
          <w:rFonts w:ascii="Times New Roman"/>
          <w:sz w:val="20"/>
        </w:rPr>
      </w:pPr>
    </w:p>
    <w:p w14:paraId="5FD5B161" w14:textId="77777777" w:rsidR="000314C6" w:rsidRDefault="000314C6" w:rsidP="000314C6">
      <w:pPr>
        <w:pStyle w:val="Textoindependiente"/>
        <w:spacing w:line="312" w:lineRule="auto"/>
        <w:ind w:left="102" w:right="115"/>
        <w:jc w:val="both"/>
        <w:rPr>
          <w:w w:val="105"/>
        </w:rPr>
      </w:pPr>
    </w:p>
    <w:p w14:paraId="2402B82C" w14:textId="77777777" w:rsidR="000314C6" w:rsidRPr="000314C6" w:rsidRDefault="000314C6" w:rsidP="000314C6">
      <w:pPr>
        <w:ind w:left="142"/>
        <w:jc w:val="both"/>
        <w:rPr>
          <w:rFonts w:ascii="Arial" w:hAnsi="Arial" w:cs="Arial"/>
          <w:sz w:val="26"/>
          <w:szCs w:val="28"/>
        </w:rPr>
      </w:pPr>
      <w:r w:rsidRPr="000314C6">
        <w:rPr>
          <w:rFonts w:ascii="Arial" w:hAnsi="Arial" w:cs="Arial"/>
          <w:sz w:val="26"/>
          <w:szCs w:val="28"/>
        </w:rPr>
        <w:t xml:space="preserve">Este sujeto obligado si está facultado para generar la información requerida, de conformidad con lo dispuesto por el artículo 15, fracción VI </w:t>
      </w:r>
      <w:r w:rsidRPr="000314C6">
        <w:rPr>
          <w:rFonts w:ascii="Arial" w:hAnsi="Arial" w:cs="Arial"/>
          <w:color w:val="000000"/>
          <w:sz w:val="26"/>
          <w:szCs w:val="28"/>
        </w:rPr>
        <w:t>del Reglamento de la Ley de la Defensoría Pública del Estado</w:t>
      </w:r>
      <w:r w:rsidRPr="000314C6">
        <w:rPr>
          <w:rFonts w:ascii="Arial" w:hAnsi="Arial" w:cs="Arial"/>
          <w:sz w:val="26"/>
          <w:szCs w:val="28"/>
        </w:rPr>
        <w:t xml:space="preserve">, sin embargo, los contratos de honorarios se encuentran en proceso de aprobación ante </w:t>
      </w:r>
      <w:r w:rsidRPr="000314C6">
        <w:rPr>
          <w:rFonts w:ascii="Arial" w:hAnsi="Arial" w:cs="Arial"/>
          <w:color w:val="000000"/>
          <w:sz w:val="24"/>
          <w:szCs w:val="24"/>
        </w:rPr>
        <w:t>Oficialía Mayor</w:t>
      </w:r>
      <w:r w:rsidRPr="000314C6">
        <w:rPr>
          <w:rFonts w:ascii="Arial" w:hAnsi="Arial" w:cs="Arial"/>
          <w:sz w:val="24"/>
          <w:szCs w:val="24"/>
        </w:rPr>
        <w:t xml:space="preserve"> del Poder Ejecutivo.</w:t>
      </w:r>
    </w:p>
    <w:p w14:paraId="4F0451D7" w14:textId="77777777" w:rsidR="00947D50" w:rsidRPr="000314C6" w:rsidRDefault="00947D50" w:rsidP="00487778">
      <w:pPr>
        <w:pStyle w:val="Textoindependiente"/>
        <w:rPr>
          <w:rFonts w:ascii="Arial" w:hAnsi="Arial" w:cs="Arial"/>
          <w:sz w:val="36"/>
          <w:szCs w:val="36"/>
        </w:rPr>
      </w:pPr>
    </w:p>
    <w:sectPr w:rsidR="00947D50" w:rsidRPr="000314C6">
      <w:headerReference w:type="default" r:id="rId7"/>
      <w:type w:val="continuous"/>
      <w:pgSz w:w="12240" w:h="15840"/>
      <w:pgMar w:top="700" w:right="15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820D4E" w14:textId="77777777" w:rsidR="00337443" w:rsidRDefault="00337443" w:rsidP="00D0757B">
      <w:r>
        <w:separator/>
      </w:r>
    </w:p>
  </w:endnote>
  <w:endnote w:type="continuationSeparator" w:id="0">
    <w:p w14:paraId="662C89AD" w14:textId="77777777" w:rsidR="00337443" w:rsidRDefault="00337443" w:rsidP="00D07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377D02" w14:textId="77777777" w:rsidR="00337443" w:rsidRDefault="00337443" w:rsidP="00D0757B">
      <w:r>
        <w:separator/>
      </w:r>
    </w:p>
  </w:footnote>
  <w:footnote w:type="continuationSeparator" w:id="0">
    <w:p w14:paraId="0CA1AACE" w14:textId="77777777" w:rsidR="00337443" w:rsidRDefault="00337443" w:rsidP="00D075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630ACC" w14:textId="658A4A73" w:rsidR="00D0757B" w:rsidRDefault="00D0757B">
    <w:pPr>
      <w:pStyle w:val="Encabezado"/>
    </w:pPr>
  </w:p>
  <w:p w14:paraId="5A7C614C" w14:textId="5FB7D53F" w:rsidR="00D0757B" w:rsidRDefault="00D0757B">
    <w:pPr>
      <w:pStyle w:val="Encabezado"/>
    </w:pPr>
  </w:p>
  <w:p w14:paraId="2A7CC2A8" w14:textId="77777777" w:rsidR="00D0757B" w:rsidRDefault="00D0757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FA5"/>
    <w:rsid w:val="00001618"/>
    <w:rsid w:val="000314C6"/>
    <w:rsid w:val="00337443"/>
    <w:rsid w:val="00371713"/>
    <w:rsid w:val="003A73AB"/>
    <w:rsid w:val="00487778"/>
    <w:rsid w:val="0057698A"/>
    <w:rsid w:val="00655FA5"/>
    <w:rsid w:val="008F6E05"/>
    <w:rsid w:val="00947D50"/>
    <w:rsid w:val="00981DA7"/>
    <w:rsid w:val="009E4D30"/>
    <w:rsid w:val="00A005DF"/>
    <w:rsid w:val="00AD2333"/>
    <w:rsid w:val="00B66F33"/>
    <w:rsid w:val="00BD06C4"/>
    <w:rsid w:val="00BF7062"/>
    <w:rsid w:val="00D0757B"/>
    <w:rsid w:val="00D866B3"/>
    <w:rsid w:val="00D97DA8"/>
    <w:rsid w:val="00EE2DD8"/>
    <w:rsid w:val="00F2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4C8F6"/>
  <w15:docId w15:val="{2E4581EF-1BF6-4BDB-87D7-526A49786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Georgia" w:eastAsia="Georgia" w:hAnsi="Georgia" w:cs="Georgi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D0757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0757B"/>
    <w:rPr>
      <w:rFonts w:ascii="Georgia" w:eastAsia="Georgia" w:hAnsi="Georgia" w:cs="Georg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D0757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0757B"/>
    <w:rPr>
      <w:rFonts w:ascii="Georgia" w:eastAsia="Georgia" w:hAnsi="Georgia" w:cs="Georgia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314C6"/>
    <w:rPr>
      <w:rFonts w:ascii="Georgia" w:eastAsia="Georgia" w:hAnsi="Georgia" w:cs="Georgia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17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8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</Words>
  <Characters>281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ALMA DURAN</cp:lastModifiedBy>
  <cp:revision>3</cp:revision>
  <dcterms:created xsi:type="dcterms:W3CDTF">2025-01-30T18:26:00Z</dcterms:created>
  <dcterms:modified xsi:type="dcterms:W3CDTF">2025-05-09T14:38:00Z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2024-01-10T00:00:00Z</vt:filetime>
  </property>
</Properties>
</file>