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6A9C9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4E8F827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26A5DEAA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27B6E32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268748C0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DD74D8F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4993407B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7B80203" w14:textId="77777777" w:rsidR="00BA290C" w:rsidRDefault="00BA290C" w:rsidP="00BA290C">
      <w:pPr>
        <w:pStyle w:val="Textoindependiente"/>
        <w:spacing w:line="314" w:lineRule="auto"/>
        <w:ind w:right="101"/>
        <w:jc w:val="both"/>
      </w:pPr>
      <w:r>
        <w:rPr>
          <w:w w:val="105"/>
        </w:rPr>
        <w:t>Puede consultar el portal de la Comisión Nacional de los Derechos Humanos (CNDH), apartado recomendaciones emitidas por organismos internacionales, en el siguiente link.</w:t>
      </w:r>
    </w:p>
    <w:p w14:paraId="69323395" w14:textId="77777777" w:rsidR="00BA290C" w:rsidRDefault="00BA290C" w:rsidP="00BA290C">
      <w:pPr>
        <w:pStyle w:val="Textoindependiente"/>
        <w:spacing w:before="82"/>
      </w:pPr>
    </w:p>
    <w:p w14:paraId="45F1DD21" w14:textId="77777777" w:rsidR="00BA290C" w:rsidRDefault="00BA290C" w:rsidP="00BA290C">
      <w:pPr>
        <w:pStyle w:val="Textoindependiente"/>
        <w:rPr>
          <w:sz w:val="10"/>
        </w:rPr>
      </w:pPr>
      <w:hyperlink r:id="rId7" w:history="1">
        <w:r w:rsidRPr="00256964">
          <w:rPr>
            <w:rStyle w:val="Hipervnculo"/>
            <w:spacing w:val="-2"/>
          </w:rPr>
          <w:t>https://www.cndh.org.mx/tipo/1604/recomendaciones-emitidas-al-estado-mexicano-por-la-corte-interamericana-de-derechos</w:t>
        </w:r>
      </w:hyperlink>
    </w:p>
    <w:p w14:paraId="6ABD1A72" w14:textId="77777777" w:rsidR="00BA290C" w:rsidRDefault="00BA290C" w:rsidP="00BA290C">
      <w:pPr>
        <w:pStyle w:val="Textoindependiente"/>
        <w:rPr>
          <w:sz w:val="10"/>
        </w:rPr>
      </w:pPr>
    </w:p>
    <w:p w14:paraId="73AC70FC" w14:textId="77777777" w:rsidR="00BA290C" w:rsidRDefault="00BA290C" w:rsidP="00BA290C">
      <w:pPr>
        <w:pStyle w:val="Textoindependiente"/>
        <w:rPr>
          <w:sz w:val="10"/>
        </w:rPr>
      </w:pPr>
    </w:p>
    <w:p w14:paraId="39777121" w14:textId="77777777" w:rsidR="00BA290C" w:rsidRDefault="00BA290C" w:rsidP="00BA290C">
      <w:pPr>
        <w:pStyle w:val="Textoindependiente"/>
        <w:rPr>
          <w:sz w:val="10"/>
        </w:rPr>
      </w:pPr>
    </w:p>
    <w:p w14:paraId="363BC2F3" w14:textId="77777777" w:rsidR="00BA290C" w:rsidRDefault="00BA290C" w:rsidP="00BA290C">
      <w:pPr>
        <w:pStyle w:val="Textoindependiente"/>
        <w:rPr>
          <w:sz w:val="10"/>
        </w:rPr>
      </w:pPr>
    </w:p>
    <w:p w14:paraId="2DB2B474" w14:textId="77777777" w:rsidR="00BA290C" w:rsidRDefault="00BA290C" w:rsidP="00BA290C">
      <w:pPr>
        <w:pStyle w:val="Textoindependiente"/>
        <w:rPr>
          <w:sz w:val="10"/>
        </w:rPr>
      </w:pPr>
    </w:p>
    <w:p w14:paraId="781EB5BE" w14:textId="77777777" w:rsidR="00DA1910" w:rsidRDefault="00DA1910" w:rsidP="00DA1910">
      <w:pPr>
        <w:pStyle w:val="Ttulo"/>
        <w:rPr>
          <w:w w:val="105"/>
        </w:rPr>
      </w:pPr>
    </w:p>
    <w:p w14:paraId="34F40902" w14:textId="77777777" w:rsidR="00DA1910" w:rsidRDefault="00DA1910" w:rsidP="00DA1910">
      <w:pPr>
        <w:pStyle w:val="Ttulo"/>
      </w:pPr>
    </w:p>
    <w:p w14:paraId="110A58E9" w14:textId="77777777" w:rsidR="00DA1910" w:rsidRDefault="00DA1910" w:rsidP="00DA1910">
      <w:pPr>
        <w:pStyle w:val="Textoindependiente"/>
        <w:rPr>
          <w:sz w:val="20"/>
        </w:rPr>
      </w:pPr>
    </w:p>
    <w:p w14:paraId="5501AB8C" w14:textId="77777777" w:rsidR="00DA1910" w:rsidRDefault="00DA1910" w:rsidP="00DA1910">
      <w:pPr>
        <w:pStyle w:val="Textoindependiente"/>
        <w:rPr>
          <w:sz w:val="20"/>
        </w:rPr>
      </w:pPr>
    </w:p>
    <w:p w14:paraId="3C1F0FF2" w14:textId="77777777" w:rsidR="00DA1910" w:rsidRDefault="00DA1910" w:rsidP="00DA1910">
      <w:pPr>
        <w:pStyle w:val="Textoindependiente"/>
        <w:rPr>
          <w:sz w:val="20"/>
        </w:rPr>
      </w:pPr>
    </w:p>
    <w:p w14:paraId="0EB39AF2" w14:textId="77777777" w:rsidR="00DA1910" w:rsidRDefault="00DA1910" w:rsidP="00DA1910">
      <w:pPr>
        <w:pStyle w:val="Textoindependiente"/>
        <w:rPr>
          <w:sz w:val="20"/>
        </w:rPr>
      </w:pPr>
    </w:p>
    <w:p w14:paraId="1B4BFC33" w14:textId="77777777" w:rsidR="00DA1910" w:rsidRDefault="00DA1910" w:rsidP="00DA1910">
      <w:pPr>
        <w:pStyle w:val="Textoindependiente"/>
        <w:rPr>
          <w:sz w:val="20"/>
        </w:rPr>
      </w:pPr>
    </w:p>
    <w:p w14:paraId="4D16F28A" w14:textId="77777777" w:rsidR="00DA1910" w:rsidRDefault="00DA1910" w:rsidP="00DA1910">
      <w:pPr>
        <w:pStyle w:val="Textoindependiente"/>
        <w:rPr>
          <w:sz w:val="20"/>
        </w:rPr>
      </w:pPr>
    </w:p>
    <w:p w14:paraId="046372F3" w14:textId="77777777" w:rsidR="00DA1910" w:rsidRDefault="00DA1910" w:rsidP="00DA1910">
      <w:pPr>
        <w:pStyle w:val="Textoindependiente"/>
        <w:rPr>
          <w:sz w:val="20"/>
        </w:rPr>
      </w:pPr>
    </w:p>
    <w:p w14:paraId="763D8D72" w14:textId="77777777" w:rsidR="00DA1910" w:rsidRDefault="00DA1910" w:rsidP="00DA1910">
      <w:pPr>
        <w:pStyle w:val="Textoindependiente"/>
        <w:rPr>
          <w:sz w:val="20"/>
        </w:rPr>
      </w:pPr>
    </w:p>
    <w:p w14:paraId="32683EF5" w14:textId="77777777" w:rsidR="00DA1910" w:rsidRDefault="00DA1910" w:rsidP="00DA1910">
      <w:pPr>
        <w:pStyle w:val="Textoindependiente"/>
        <w:rPr>
          <w:sz w:val="20"/>
        </w:rPr>
      </w:pPr>
    </w:p>
    <w:p w14:paraId="6444103F" w14:textId="77777777" w:rsidR="00DA1910" w:rsidRDefault="00DA1910" w:rsidP="00DA1910">
      <w:pPr>
        <w:pStyle w:val="Textoindependiente"/>
        <w:rPr>
          <w:sz w:val="20"/>
        </w:rPr>
      </w:pPr>
    </w:p>
    <w:p w14:paraId="79F73AB2" w14:textId="77777777" w:rsidR="00B81204" w:rsidRDefault="00B81204" w:rsidP="00B81204">
      <w:pPr>
        <w:pStyle w:val="Textoindependiente"/>
        <w:rPr>
          <w:sz w:val="20"/>
        </w:rPr>
      </w:pPr>
    </w:p>
    <w:p w14:paraId="1C93A65E" w14:textId="77777777" w:rsidR="00B81204" w:rsidRDefault="00B81204" w:rsidP="00B81204">
      <w:pPr>
        <w:pStyle w:val="Textoindependiente"/>
        <w:rPr>
          <w:sz w:val="20"/>
        </w:rPr>
      </w:pPr>
    </w:p>
    <w:p w14:paraId="6762269C" w14:textId="77777777" w:rsidR="00B81204" w:rsidRDefault="00B81204" w:rsidP="00B81204">
      <w:pPr>
        <w:pStyle w:val="Textoindependiente"/>
        <w:rPr>
          <w:sz w:val="20"/>
        </w:rPr>
      </w:pPr>
    </w:p>
    <w:p w14:paraId="3B700CEF" w14:textId="77777777" w:rsidR="00B81204" w:rsidRDefault="00B81204" w:rsidP="00B81204">
      <w:pPr>
        <w:pStyle w:val="Textoindependiente"/>
        <w:rPr>
          <w:sz w:val="20"/>
        </w:rPr>
      </w:pPr>
    </w:p>
    <w:p w14:paraId="54ACF3A1" w14:textId="77777777" w:rsidR="00B81204" w:rsidRDefault="00B81204" w:rsidP="00B81204">
      <w:pPr>
        <w:pStyle w:val="Textoindependiente"/>
        <w:rPr>
          <w:sz w:val="20"/>
        </w:rPr>
      </w:pPr>
    </w:p>
    <w:p w14:paraId="0A0B5A48" w14:textId="77777777" w:rsidR="00B81204" w:rsidRDefault="00B81204" w:rsidP="00B81204">
      <w:pPr>
        <w:pStyle w:val="Textoindependiente"/>
        <w:rPr>
          <w:sz w:val="20"/>
        </w:rPr>
      </w:pPr>
    </w:p>
    <w:p w14:paraId="70933A1F" w14:textId="77777777" w:rsidR="00B81204" w:rsidRDefault="00B81204" w:rsidP="00B81204">
      <w:pPr>
        <w:pStyle w:val="Textoindependiente"/>
        <w:rPr>
          <w:sz w:val="20"/>
        </w:rPr>
      </w:pPr>
    </w:p>
    <w:p w14:paraId="562DA14A" w14:textId="77777777" w:rsidR="00B81204" w:rsidRPr="003411AF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D9C4164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3E8543BD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9847C29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A9BE3D9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980C317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BC9193A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CD9B809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77615BF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82D308F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48AC8E47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EDB19B4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5675D50C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17B1238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9768E30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439A8D9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330F50DE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D9E2BCA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802C7BC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4DB5721B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44E7447C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73B183E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311E0281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752CBA1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E5AC53D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2B4DA8A0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5D4AD884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B612A5B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9A295D5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D5B1618" w14:textId="77777777" w:rsidR="003411AF" w:rsidRPr="003411AF" w:rsidRDefault="003411AF" w:rsidP="003411AF">
      <w:pPr>
        <w:spacing w:after="0" w:line="240" w:lineRule="auto"/>
        <w:jc w:val="center"/>
        <w:rPr>
          <w:rFonts w:ascii="Literata 18pt" w:hAnsi="Literata 18pt" w:cs="Arial"/>
          <w:sz w:val="14"/>
          <w:szCs w:val="24"/>
        </w:rPr>
      </w:pPr>
    </w:p>
    <w:sectPr w:rsidR="003411AF" w:rsidRPr="003411AF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F95270" w14:textId="77777777" w:rsidR="00DF506B" w:rsidRDefault="00DF506B">
      <w:pPr>
        <w:spacing w:after="0" w:line="240" w:lineRule="auto"/>
      </w:pPr>
      <w:r>
        <w:separator/>
      </w:r>
    </w:p>
  </w:endnote>
  <w:endnote w:type="continuationSeparator" w:id="0">
    <w:p w14:paraId="18EE80C6" w14:textId="77777777" w:rsidR="00DF506B" w:rsidRDefault="00DF50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FBBA2EC3-2C25-4F8C-8BBC-17873D104229}"/>
  </w:font>
  <w:font w:name="Literata 18pt">
    <w:altName w:val="Calibri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  <w:embedRegular r:id="rId2" w:fontKey="{31798471-9B49-4673-B81B-737A8F65E5F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FE48C" w14:textId="77777777" w:rsidR="00C36452" w:rsidRDefault="00C3645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15694" w14:textId="77777777" w:rsidR="00B10459" w:rsidRPr="00F37731" w:rsidRDefault="00B10459" w:rsidP="00B10459">
    <w:pPr>
      <w:pStyle w:val="Piedepgina"/>
      <w:jc w:val="center"/>
      <w:rPr>
        <w:rFonts w:ascii="Montserrat" w:hAnsi="Montserrat"/>
        <w:color w:val="008000"/>
        <w:sz w:val="10"/>
        <w:szCs w:val="16"/>
      </w:rPr>
    </w:pPr>
    <w:proofErr w:type="spellStart"/>
    <w:r w:rsidRPr="00F37731">
      <w:rPr>
        <w:rFonts w:ascii="Montserrat" w:hAnsi="Montserrat"/>
        <w:color w:val="008000"/>
        <w:sz w:val="10"/>
        <w:szCs w:val="16"/>
      </w:rPr>
      <w:t>Blvd</w:t>
    </w:r>
    <w:proofErr w:type="spellEnd"/>
    <w:r w:rsidRPr="00F37731">
      <w:rPr>
        <w:rFonts w:ascii="Montserrat" w:hAnsi="Montserrat"/>
        <w:color w:val="008000"/>
        <w:sz w:val="10"/>
        <w:szCs w:val="16"/>
      </w:rPr>
      <w:t>. Antonio Rocha Cordero N°507 entrada B estacionamiento FENAPO, Col. Simón Díaz, C.P. 78380 San Luis Potosí, S.L.P. Tel: (444)198 55 00 al 05          slp.gob.mx/</w:t>
    </w:r>
    <w:proofErr w:type="spellStart"/>
    <w:r w:rsidRPr="00F37731">
      <w:rPr>
        <w:rFonts w:ascii="Montserrat" w:hAnsi="Montserrat"/>
        <w:color w:val="008000"/>
        <w:sz w:val="10"/>
        <w:szCs w:val="16"/>
      </w:rPr>
      <w:t>defensoria</w:t>
    </w:r>
    <w:proofErr w:type="spellEnd"/>
  </w:p>
  <w:p w14:paraId="4163290F" w14:textId="77777777" w:rsidR="00951420" w:rsidRPr="00365AEC" w:rsidRDefault="0096049C" w:rsidP="0096049C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 wp14:anchorId="1EE0F7A8" wp14:editId="3789A626">
          <wp:extent cx="5612130" cy="187960"/>
          <wp:effectExtent l="0" t="0" r="7620" b="254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color membre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1879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99098" w14:textId="77777777" w:rsidR="00C36452" w:rsidRDefault="00C3645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51061" w14:textId="77777777" w:rsidR="00DF506B" w:rsidRDefault="00DF506B">
      <w:pPr>
        <w:spacing w:after="0" w:line="240" w:lineRule="auto"/>
      </w:pPr>
      <w:r>
        <w:separator/>
      </w:r>
    </w:p>
  </w:footnote>
  <w:footnote w:type="continuationSeparator" w:id="0">
    <w:p w14:paraId="11850A4A" w14:textId="77777777" w:rsidR="00DF506B" w:rsidRDefault="00DF50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92312" w14:textId="77777777" w:rsidR="00C36452" w:rsidRDefault="00C3645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263B3" w14:textId="4A74DBBE" w:rsidR="00AF5CC5" w:rsidRDefault="00C36452" w:rsidP="00291740">
    <w:pPr>
      <w:pStyle w:val="Encabezado"/>
      <w:jc w:val="right"/>
    </w:pPr>
    <w:r>
      <w:rPr>
        <w:rFonts w:ascii="Cambria" w:hAnsi="Cambria" w:cs="Arial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001EE1CB" wp14:editId="69728180">
          <wp:simplePos x="0" y="0"/>
          <wp:positionH relativeFrom="column">
            <wp:posOffset>662940</wp:posOffset>
          </wp:positionH>
          <wp:positionV relativeFrom="paragraph">
            <wp:posOffset>83185</wp:posOffset>
          </wp:positionV>
          <wp:extent cx="3947160" cy="783590"/>
          <wp:effectExtent l="0" t="0" r="0" b="0"/>
          <wp:wrapNone/>
          <wp:docPr id="1" name="Imagen 1" descr="C:\Users\pepe\AppData\Local\Microsoft\Windows\INetCache\Content.Word\Recurso 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pepe\AppData\Local\Microsoft\Windows\INetCache\Content.Word\Recurso 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47160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822ED" w14:textId="77777777" w:rsidR="00C36452" w:rsidRDefault="00C3645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ECB"/>
    <w:rsid w:val="00027F81"/>
    <w:rsid w:val="00060A98"/>
    <w:rsid w:val="00070824"/>
    <w:rsid w:val="000819F9"/>
    <w:rsid w:val="000B0A18"/>
    <w:rsid w:val="000B60BA"/>
    <w:rsid w:val="000E50CA"/>
    <w:rsid w:val="00102EFC"/>
    <w:rsid w:val="001041E5"/>
    <w:rsid w:val="001401FB"/>
    <w:rsid w:val="001470D3"/>
    <w:rsid w:val="0018776A"/>
    <w:rsid w:val="001A6839"/>
    <w:rsid w:val="001C0BC9"/>
    <w:rsid w:val="001C734A"/>
    <w:rsid w:val="0022202D"/>
    <w:rsid w:val="00225961"/>
    <w:rsid w:val="002613AA"/>
    <w:rsid w:val="00265F21"/>
    <w:rsid w:val="002844F1"/>
    <w:rsid w:val="00291740"/>
    <w:rsid w:val="002B60AB"/>
    <w:rsid w:val="002E1030"/>
    <w:rsid w:val="002E3670"/>
    <w:rsid w:val="00304E6E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455ECB"/>
    <w:rsid w:val="00476181"/>
    <w:rsid w:val="00482E38"/>
    <w:rsid w:val="00487374"/>
    <w:rsid w:val="0049495D"/>
    <w:rsid w:val="00495821"/>
    <w:rsid w:val="004B6EF3"/>
    <w:rsid w:val="004E32B0"/>
    <w:rsid w:val="004E37C7"/>
    <w:rsid w:val="004E490F"/>
    <w:rsid w:val="004F1DEC"/>
    <w:rsid w:val="004F258E"/>
    <w:rsid w:val="004F4F9A"/>
    <w:rsid w:val="004F5FA1"/>
    <w:rsid w:val="00517018"/>
    <w:rsid w:val="00540020"/>
    <w:rsid w:val="005459B3"/>
    <w:rsid w:val="00590018"/>
    <w:rsid w:val="005948B3"/>
    <w:rsid w:val="005A2162"/>
    <w:rsid w:val="005C4F7A"/>
    <w:rsid w:val="005D7D68"/>
    <w:rsid w:val="005E0943"/>
    <w:rsid w:val="005E6F7A"/>
    <w:rsid w:val="00604DC3"/>
    <w:rsid w:val="00650F3F"/>
    <w:rsid w:val="006B0EAE"/>
    <w:rsid w:val="006B5997"/>
    <w:rsid w:val="006E26CB"/>
    <w:rsid w:val="00712F62"/>
    <w:rsid w:val="007305C1"/>
    <w:rsid w:val="00745870"/>
    <w:rsid w:val="00766EED"/>
    <w:rsid w:val="0077629A"/>
    <w:rsid w:val="0077668A"/>
    <w:rsid w:val="0078691A"/>
    <w:rsid w:val="00790B6D"/>
    <w:rsid w:val="007A6773"/>
    <w:rsid w:val="007B0E14"/>
    <w:rsid w:val="007B4BC0"/>
    <w:rsid w:val="007B6D22"/>
    <w:rsid w:val="007C414B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602A3"/>
    <w:rsid w:val="00876B5A"/>
    <w:rsid w:val="00896AF9"/>
    <w:rsid w:val="008C45F0"/>
    <w:rsid w:val="008D5A62"/>
    <w:rsid w:val="008F76EC"/>
    <w:rsid w:val="009013DC"/>
    <w:rsid w:val="00951420"/>
    <w:rsid w:val="009537F7"/>
    <w:rsid w:val="00956FFF"/>
    <w:rsid w:val="0096049C"/>
    <w:rsid w:val="00966D6A"/>
    <w:rsid w:val="009727BB"/>
    <w:rsid w:val="009C49CD"/>
    <w:rsid w:val="009C62C7"/>
    <w:rsid w:val="009D6251"/>
    <w:rsid w:val="009D7A30"/>
    <w:rsid w:val="009E30ED"/>
    <w:rsid w:val="009E639B"/>
    <w:rsid w:val="009F3113"/>
    <w:rsid w:val="00A33605"/>
    <w:rsid w:val="00A532D1"/>
    <w:rsid w:val="00AF5CC5"/>
    <w:rsid w:val="00B10459"/>
    <w:rsid w:val="00B2103E"/>
    <w:rsid w:val="00B26B33"/>
    <w:rsid w:val="00B50BC2"/>
    <w:rsid w:val="00B757A3"/>
    <w:rsid w:val="00B81204"/>
    <w:rsid w:val="00BA290C"/>
    <w:rsid w:val="00BB039B"/>
    <w:rsid w:val="00BC030C"/>
    <w:rsid w:val="00BC1D5B"/>
    <w:rsid w:val="00BF44D6"/>
    <w:rsid w:val="00C21B2B"/>
    <w:rsid w:val="00C36452"/>
    <w:rsid w:val="00C37E81"/>
    <w:rsid w:val="00C53847"/>
    <w:rsid w:val="00C55AFA"/>
    <w:rsid w:val="00C6748B"/>
    <w:rsid w:val="00C873E1"/>
    <w:rsid w:val="00C949B9"/>
    <w:rsid w:val="00CC07FE"/>
    <w:rsid w:val="00CD3E9E"/>
    <w:rsid w:val="00CD637A"/>
    <w:rsid w:val="00CE10AD"/>
    <w:rsid w:val="00D17B10"/>
    <w:rsid w:val="00D23A7C"/>
    <w:rsid w:val="00D35719"/>
    <w:rsid w:val="00D36F42"/>
    <w:rsid w:val="00D62397"/>
    <w:rsid w:val="00D63E11"/>
    <w:rsid w:val="00D67C34"/>
    <w:rsid w:val="00D83A05"/>
    <w:rsid w:val="00D913C8"/>
    <w:rsid w:val="00DA1910"/>
    <w:rsid w:val="00DA2AB9"/>
    <w:rsid w:val="00DB0CE8"/>
    <w:rsid w:val="00DB449B"/>
    <w:rsid w:val="00DC1306"/>
    <w:rsid w:val="00DD27C2"/>
    <w:rsid w:val="00DE3B40"/>
    <w:rsid w:val="00DE6E6E"/>
    <w:rsid w:val="00DF506B"/>
    <w:rsid w:val="00E56766"/>
    <w:rsid w:val="00E750F8"/>
    <w:rsid w:val="00EA098E"/>
    <w:rsid w:val="00EC3C57"/>
    <w:rsid w:val="00ED3807"/>
    <w:rsid w:val="00EF6503"/>
    <w:rsid w:val="00F02E78"/>
    <w:rsid w:val="00F21CE6"/>
    <w:rsid w:val="00F24AC9"/>
    <w:rsid w:val="00F30188"/>
    <w:rsid w:val="00F37731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3BB5C6B"/>
  <w15:docId w15:val="{C71E098A-93E8-4004-9296-E2BFDE600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styleId="Textoindependiente">
    <w:name w:val="Body Text"/>
    <w:basedOn w:val="Normal"/>
    <w:link w:val="TextoindependienteCar"/>
    <w:uiPriority w:val="1"/>
    <w:qFormat/>
    <w:rsid w:val="00B81204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sz w:val="24"/>
      <w:szCs w:val="24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81204"/>
    <w:rPr>
      <w:rFonts w:ascii="Georgia" w:eastAsia="Georgia" w:hAnsi="Georgia" w:cs="Georgia"/>
      <w:sz w:val="24"/>
      <w:szCs w:val="24"/>
      <w:lang w:val="es-ES" w:eastAsia="en-US"/>
    </w:rPr>
  </w:style>
  <w:style w:type="paragraph" w:styleId="Ttulo">
    <w:name w:val="Title"/>
    <w:basedOn w:val="Normal"/>
    <w:link w:val="TtuloCar"/>
    <w:uiPriority w:val="1"/>
    <w:qFormat/>
    <w:rsid w:val="00DA1910"/>
    <w:pPr>
      <w:widowControl w:val="0"/>
      <w:autoSpaceDE w:val="0"/>
      <w:autoSpaceDN w:val="0"/>
      <w:spacing w:after="0" w:line="240" w:lineRule="auto"/>
      <w:ind w:left="243"/>
    </w:pPr>
    <w:rPr>
      <w:rFonts w:ascii="Georgia" w:eastAsia="Georgia" w:hAnsi="Georgia" w:cs="Georgia"/>
      <w:sz w:val="24"/>
      <w:szCs w:val="24"/>
      <w:lang w:val="es-ES" w:eastAsia="en-US"/>
    </w:rPr>
  </w:style>
  <w:style w:type="character" w:customStyle="1" w:styleId="TtuloCar">
    <w:name w:val="Título Car"/>
    <w:basedOn w:val="Fuentedeprrafopredeter"/>
    <w:link w:val="Ttulo"/>
    <w:uiPriority w:val="1"/>
    <w:rsid w:val="00DA1910"/>
    <w:rPr>
      <w:rFonts w:ascii="Georgia" w:eastAsia="Georgia" w:hAnsi="Georgia" w:cs="Georgia"/>
      <w:sz w:val="24"/>
      <w:szCs w:val="24"/>
      <w:lang w:val="es-ES" w:eastAsia="en-US"/>
    </w:rPr>
  </w:style>
  <w:style w:type="character" w:styleId="Hipervnculo">
    <w:name w:val="Hyperlink"/>
    <w:basedOn w:val="Fuentedeprrafopredeter"/>
    <w:uiPriority w:val="99"/>
    <w:unhideWhenUsed/>
    <w:rsid w:val="00BA290C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A290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cndh.org.mx/tipo/1604/recomendaciones-emitidas-al-estado-mexicano-por-la-corte-interamericana-de-derechos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6CF6F5-78DE-408E-A6D5-F7786E49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3</cp:revision>
  <cp:lastPrinted>2021-10-05T15:00:00Z</cp:lastPrinted>
  <dcterms:created xsi:type="dcterms:W3CDTF">2024-06-07T15:13:00Z</dcterms:created>
  <dcterms:modified xsi:type="dcterms:W3CDTF">2025-05-08T15:28:00Z</dcterms:modified>
</cp:coreProperties>
</file>