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CAB44" w14:textId="47652B0A" w:rsidR="00AD0240" w:rsidRDefault="00AD0240"/>
    <w:p w14:paraId="0F30E90A" w14:textId="6268E645" w:rsidR="00BB58C4" w:rsidRDefault="00BB58C4"/>
    <w:p w14:paraId="4E8B58A6" w14:textId="3444F264" w:rsidR="00CA777A" w:rsidRPr="00BE69E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493780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>
        <w:rPr>
          <w:rFonts w:ascii="AvantGarde Bk BT" w:eastAsia="Calibri" w:hAnsi="AvantGarde Bk BT" w:cs="Arial"/>
          <w:lang w:val="es-MX"/>
        </w:rPr>
        <w:t xml:space="preserve">San Luis Potosí, a </w:t>
      </w:r>
      <w:r w:rsidR="007C125A">
        <w:rPr>
          <w:rFonts w:ascii="AvantGarde Bk BT" w:eastAsia="Calibri" w:hAnsi="AvantGarde Bk BT" w:cs="Arial"/>
          <w:lang w:val="es-MX"/>
        </w:rPr>
        <w:t>dos de septiembre de</w:t>
      </w:r>
      <w:r w:rsidR="00962AF1">
        <w:rPr>
          <w:rFonts w:ascii="AvantGarde Bk BT" w:eastAsia="Calibri" w:hAnsi="AvantGarde Bk BT" w:cs="Arial"/>
          <w:lang w:val="es-MX"/>
        </w:rPr>
        <w:t xml:space="preserve"> dos mil veinticuatro</w:t>
      </w:r>
      <w:r w:rsidRPr="00493780">
        <w:rPr>
          <w:rFonts w:ascii="AvantGarde Bk BT" w:eastAsia="Calibri" w:hAnsi="AvantGarde Bk BT" w:cs="Arial"/>
          <w:lang w:val="es-MX"/>
        </w:rPr>
        <w:t>.</w:t>
      </w:r>
    </w:p>
    <w:p w14:paraId="43C8F25D" w14:textId="2E50DCD0" w:rsidR="00CA777A" w:rsidRPr="004453E8" w:rsidRDefault="00CA777A" w:rsidP="00E021BE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493780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>
        <w:rPr>
          <w:rFonts w:ascii="AvantGarde Bk BT" w:hAnsi="AvantGarde Bk BT" w:cs="Arial"/>
        </w:rPr>
        <w:t>n fundamento en los artículos 8, 10,</w:t>
      </w:r>
      <w:r w:rsidRPr="00493780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</w:rPr>
        <w:t>RR-</w:t>
      </w:r>
      <w:r w:rsidR="0081393A">
        <w:rPr>
          <w:rFonts w:ascii="AvantGarde Bk BT" w:hAnsi="AvantGarde Bk BT" w:cs="Arial"/>
          <w:b/>
        </w:rPr>
        <w:t>2349</w:t>
      </w:r>
      <w:r w:rsidR="000C5E27">
        <w:rPr>
          <w:rFonts w:ascii="AvantGarde Bk BT" w:hAnsi="AvantGarde Bk BT" w:cs="Arial"/>
          <w:b/>
        </w:rPr>
        <w:t>/20</w:t>
      </w:r>
      <w:r w:rsidR="008F0FFE">
        <w:rPr>
          <w:rFonts w:ascii="AvantGarde Bk BT" w:hAnsi="AvantGarde Bk BT" w:cs="Arial"/>
          <w:b/>
        </w:rPr>
        <w:t>20</w:t>
      </w:r>
      <w:r w:rsidRPr="00493780">
        <w:rPr>
          <w:rFonts w:ascii="AvantGarde Bk BT" w:hAnsi="AvantGarde Bk BT" w:cs="Arial"/>
          <w:b/>
        </w:rPr>
        <w:t xml:space="preserve">-1, </w:t>
      </w:r>
      <w:r w:rsidRPr="00493780">
        <w:rPr>
          <w:rFonts w:ascii="AvantGarde Bk BT" w:hAnsi="AvantGarde Bk BT" w:cs="Arial"/>
        </w:rPr>
        <w:t xml:space="preserve">con folio </w:t>
      </w:r>
      <w:r w:rsidR="00F85A53">
        <w:rPr>
          <w:rFonts w:ascii="AvantGarde Bk BT" w:hAnsi="AvantGarde Bk BT" w:cs="Arial"/>
          <w:b/>
        </w:rPr>
        <w:t>0</w:t>
      </w:r>
      <w:r w:rsidR="0081393A">
        <w:rPr>
          <w:rFonts w:ascii="AvantGarde Bk BT" w:hAnsi="AvantGarde Bk BT" w:cs="Arial"/>
          <w:b/>
        </w:rPr>
        <w:t>12067</w:t>
      </w:r>
      <w:r w:rsidR="007C125A">
        <w:rPr>
          <w:rFonts w:ascii="AvantGarde Bk BT" w:hAnsi="AvantGarde Bk BT" w:cs="Arial"/>
          <w:b/>
        </w:rPr>
        <w:t>20</w:t>
      </w:r>
      <w:r w:rsidRPr="00493780">
        <w:rPr>
          <w:rFonts w:ascii="AvantGarde Bk BT" w:hAnsi="AvantGarde Bk BT" w:cs="Arial"/>
        </w:rPr>
        <w:t>,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del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sujeto obligado</w:t>
      </w:r>
      <w:r w:rsidR="000F1938">
        <w:rPr>
          <w:rFonts w:ascii="AvantGarde Bk BT" w:hAnsi="AvantGarde Bk BT" w:cs="Arial"/>
          <w:b/>
        </w:rPr>
        <w:t xml:space="preserve"> </w:t>
      </w:r>
      <w:r w:rsidR="00F47A09">
        <w:rPr>
          <w:rFonts w:ascii="AvantGarde Bk BT" w:hAnsi="AvantGarde Bk BT" w:cs="Arial"/>
          <w:b/>
        </w:rPr>
        <w:t xml:space="preserve">MUNICIPIO DE </w:t>
      </w:r>
      <w:r w:rsidR="00892F26">
        <w:rPr>
          <w:rFonts w:ascii="AvantGarde Bk BT" w:hAnsi="AvantGarde Bk BT" w:cs="Arial"/>
          <w:b/>
        </w:rPr>
        <w:t>SOLEDAD DE GRACIANO SÁNCHEZ</w:t>
      </w:r>
      <w:r w:rsidR="008E3F83" w:rsidRPr="00493780">
        <w:rPr>
          <w:rFonts w:ascii="AvantGarde Bk BT" w:hAnsi="AvantGarde Bk BT" w:cs="Arial"/>
        </w:rPr>
        <w:t>.</w:t>
      </w:r>
    </w:p>
    <w:p w14:paraId="0F06C071" w14:textId="17D4ECC2" w:rsidR="00CA777A" w:rsidRPr="00493780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493780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</w:rPr>
      </w:pPr>
    </w:p>
    <w:p w14:paraId="75E0BAC2" w14:textId="77777777" w:rsidR="00FC144A" w:rsidRPr="00FC144A" w:rsidRDefault="00BE69EE" w:rsidP="00FC144A">
      <w:pPr>
        <w:pStyle w:val="corte4fondo"/>
        <w:tabs>
          <w:tab w:val="left" w:pos="567"/>
          <w:tab w:val="left" w:pos="7838"/>
        </w:tabs>
        <w:spacing w:after="240"/>
        <w:rPr>
          <w:rFonts w:ascii="AvantGarde Bk BT" w:hAnsi="AvantGarde Bk BT" w:cs="Arial"/>
          <w:b/>
          <w:sz w:val="22"/>
        </w:rPr>
      </w:pPr>
      <w:r w:rsidRPr="003244C4">
        <w:rPr>
          <w:rFonts w:ascii="AvantGarde Bk BT" w:hAnsi="AvantGarde Bk BT" w:cs="Arial"/>
          <w:color w:val="000000" w:themeColor="text1"/>
          <w:sz w:val="22"/>
        </w:rPr>
        <w:t>“</w:t>
      </w:r>
      <w:r w:rsidR="00FC144A" w:rsidRPr="00FC144A">
        <w:rPr>
          <w:rFonts w:ascii="AvantGarde Bk BT" w:hAnsi="AvantGarde Bk BT" w:cs="Arial"/>
          <w:b/>
          <w:sz w:val="22"/>
        </w:rPr>
        <w:t>6.1. Sentido y Efectos de esta resolución.</w:t>
      </w:r>
      <w:r w:rsidR="00FC144A" w:rsidRPr="00FC144A">
        <w:rPr>
          <w:rFonts w:ascii="AvantGarde Bk BT" w:hAnsi="AvantGarde Bk BT" w:cs="Arial"/>
          <w:b/>
          <w:sz w:val="22"/>
        </w:rPr>
        <w:tab/>
      </w:r>
    </w:p>
    <w:p w14:paraId="496992B2" w14:textId="77777777" w:rsidR="00FC144A" w:rsidRPr="00FC144A" w:rsidRDefault="00FC144A" w:rsidP="00FC144A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FC144A">
        <w:rPr>
          <w:rFonts w:ascii="AvantGarde Bk BT" w:hAnsi="AvantGarde Bk BT" w:cs="Arial"/>
          <w:sz w:val="22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FC144A">
        <w:rPr>
          <w:rFonts w:ascii="AvantGarde Bk BT" w:hAnsi="AvantGarde Bk BT" w:cs="Arial"/>
          <w:b/>
          <w:sz w:val="22"/>
        </w:rPr>
        <w:t xml:space="preserve">REVOCA </w:t>
      </w:r>
      <w:r w:rsidRPr="00FC144A">
        <w:rPr>
          <w:rFonts w:ascii="AvantGarde Bk BT" w:hAnsi="AvantGarde Bk BT" w:cs="Arial"/>
          <w:sz w:val="22"/>
        </w:rPr>
        <w:t xml:space="preserve">el acto impugnado y conmina al sujeto obligado para que: </w:t>
      </w:r>
    </w:p>
    <w:p w14:paraId="722D97FE" w14:textId="77777777" w:rsidR="00FC144A" w:rsidRPr="00FC144A" w:rsidRDefault="00FC144A" w:rsidP="00FC144A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2"/>
        </w:rPr>
      </w:pPr>
      <w:r w:rsidRPr="00FC144A">
        <w:rPr>
          <w:rFonts w:ascii="AvantGarde Bk BT" w:hAnsi="AvantGarde Bk BT" w:cs="Arial"/>
          <w:b/>
          <w:sz w:val="22"/>
        </w:rPr>
        <w:t>6.1.1.</w:t>
      </w:r>
      <w:r w:rsidRPr="00FC144A">
        <w:rPr>
          <w:rFonts w:ascii="AvantGarde Bk BT" w:hAnsi="AvantGarde Bk BT" w:cs="Arial"/>
          <w:sz w:val="22"/>
        </w:rPr>
        <w:t xml:space="preserve"> Elabore una nueva respuesta en la que proporcione:</w:t>
      </w:r>
    </w:p>
    <w:p w14:paraId="5A2CE99A" w14:textId="77777777" w:rsidR="00FC144A" w:rsidRPr="00FC144A" w:rsidRDefault="00FC144A" w:rsidP="00FC144A">
      <w:pPr>
        <w:pStyle w:val="corte4fondo"/>
        <w:numPr>
          <w:ilvl w:val="0"/>
          <w:numId w:val="16"/>
        </w:numPr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FC144A">
        <w:rPr>
          <w:rFonts w:ascii="AvantGarde Bk BT" w:hAnsi="AvantGarde Bk BT" w:cs="Arial"/>
          <w:sz w:val="22"/>
        </w:rPr>
        <w:t>La información alojada en la Plataforma Estatal de Transparencia correspondiente al artículo 84 Fracción IV inciso B. de la mensualidad de mayo de 2020 dos mil veinte</w:t>
      </w:r>
    </w:p>
    <w:p w14:paraId="080A9C61" w14:textId="77777777" w:rsidR="00FC144A" w:rsidRPr="00FC144A" w:rsidRDefault="00FC144A" w:rsidP="00FC144A">
      <w:pPr>
        <w:pStyle w:val="corte4fondo"/>
        <w:numPr>
          <w:ilvl w:val="0"/>
          <w:numId w:val="16"/>
        </w:numPr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FC144A">
        <w:rPr>
          <w:rFonts w:ascii="AvantGarde Bk BT" w:hAnsi="AvantGarde Bk BT" w:cs="Arial"/>
          <w:sz w:val="22"/>
        </w:rPr>
        <w:t>La información alojada en la Plataforma Estatal de Transparencia correspondiente al artículo 84 Fracción XXXVIII. De la mensualidad de mayo de 2020 dos mil veinte.</w:t>
      </w:r>
    </w:p>
    <w:p w14:paraId="08DF31AB" w14:textId="0054734C" w:rsidR="00A54DEE" w:rsidRPr="00D11D40" w:rsidRDefault="00FC144A" w:rsidP="00D11D40">
      <w:pPr>
        <w:pStyle w:val="corte4fondo"/>
        <w:numPr>
          <w:ilvl w:val="0"/>
          <w:numId w:val="16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FC144A">
        <w:rPr>
          <w:rFonts w:ascii="AvantGarde Bk BT" w:hAnsi="AvantGarde Bk BT" w:cs="Arial"/>
          <w:sz w:val="22"/>
        </w:rPr>
        <w:t>Acredite fehacientemente el cambio de modalidad y genere el acuerdo de clasificación de la información re</w:t>
      </w:r>
      <w:r w:rsidRPr="00FC144A">
        <w:rPr>
          <w:rFonts w:ascii="AvantGarde Bk BT" w:hAnsi="AvantGarde Bk BT" w:cs="Arial"/>
          <w:sz w:val="22"/>
        </w:rPr>
        <w:t xml:space="preserve">specto de las facturas pagadas </w:t>
      </w:r>
      <w:r w:rsidRPr="00FC144A">
        <w:rPr>
          <w:rFonts w:ascii="AvantGarde Bk BT" w:hAnsi="AvantGarde Bk BT" w:cs="Arial"/>
          <w:sz w:val="22"/>
        </w:rPr>
        <w:t>a proveedores de bienes y servicios a los que se les hayan pagado cualquier cantidad del 01 primero de mayo al 31 treinta y uno de mayo de 2020 dos mil veinte.</w:t>
      </w:r>
      <w:r w:rsidR="00BE69EE" w:rsidRPr="00FC144A">
        <w:rPr>
          <w:rFonts w:ascii="AvantGarde Bk BT" w:hAnsi="AvantGarde Bk BT" w:cs="Arial"/>
          <w:color w:val="000000" w:themeColor="text1"/>
          <w:sz w:val="22"/>
        </w:rPr>
        <w:t>”</w:t>
      </w:r>
    </w:p>
    <w:p w14:paraId="02BC9F1A" w14:textId="2277145B" w:rsidR="00CA777A" w:rsidRPr="00493780" w:rsidRDefault="00CA777A" w:rsidP="007C1FC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8D39C1">
        <w:rPr>
          <w:rFonts w:ascii="AvantGarde Bk BT" w:hAnsi="AvantGarde Bk BT" w:cs="Arial"/>
          <w:sz w:val="22"/>
        </w:rPr>
        <w:t>número</w:t>
      </w:r>
      <w:r w:rsidR="001A0DA2">
        <w:rPr>
          <w:rFonts w:ascii="AvantGarde Bk BT" w:hAnsi="AvantGarde Bk BT" w:cs="Arial"/>
          <w:sz w:val="22"/>
        </w:rPr>
        <w:t xml:space="preserve"> </w:t>
      </w:r>
      <w:r w:rsidR="007E1EA5">
        <w:rPr>
          <w:rFonts w:ascii="AvantGarde Bk BT" w:hAnsi="AvantGarde Bk BT" w:cs="Arial"/>
          <w:sz w:val="22"/>
        </w:rPr>
        <w:t>MSGS</w:t>
      </w:r>
      <w:r w:rsidR="00C262B0">
        <w:rPr>
          <w:rFonts w:ascii="AvantGarde Bk BT" w:hAnsi="AvantGarde Bk BT" w:cs="Arial"/>
          <w:sz w:val="22"/>
        </w:rPr>
        <w:t>/UT/</w:t>
      </w:r>
      <w:r w:rsidR="00D11D40">
        <w:rPr>
          <w:rFonts w:ascii="AvantGarde Bk BT" w:hAnsi="AvantGarde Bk BT" w:cs="Arial"/>
          <w:sz w:val="22"/>
        </w:rPr>
        <w:t>588</w:t>
      </w:r>
      <w:r w:rsidR="00C262B0">
        <w:rPr>
          <w:rFonts w:ascii="AvantGarde Bk BT" w:hAnsi="AvantGarde Bk BT" w:cs="Arial"/>
          <w:sz w:val="22"/>
        </w:rPr>
        <w:t>/</w:t>
      </w:r>
      <w:r w:rsidR="00D11D40">
        <w:rPr>
          <w:rFonts w:ascii="AvantGarde Bk BT" w:hAnsi="AvantGarde Bk BT" w:cs="Arial"/>
          <w:sz w:val="22"/>
        </w:rPr>
        <w:t>09</w:t>
      </w:r>
      <w:r w:rsidR="007E1EA5">
        <w:rPr>
          <w:rFonts w:ascii="AvantGarde Bk BT" w:hAnsi="AvantGarde Bk BT" w:cs="Arial"/>
          <w:sz w:val="22"/>
        </w:rPr>
        <w:t>/</w:t>
      </w:r>
      <w:r w:rsidR="00D11D40">
        <w:rPr>
          <w:rFonts w:ascii="AvantGarde Bk BT" w:hAnsi="AvantGarde Bk BT" w:cs="Arial"/>
          <w:sz w:val="22"/>
        </w:rPr>
        <w:t>2021</w:t>
      </w:r>
      <w:r>
        <w:rPr>
          <w:rFonts w:ascii="AvantGarde Bk BT" w:hAnsi="AvantGarde Bk BT" w:cs="Arial"/>
          <w:sz w:val="22"/>
        </w:rPr>
        <w:t xml:space="preserve">, </w:t>
      </w:r>
      <w:r w:rsidR="007E1EA5">
        <w:rPr>
          <w:rFonts w:ascii="AvantGarde Bk BT" w:hAnsi="AvantGarde Bk BT" w:cs="Arial"/>
          <w:sz w:val="22"/>
        </w:rPr>
        <w:t xml:space="preserve">recibido en la oficialía de partes de esta Comisión el </w:t>
      </w:r>
      <w:r w:rsidR="00D11D40">
        <w:rPr>
          <w:rFonts w:ascii="AvantGarde Bk BT" w:hAnsi="AvantGarde Bk BT" w:cs="Arial"/>
          <w:sz w:val="22"/>
        </w:rPr>
        <w:t>veinte de septiembre de dos mil veintiuno</w:t>
      </w:r>
      <w:r w:rsidRPr="00493780">
        <w:rPr>
          <w:rFonts w:ascii="AvantGarde Bk BT" w:hAnsi="AvantGarde Bk BT" w:cs="Arial"/>
          <w:sz w:val="22"/>
        </w:rPr>
        <w:t xml:space="preserve">, visible </w:t>
      </w:r>
      <w:r w:rsidR="00000FF2">
        <w:rPr>
          <w:rFonts w:ascii="AvantGarde Bk BT" w:hAnsi="AvantGarde Bk BT" w:cs="Arial"/>
          <w:sz w:val="22"/>
        </w:rPr>
        <w:t>a</w:t>
      </w:r>
      <w:r w:rsidR="00512A6E">
        <w:rPr>
          <w:rFonts w:ascii="AvantGarde Bk BT" w:hAnsi="AvantGarde Bk BT" w:cs="Arial"/>
          <w:sz w:val="22"/>
        </w:rPr>
        <w:t xml:space="preserve"> foja </w:t>
      </w:r>
      <w:r w:rsidR="00D11D40">
        <w:rPr>
          <w:rFonts w:ascii="AvantGarde Bk BT" w:hAnsi="AvantGarde Bk BT" w:cs="Arial"/>
          <w:sz w:val="22"/>
        </w:rPr>
        <w:t>setenta y siete y setenta y ocho</w:t>
      </w:r>
      <w:r w:rsidR="00C262B0">
        <w:rPr>
          <w:rFonts w:ascii="AvantGarde Bk BT" w:hAnsi="AvantGarde Bk BT" w:cs="Arial"/>
          <w:sz w:val="22"/>
        </w:rPr>
        <w:t xml:space="preserve"> </w:t>
      </w:r>
      <w:r w:rsidR="00000FF2">
        <w:rPr>
          <w:rFonts w:ascii="AvantGarde Bk BT" w:hAnsi="AvantGarde Bk BT" w:cs="Arial"/>
          <w:sz w:val="22"/>
        </w:rPr>
        <w:t>de autos</w:t>
      </w:r>
      <w:r w:rsidRPr="00493780">
        <w:rPr>
          <w:rFonts w:ascii="AvantGarde Bk BT" w:hAnsi="AvantGarde Bk BT" w:cs="Arial"/>
          <w:sz w:val="22"/>
        </w:rPr>
        <w:t xml:space="preserve">, compareció ante esta comisión para efecto de informar el cumplimiento a la resolución de fecha </w:t>
      </w:r>
      <w:r w:rsidR="00D11D40">
        <w:rPr>
          <w:rFonts w:ascii="AvantGarde Bk BT" w:hAnsi="AvantGarde Bk BT" w:cs="Arial"/>
          <w:sz w:val="22"/>
        </w:rPr>
        <w:t>dieciocho de marzo de dos mil veintiuno</w:t>
      </w:r>
      <w:r w:rsidRPr="00493780">
        <w:rPr>
          <w:rFonts w:ascii="AvantGarde Bk BT" w:hAnsi="AvantGarde Bk BT" w:cs="Arial"/>
          <w:sz w:val="22"/>
        </w:rPr>
        <w:t>.</w:t>
      </w:r>
    </w:p>
    <w:p w14:paraId="157E2B32" w14:textId="77777777" w:rsidR="004F4DF8" w:rsidRDefault="00CA777A" w:rsidP="007A7505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</w:r>
    </w:p>
    <w:p w14:paraId="7ACECFBC" w14:textId="1B2742E1" w:rsidR="00D91E3A" w:rsidRDefault="00CA777A" w:rsidP="00512A6E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lastRenderedPageBreak/>
        <w:t xml:space="preserve">Pues bien, del estudio de las constancias remitidas por el sujeto obligado, </w:t>
      </w:r>
      <w:r w:rsidR="00000FF2">
        <w:rPr>
          <w:rFonts w:ascii="AvantGarde Bk BT" w:hAnsi="AvantGarde Bk BT" w:cs="Arial"/>
          <w:sz w:val="22"/>
        </w:rPr>
        <w:t xml:space="preserve">que obran </w:t>
      </w:r>
      <w:r w:rsidR="00D11D40">
        <w:rPr>
          <w:rFonts w:ascii="AvantGarde Bk BT" w:hAnsi="AvantGarde Bk BT" w:cs="Arial"/>
          <w:sz w:val="22"/>
        </w:rPr>
        <w:t>de</w:t>
      </w:r>
      <w:r w:rsidR="00AB3542">
        <w:rPr>
          <w:rFonts w:ascii="AvantGarde Bk BT" w:hAnsi="AvantGarde Bk BT" w:cs="Arial"/>
          <w:sz w:val="22"/>
        </w:rPr>
        <w:t xml:space="preserve"> foja </w:t>
      </w:r>
      <w:r w:rsidR="00D11D40">
        <w:rPr>
          <w:rFonts w:ascii="AvantGarde Bk BT" w:hAnsi="AvantGarde Bk BT" w:cs="Arial"/>
          <w:sz w:val="22"/>
        </w:rPr>
        <w:t>setenta y nueve a ochenta y uno</w:t>
      </w:r>
      <w:r w:rsidR="00512A6E">
        <w:rPr>
          <w:rFonts w:ascii="AvantGarde Bk BT" w:hAnsi="AvantGarde Bk BT" w:cs="Arial"/>
          <w:sz w:val="22"/>
        </w:rPr>
        <w:t xml:space="preserve"> de autos,</w:t>
      </w:r>
      <w:r w:rsidR="00D11D40">
        <w:rPr>
          <w:rFonts w:ascii="AvantGarde Bk BT" w:hAnsi="AvantGarde Bk BT" w:cs="Arial"/>
          <w:sz w:val="22"/>
        </w:rPr>
        <w:t xml:space="preserve"> así como en discos compactos visibles a foja ochenta y dos y ochenta y tres de autos,</w:t>
      </w:r>
      <w:r w:rsidR="00512A6E">
        <w:rPr>
          <w:rFonts w:ascii="AvantGarde Bk BT" w:hAnsi="AvantGarde Bk BT" w:cs="Arial"/>
          <w:sz w:val="22"/>
        </w:rPr>
        <w:t xml:space="preserve"> </w:t>
      </w:r>
      <w:r w:rsidRPr="00493780">
        <w:rPr>
          <w:rFonts w:ascii="AvantGarde Bk BT" w:hAnsi="AvantGarde Bk BT" w:cs="Arial"/>
          <w:sz w:val="22"/>
        </w:rPr>
        <w:t xml:space="preserve">puede advertirse que </w:t>
      </w:r>
      <w:r>
        <w:rPr>
          <w:rFonts w:ascii="AvantGarde Bk BT" w:hAnsi="AvantGarde Bk BT" w:cs="Arial"/>
          <w:sz w:val="22"/>
        </w:rPr>
        <w:t xml:space="preserve">corresponden </w:t>
      </w:r>
      <w:r w:rsidR="00DA5A8C">
        <w:rPr>
          <w:rFonts w:ascii="AvantGarde Bk BT" w:hAnsi="AvantGarde Bk BT" w:cs="Arial"/>
          <w:sz w:val="22"/>
        </w:rPr>
        <w:t xml:space="preserve">a </w:t>
      </w:r>
      <w:r w:rsidR="00DA5A8C" w:rsidRPr="00E34EB7">
        <w:rPr>
          <w:rFonts w:ascii="AvantGarde Bk BT" w:hAnsi="AvantGarde Bk BT" w:cs="Arial"/>
          <w:sz w:val="22"/>
        </w:rPr>
        <w:t>documentos que guar</w:t>
      </w:r>
      <w:r w:rsidR="00CB137F" w:rsidRPr="00E34EB7">
        <w:rPr>
          <w:rFonts w:ascii="AvantGarde Bk BT" w:hAnsi="AvantGarde Bk BT" w:cs="Arial"/>
          <w:sz w:val="22"/>
        </w:rPr>
        <w:t xml:space="preserve">dan relación con lo </w:t>
      </w:r>
      <w:r w:rsidR="00E34EB7" w:rsidRPr="00E34EB7">
        <w:rPr>
          <w:rFonts w:ascii="AvantGarde Bk BT" w:hAnsi="AvantGarde Bk BT" w:cs="Arial"/>
          <w:sz w:val="22"/>
        </w:rPr>
        <w:t>ordenado</w:t>
      </w:r>
      <w:r w:rsidR="00725757">
        <w:rPr>
          <w:rFonts w:ascii="AvantGarde Bk BT" w:hAnsi="AvantGarde Bk BT" w:cs="Arial"/>
          <w:color w:val="000000" w:themeColor="text1"/>
          <w:sz w:val="22"/>
        </w:rPr>
        <w:t>.</w:t>
      </w:r>
    </w:p>
    <w:p w14:paraId="2AAD6672" w14:textId="593FEA12" w:rsidR="00DA5A8C" w:rsidRDefault="00DA5A8C" w:rsidP="004F4DF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</w:p>
    <w:p w14:paraId="04039966" w14:textId="7E4E30C7" w:rsidR="00DA5A8C" w:rsidRDefault="00DA5A8C" w:rsidP="004F4DF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>
        <w:rPr>
          <w:rFonts w:ascii="AvantGarde Bk BT" w:hAnsi="AvantGarde Bk BT" w:cs="Arial"/>
          <w:sz w:val="22"/>
        </w:rPr>
        <w:t xml:space="preserve">Asimismo, acompañó </w:t>
      </w:r>
      <w:r w:rsidR="0048643D">
        <w:rPr>
          <w:rFonts w:ascii="AvantGarde Bk BT" w:hAnsi="AvantGarde Bk BT" w:cs="Arial"/>
          <w:sz w:val="22"/>
        </w:rPr>
        <w:t>las constancias en las que consta</w:t>
      </w:r>
      <w:r>
        <w:rPr>
          <w:rFonts w:ascii="AvantGarde Bk BT" w:hAnsi="AvantGarde Bk BT" w:cs="Arial"/>
          <w:sz w:val="22"/>
        </w:rPr>
        <w:t xml:space="preserve"> la notificación realizada al recurrente al medio que </w:t>
      </w:r>
      <w:r w:rsidR="008C2AD4">
        <w:rPr>
          <w:rFonts w:ascii="AvantGarde Bk BT" w:hAnsi="AvantGarde Bk BT" w:cs="Arial"/>
          <w:sz w:val="22"/>
        </w:rPr>
        <w:t xml:space="preserve">designó, las cuales se encuentran visibles </w:t>
      </w:r>
      <w:r w:rsidR="00013901">
        <w:rPr>
          <w:rFonts w:ascii="AvantGarde Bk BT" w:hAnsi="AvantGarde Bk BT" w:cs="Arial"/>
          <w:sz w:val="22"/>
        </w:rPr>
        <w:t xml:space="preserve">a foja </w:t>
      </w:r>
      <w:r w:rsidR="00D11D40">
        <w:rPr>
          <w:rFonts w:ascii="AvantGarde Bk BT" w:hAnsi="AvantGarde Bk BT" w:cs="Arial"/>
          <w:sz w:val="22"/>
        </w:rPr>
        <w:t>setenta y siete</w:t>
      </w:r>
      <w:r w:rsidR="00AB3542">
        <w:rPr>
          <w:rFonts w:ascii="AvantGarde Bk BT" w:hAnsi="AvantGarde Bk BT" w:cs="Arial"/>
          <w:sz w:val="22"/>
        </w:rPr>
        <w:t xml:space="preserve"> </w:t>
      </w:r>
      <w:r w:rsidR="00152E8B">
        <w:rPr>
          <w:rFonts w:ascii="AvantGarde Bk BT" w:hAnsi="AvantGarde Bk BT" w:cs="Arial"/>
          <w:sz w:val="22"/>
        </w:rPr>
        <w:t xml:space="preserve">de </w:t>
      </w:r>
      <w:r>
        <w:rPr>
          <w:rFonts w:ascii="AvantGarde Bk BT" w:hAnsi="AvantGarde Bk BT" w:cs="Arial"/>
          <w:sz w:val="22"/>
        </w:rPr>
        <w:t>autos.</w:t>
      </w:r>
    </w:p>
    <w:p w14:paraId="2918F669" w14:textId="6AEF098D" w:rsidR="0098210D" w:rsidRDefault="0098210D" w:rsidP="004F4DF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4EABC8FF" w14:textId="7F44B939" w:rsidR="00E021BE" w:rsidRDefault="00CA777A" w:rsidP="00777B73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Por otra parte, esta </w:t>
      </w:r>
      <w:r>
        <w:rPr>
          <w:rFonts w:ascii="AvantGarde Bk BT" w:hAnsi="AvantGarde Bk BT" w:cs="Arial"/>
          <w:sz w:val="22"/>
        </w:rPr>
        <w:t>Unidad de Ponencia</w:t>
      </w:r>
      <w:r w:rsidRPr="00493780">
        <w:rPr>
          <w:rFonts w:ascii="AvantGarde Bk BT" w:hAnsi="AvantGarde Bk BT" w:cs="Arial"/>
          <w:sz w:val="22"/>
        </w:rPr>
        <w:t xml:space="preserve"> por medio de proveído de fecha </w:t>
      </w:r>
      <w:r w:rsidR="00D11D40">
        <w:rPr>
          <w:rFonts w:ascii="AvantGarde Bk BT" w:hAnsi="AvantGarde Bk BT" w:cs="Arial"/>
          <w:sz w:val="22"/>
        </w:rPr>
        <w:t>diecisiete de febrero de dos mil veintidós</w:t>
      </w:r>
      <w:r w:rsidRPr="00493780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</w:t>
      </w:r>
      <w:r w:rsidR="00512A6E">
        <w:rPr>
          <w:rFonts w:ascii="AvantGarde Bk BT" w:hAnsi="AvantGarde Bk BT" w:cs="Arial"/>
          <w:sz w:val="22"/>
        </w:rPr>
        <w:t>, ante lo que no realizó manifestación alguna pese a haber sido debidamente notificado.</w:t>
      </w:r>
    </w:p>
    <w:p w14:paraId="28A29425" w14:textId="77777777" w:rsidR="00512A6E" w:rsidRDefault="00512A6E" w:rsidP="00777B73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FDF35A2" w14:textId="77777777" w:rsidR="00512A6E" w:rsidRPr="00493780" w:rsidRDefault="00512A6E" w:rsidP="00512A6E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Default="005F5910" w:rsidP="000220B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26DFD073" w14:textId="2EFE91EF" w:rsidR="00CA777A" w:rsidRDefault="00CA777A" w:rsidP="00C534E2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734C8A57" w14:textId="0672238C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A641F25" w14:textId="1C547452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u w:val="single"/>
        </w:rPr>
        <w:t>se tiene por cumplida la resolución dictada en el recurso de revisión RR-</w:t>
      </w:r>
      <w:r w:rsidR="00D11D40">
        <w:rPr>
          <w:rFonts w:ascii="AvantGarde Bk BT" w:hAnsi="AvantGarde Bk BT" w:cs="Arial"/>
          <w:b/>
          <w:sz w:val="22"/>
          <w:u w:val="single"/>
        </w:rPr>
        <w:t>2349</w:t>
      </w:r>
      <w:r w:rsidRPr="00493780">
        <w:rPr>
          <w:rFonts w:ascii="AvantGarde Bk BT" w:hAnsi="AvantGarde Bk BT" w:cs="Arial"/>
          <w:b/>
          <w:sz w:val="22"/>
          <w:u w:val="single"/>
        </w:rPr>
        <w:t>/20</w:t>
      </w:r>
      <w:r w:rsidR="00620F90">
        <w:rPr>
          <w:rFonts w:ascii="AvantGarde Bk BT" w:hAnsi="AvantGarde Bk BT" w:cs="Arial"/>
          <w:b/>
          <w:sz w:val="22"/>
          <w:u w:val="single"/>
        </w:rPr>
        <w:t>20</w:t>
      </w:r>
      <w:r w:rsidRPr="00493780">
        <w:rPr>
          <w:rFonts w:ascii="AvantGarde Bk BT" w:hAnsi="AvantGarde Bk BT" w:cs="Arial"/>
          <w:b/>
          <w:sz w:val="22"/>
          <w:u w:val="single"/>
        </w:rPr>
        <w:t>-1</w:t>
      </w:r>
      <w:r w:rsidRPr="00493780">
        <w:rPr>
          <w:rFonts w:ascii="AvantGarde Bk BT" w:hAnsi="AvantGarde Bk BT" w:cs="Arial"/>
          <w:b/>
          <w:sz w:val="22"/>
        </w:rPr>
        <w:t>.</w:t>
      </w:r>
    </w:p>
    <w:p w14:paraId="55FB85B6" w14:textId="6880E860" w:rsidR="009C7D53" w:rsidRDefault="009C7D53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30CD9D9F" w14:textId="6DE1F209" w:rsidR="00CA777A" w:rsidRPr="00493780" w:rsidRDefault="00CA777A" w:rsidP="009C7D53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 Por último, archívese en su oportunidad este expediente como asunto totalmente concluido. </w:t>
      </w:r>
      <w:r w:rsidR="00C262B0">
        <w:rPr>
          <w:rFonts w:ascii="AvantGarde Bk BT" w:hAnsi="AvantGarde Bk BT" w:cs="Arial"/>
          <w:b/>
          <w:sz w:val="22"/>
        </w:rPr>
        <w:t>Notifíquese por lista.</w:t>
      </w:r>
    </w:p>
    <w:p w14:paraId="5B24B028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1B4D7641" w:rsidR="00D91E3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Así lo proveyó y firma </w:t>
      </w:r>
      <w:r w:rsidR="00903609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493780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903609" w:rsidRPr="00493780">
        <w:rPr>
          <w:rFonts w:ascii="AvantGarde Bk BT" w:hAnsi="AvantGarde Bk BT" w:cs="Arial"/>
          <w:sz w:val="22"/>
        </w:rPr>
        <w:t>Pública. -</w:t>
      </w:r>
    </w:p>
    <w:p w14:paraId="21026E35" w14:textId="40B3B0CF" w:rsidR="002B316C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4892D196" w14:textId="187762B8" w:rsidR="0098210D" w:rsidRDefault="0098210D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CF0F171" w14:textId="73FFD082" w:rsidR="0013454A" w:rsidRDefault="0013454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0DAD9C44" w14:textId="77777777" w:rsidR="0013454A" w:rsidRPr="0073139A" w:rsidRDefault="0013454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2ADEEC" w14:textId="77777777" w:rsidR="00DB7260" w:rsidRPr="004453E8" w:rsidRDefault="00DB7260" w:rsidP="00DB726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Licenciada</w:t>
      </w:r>
      <w:r w:rsidRPr="004453E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Marcela Acosta Ibáñez</w:t>
      </w:r>
      <w:r w:rsidRPr="004453E8">
        <w:rPr>
          <w:rFonts w:ascii="Arial" w:hAnsi="Arial" w:cs="Arial"/>
          <w:b/>
        </w:rPr>
        <w:t>.</w:t>
      </w:r>
    </w:p>
    <w:p w14:paraId="74B6EFA1" w14:textId="6EFF41EE" w:rsidR="00DB7260" w:rsidRDefault="00DB7260" w:rsidP="00DB726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Proyectista Ponencia 1</w:t>
      </w:r>
      <w:r w:rsidRPr="004453E8">
        <w:rPr>
          <w:rFonts w:ascii="Arial" w:hAnsi="Arial" w:cs="Arial"/>
          <w:b/>
        </w:rPr>
        <w:t>.</w:t>
      </w:r>
    </w:p>
    <w:p w14:paraId="519146FD" w14:textId="4D5D37BE" w:rsidR="00D11D40" w:rsidRDefault="00D11D40" w:rsidP="00DB7260">
      <w:pPr>
        <w:jc w:val="center"/>
        <w:rPr>
          <w:rFonts w:ascii="Arial" w:hAnsi="Arial" w:cs="Arial"/>
          <w:b/>
        </w:rPr>
      </w:pPr>
    </w:p>
    <w:p w14:paraId="0C305A14" w14:textId="35FC73E1" w:rsidR="00D11D40" w:rsidRDefault="00D11D40" w:rsidP="00DB7260">
      <w:pPr>
        <w:jc w:val="center"/>
        <w:rPr>
          <w:rFonts w:ascii="Arial" w:hAnsi="Arial" w:cs="Arial"/>
          <w:b/>
        </w:rPr>
      </w:pPr>
    </w:p>
    <w:p w14:paraId="30F64493" w14:textId="77777777" w:rsidR="00D11D40" w:rsidRPr="004453E8" w:rsidRDefault="00D11D40" w:rsidP="00DB7260">
      <w:pPr>
        <w:jc w:val="center"/>
        <w:rPr>
          <w:rFonts w:ascii="Arial" w:hAnsi="Arial" w:cs="Arial"/>
        </w:rPr>
      </w:pPr>
      <w:bookmarkStart w:id="0" w:name="_GoBack"/>
      <w:bookmarkEnd w:id="0"/>
    </w:p>
    <w:p w14:paraId="6E186877" w14:textId="10B3FF10" w:rsidR="0013454A" w:rsidRDefault="0013454A" w:rsidP="00CB3CD6">
      <w:pPr>
        <w:rPr>
          <w:rFonts w:ascii="Arial" w:hAnsi="Arial" w:cs="Arial"/>
          <w:b/>
        </w:rPr>
      </w:pPr>
    </w:p>
    <w:p w14:paraId="25932176" w14:textId="27E88D2B" w:rsidR="0013454A" w:rsidRDefault="0013454A" w:rsidP="007C125A">
      <w:pPr>
        <w:jc w:val="center"/>
        <w:rPr>
          <w:rFonts w:ascii="Arial" w:hAnsi="Arial" w:cs="Arial"/>
          <w:b/>
        </w:rPr>
      </w:pPr>
    </w:p>
    <w:p w14:paraId="2A34CBA7" w14:textId="77777777" w:rsidR="007C125A" w:rsidRPr="006A711B" w:rsidRDefault="007C125A" w:rsidP="007C125A">
      <w:pPr>
        <w:jc w:val="both"/>
        <w:rPr>
          <w:rFonts w:ascii="Arial" w:hAnsi="Arial" w:cs="Arial"/>
          <w:sz w:val="18"/>
          <w:szCs w:val="18"/>
        </w:rPr>
      </w:pPr>
      <w:r w:rsidRPr="006A711B">
        <w:rPr>
          <w:rFonts w:ascii="Arial" w:hAnsi="Arial" w:cs="Arial"/>
          <w:sz w:val="18"/>
          <w:szCs w:val="18"/>
        </w:rPr>
        <w:t xml:space="preserve">A las ocho horas </w:t>
      </w:r>
      <w:r>
        <w:rPr>
          <w:rFonts w:ascii="Arial" w:hAnsi="Arial" w:cs="Arial"/>
          <w:sz w:val="18"/>
          <w:szCs w:val="18"/>
        </w:rPr>
        <w:t>del día __</w:t>
      </w:r>
      <w:r>
        <w:rPr>
          <w:rFonts w:ascii="Arial" w:hAnsi="Arial" w:cs="Arial"/>
          <w:b/>
          <w:sz w:val="18"/>
          <w:szCs w:val="18"/>
        </w:rPr>
        <w:t>tres</w:t>
      </w:r>
      <w:r>
        <w:rPr>
          <w:rFonts w:ascii="Arial" w:hAnsi="Arial" w:cs="Arial"/>
          <w:sz w:val="18"/>
          <w:szCs w:val="18"/>
        </w:rPr>
        <w:t>_de _</w:t>
      </w:r>
      <w:r w:rsidRPr="006A711B">
        <w:rPr>
          <w:rFonts w:ascii="Arial" w:hAnsi="Arial" w:cs="Arial"/>
          <w:sz w:val="18"/>
          <w:szCs w:val="18"/>
        </w:rPr>
        <w:t>_</w:t>
      </w:r>
      <w:r w:rsidRPr="00362A13">
        <w:rPr>
          <w:rFonts w:ascii="Arial" w:hAnsi="Arial" w:cs="Arial"/>
          <w:b/>
          <w:sz w:val="18"/>
          <w:szCs w:val="18"/>
        </w:rPr>
        <w:t>septiembre</w:t>
      </w:r>
      <w:r>
        <w:rPr>
          <w:rFonts w:ascii="Arial" w:hAnsi="Arial" w:cs="Arial"/>
          <w:sz w:val="18"/>
          <w:szCs w:val="18"/>
        </w:rPr>
        <w:t>__ de __</w:t>
      </w:r>
      <w:r w:rsidRPr="00362A13">
        <w:rPr>
          <w:rFonts w:ascii="Arial" w:hAnsi="Arial" w:cs="Arial"/>
          <w:b/>
          <w:sz w:val="18"/>
          <w:szCs w:val="18"/>
        </w:rPr>
        <w:t>dos mil veinticuatro</w:t>
      </w:r>
      <w:r w:rsidRPr="006A711B">
        <w:rPr>
          <w:rFonts w:ascii="Arial" w:hAnsi="Arial" w:cs="Arial"/>
          <w:sz w:val="18"/>
          <w:szCs w:val="18"/>
        </w:rPr>
        <w:t xml:space="preserve">__, notifiqué el auto que antecede por lista que se fija y publica en los estrados de esta Comisión Estatal de Garantía de Acceso a la Información Pública, de conformidad con el artículo 46, fracción I, del Reglamento Interior de esta Comisión, para constancia legal. - - - - - - - - - - - -- - - - - -- - </w:t>
      </w:r>
      <w:r w:rsidRPr="006A711B">
        <w:rPr>
          <w:rFonts w:ascii="Arial" w:hAnsi="Arial" w:cs="Arial"/>
          <w:b/>
          <w:sz w:val="18"/>
          <w:szCs w:val="18"/>
        </w:rPr>
        <w:t>DOY FE</w:t>
      </w:r>
      <w:r w:rsidRPr="006A711B">
        <w:rPr>
          <w:rFonts w:ascii="Arial" w:hAnsi="Arial" w:cs="Arial"/>
          <w:sz w:val="18"/>
          <w:szCs w:val="18"/>
        </w:rPr>
        <w:t xml:space="preserve"> - - - - - - - - - - - - - - - - - - - - - - - - - - - - </w:t>
      </w:r>
    </w:p>
    <w:p w14:paraId="4675929F" w14:textId="77777777" w:rsidR="007C125A" w:rsidRPr="006A711B" w:rsidRDefault="007C125A" w:rsidP="007C125A">
      <w:pPr>
        <w:jc w:val="center"/>
        <w:rPr>
          <w:rFonts w:ascii="Arial" w:hAnsi="Arial" w:cs="Arial"/>
          <w:sz w:val="18"/>
          <w:szCs w:val="18"/>
        </w:rPr>
      </w:pPr>
    </w:p>
    <w:p w14:paraId="2786A625" w14:textId="77777777" w:rsidR="007C125A" w:rsidRPr="004A055B" w:rsidRDefault="007C125A" w:rsidP="007C125A">
      <w:pPr>
        <w:jc w:val="center"/>
        <w:rPr>
          <w:rFonts w:ascii="Arial" w:hAnsi="Arial" w:cs="Arial"/>
        </w:rPr>
      </w:pPr>
    </w:p>
    <w:p w14:paraId="73A09EBF" w14:textId="77777777" w:rsidR="007C125A" w:rsidRPr="004A055B" w:rsidRDefault="007C125A" w:rsidP="007C125A">
      <w:pPr>
        <w:jc w:val="center"/>
        <w:rPr>
          <w:rFonts w:ascii="Arial" w:hAnsi="Arial" w:cs="Arial"/>
          <w:b/>
        </w:rPr>
      </w:pPr>
      <w:r w:rsidRPr="004A055B">
        <w:rPr>
          <w:rFonts w:ascii="Arial" w:hAnsi="Arial" w:cs="Arial"/>
          <w:b/>
        </w:rPr>
        <w:t>Lic. Jav</w:t>
      </w:r>
      <w:r>
        <w:rPr>
          <w:rFonts w:ascii="Arial" w:hAnsi="Arial" w:cs="Arial"/>
          <w:b/>
        </w:rPr>
        <w:t>ier Pérez Limón</w:t>
      </w:r>
    </w:p>
    <w:p w14:paraId="73F70643" w14:textId="77777777" w:rsidR="007C125A" w:rsidRPr="004A055B" w:rsidRDefault="007C125A" w:rsidP="007C125A">
      <w:pPr>
        <w:jc w:val="center"/>
        <w:rPr>
          <w:rFonts w:ascii="Arial" w:hAnsi="Arial" w:cs="Arial"/>
          <w:b/>
        </w:rPr>
      </w:pPr>
      <w:r w:rsidRPr="004A055B">
        <w:rPr>
          <w:rFonts w:ascii="Arial" w:hAnsi="Arial" w:cs="Arial"/>
          <w:b/>
        </w:rPr>
        <w:t>Notificador.</w:t>
      </w:r>
    </w:p>
    <w:p w14:paraId="4634D006" w14:textId="274DF4F0" w:rsidR="00BB58C4" w:rsidRPr="002A7359" w:rsidRDefault="00BB58C4" w:rsidP="002A7359">
      <w:pPr>
        <w:jc w:val="both"/>
        <w:rPr>
          <w:rFonts w:ascii="AvantGarde Bk BT" w:hAnsi="AvantGarde Bk BT" w:cs="Arial"/>
        </w:rPr>
      </w:pPr>
    </w:p>
    <w:sectPr w:rsidR="00BB58C4" w:rsidRPr="002A7359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AD787F" w14:textId="77777777" w:rsidR="00F538B1" w:rsidRDefault="00F538B1" w:rsidP="00BB58C4">
      <w:pPr>
        <w:spacing w:after="0" w:line="240" w:lineRule="auto"/>
      </w:pPr>
      <w:r>
        <w:separator/>
      </w:r>
    </w:p>
  </w:endnote>
  <w:endnote w:type="continuationSeparator" w:id="0">
    <w:p w14:paraId="7E45AE7D" w14:textId="77777777" w:rsidR="00F538B1" w:rsidRDefault="00F538B1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371D1" w14:textId="77777777" w:rsidR="00F538B1" w:rsidRDefault="00F538B1" w:rsidP="00BB58C4">
      <w:pPr>
        <w:spacing w:after="0" w:line="240" w:lineRule="auto"/>
      </w:pPr>
      <w:r>
        <w:separator/>
      </w:r>
    </w:p>
  </w:footnote>
  <w:footnote w:type="continuationSeparator" w:id="0">
    <w:p w14:paraId="1C46B251" w14:textId="77777777" w:rsidR="00F538B1" w:rsidRDefault="00F538B1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669997F1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  <w:r w:rsidR="009274DF">
      <w:rPr>
        <w:b/>
        <w:sz w:val="24"/>
        <w:szCs w:val="24"/>
      </w:rPr>
      <w:t>RR-</w:t>
    </w:r>
    <w:r w:rsidR="0081393A">
      <w:rPr>
        <w:b/>
        <w:sz w:val="24"/>
        <w:szCs w:val="24"/>
      </w:rPr>
      <w:t>2349</w:t>
    </w:r>
    <w:r w:rsidR="009274DF">
      <w:rPr>
        <w:b/>
        <w:sz w:val="24"/>
        <w:szCs w:val="24"/>
      </w:rPr>
      <w:t>/2020-1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E7F7F"/>
    <w:multiLevelType w:val="hybridMultilevel"/>
    <w:tmpl w:val="0094A88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5C0A20"/>
    <w:multiLevelType w:val="hybridMultilevel"/>
    <w:tmpl w:val="72546DF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10D72938"/>
    <w:multiLevelType w:val="hybridMultilevel"/>
    <w:tmpl w:val="82D81B3C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3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4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FDC775F"/>
    <w:multiLevelType w:val="hybridMultilevel"/>
    <w:tmpl w:val="754EAE5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7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A286346"/>
    <w:multiLevelType w:val="hybridMultilevel"/>
    <w:tmpl w:val="6E4274DC"/>
    <w:lvl w:ilvl="0" w:tplc="08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2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3" w15:restartNumberingAfterBreak="0">
    <w:nsid w:val="610C54AD"/>
    <w:multiLevelType w:val="hybridMultilevel"/>
    <w:tmpl w:val="87E2646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 w15:restartNumberingAfterBreak="0">
    <w:nsid w:val="614728A4"/>
    <w:multiLevelType w:val="hybridMultilevel"/>
    <w:tmpl w:val="CA8E39D0"/>
    <w:lvl w:ilvl="0" w:tplc="0C0A0001">
      <w:start w:val="1"/>
      <w:numFmt w:val="bullet"/>
      <w:lvlText w:val=""/>
      <w:lvlJc w:val="left"/>
      <w:pPr>
        <w:ind w:left="12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12"/>
  </w:num>
  <w:num w:numId="5">
    <w:abstractNumId w:val="7"/>
  </w:num>
  <w:num w:numId="6">
    <w:abstractNumId w:val="6"/>
  </w:num>
  <w:num w:numId="7">
    <w:abstractNumId w:val="4"/>
  </w:num>
  <w:num w:numId="8">
    <w:abstractNumId w:val="9"/>
  </w:num>
  <w:num w:numId="9">
    <w:abstractNumId w:val="9"/>
  </w:num>
  <w:num w:numId="10">
    <w:abstractNumId w:val="5"/>
  </w:num>
  <w:num w:numId="11">
    <w:abstractNumId w:val="11"/>
  </w:num>
  <w:num w:numId="12">
    <w:abstractNumId w:val="1"/>
  </w:num>
  <w:num w:numId="13">
    <w:abstractNumId w:val="13"/>
  </w:num>
  <w:num w:numId="14">
    <w:abstractNumId w:val="2"/>
  </w:num>
  <w:num w:numId="15">
    <w:abstractNumId w:val="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10DB7"/>
    <w:rsid w:val="00013901"/>
    <w:rsid w:val="000220B7"/>
    <w:rsid w:val="00037C5A"/>
    <w:rsid w:val="00050C1D"/>
    <w:rsid w:val="00063DDF"/>
    <w:rsid w:val="000A07C8"/>
    <w:rsid w:val="000A083E"/>
    <w:rsid w:val="000B50D8"/>
    <w:rsid w:val="000C4007"/>
    <w:rsid w:val="000C5E27"/>
    <w:rsid w:val="000C7531"/>
    <w:rsid w:val="000D213A"/>
    <w:rsid w:val="000E016B"/>
    <w:rsid w:val="000F1938"/>
    <w:rsid w:val="00101E83"/>
    <w:rsid w:val="0012275F"/>
    <w:rsid w:val="0013454A"/>
    <w:rsid w:val="0014724E"/>
    <w:rsid w:val="00152E8B"/>
    <w:rsid w:val="00155775"/>
    <w:rsid w:val="00157814"/>
    <w:rsid w:val="00177816"/>
    <w:rsid w:val="00182F30"/>
    <w:rsid w:val="001A0DA2"/>
    <w:rsid w:val="001B1950"/>
    <w:rsid w:val="001B1ECB"/>
    <w:rsid w:val="001D041D"/>
    <w:rsid w:val="001D6EE0"/>
    <w:rsid w:val="001E0BA8"/>
    <w:rsid w:val="00203C6E"/>
    <w:rsid w:val="002117DF"/>
    <w:rsid w:val="0021280E"/>
    <w:rsid w:val="002219FD"/>
    <w:rsid w:val="00245024"/>
    <w:rsid w:val="002945A8"/>
    <w:rsid w:val="00297950"/>
    <w:rsid w:val="002A078D"/>
    <w:rsid w:val="002A7359"/>
    <w:rsid w:val="002B316C"/>
    <w:rsid w:val="002B4AEC"/>
    <w:rsid w:val="002C4A76"/>
    <w:rsid w:val="002E72A3"/>
    <w:rsid w:val="002F6830"/>
    <w:rsid w:val="00313744"/>
    <w:rsid w:val="003244C4"/>
    <w:rsid w:val="0032558E"/>
    <w:rsid w:val="00347EB6"/>
    <w:rsid w:val="003805C5"/>
    <w:rsid w:val="00383FEC"/>
    <w:rsid w:val="0039684F"/>
    <w:rsid w:val="003A1A25"/>
    <w:rsid w:val="003A39D4"/>
    <w:rsid w:val="003A423A"/>
    <w:rsid w:val="003F0AA3"/>
    <w:rsid w:val="003F43D6"/>
    <w:rsid w:val="003F5D78"/>
    <w:rsid w:val="00406500"/>
    <w:rsid w:val="00414E93"/>
    <w:rsid w:val="00424F4B"/>
    <w:rsid w:val="0043771F"/>
    <w:rsid w:val="004453E8"/>
    <w:rsid w:val="00446794"/>
    <w:rsid w:val="0048643D"/>
    <w:rsid w:val="004D39D3"/>
    <w:rsid w:val="004D4E90"/>
    <w:rsid w:val="004F4DF8"/>
    <w:rsid w:val="00512A6E"/>
    <w:rsid w:val="0053527C"/>
    <w:rsid w:val="00535463"/>
    <w:rsid w:val="00541ABA"/>
    <w:rsid w:val="00544972"/>
    <w:rsid w:val="00565716"/>
    <w:rsid w:val="005742DD"/>
    <w:rsid w:val="00577E2A"/>
    <w:rsid w:val="005A7015"/>
    <w:rsid w:val="005F5910"/>
    <w:rsid w:val="006001CB"/>
    <w:rsid w:val="00602265"/>
    <w:rsid w:val="0060615D"/>
    <w:rsid w:val="00620F90"/>
    <w:rsid w:val="006248AC"/>
    <w:rsid w:val="00635970"/>
    <w:rsid w:val="00644B9F"/>
    <w:rsid w:val="00677F8F"/>
    <w:rsid w:val="00693556"/>
    <w:rsid w:val="00695539"/>
    <w:rsid w:val="006C0A87"/>
    <w:rsid w:val="006E3D80"/>
    <w:rsid w:val="006E46B7"/>
    <w:rsid w:val="00722524"/>
    <w:rsid w:val="00725757"/>
    <w:rsid w:val="0073139A"/>
    <w:rsid w:val="0073286D"/>
    <w:rsid w:val="007408C5"/>
    <w:rsid w:val="00777B73"/>
    <w:rsid w:val="00783325"/>
    <w:rsid w:val="00787BAA"/>
    <w:rsid w:val="00792618"/>
    <w:rsid w:val="007A5DEA"/>
    <w:rsid w:val="007A7505"/>
    <w:rsid w:val="007C125A"/>
    <w:rsid w:val="007C1FC2"/>
    <w:rsid w:val="007D2174"/>
    <w:rsid w:val="007E1EA5"/>
    <w:rsid w:val="007F7EDE"/>
    <w:rsid w:val="0081393A"/>
    <w:rsid w:val="0082297A"/>
    <w:rsid w:val="0082309A"/>
    <w:rsid w:val="0085777E"/>
    <w:rsid w:val="00866932"/>
    <w:rsid w:val="0089007B"/>
    <w:rsid w:val="008902F6"/>
    <w:rsid w:val="00892F26"/>
    <w:rsid w:val="00894923"/>
    <w:rsid w:val="008A18B3"/>
    <w:rsid w:val="008C2AD4"/>
    <w:rsid w:val="008D39C1"/>
    <w:rsid w:val="008D4445"/>
    <w:rsid w:val="008D5757"/>
    <w:rsid w:val="008E3F83"/>
    <w:rsid w:val="008F0FFE"/>
    <w:rsid w:val="008F41FA"/>
    <w:rsid w:val="00900A3A"/>
    <w:rsid w:val="00900AD2"/>
    <w:rsid w:val="00903609"/>
    <w:rsid w:val="00910430"/>
    <w:rsid w:val="00926360"/>
    <w:rsid w:val="009274DF"/>
    <w:rsid w:val="009379A5"/>
    <w:rsid w:val="00944FC0"/>
    <w:rsid w:val="00960459"/>
    <w:rsid w:val="00962AF1"/>
    <w:rsid w:val="0098210D"/>
    <w:rsid w:val="00986305"/>
    <w:rsid w:val="009947D7"/>
    <w:rsid w:val="0099793D"/>
    <w:rsid w:val="009C7D53"/>
    <w:rsid w:val="009E1193"/>
    <w:rsid w:val="00A234E7"/>
    <w:rsid w:val="00A30EDC"/>
    <w:rsid w:val="00A54DEE"/>
    <w:rsid w:val="00A56375"/>
    <w:rsid w:val="00A6176C"/>
    <w:rsid w:val="00A774C9"/>
    <w:rsid w:val="00AA47A0"/>
    <w:rsid w:val="00AB3542"/>
    <w:rsid w:val="00AB52A8"/>
    <w:rsid w:val="00AC138C"/>
    <w:rsid w:val="00AD0240"/>
    <w:rsid w:val="00AF1702"/>
    <w:rsid w:val="00B31384"/>
    <w:rsid w:val="00B4223C"/>
    <w:rsid w:val="00B45091"/>
    <w:rsid w:val="00B455FC"/>
    <w:rsid w:val="00B61ECF"/>
    <w:rsid w:val="00B71D30"/>
    <w:rsid w:val="00BA1E39"/>
    <w:rsid w:val="00BA4444"/>
    <w:rsid w:val="00BB46F8"/>
    <w:rsid w:val="00BB58C4"/>
    <w:rsid w:val="00BB5D38"/>
    <w:rsid w:val="00BB7A72"/>
    <w:rsid w:val="00BC0FC7"/>
    <w:rsid w:val="00BC1219"/>
    <w:rsid w:val="00BD2EBF"/>
    <w:rsid w:val="00BD42FD"/>
    <w:rsid w:val="00BE69EE"/>
    <w:rsid w:val="00C262B0"/>
    <w:rsid w:val="00C534E2"/>
    <w:rsid w:val="00C5516F"/>
    <w:rsid w:val="00C77BCE"/>
    <w:rsid w:val="00C86CE8"/>
    <w:rsid w:val="00CA2AEC"/>
    <w:rsid w:val="00CA6259"/>
    <w:rsid w:val="00CA777A"/>
    <w:rsid w:val="00CB1075"/>
    <w:rsid w:val="00CB137F"/>
    <w:rsid w:val="00CB3CD6"/>
    <w:rsid w:val="00CB4D6A"/>
    <w:rsid w:val="00CC4EFD"/>
    <w:rsid w:val="00CC5CDC"/>
    <w:rsid w:val="00CD0DCA"/>
    <w:rsid w:val="00CD6030"/>
    <w:rsid w:val="00CE1D87"/>
    <w:rsid w:val="00CF4D87"/>
    <w:rsid w:val="00D01322"/>
    <w:rsid w:val="00D11D40"/>
    <w:rsid w:val="00D12FC1"/>
    <w:rsid w:val="00D1472E"/>
    <w:rsid w:val="00D24FDB"/>
    <w:rsid w:val="00D25A13"/>
    <w:rsid w:val="00D351AD"/>
    <w:rsid w:val="00D40D85"/>
    <w:rsid w:val="00D42DF7"/>
    <w:rsid w:val="00D61C37"/>
    <w:rsid w:val="00D712B9"/>
    <w:rsid w:val="00D7406E"/>
    <w:rsid w:val="00D91E3A"/>
    <w:rsid w:val="00D93C7C"/>
    <w:rsid w:val="00DA59A1"/>
    <w:rsid w:val="00DA5A8C"/>
    <w:rsid w:val="00DB7260"/>
    <w:rsid w:val="00DE2093"/>
    <w:rsid w:val="00E014D4"/>
    <w:rsid w:val="00E021BE"/>
    <w:rsid w:val="00E233EB"/>
    <w:rsid w:val="00E34EB7"/>
    <w:rsid w:val="00E45A66"/>
    <w:rsid w:val="00E572C4"/>
    <w:rsid w:val="00E94596"/>
    <w:rsid w:val="00EA2BA6"/>
    <w:rsid w:val="00ED4AA5"/>
    <w:rsid w:val="00F115E0"/>
    <w:rsid w:val="00F172E6"/>
    <w:rsid w:val="00F37BF2"/>
    <w:rsid w:val="00F40419"/>
    <w:rsid w:val="00F46E0D"/>
    <w:rsid w:val="00F47A09"/>
    <w:rsid w:val="00F538B1"/>
    <w:rsid w:val="00F85A53"/>
    <w:rsid w:val="00FC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C85F3-1E23-44FF-AC2B-5964A86AE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3</Pages>
  <Words>679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157</cp:revision>
  <cp:lastPrinted>2024-05-16T17:49:00Z</cp:lastPrinted>
  <dcterms:created xsi:type="dcterms:W3CDTF">2020-06-17T19:11:00Z</dcterms:created>
  <dcterms:modified xsi:type="dcterms:W3CDTF">2024-08-29T15:45:00Z</dcterms:modified>
</cp:coreProperties>
</file>