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BC69C7" w14:textId="77777777" w:rsidR="001C5870" w:rsidRPr="005810F0" w:rsidRDefault="001C5870" w:rsidP="001C5870">
      <w:pPr>
        <w:jc w:val="center"/>
        <w:rPr>
          <w:rFonts w:ascii="Arial" w:hAnsi="Arial" w:cs="Arial"/>
          <w:b/>
          <w:szCs w:val="16"/>
          <w:lang w:val="es-MX"/>
        </w:rPr>
      </w:pPr>
      <w:r w:rsidRPr="005810F0">
        <w:rPr>
          <w:rFonts w:ascii="Arial" w:hAnsi="Arial" w:cs="Arial"/>
          <w:b/>
          <w:szCs w:val="16"/>
          <w:lang w:val="es-MX"/>
        </w:rPr>
        <w:t>HIPERVÍNCULO A LAS CONVOCATORIAS A CONCURSOS PARA OCUPAR CARGOS PÚBLICOS</w:t>
      </w:r>
    </w:p>
    <w:p w14:paraId="2C32EDE8" w14:textId="77777777" w:rsidR="001C5870" w:rsidRPr="005810F0" w:rsidRDefault="001C5870" w:rsidP="001C5870">
      <w:pPr>
        <w:rPr>
          <w:rFonts w:ascii="Arial" w:hAnsi="Arial" w:cs="Arial"/>
          <w:szCs w:val="16"/>
          <w:lang w:val="es-MX"/>
        </w:rPr>
      </w:pPr>
    </w:p>
    <w:p w14:paraId="5FA720CB" w14:textId="77777777" w:rsidR="001C5870" w:rsidRDefault="001C5870" w:rsidP="001C5870">
      <w:pPr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Para la designación del puesto de Fiscal Especializado en Materia de Delitos Electorales </w:t>
      </w:r>
      <w:r w:rsidRPr="001C5870">
        <w:rPr>
          <w:rFonts w:ascii="Arial" w:hAnsi="Arial" w:cs="Arial"/>
          <w:i/>
          <w:szCs w:val="16"/>
          <w:lang w:val="es-MX"/>
        </w:rPr>
        <w:t>“</w:t>
      </w:r>
      <w:r w:rsidRPr="001C5870">
        <w:rPr>
          <w:rFonts w:ascii="Arial" w:hAnsi="Arial" w:cs="Arial"/>
          <w:i/>
        </w:rPr>
        <w:t>se requiere cumplir con los mismos requisitos de elegibilidad que para ser titular de la Fiscalía General</w:t>
      </w:r>
      <w:r>
        <w:t>.</w:t>
      </w:r>
      <w:r>
        <w:rPr>
          <w:rFonts w:ascii="Arial" w:hAnsi="Arial" w:cs="Arial"/>
          <w:szCs w:val="16"/>
          <w:lang w:val="es-MX"/>
        </w:rPr>
        <w:t xml:space="preserve">”: </w:t>
      </w:r>
      <w:r w:rsidRPr="001C5870">
        <w:rPr>
          <w:rFonts w:ascii="Arial" w:hAnsi="Arial" w:cs="Arial"/>
          <w:szCs w:val="16"/>
          <w:lang w:val="es-MX"/>
        </w:rPr>
        <w:t>Artículo</w:t>
      </w:r>
      <w:r>
        <w:rPr>
          <w:rFonts w:ascii="Arial" w:hAnsi="Arial" w:cs="Arial"/>
          <w:szCs w:val="16"/>
          <w:lang w:val="es-MX"/>
        </w:rPr>
        <w:t xml:space="preserve"> 41 de la Ley Orgánica de la Fiscalía General del Estado. </w:t>
      </w:r>
    </w:p>
    <w:p w14:paraId="6630842D" w14:textId="77777777" w:rsidR="004B0CA1" w:rsidRDefault="004B0CA1" w:rsidP="001C5870">
      <w:pPr>
        <w:jc w:val="both"/>
        <w:rPr>
          <w:rFonts w:ascii="Arial" w:hAnsi="Arial" w:cs="Arial"/>
          <w:szCs w:val="16"/>
          <w:lang w:val="es-MX"/>
        </w:rPr>
      </w:pPr>
    </w:p>
    <w:p w14:paraId="665E9BCD" w14:textId="77777777" w:rsidR="004B0CA1" w:rsidRDefault="004B0CA1" w:rsidP="001C5870">
      <w:pPr>
        <w:jc w:val="both"/>
        <w:rPr>
          <w:rFonts w:ascii="Arial" w:hAnsi="Arial" w:cs="Arial"/>
          <w:szCs w:val="16"/>
          <w:lang w:val="es-MX"/>
        </w:rPr>
      </w:pPr>
    </w:p>
    <w:p w14:paraId="2539A71B" w14:textId="54114253" w:rsidR="004B0CA1" w:rsidRPr="004B0CA1" w:rsidRDefault="004B0CA1" w:rsidP="004B0CA1">
      <w:pPr>
        <w:spacing w:line="276" w:lineRule="auto"/>
        <w:rPr>
          <w:rFonts w:ascii="Arial" w:hAnsi="Arial" w:cs="Arial"/>
          <w:i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Constitución Política del Estado Libre y Soberano de San Luis Potosí: </w:t>
      </w:r>
      <w:r w:rsidRPr="004B0CA1">
        <w:rPr>
          <w:rFonts w:ascii="Arial" w:hAnsi="Arial" w:cs="Arial"/>
          <w:szCs w:val="16"/>
          <w:lang w:val="es-MX"/>
        </w:rPr>
        <w:t>A</w:t>
      </w:r>
      <w:r>
        <w:rPr>
          <w:rFonts w:ascii="Arial" w:hAnsi="Arial" w:cs="Arial"/>
          <w:szCs w:val="16"/>
          <w:lang w:val="es-MX"/>
        </w:rPr>
        <w:t xml:space="preserve">rtículo </w:t>
      </w:r>
      <w:r w:rsidRPr="004B0CA1">
        <w:rPr>
          <w:rFonts w:ascii="Arial" w:hAnsi="Arial" w:cs="Arial"/>
          <w:szCs w:val="16"/>
          <w:lang w:val="es-MX"/>
        </w:rPr>
        <w:t xml:space="preserve">57.- </w:t>
      </w:r>
      <w:r>
        <w:rPr>
          <w:rFonts w:ascii="Arial" w:hAnsi="Arial" w:cs="Arial"/>
          <w:szCs w:val="16"/>
          <w:lang w:val="es-MX"/>
        </w:rPr>
        <w:t>“</w:t>
      </w:r>
      <w:r w:rsidRPr="004B0CA1">
        <w:rPr>
          <w:rFonts w:ascii="Arial" w:hAnsi="Arial" w:cs="Arial"/>
          <w:i/>
          <w:szCs w:val="16"/>
          <w:lang w:val="es-MX"/>
        </w:rPr>
        <w:t>Son atribuciones del Congreso:</w:t>
      </w:r>
      <w:r>
        <w:rPr>
          <w:rFonts w:ascii="Arial" w:hAnsi="Arial" w:cs="Arial"/>
          <w:i/>
          <w:szCs w:val="16"/>
          <w:lang w:val="es-MX"/>
        </w:rPr>
        <w:t>”</w:t>
      </w:r>
    </w:p>
    <w:p w14:paraId="5D55E169" w14:textId="0130BC2D" w:rsidR="004B0CA1" w:rsidRDefault="004B0CA1" w:rsidP="004B0CA1">
      <w:pPr>
        <w:spacing w:line="276" w:lineRule="auto"/>
        <w:rPr>
          <w:rFonts w:ascii="Arial" w:hAnsi="Arial" w:cs="Arial"/>
          <w:i/>
          <w:lang w:val="es-MX"/>
        </w:rPr>
      </w:pPr>
      <w:r>
        <w:rPr>
          <w:rFonts w:ascii="Arial" w:hAnsi="Arial" w:cs="Arial"/>
          <w:i/>
          <w:lang w:val="es-MX"/>
        </w:rPr>
        <w:t xml:space="preserve"> …</w:t>
      </w:r>
    </w:p>
    <w:p w14:paraId="0AF84714" w14:textId="08BD9F4F" w:rsidR="00CE6BE0" w:rsidRDefault="004B0CA1" w:rsidP="004B0CA1">
      <w:pPr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szCs w:val="16"/>
          <w:lang w:val="es-MX"/>
        </w:rPr>
        <w:t xml:space="preserve">Fracción </w:t>
      </w:r>
      <w:r w:rsidRPr="001C5870">
        <w:rPr>
          <w:rFonts w:ascii="Arial" w:hAnsi="Arial" w:cs="Arial"/>
        </w:rPr>
        <w:t>XXXVII</w:t>
      </w:r>
      <w:r>
        <w:rPr>
          <w:rFonts w:ascii="Arial" w:hAnsi="Arial" w:cs="Arial"/>
          <w:i/>
        </w:rPr>
        <w:t>: “</w:t>
      </w:r>
      <w:r w:rsidR="001C5870" w:rsidRPr="001C5870">
        <w:rPr>
          <w:rFonts w:ascii="Arial" w:hAnsi="Arial" w:cs="Arial"/>
          <w:i/>
        </w:rPr>
        <w:t>Elegir, en los términos de esta Constitución, al Fiscal General del Estado; al Fiscal Especializado en Delitos Relacionados con Hechos de Corrupción; y al Fiscal Especializado en Delitos Electorales; así como a oponerse con el voto de por lo menos las dos terceras partes de sus miembros, a la remoción de estos fiscales;</w:t>
      </w:r>
      <w:r>
        <w:rPr>
          <w:rFonts w:ascii="Arial" w:hAnsi="Arial" w:cs="Arial"/>
          <w:i/>
        </w:rPr>
        <w:t>”</w:t>
      </w:r>
    </w:p>
    <w:p w14:paraId="4E6CC40E" w14:textId="3DAA3B28" w:rsidR="004B0CA1" w:rsidRDefault="004B0CA1" w:rsidP="004B0CA1">
      <w:pPr>
        <w:spacing w:line="276" w:lineRule="auto"/>
        <w:rPr>
          <w:rFonts w:ascii="Arial" w:hAnsi="Arial" w:cs="Arial"/>
          <w:i/>
        </w:rPr>
      </w:pPr>
    </w:p>
    <w:p w14:paraId="46AC40DA" w14:textId="3051BCE8" w:rsidR="004B0CA1" w:rsidRDefault="004B0CA1" w:rsidP="004B0CA1">
      <w:pPr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…</w:t>
      </w:r>
    </w:p>
    <w:p w14:paraId="1446ECED" w14:textId="77777777" w:rsidR="00270842" w:rsidRDefault="00270842" w:rsidP="00270842">
      <w:pPr>
        <w:spacing w:line="276" w:lineRule="auto"/>
        <w:rPr>
          <w:rFonts w:ascii="Arial" w:hAnsi="Arial" w:cs="Arial"/>
          <w:i/>
        </w:rPr>
      </w:pPr>
    </w:p>
    <w:p w14:paraId="7FFBFA2A" w14:textId="77777777" w:rsidR="00270842" w:rsidRPr="00F57CBD" w:rsidRDefault="00270842" w:rsidP="00270842">
      <w:pPr>
        <w:spacing w:line="276" w:lineRule="auto"/>
        <w:rPr>
          <w:i/>
        </w:rPr>
      </w:pPr>
      <w:r>
        <w:rPr>
          <w:i/>
        </w:rPr>
        <w:t>“</w:t>
      </w:r>
      <w:r w:rsidRPr="00F57CBD">
        <w:rPr>
          <w:i/>
        </w:rPr>
        <w:t>ARTÍCULO 122 BIS. En San Luis Potosí todas las personas tienen derecho a la justicia penal, y el Estado deberá garantizar el acceso efectivo a ella. El Ministerio Público se organizará en una Fiscalía General del Estado, como órgano público dotado de personalidad jurídica y patrimonio propio; así como de autonomía presupuestal, técnica y de gestión. La Fiscalía General del Estado estará a cargo del Fiscal General del Estado, que durará en su encargo siete años, sin posibilidad de reelección, y deberá cumplir los mismos requisitos que esta Constitución exige para ser Magistrado.</w:t>
      </w:r>
      <w:r>
        <w:rPr>
          <w:i/>
        </w:rPr>
        <w:t>” (SIC)</w:t>
      </w:r>
    </w:p>
    <w:p w14:paraId="00B914B3" w14:textId="77777777" w:rsidR="00270842" w:rsidRDefault="00270842" w:rsidP="00270842">
      <w:pPr>
        <w:spacing w:line="276" w:lineRule="auto"/>
        <w:rPr>
          <w:rFonts w:ascii="Arial" w:hAnsi="Arial" w:cs="Arial"/>
          <w:i/>
        </w:rPr>
      </w:pPr>
    </w:p>
    <w:p w14:paraId="575BB8D2" w14:textId="77777777" w:rsidR="00270842" w:rsidRPr="00F57CBD" w:rsidRDefault="00270842" w:rsidP="00270842">
      <w:pPr>
        <w:spacing w:line="276" w:lineRule="auto"/>
        <w:rPr>
          <w:i/>
        </w:rPr>
      </w:pPr>
      <w:r w:rsidRPr="00F57CBD">
        <w:rPr>
          <w:i/>
        </w:rPr>
        <w:t xml:space="preserve">ARTÍCULO 99. Para ser Magistrado o Magistrada del Supremo Tribunal de Justicia se requiere: </w:t>
      </w:r>
    </w:p>
    <w:p w14:paraId="74CE270E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i/>
        </w:rPr>
      </w:pPr>
      <w:r w:rsidRPr="00F57CBD">
        <w:rPr>
          <w:i/>
        </w:rPr>
        <w:t xml:space="preserve">Ser ciudadana o ciudadano potosino en pleno ejercicio de sus derechos políticos y civiles; </w:t>
      </w:r>
    </w:p>
    <w:p w14:paraId="23BD366E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 xml:space="preserve">Tener al día de su nombramiento, título profesional de licenciatura en derecho, abogada o abogado, con una antigüedad mínima de diez años, expedido por autoridad o institución legalmente facultada para ello y acreditar el ejercicio profesional por el mismo tiempo; </w:t>
      </w:r>
    </w:p>
    <w:p w14:paraId="2CDDD4A2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 xml:space="preserve"> Gozar de buena reputación y no haber sido condenado por delito que haya ameritado pena privativa de libertad de más de un año; pero, si se tratare de robo, fraude, falsificación, abuso de confianza u otro que lastime seriamente la buena fama en el concepto público, inhabilitará para el cargo, cualquiera que haya sido la pena; </w:t>
      </w:r>
    </w:p>
    <w:p w14:paraId="553306F1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>Haber residido en el Estado durante los dos años anteriores al día de su nombramiento;</w:t>
      </w:r>
    </w:p>
    <w:p w14:paraId="219E3F51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>No haber sido titular de Secretaría de Despacho o su equivalente; de la Fiscalía General del Estado; diputado o diputada local, o titular de presidencia municipal, en el año inmediato anterior al día de su nombramiento. Para ser titular de magistratura supernumeraria deberán cumplirse los mismos requisitos, y</w:t>
      </w:r>
    </w:p>
    <w:p w14:paraId="4EEFD241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>No estar en alguno de los siguientes supuestos:</w:t>
      </w:r>
    </w:p>
    <w:p w14:paraId="6161DA8F" w14:textId="77777777" w:rsidR="00270842" w:rsidRDefault="00270842" w:rsidP="00270842">
      <w:pPr>
        <w:pStyle w:val="Prrafodelista"/>
        <w:spacing w:line="276" w:lineRule="auto"/>
        <w:ind w:left="1080"/>
        <w:rPr>
          <w:i/>
        </w:rPr>
      </w:pPr>
      <w:r w:rsidRPr="00F57CBD">
        <w:rPr>
          <w:i/>
        </w:rPr>
        <w:t xml:space="preserve">a) Tener sentencia condenatoria que haya causado estado, por violencia familiar; o delitos contra las mujeres por razón de género. </w:t>
      </w:r>
    </w:p>
    <w:p w14:paraId="020A7CB7" w14:textId="77777777" w:rsidR="00270842" w:rsidRDefault="00270842" w:rsidP="00270842">
      <w:pPr>
        <w:pStyle w:val="Prrafodelista"/>
        <w:spacing w:line="276" w:lineRule="auto"/>
        <w:ind w:left="1080"/>
        <w:rPr>
          <w:i/>
        </w:rPr>
      </w:pPr>
      <w:r w:rsidRPr="00F57CBD">
        <w:rPr>
          <w:i/>
        </w:rPr>
        <w:t>b) Tener sentencia condenatoria que haya causado estado por los delitos: contra la libertad sexual; la seguridad sexual; y el normal desarrollo psicosexual, o</w:t>
      </w:r>
    </w:p>
    <w:p w14:paraId="675F2702" w14:textId="720882DA" w:rsidR="00270842" w:rsidRPr="00F57CBD" w:rsidRDefault="00270842" w:rsidP="00270842">
      <w:pPr>
        <w:pStyle w:val="Prrafodelista"/>
        <w:spacing w:line="276" w:lineRule="auto"/>
        <w:ind w:left="1080"/>
        <w:rPr>
          <w:rFonts w:ascii="Arial" w:hAnsi="Arial" w:cs="Arial"/>
          <w:i/>
        </w:rPr>
      </w:pPr>
      <w:r w:rsidRPr="00F57CBD">
        <w:rPr>
          <w:i/>
        </w:rPr>
        <w:t xml:space="preserve"> c) Estar registrado o registrada en el padrón de personas deudoras alimentarias morosas o en caso de serlo, demostrar que ha pagado en su totalidad los adeudos alimenticios. Los nombramientos de las magistradas y los magistrados deberán recaer preferentemente entre aquellas personas que </w:t>
      </w:r>
      <w:r w:rsidRPr="00F57CBD">
        <w:rPr>
          <w:i/>
        </w:rPr>
        <w:lastRenderedPageBreak/>
        <w:t>hayan servido con eficiencia, capacidad y probidad en la impartición de justicia; o que se hayan distinguido por su honorabilidad, competencia y antecedentes en el ejercicio de la profesión del derecho.</w:t>
      </w:r>
      <w:r>
        <w:rPr>
          <w:i/>
        </w:rPr>
        <w:t>” (SIC)</w:t>
      </w:r>
      <w:bookmarkStart w:id="0" w:name="_GoBack"/>
      <w:bookmarkEnd w:id="0"/>
    </w:p>
    <w:p w14:paraId="48687037" w14:textId="77777777" w:rsidR="00270842" w:rsidRDefault="00270842" w:rsidP="00270842">
      <w:pPr>
        <w:spacing w:line="276" w:lineRule="auto"/>
        <w:rPr>
          <w:rFonts w:ascii="Arial" w:hAnsi="Arial" w:cs="Arial"/>
          <w:i/>
        </w:rPr>
      </w:pPr>
    </w:p>
    <w:p w14:paraId="4AC8CC00" w14:textId="77777777" w:rsidR="00270842" w:rsidRPr="001C5870" w:rsidRDefault="00270842" w:rsidP="004B0CA1">
      <w:pPr>
        <w:spacing w:line="276" w:lineRule="auto"/>
        <w:rPr>
          <w:rFonts w:ascii="Arial" w:hAnsi="Arial" w:cs="Arial"/>
          <w:i/>
        </w:rPr>
      </w:pPr>
    </w:p>
    <w:sectPr w:rsidR="00270842" w:rsidRPr="001C5870" w:rsidSect="009A0165">
      <w:headerReference w:type="default" r:id="rId8"/>
      <w:footerReference w:type="default" r:id="rId9"/>
      <w:pgSz w:w="12242" w:h="19267" w:code="309"/>
      <w:pgMar w:top="3268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61AE4D" w14:textId="77777777" w:rsidR="00890C96" w:rsidRDefault="00890C96" w:rsidP="00961F3B">
      <w:r>
        <w:separator/>
      </w:r>
    </w:p>
  </w:endnote>
  <w:endnote w:type="continuationSeparator" w:id="0">
    <w:p w14:paraId="7D5E5D3D" w14:textId="77777777" w:rsidR="00890C96" w:rsidRDefault="00890C96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61D59A59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727A5430" w14:textId="5A8F3BA5" w:rsidR="005D2F3D" w:rsidRDefault="00D856F1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718144" behindDoc="1" locked="0" layoutInCell="1" allowOverlap="1" wp14:anchorId="6F6AA083" wp14:editId="6BE951F4">
          <wp:simplePos x="0" y="0"/>
          <wp:positionH relativeFrom="column">
            <wp:posOffset>-725805</wp:posOffset>
          </wp:positionH>
          <wp:positionV relativeFrom="paragraph">
            <wp:posOffset>243725</wp:posOffset>
          </wp:positionV>
          <wp:extent cx="7772400" cy="4068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="004C6CB9"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="004C6CB9"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54F757" w14:textId="77777777" w:rsidR="00890C96" w:rsidRDefault="00890C96" w:rsidP="00961F3B">
      <w:r>
        <w:separator/>
      </w:r>
    </w:p>
  </w:footnote>
  <w:footnote w:type="continuationSeparator" w:id="0">
    <w:p w14:paraId="30516F3B" w14:textId="77777777" w:rsidR="00890C96" w:rsidRDefault="00890C96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EF4672" w14:textId="528513A5" w:rsidR="00863C9B" w:rsidRDefault="00E43FD2" w:rsidP="00E43FD2">
    <w:pPr>
      <w:jc w:val="right"/>
      <w:rPr>
        <w:rFonts w:ascii="Arial" w:hAnsi="Arial" w:cs="Arial"/>
        <w:b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7120" behindDoc="1" locked="0" layoutInCell="1" allowOverlap="1" wp14:anchorId="7FE54EE0" wp14:editId="6104A138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772400" cy="14112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0AD862" w14:textId="185CC86E" w:rsidR="00E43FD2" w:rsidRDefault="00E43FD2" w:rsidP="00E43FD2">
    <w:pPr>
      <w:jc w:val="right"/>
      <w:rPr>
        <w:rFonts w:ascii="Arial" w:hAnsi="Arial" w:cs="Arial"/>
        <w:b/>
        <w:szCs w:val="16"/>
        <w:lang w:val="es-MX"/>
      </w:rPr>
    </w:pPr>
  </w:p>
  <w:p w14:paraId="512DF859" w14:textId="77777777" w:rsidR="00E43FD2" w:rsidRDefault="00E43FD2" w:rsidP="00E43FD2">
    <w:pPr>
      <w:jc w:val="right"/>
      <w:rPr>
        <w:rFonts w:ascii="Arial" w:hAnsi="Arial" w:cs="Arial"/>
        <w:b/>
        <w:szCs w:val="16"/>
        <w:lang w:val="es-MX"/>
      </w:rPr>
    </w:pPr>
  </w:p>
  <w:p w14:paraId="0B2E99F0" w14:textId="77777777" w:rsidR="00E43FD2" w:rsidRDefault="00E43FD2" w:rsidP="00E43FD2">
    <w:pPr>
      <w:jc w:val="right"/>
      <w:rPr>
        <w:rFonts w:ascii="Arial" w:hAnsi="Arial" w:cs="Arial"/>
        <w:b/>
        <w:szCs w:val="16"/>
        <w:lang w:val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4776E"/>
    <w:multiLevelType w:val="hybridMultilevel"/>
    <w:tmpl w:val="A32C7052"/>
    <w:lvl w:ilvl="0" w:tplc="2760F696">
      <w:numFmt w:val="bullet"/>
      <w:lvlText w:val=""/>
      <w:lvlJc w:val="left"/>
      <w:pPr>
        <w:ind w:left="4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C820D9F"/>
    <w:multiLevelType w:val="hybridMultilevel"/>
    <w:tmpl w:val="CA2444FE"/>
    <w:lvl w:ilvl="0" w:tplc="111012C8">
      <w:start w:val="1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DC30B4D"/>
    <w:multiLevelType w:val="hybridMultilevel"/>
    <w:tmpl w:val="A0567F78"/>
    <w:lvl w:ilvl="0" w:tplc="F7DEAAB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4423ACA"/>
    <w:multiLevelType w:val="hybridMultilevel"/>
    <w:tmpl w:val="6FB4B76C"/>
    <w:lvl w:ilvl="0" w:tplc="07328B88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B27800"/>
    <w:multiLevelType w:val="hybridMultilevel"/>
    <w:tmpl w:val="06F082F2"/>
    <w:lvl w:ilvl="0" w:tplc="89446D78">
      <w:numFmt w:val="bullet"/>
      <w:lvlText w:val="-"/>
      <w:lvlJc w:val="left"/>
      <w:pPr>
        <w:ind w:left="1773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5" w15:restartNumberingAfterBreak="0">
    <w:nsid w:val="2FB31C1C"/>
    <w:multiLevelType w:val="hybridMultilevel"/>
    <w:tmpl w:val="31F263F0"/>
    <w:lvl w:ilvl="0" w:tplc="452C14EE">
      <w:start w:val="6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FE766B6"/>
    <w:multiLevelType w:val="hybridMultilevel"/>
    <w:tmpl w:val="1E481A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527896"/>
    <w:multiLevelType w:val="hybridMultilevel"/>
    <w:tmpl w:val="9086E62A"/>
    <w:lvl w:ilvl="0" w:tplc="481A59E2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463C7"/>
    <w:multiLevelType w:val="hybridMultilevel"/>
    <w:tmpl w:val="F2703326"/>
    <w:lvl w:ilvl="0" w:tplc="08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4D1C20"/>
    <w:multiLevelType w:val="hybridMultilevel"/>
    <w:tmpl w:val="48D46990"/>
    <w:lvl w:ilvl="0" w:tplc="B54A643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C75B98"/>
    <w:multiLevelType w:val="hybridMultilevel"/>
    <w:tmpl w:val="0E1A7016"/>
    <w:lvl w:ilvl="0" w:tplc="28BACCDE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E5498D"/>
    <w:multiLevelType w:val="hybridMultilevel"/>
    <w:tmpl w:val="FA60FF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C76C4D"/>
    <w:multiLevelType w:val="hybridMultilevel"/>
    <w:tmpl w:val="F8707A5C"/>
    <w:lvl w:ilvl="0" w:tplc="7E5C115A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435188C"/>
    <w:multiLevelType w:val="hybridMultilevel"/>
    <w:tmpl w:val="B56ED5B6"/>
    <w:lvl w:ilvl="0" w:tplc="8D52074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5280C56"/>
    <w:multiLevelType w:val="hybridMultilevel"/>
    <w:tmpl w:val="F3D613E8"/>
    <w:lvl w:ilvl="0" w:tplc="0282AD6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40BE0"/>
    <w:multiLevelType w:val="hybridMultilevel"/>
    <w:tmpl w:val="502E4668"/>
    <w:lvl w:ilvl="0" w:tplc="0B66C1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1A038F"/>
    <w:multiLevelType w:val="hybridMultilevel"/>
    <w:tmpl w:val="7ACC5476"/>
    <w:lvl w:ilvl="0" w:tplc="DF9C1B10">
      <w:numFmt w:val="bullet"/>
      <w:lvlText w:val=""/>
      <w:lvlJc w:val="left"/>
      <w:pPr>
        <w:ind w:left="1776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 w15:restartNumberingAfterBreak="0">
    <w:nsid w:val="79E17B1B"/>
    <w:multiLevelType w:val="hybridMultilevel"/>
    <w:tmpl w:val="B28885EC"/>
    <w:lvl w:ilvl="0" w:tplc="131A16D0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14"/>
  </w:num>
  <w:num w:numId="4">
    <w:abstractNumId w:val="1"/>
  </w:num>
  <w:num w:numId="5">
    <w:abstractNumId w:val="8"/>
  </w:num>
  <w:num w:numId="6">
    <w:abstractNumId w:val="2"/>
  </w:num>
  <w:num w:numId="7">
    <w:abstractNumId w:val="3"/>
  </w:num>
  <w:num w:numId="8">
    <w:abstractNumId w:val="12"/>
  </w:num>
  <w:num w:numId="9">
    <w:abstractNumId w:val="5"/>
  </w:num>
  <w:num w:numId="10">
    <w:abstractNumId w:val="9"/>
  </w:num>
  <w:num w:numId="11">
    <w:abstractNumId w:val="6"/>
  </w:num>
  <w:num w:numId="12">
    <w:abstractNumId w:val="16"/>
  </w:num>
  <w:num w:numId="13">
    <w:abstractNumId w:val="4"/>
  </w:num>
  <w:num w:numId="14">
    <w:abstractNumId w:val="17"/>
  </w:num>
  <w:num w:numId="15">
    <w:abstractNumId w:val="7"/>
  </w:num>
  <w:num w:numId="16">
    <w:abstractNumId w:val="10"/>
  </w:num>
  <w:num w:numId="17">
    <w:abstractNumId w:val="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F3B"/>
    <w:rsid w:val="0000243A"/>
    <w:rsid w:val="00020E7A"/>
    <w:rsid w:val="00025697"/>
    <w:rsid w:val="00026EE7"/>
    <w:rsid w:val="00055959"/>
    <w:rsid w:val="000744E8"/>
    <w:rsid w:val="0009152F"/>
    <w:rsid w:val="000975C2"/>
    <w:rsid w:val="000B53F9"/>
    <w:rsid w:val="000C337A"/>
    <w:rsid w:val="000D4619"/>
    <w:rsid w:val="000E5D0A"/>
    <w:rsid w:val="00132134"/>
    <w:rsid w:val="00135DF2"/>
    <w:rsid w:val="00145173"/>
    <w:rsid w:val="0015451A"/>
    <w:rsid w:val="00154EC7"/>
    <w:rsid w:val="00163862"/>
    <w:rsid w:val="0016456E"/>
    <w:rsid w:val="00174F96"/>
    <w:rsid w:val="00181F73"/>
    <w:rsid w:val="00184FF4"/>
    <w:rsid w:val="001900AA"/>
    <w:rsid w:val="00192AA7"/>
    <w:rsid w:val="001A6948"/>
    <w:rsid w:val="001A7195"/>
    <w:rsid w:val="001B03B0"/>
    <w:rsid w:val="001C1E37"/>
    <w:rsid w:val="001C51A2"/>
    <w:rsid w:val="001C5870"/>
    <w:rsid w:val="001D2267"/>
    <w:rsid w:val="001F59CD"/>
    <w:rsid w:val="00207633"/>
    <w:rsid w:val="00214555"/>
    <w:rsid w:val="002203FC"/>
    <w:rsid w:val="00225B59"/>
    <w:rsid w:val="00230E2D"/>
    <w:rsid w:val="002316E9"/>
    <w:rsid w:val="00244CB1"/>
    <w:rsid w:val="00247CAD"/>
    <w:rsid w:val="00255736"/>
    <w:rsid w:val="00270842"/>
    <w:rsid w:val="00270A64"/>
    <w:rsid w:val="002809A8"/>
    <w:rsid w:val="002839E0"/>
    <w:rsid w:val="00295750"/>
    <w:rsid w:val="002A60F1"/>
    <w:rsid w:val="002B1879"/>
    <w:rsid w:val="002B1FC6"/>
    <w:rsid w:val="002C012A"/>
    <w:rsid w:val="002C182D"/>
    <w:rsid w:val="002C745D"/>
    <w:rsid w:val="002D3717"/>
    <w:rsid w:val="002D642F"/>
    <w:rsid w:val="00300169"/>
    <w:rsid w:val="00311536"/>
    <w:rsid w:val="00322317"/>
    <w:rsid w:val="00324826"/>
    <w:rsid w:val="00340AB3"/>
    <w:rsid w:val="0034154A"/>
    <w:rsid w:val="00373B37"/>
    <w:rsid w:val="003850B9"/>
    <w:rsid w:val="00386D65"/>
    <w:rsid w:val="003912D0"/>
    <w:rsid w:val="00391AE9"/>
    <w:rsid w:val="003942D7"/>
    <w:rsid w:val="0039730A"/>
    <w:rsid w:val="003A3321"/>
    <w:rsid w:val="003A78A7"/>
    <w:rsid w:val="003A7E00"/>
    <w:rsid w:val="003B2151"/>
    <w:rsid w:val="003C3761"/>
    <w:rsid w:val="003E1641"/>
    <w:rsid w:val="003E3A90"/>
    <w:rsid w:val="003E7CB8"/>
    <w:rsid w:val="003F18D6"/>
    <w:rsid w:val="003F223F"/>
    <w:rsid w:val="003F5465"/>
    <w:rsid w:val="00400827"/>
    <w:rsid w:val="004009C0"/>
    <w:rsid w:val="00400FCB"/>
    <w:rsid w:val="00415606"/>
    <w:rsid w:val="0041688E"/>
    <w:rsid w:val="00421BE5"/>
    <w:rsid w:val="00424243"/>
    <w:rsid w:val="004269C7"/>
    <w:rsid w:val="00433942"/>
    <w:rsid w:val="0043490F"/>
    <w:rsid w:val="0043664E"/>
    <w:rsid w:val="00441994"/>
    <w:rsid w:val="00460CBB"/>
    <w:rsid w:val="00484320"/>
    <w:rsid w:val="00491DD3"/>
    <w:rsid w:val="004A184C"/>
    <w:rsid w:val="004A43C3"/>
    <w:rsid w:val="004B0CA1"/>
    <w:rsid w:val="004B1662"/>
    <w:rsid w:val="004B5361"/>
    <w:rsid w:val="004C5262"/>
    <w:rsid w:val="004C6CB9"/>
    <w:rsid w:val="004D40A0"/>
    <w:rsid w:val="004D665A"/>
    <w:rsid w:val="004E5194"/>
    <w:rsid w:val="004E7A7D"/>
    <w:rsid w:val="004F7C41"/>
    <w:rsid w:val="005019EB"/>
    <w:rsid w:val="00502A92"/>
    <w:rsid w:val="00503E9E"/>
    <w:rsid w:val="00510C5B"/>
    <w:rsid w:val="005164FC"/>
    <w:rsid w:val="00516B48"/>
    <w:rsid w:val="00521870"/>
    <w:rsid w:val="005229E0"/>
    <w:rsid w:val="00523C29"/>
    <w:rsid w:val="00533603"/>
    <w:rsid w:val="00543280"/>
    <w:rsid w:val="00574EC5"/>
    <w:rsid w:val="0057529D"/>
    <w:rsid w:val="005901D1"/>
    <w:rsid w:val="00592FB2"/>
    <w:rsid w:val="005964EC"/>
    <w:rsid w:val="005C6C00"/>
    <w:rsid w:val="005C750C"/>
    <w:rsid w:val="005D2F3D"/>
    <w:rsid w:val="005F29D6"/>
    <w:rsid w:val="005F329D"/>
    <w:rsid w:val="005F457C"/>
    <w:rsid w:val="005F4C4B"/>
    <w:rsid w:val="00612590"/>
    <w:rsid w:val="006137CC"/>
    <w:rsid w:val="006216D7"/>
    <w:rsid w:val="00633FD2"/>
    <w:rsid w:val="00641DCA"/>
    <w:rsid w:val="0064459D"/>
    <w:rsid w:val="00645EF5"/>
    <w:rsid w:val="0065606C"/>
    <w:rsid w:val="00660E35"/>
    <w:rsid w:val="00661F15"/>
    <w:rsid w:val="006639DB"/>
    <w:rsid w:val="00672AC9"/>
    <w:rsid w:val="00677AEE"/>
    <w:rsid w:val="00680248"/>
    <w:rsid w:val="006867DA"/>
    <w:rsid w:val="006A7B41"/>
    <w:rsid w:val="006B010B"/>
    <w:rsid w:val="006B05B1"/>
    <w:rsid w:val="006C782C"/>
    <w:rsid w:val="006D5F81"/>
    <w:rsid w:val="006F0390"/>
    <w:rsid w:val="00711819"/>
    <w:rsid w:val="007260C3"/>
    <w:rsid w:val="00731508"/>
    <w:rsid w:val="00740984"/>
    <w:rsid w:val="00754DBE"/>
    <w:rsid w:val="00755EED"/>
    <w:rsid w:val="00764F84"/>
    <w:rsid w:val="0076579E"/>
    <w:rsid w:val="0077321D"/>
    <w:rsid w:val="007768CC"/>
    <w:rsid w:val="0077751D"/>
    <w:rsid w:val="00777549"/>
    <w:rsid w:val="00781119"/>
    <w:rsid w:val="00797CB7"/>
    <w:rsid w:val="007A18C5"/>
    <w:rsid w:val="007A7D7C"/>
    <w:rsid w:val="007B3F42"/>
    <w:rsid w:val="007B43AD"/>
    <w:rsid w:val="007B5DC5"/>
    <w:rsid w:val="007C4595"/>
    <w:rsid w:val="007D1509"/>
    <w:rsid w:val="007D165D"/>
    <w:rsid w:val="007D283C"/>
    <w:rsid w:val="007E0A2E"/>
    <w:rsid w:val="007E59EA"/>
    <w:rsid w:val="007F4D5A"/>
    <w:rsid w:val="007F7BB8"/>
    <w:rsid w:val="00801699"/>
    <w:rsid w:val="008041BF"/>
    <w:rsid w:val="00844C21"/>
    <w:rsid w:val="00850661"/>
    <w:rsid w:val="00854CCF"/>
    <w:rsid w:val="00863B61"/>
    <w:rsid w:val="00863C9B"/>
    <w:rsid w:val="00864E5D"/>
    <w:rsid w:val="00873F61"/>
    <w:rsid w:val="00886264"/>
    <w:rsid w:val="00890C96"/>
    <w:rsid w:val="00894931"/>
    <w:rsid w:val="008C1FCF"/>
    <w:rsid w:val="008C3451"/>
    <w:rsid w:val="008D1155"/>
    <w:rsid w:val="008E244E"/>
    <w:rsid w:val="008E452F"/>
    <w:rsid w:val="008E54AA"/>
    <w:rsid w:val="008E7804"/>
    <w:rsid w:val="009020B0"/>
    <w:rsid w:val="00907FA4"/>
    <w:rsid w:val="00946C55"/>
    <w:rsid w:val="00950CE3"/>
    <w:rsid w:val="009527D5"/>
    <w:rsid w:val="00955F58"/>
    <w:rsid w:val="00961F3B"/>
    <w:rsid w:val="00963272"/>
    <w:rsid w:val="00965C22"/>
    <w:rsid w:val="00966295"/>
    <w:rsid w:val="00976672"/>
    <w:rsid w:val="009923F6"/>
    <w:rsid w:val="009A0165"/>
    <w:rsid w:val="009B170B"/>
    <w:rsid w:val="009B7139"/>
    <w:rsid w:val="009C3FC2"/>
    <w:rsid w:val="009D2FA1"/>
    <w:rsid w:val="009D4C69"/>
    <w:rsid w:val="009D6A99"/>
    <w:rsid w:val="009F7D8B"/>
    <w:rsid w:val="00A000DF"/>
    <w:rsid w:val="00A02A60"/>
    <w:rsid w:val="00A13643"/>
    <w:rsid w:val="00A1755B"/>
    <w:rsid w:val="00A239A7"/>
    <w:rsid w:val="00A30405"/>
    <w:rsid w:val="00A40D58"/>
    <w:rsid w:val="00A46D51"/>
    <w:rsid w:val="00A63B2C"/>
    <w:rsid w:val="00A720FD"/>
    <w:rsid w:val="00A922A3"/>
    <w:rsid w:val="00A92C9D"/>
    <w:rsid w:val="00AA3607"/>
    <w:rsid w:val="00AD122B"/>
    <w:rsid w:val="00AD67F0"/>
    <w:rsid w:val="00AD7456"/>
    <w:rsid w:val="00AE70C4"/>
    <w:rsid w:val="00AF7A5D"/>
    <w:rsid w:val="00AF7D18"/>
    <w:rsid w:val="00B1075C"/>
    <w:rsid w:val="00B15E93"/>
    <w:rsid w:val="00B17427"/>
    <w:rsid w:val="00B27142"/>
    <w:rsid w:val="00B3222E"/>
    <w:rsid w:val="00B331BF"/>
    <w:rsid w:val="00B432FB"/>
    <w:rsid w:val="00B47C27"/>
    <w:rsid w:val="00B553B7"/>
    <w:rsid w:val="00B6748C"/>
    <w:rsid w:val="00B77C19"/>
    <w:rsid w:val="00B82E23"/>
    <w:rsid w:val="00B85A9F"/>
    <w:rsid w:val="00B879B3"/>
    <w:rsid w:val="00B9261A"/>
    <w:rsid w:val="00B94532"/>
    <w:rsid w:val="00B97773"/>
    <w:rsid w:val="00BB6275"/>
    <w:rsid w:val="00BC7E25"/>
    <w:rsid w:val="00BD51A1"/>
    <w:rsid w:val="00BD69A6"/>
    <w:rsid w:val="00BD7F22"/>
    <w:rsid w:val="00BE00D1"/>
    <w:rsid w:val="00BE05FD"/>
    <w:rsid w:val="00BE3B3E"/>
    <w:rsid w:val="00BF1311"/>
    <w:rsid w:val="00BF2529"/>
    <w:rsid w:val="00BF28E7"/>
    <w:rsid w:val="00C0308A"/>
    <w:rsid w:val="00C04303"/>
    <w:rsid w:val="00C06837"/>
    <w:rsid w:val="00C1131E"/>
    <w:rsid w:val="00C258E7"/>
    <w:rsid w:val="00C45988"/>
    <w:rsid w:val="00C47337"/>
    <w:rsid w:val="00C5041B"/>
    <w:rsid w:val="00C50951"/>
    <w:rsid w:val="00C52D54"/>
    <w:rsid w:val="00C85338"/>
    <w:rsid w:val="00C85FD3"/>
    <w:rsid w:val="00CB3BC9"/>
    <w:rsid w:val="00CD42D4"/>
    <w:rsid w:val="00CE1A1E"/>
    <w:rsid w:val="00CE59FB"/>
    <w:rsid w:val="00CE6BE0"/>
    <w:rsid w:val="00CF2603"/>
    <w:rsid w:val="00CF7CBB"/>
    <w:rsid w:val="00D00A1B"/>
    <w:rsid w:val="00D10AED"/>
    <w:rsid w:val="00D21F43"/>
    <w:rsid w:val="00D33D6A"/>
    <w:rsid w:val="00D453FF"/>
    <w:rsid w:val="00D46508"/>
    <w:rsid w:val="00D57B84"/>
    <w:rsid w:val="00D64EB7"/>
    <w:rsid w:val="00D72E51"/>
    <w:rsid w:val="00D81B8E"/>
    <w:rsid w:val="00D856F1"/>
    <w:rsid w:val="00DA1067"/>
    <w:rsid w:val="00DA3B5C"/>
    <w:rsid w:val="00DB7D67"/>
    <w:rsid w:val="00DC296E"/>
    <w:rsid w:val="00DD2AE7"/>
    <w:rsid w:val="00DD52AE"/>
    <w:rsid w:val="00DD5AD5"/>
    <w:rsid w:val="00DE2903"/>
    <w:rsid w:val="00DF0DDA"/>
    <w:rsid w:val="00DF0F97"/>
    <w:rsid w:val="00DF7172"/>
    <w:rsid w:val="00E1406F"/>
    <w:rsid w:val="00E27D91"/>
    <w:rsid w:val="00E334C7"/>
    <w:rsid w:val="00E43FD2"/>
    <w:rsid w:val="00E524C0"/>
    <w:rsid w:val="00E64352"/>
    <w:rsid w:val="00E8176C"/>
    <w:rsid w:val="00E907D0"/>
    <w:rsid w:val="00EA32EF"/>
    <w:rsid w:val="00EB19C7"/>
    <w:rsid w:val="00EB747B"/>
    <w:rsid w:val="00EC2C41"/>
    <w:rsid w:val="00EE09FC"/>
    <w:rsid w:val="00EF2089"/>
    <w:rsid w:val="00EF43F6"/>
    <w:rsid w:val="00EF5D8C"/>
    <w:rsid w:val="00EF67EC"/>
    <w:rsid w:val="00EF7D42"/>
    <w:rsid w:val="00F0180B"/>
    <w:rsid w:val="00F02BE9"/>
    <w:rsid w:val="00F02E84"/>
    <w:rsid w:val="00F07D5F"/>
    <w:rsid w:val="00F23EAC"/>
    <w:rsid w:val="00F30E40"/>
    <w:rsid w:val="00F35840"/>
    <w:rsid w:val="00F44C4B"/>
    <w:rsid w:val="00F46007"/>
    <w:rsid w:val="00F62839"/>
    <w:rsid w:val="00F724CF"/>
    <w:rsid w:val="00F735A1"/>
    <w:rsid w:val="00F854D4"/>
    <w:rsid w:val="00F92D40"/>
    <w:rsid w:val="00FA2921"/>
    <w:rsid w:val="00FA59DE"/>
    <w:rsid w:val="00FB6F70"/>
    <w:rsid w:val="00FC5DFB"/>
    <w:rsid w:val="00FD1E1B"/>
    <w:rsid w:val="00FE35CA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59F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59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character" w:styleId="Hipervnculo">
    <w:name w:val="Hyperlink"/>
    <w:basedOn w:val="Fuentedeprrafopredeter"/>
    <w:uiPriority w:val="99"/>
    <w:unhideWhenUsed/>
    <w:rsid w:val="003F18D6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F18D6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CE59F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59F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s-ES"/>
    </w:rPr>
  </w:style>
  <w:style w:type="paragraph" w:styleId="Lista">
    <w:name w:val="List"/>
    <w:basedOn w:val="Normal"/>
    <w:uiPriority w:val="99"/>
    <w:unhideWhenUsed/>
    <w:rsid w:val="00CE59FB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CE59FB"/>
    <w:pPr>
      <w:ind w:left="566" w:hanging="283"/>
      <w:contextualSpacing/>
    </w:pPr>
  </w:style>
  <w:style w:type="paragraph" w:customStyle="1" w:styleId="ListaCC">
    <w:name w:val="Lista CC."/>
    <w:basedOn w:val="Normal"/>
    <w:rsid w:val="00CE59FB"/>
  </w:style>
  <w:style w:type="paragraph" w:styleId="Textoindependiente">
    <w:name w:val="Body Text"/>
    <w:basedOn w:val="Normal"/>
    <w:link w:val="TextoindependienteCar"/>
    <w:uiPriority w:val="99"/>
    <w:unhideWhenUsed/>
    <w:rsid w:val="00CE59F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59FB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247CAD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es-ES"/>
    </w:rPr>
  </w:style>
  <w:style w:type="character" w:styleId="nfasis">
    <w:name w:val="Emphasis"/>
    <w:basedOn w:val="Fuentedeprrafopredeter"/>
    <w:uiPriority w:val="20"/>
    <w:qFormat/>
    <w:rsid w:val="003942D7"/>
    <w:rPr>
      <w:i/>
      <w:iCs/>
    </w:rPr>
  </w:style>
  <w:style w:type="table" w:styleId="Tablaconcuadrcula">
    <w:name w:val="Table Grid"/>
    <w:basedOn w:val="Tablanormal"/>
    <w:uiPriority w:val="39"/>
    <w:rsid w:val="00844C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9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2A78B-22FB-4A8B-989C-C9DCB2367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2894</Characters>
  <Application>Microsoft Office Word</Application>
  <DocSecurity>4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2</cp:revision>
  <cp:lastPrinted>2024-08-05T15:42:00Z</cp:lastPrinted>
  <dcterms:created xsi:type="dcterms:W3CDTF">2025-03-06T20:14:00Z</dcterms:created>
  <dcterms:modified xsi:type="dcterms:W3CDTF">2025-03-06T20:14:00Z</dcterms:modified>
</cp:coreProperties>
</file>