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8C3" w:rsidRDefault="00874D31" w:rsidP="00D54A37">
      <w:pPr>
        <w:jc w:val="both"/>
      </w:pPr>
      <w:r w:rsidRPr="00874D31">
        <w:t>"ESTE SUJETO OBLIGADO SI ESTA FACULTADO PARA GENERAR LA INFORMACIÓN REQUERIDA EN EL ARTÍCULO 84 FRACCIÓN XXV</w:t>
      </w:r>
      <w:r w:rsidR="00D54A37">
        <w:t>III</w:t>
      </w:r>
      <w:r w:rsidRPr="00874D31">
        <w:t>, S</w:t>
      </w:r>
      <w:r w:rsidR="00D54A37">
        <w:t xml:space="preserve">E INFORMA QUE NO SE HA GENERADO INSTRUMENTO DE MODIFICACIONES” </w:t>
      </w:r>
    </w:p>
    <w:p w:rsidR="0082155D" w:rsidRDefault="0082155D" w:rsidP="006658C3">
      <w:pPr>
        <w:jc w:val="both"/>
      </w:pPr>
    </w:p>
    <w:sectPr w:rsidR="0082155D" w:rsidSect="005373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4D31"/>
    <w:rsid w:val="0039646F"/>
    <w:rsid w:val="00492E7A"/>
    <w:rsid w:val="00537343"/>
    <w:rsid w:val="0054525D"/>
    <w:rsid w:val="006658C3"/>
    <w:rsid w:val="00746338"/>
    <w:rsid w:val="007B3311"/>
    <w:rsid w:val="0082155D"/>
    <w:rsid w:val="00874D31"/>
    <w:rsid w:val="00935B2A"/>
    <w:rsid w:val="009812BB"/>
    <w:rsid w:val="00D50201"/>
    <w:rsid w:val="00D54A37"/>
    <w:rsid w:val="00E63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343"/>
  </w:style>
  <w:style w:type="paragraph" w:styleId="Ttulo1">
    <w:name w:val="heading 1"/>
    <w:basedOn w:val="Normal"/>
    <w:next w:val="Normal"/>
    <w:link w:val="Ttulo1Car"/>
    <w:uiPriority w:val="9"/>
    <w:qFormat/>
    <w:rsid w:val="00874D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74D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D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4D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74D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74D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74D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74D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74D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D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74D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D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4D3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74D3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74D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74D3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74D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74D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74D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74D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74D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74D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74D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74D3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74D3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74D3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74D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74D3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74D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Laguna Contreras</dc:creator>
  <cp:lastModifiedBy>Interapas</cp:lastModifiedBy>
  <cp:revision>3</cp:revision>
  <dcterms:created xsi:type="dcterms:W3CDTF">2025-09-06T01:29:00Z</dcterms:created>
  <dcterms:modified xsi:type="dcterms:W3CDTF">2025-09-06T01:33:00Z</dcterms:modified>
</cp:coreProperties>
</file>