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5F6FE8">
      <w:pPr>
        <w:rPr>
          <w:rFonts w:hint="default" w:ascii="SimSun" w:hAnsi="SimSun" w:eastAsia="SimSun" w:cs="SimSun"/>
          <w:sz w:val="24"/>
          <w:szCs w:val="24"/>
          <w:lang w:val="es-MX"/>
        </w:rPr>
      </w:pPr>
      <w:r>
        <w:rPr>
          <w:rFonts w:hint="default" w:ascii="SimSun" w:hAnsi="SimSun" w:eastAsia="SimSun" w:cs="SimSun"/>
          <w:sz w:val="24"/>
          <w:szCs w:val="24"/>
          <w:lang w:val="es-MX"/>
        </w:rPr>
        <w:t>No se genera conforme a los Artículos 2 y 3 de la Ley General de Partidos Políticos</w:t>
      </w:r>
    </w:p>
    <w:p w14:paraId="6FD7176C">
      <w:bookmarkStart w:id="0" w:name="_GoBack"/>
      <w:bookmarkEnd w:id="0"/>
      <w:r>
        <w:rPr>
          <w:rFonts w:ascii="SimSun" w:hAnsi="SimSun" w:eastAsia="SimSun" w:cs="SimSun"/>
          <w:sz w:val="24"/>
          <w:szCs w:val="24"/>
        </w:rPr>
        <w:t>Artículo 2. 1. Son derechos político-electorales de las ciudadanas y los ciudadanos mexicanos, con relación a los partidos políticos, los siguientes: Párrafo reformado DOF 13-04-2020 a) Asociarse o reunirse pacíficamente para tomar parte en los asuntos políticos del país; b) Afiliarse libre e individualmente a los partidos políticos, y c) Votar y ser votado para todos los cargos de elección popular dentro de los procesos internos de selección de candidatos y elección de dirigentes, teniendo las calidades que establezca la ley y los estatutos de cada partido político. Artículo 3. 1. Los partidos políticos son entidades de interés público con personalidad jurídica y patrimonio propios, con registro legal ante el Instituto Nacional Electoral o ante los Organismos Públicos Locales, y tienen como fin promover la participación del pueblo en la vida democrática, contribuir a la integración de los órganos de representación política y, como organizaciones de ciudadanos, hacer posible el acceso de éstos al ejercicio del poder público. 2. Es derecho exclusivo de los ciudadanos mexicanos formar parte de partidos políticos y afiliarse libre e individualmente a ellos; por tanto, queda prohibida la intervención de: a) Organizaciones civiles, sociales o gremiales, nacionales o extranjeras; b) Organizaciones con objeto social diferente a la creación de partidos, y c) Cualquier forma de afiliación corporativa.</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708"/>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C72F80"/>
    <w:rsid w:val="08C72F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2025-09-09T21:26:00Z</dcterms:created>
  <dc:creator>elva villarreal</dc:creator>
  <cp:lastModifiedBy>elva villarreal</cp:lastModifiedBy>
  <dcterms:modified xsi:type="dcterms:W3CDTF">2025-09-09T21:27:24Z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2058-12.2.0.22549</vt:lpwstr>
  </property>
  <property fmtid="{D5CDD505-2E9C-101B-9397-08002B2CF9AE}" pid="3" name="ICV">
    <vt:lpwstr>4B9488AECB68460981A6165562445E65_11</vt:lpwstr>
  </property>
</Properties>
</file>