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7AF203" w14:textId="77777777" w:rsidR="00AF3A77" w:rsidRDefault="00AF3A77" w:rsidP="00AF3A77">
      <w:pPr>
        <w:jc w:val="center"/>
        <w:rPr>
          <w:sz w:val="36"/>
        </w:rPr>
      </w:pPr>
    </w:p>
    <w:p w14:paraId="5B794246" w14:textId="2F707D12" w:rsidR="00AF3A77" w:rsidRDefault="00AF3A77" w:rsidP="00AF3A77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14:paraId="55F058D6" w14:textId="77777777" w:rsidR="00AF3A77" w:rsidRPr="006C00EB" w:rsidRDefault="00AF3A77" w:rsidP="00AF3A77">
      <w:pPr>
        <w:jc w:val="center"/>
        <w:rPr>
          <w:sz w:val="36"/>
        </w:rPr>
      </w:pPr>
    </w:p>
    <w:p w14:paraId="008CE8AE" w14:textId="75A69F20" w:rsidR="00AF3A77" w:rsidRDefault="00AF3A77" w:rsidP="00AF3A77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>
        <w:t xml:space="preserve">: </w:t>
      </w:r>
      <w:r>
        <w:t xml:space="preserve">GREGORIO PEREZ HERNANDEZ. </w:t>
      </w:r>
    </w:p>
    <w:p w14:paraId="38C71402" w14:textId="77777777" w:rsidR="00AF3A77" w:rsidRDefault="00AF3A77" w:rsidP="00AF3A7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575E6E" w14:textId="15ADEDF9" w:rsidR="00AF3A77" w:rsidRPr="00C03EAC" w:rsidRDefault="00AF3A77" w:rsidP="00AF3A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DIRECTOR UNIDAD DE TRANSPARENCIA </w:t>
      </w:r>
    </w:p>
    <w:p w14:paraId="5ACE6EC3" w14:textId="77777777" w:rsidR="00AF3A77" w:rsidRDefault="00AF3A77" w:rsidP="00AF3A7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7C0FA6" w14:textId="0300EE19" w:rsidR="00AF3A77" w:rsidRPr="008D3450" w:rsidRDefault="00AF3A77" w:rsidP="00AF3A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INSTITUTO TECNOLOGICO SUPERIOR DE SAN LUIS POTOSI. </w:t>
      </w:r>
    </w:p>
    <w:p w14:paraId="7E7120DA" w14:textId="77777777" w:rsidR="00AF3A77" w:rsidRDefault="00AF3A77" w:rsidP="00AF3A7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064B52" w14:textId="77777777" w:rsidR="00AF3A77" w:rsidRDefault="00AF3A77" w:rsidP="00AF3A7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061458E7" w14:textId="4566C4C5" w:rsidR="00AF3A77" w:rsidRDefault="00AF3A77" w:rsidP="00AF3A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2018-2019 PRACTICANTE DE PRODUCCION- CONTITECH, PLATA 3 CONVEYING SOLUTIONS, S.L.P. </w:t>
      </w:r>
    </w:p>
    <w:p w14:paraId="5C15CD6B" w14:textId="783F33B5" w:rsidR="00AF3A77" w:rsidRDefault="00AF3A77" w:rsidP="00AF3A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2020-2021 INGENIERO EN GARANTIAS, PHC VALEO, S.L.P. </w:t>
      </w:r>
    </w:p>
    <w:p w14:paraId="0A744FE6" w14:textId="3091B661" w:rsidR="00AF3A77" w:rsidRDefault="00AF3A77" w:rsidP="00AF3A77">
      <w:pPr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2021-2024 LIDER DE CALIDAD LABORATORIO, CONTITECH CONVEYING SOLUTIONS. </w:t>
      </w:r>
    </w:p>
    <w:p w14:paraId="55A3396F" w14:textId="77777777" w:rsidR="00AF3A77" w:rsidRDefault="00AF3A77" w:rsidP="00AF3A77">
      <w:pPr>
        <w:jc w:val="center"/>
      </w:pPr>
    </w:p>
    <w:p w14:paraId="71DF34E8" w14:textId="77777777" w:rsidR="00AF3A77" w:rsidRPr="00E74197" w:rsidRDefault="00AF3A77" w:rsidP="00AF3A77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14:paraId="1AFDA377" w14:textId="77777777" w:rsidR="00AF3A77" w:rsidRPr="00E74197" w:rsidRDefault="00AF3A77" w:rsidP="00AF3A77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0F74D763" w14:textId="77777777" w:rsidR="00AF3A77" w:rsidRPr="00E74197" w:rsidRDefault="00AF3A77" w:rsidP="00AF3A77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1077AB90" w14:textId="77777777" w:rsidR="00AF3A77" w:rsidRDefault="00AF3A77" w:rsidP="00AF3A77"/>
    <w:p w14:paraId="5ED59944" w14:textId="77777777" w:rsidR="00AF3A77" w:rsidRDefault="00AF3A77"/>
    <w:sectPr w:rsidR="00AF3A77" w:rsidSect="00AF3A77">
      <w:headerReference w:type="default" r:id="rId6"/>
      <w:pgSz w:w="12240" w:h="15840"/>
      <w:pgMar w:top="1417" w:right="1701" w:bottom="1417" w:left="1701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B2711F" w14:textId="77777777" w:rsidR="00AF3A77" w:rsidRDefault="00AF3A77" w:rsidP="00AF3A77">
      <w:pPr>
        <w:spacing w:after="0" w:line="240" w:lineRule="auto"/>
      </w:pPr>
      <w:r>
        <w:separator/>
      </w:r>
    </w:p>
  </w:endnote>
  <w:endnote w:type="continuationSeparator" w:id="0">
    <w:p w14:paraId="2F4CECAA" w14:textId="77777777" w:rsidR="00AF3A77" w:rsidRDefault="00AF3A77" w:rsidP="00AF3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65FF0C" w14:textId="77777777" w:rsidR="00AF3A77" w:rsidRDefault="00AF3A77" w:rsidP="00AF3A77">
      <w:pPr>
        <w:spacing w:after="0" w:line="240" w:lineRule="auto"/>
      </w:pPr>
      <w:r>
        <w:separator/>
      </w:r>
    </w:p>
  </w:footnote>
  <w:footnote w:type="continuationSeparator" w:id="0">
    <w:p w14:paraId="4B1D90EA" w14:textId="77777777" w:rsidR="00AF3A77" w:rsidRDefault="00AF3A77" w:rsidP="00AF3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4125D0" w14:textId="115497EF" w:rsidR="00AF3A77" w:rsidRDefault="00AF3A77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75556897" wp14:editId="5AAA6AD6">
          <wp:simplePos x="0" y="0"/>
          <wp:positionH relativeFrom="margin">
            <wp:posOffset>-828675</wp:posOffset>
          </wp:positionH>
          <wp:positionV relativeFrom="paragraph">
            <wp:posOffset>-1381125</wp:posOffset>
          </wp:positionV>
          <wp:extent cx="7237095" cy="10525125"/>
          <wp:effectExtent l="0" t="0" r="1905" b="9525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525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A77"/>
    <w:rsid w:val="009A1C52"/>
    <w:rsid w:val="00AF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AE8F5"/>
  <w15:chartTrackingRefBased/>
  <w15:docId w15:val="{A86C31E7-375B-4599-8DF3-932F18E82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77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3A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3A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3A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3A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3A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3A7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3A7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3A7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3A7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3A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3A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3A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3A7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3A7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3A7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3A7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3A7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3A7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3A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3A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3A7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3A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3A7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3A7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3A77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3A7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3A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3A7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3A7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F3A77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AF3A77"/>
  </w:style>
  <w:style w:type="paragraph" w:styleId="Piedepgina">
    <w:name w:val="footer"/>
    <w:basedOn w:val="Normal"/>
    <w:link w:val="PiedepginaCar"/>
    <w:uiPriority w:val="99"/>
    <w:unhideWhenUsed/>
    <w:rsid w:val="00AF3A77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3A77"/>
  </w:style>
  <w:style w:type="paragraph" w:styleId="Sinespaciado">
    <w:name w:val="No Spacing"/>
    <w:uiPriority w:val="1"/>
    <w:qFormat/>
    <w:rsid w:val="00AF3A77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441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2024-11-06T17:28:00Z</dcterms:created>
  <dcterms:modified xsi:type="dcterms:W3CDTF">2024-11-06T17:34:00Z</dcterms:modified>
</cp:coreProperties>
</file>