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D90" w:rsidRDefault="00590D90" w:rsidP="009E382A">
      <w:pPr>
        <w:tabs>
          <w:tab w:val="left" w:pos="7721"/>
        </w:tabs>
        <w:spacing w:after="0" w:line="240" w:lineRule="auto"/>
        <w:rPr>
          <w:rFonts w:ascii="Arial" w:hAnsi="Arial" w:cs="Arial"/>
          <w:sz w:val="24"/>
          <w:szCs w:val="24"/>
        </w:rPr>
      </w:pPr>
    </w:p>
    <w:p w:rsidR="009E382A" w:rsidRDefault="009E382A"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P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E382A"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DEL CENTRO DE PRODUCCIÓN SANTA RITA, S.A DE C.V.</w:t>
      </w: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tabs>
          <w:tab w:val="left" w:pos="7721"/>
        </w:tabs>
        <w:spacing w:after="0" w:line="240" w:lineRule="auto"/>
        <w:jc w:val="left"/>
        <w:outlineLvl w:val="0"/>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BD07D4" w:rsidRDefault="00DD0DEB" w:rsidP="00BD07D4">
      <w:pPr>
        <w:spacing w:after="200" w:line="240" w:lineRule="auto"/>
        <w:rPr>
          <w:rFonts w:ascii="Arial" w:hAnsi="Arial" w:cs="Arial"/>
          <w:b/>
          <w:sz w:val="24"/>
          <w:szCs w:val="24"/>
        </w:rPr>
      </w:pPr>
    </w:p>
    <w:p w:rsidR="00DD0DEB" w:rsidRDefault="00DD0DEB" w:rsidP="00DD0DEB">
      <w:pPr>
        <w:pStyle w:val="Prrafodelista"/>
        <w:spacing w:line="240" w:lineRule="auto"/>
        <w:rPr>
          <w:rFonts w:ascii="Arial" w:hAnsi="Arial" w:cs="Arial"/>
          <w:b/>
          <w:sz w:val="24"/>
          <w:szCs w:val="24"/>
        </w:rPr>
      </w:pPr>
    </w:p>
    <w:p w:rsidR="00DD0DEB" w:rsidRDefault="00DD0DEB" w:rsidP="00DD0DEB">
      <w:pPr>
        <w:pStyle w:val="Encabezado"/>
        <w:rPr>
          <w:rFonts w:ascii="Arial" w:hAnsi="Arial" w:cs="Arial"/>
          <w:b/>
          <w:sz w:val="24"/>
          <w:szCs w:val="24"/>
        </w:rPr>
      </w:pPr>
      <w:r w:rsidRPr="00DD0DEB">
        <w:rPr>
          <w:rFonts w:ascii="Arial" w:hAnsi="Arial" w:cs="Arial"/>
          <w:b/>
          <w:sz w:val="24"/>
          <w:szCs w:val="24"/>
        </w:rPr>
        <w:t>DOMICILIO</w:t>
      </w:r>
      <w:r>
        <w:rPr>
          <w:rFonts w:ascii="Arial" w:hAnsi="Arial" w:cs="Arial"/>
          <w:b/>
          <w:sz w:val="24"/>
          <w:szCs w:val="24"/>
        </w:rPr>
        <w:t xml:space="preserve"> </w:t>
      </w:r>
    </w:p>
    <w:p w:rsidR="00DD0DEB" w:rsidRPr="00DD0DEB" w:rsidRDefault="00DD0DEB" w:rsidP="00DD0DEB">
      <w:pPr>
        <w:pStyle w:val="Encabezado"/>
        <w:rPr>
          <w:rFonts w:cs="Arial"/>
          <w:sz w:val="36"/>
          <w:szCs w:val="14"/>
        </w:rPr>
      </w:pPr>
      <w:r w:rsidRPr="00DD0DEB">
        <w:rPr>
          <w:rFonts w:cs="Arial"/>
          <w:sz w:val="36"/>
          <w:szCs w:val="14"/>
        </w:rPr>
        <w:t>Carr km 3Camino a  Santa Rita San Vicente</w:t>
      </w:r>
    </w:p>
    <w:p w:rsidR="00DD0DEB" w:rsidRPr="00DD0DEB" w:rsidRDefault="00DD0DEB" w:rsidP="00DD0DEB">
      <w:pPr>
        <w:pStyle w:val="Encabezado"/>
        <w:rPr>
          <w:rFonts w:cs="Arial"/>
          <w:sz w:val="36"/>
          <w:szCs w:val="14"/>
        </w:rPr>
      </w:pPr>
      <w:r w:rsidRPr="00DD0DEB">
        <w:rPr>
          <w:rFonts w:cs="Arial"/>
          <w:sz w:val="36"/>
          <w:szCs w:val="14"/>
        </w:rPr>
        <w:t xml:space="preserve">Ejido Santa Rita,  Rioverde, S.L.P. México </w:t>
      </w:r>
    </w:p>
    <w:p w:rsidR="00DD0DEB" w:rsidRPr="002A4FBA" w:rsidRDefault="00DD0DEB" w:rsidP="00DD0DEB">
      <w:pPr>
        <w:pStyle w:val="Encabezado"/>
        <w:rPr>
          <w:rFonts w:cs="Arial"/>
          <w:sz w:val="14"/>
          <w:szCs w:val="14"/>
        </w:rPr>
      </w:pPr>
      <w:r w:rsidRPr="00DD0DEB">
        <w:rPr>
          <w:rFonts w:cs="Arial"/>
          <w:sz w:val="36"/>
          <w:szCs w:val="14"/>
        </w:rPr>
        <w:t>Tel: 01 (487) 872-9500 (10 líneas)</w:t>
      </w:r>
      <w:r>
        <w:rPr>
          <w:rFonts w:cs="Arial"/>
          <w:sz w:val="36"/>
          <w:szCs w:val="14"/>
        </w:rPr>
        <w:t xml:space="preserve"> </w:t>
      </w:r>
      <w:r w:rsidRPr="00DD0DEB">
        <w:rPr>
          <w:rFonts w:cs="Arial"/>
          <w:sz w:val="36"/>
          <w:szCs w:val="14"/>
        </w:rPr>
        <w:t>C.P. 79600</w:t>
      </w:r>
    </w:p>
    <w:p w:rsidR="00DD0DEB" w:rsidRDefault="00DD0DEB" w:rsidP="00DD0DEB">
      <w:pPr>
        <w:pStyle w:val="Encabezado"/>
        <w:rPr>
          <w:rFonts w:cs="Arial"/>
          <w:sz w:val="36"/>
          <w:szCs w:val="14"/>
        </w:rPr>
      </w:pPr>
    </w:p>
    <w:p w:rsidR="00DD0DEB" w:rsidRPr="00DD0DEB" w:rsidRDefault="00DD0DEB" w:rsidP="00DD0DEB">
      <w:pPr>
        <w:pStyle w:val="Encabezado"/>
        <w:rPr>
          <w:rFonts w:cs="Arial"/>
          <w:sz w:val="36"/>
          <w:szCs w:val="14"/>
        </w:rPr>
      </w:pPr>
    </w:p>
    <w:p w:rsidR="00DD0DEB" w:rsidRDefault="00DD0DEB" w:rsidP="00DD0DEB">
      <w:pPr>
        <w:spacing w:after="0" w:line="240" w:lineRule="auto"/>
        <w:rPr>
          <w:rFonts w:cs="Arial"/>
          <w:sz w:val="20"/>
          <w:szCs w:val="14"/>
        </w:rPr>
      </w:pPr>
      <w:r w:rsidRPr="00DD0DEB">
        <w:rPr>
          <w:rFonts w:ascii="Arial" w:hAnsi="Arial" w:cs="Arial"/>
          <w:b/>
          <w:sz w:val="24"/>
          <w:szCs w:val="24"/>
        </w:rPr>
        <w:t>TELEFONO</w:t>
      </w:r>
      <w:r w:rsidRPr="00DD0DEB">
        <w:rPr>
          <w:rFonts w:ascii="Arial" w:hAnsi="Arial" w:cs="Arial"/>
          <w:sz w:val="24"/>
          <w:szCs w:val="24"/>
        </w:rPr>
        <w:t xml:space="preserve">          </w:t>
      </w:r>
      <w:r w:rsidRPr="00DD0DEB">
        <w:rPr>
          <w:rFonts w:cs="Arial"/>
          <w:sz w:val="32"/>
          <w:szCs w:val="14"/>
        </w:rPr>
        <w:t>Fax: 01 (487) 872-9500 ext. 300</w:t>
      </w:r>
    </w:p>
    <w:p w:rsidR="00DD0DEB" w:rsidRPr="00DD0DEB" w:rsidRDefault="00DD0DEB" w:rsidP="00DD0DEB">
      <w:pPr>
        <w:spacing w:after="0" w:line="240" w:lineRule="auto"/>
        <w:rPr>
          <w:rFonts w:ascii="Arial Rounded MT Bold" w:hAnsi="Arial Rounded MT Bold" w:cs="Arial"/>
          <w:color w:val="44546A" w:themeColor="text2"/>
          <w:sz w:val="6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Pr>
        <w:tabs>
          <w:tab w:val="center" w:pos="4252"/>
          <w:tab w:val="right" w:pos="8504"/>
        </w:tabs>
        <w:rPr>
          <w:rFonts w:cs="Arial"/>
          <w:sz w:val="32"/>
          <w:szCs w:val="14"/>
        </w:rPr>
      </w:pPr>
      <w:r w:rsidRPr="00DD0DEB">
        <w:rPr>
          <w:rFonts w:ascii="Arial" w:hAnsi="Arial" w:cs="Arial"/>
          <w:b/>
          <w:sz w:val="36"/>
          <w:szCs w:val="24"/>
        </w:rPr>
        <w:t>PAGINA WEB</w:t>
      </w:r>
      <w:r>
        <w:rPr>
          <w:rFonts w:ascii="Arial" w:hAnsi="Arial" w:cs="Arial"/>
          <w:b/>
          <w:sz w:val="36"/>
          <w:szCs w:val="24"/>
        </w:rPr>
        <w:t xml:space="preserve">      </w:t>
      </w:r>
      <w:r w:rsidRPr="00DD0DEB">
        <w:rPr>
          <w:rFonts w:cs="Arial"/>
          <w:sz w:val="32"/>
          <w:szCs w:val="14"/>
        </w:rPr>
        <w:t xml:space="preserve">  www.</w:t>
      </w:r>
      <w:r w:rsidR="00BD07D4">
        <w:rPr>
          <w:rFonts w:cs="Arial"/>
          <w:sz w:val="32"/>
          <w:szCs w:val="14"/>
        </w:rPr>
        <w:t>cepsar</w:t>
      </w:r>
      <w:r w:rsidRPr="00DD0DEB">
        <w:rPr>
          <w:rFonts w:cs="Arial"/>
          <w:sz w:val="32"/>
          <w:szCs w:val="14"/>
        </w:rPr>
        <w:t>.mx</w:t>
      </w:r>
    </w:p>
    <w:p w:rsidR="009021F7" w:rsidRDefault="009021F7" w:rsidP="00BD07D4">
      <w:pPr>
        <w:tabs>
          <w:tab w:val="left" w:pos="7721"/>
        </w:tabs>
        <w:spacing w:after="0" w:line="240" w:lineRule="auto"/>
        <w:rPr>
          <w:rFonts w:ascii="Arial" w:hAnsi="Arial" w:cs="Arial"/>
          <w:sz w:val="40"/>
          <w:szCs w:val="24"/>
        </w:rPr>
      </w:pPr>
    </w:p>
    <w:p w:rsidR="00BD07D4" w:rsidRDefault="00BD07D4" w:rsidP="00BD07D4">
      <w:pPr>
        <w:tabs>
          <w:tab w:val="left" w:pos="7721"/>
        </w:tabs>
        <w:spacing w:after="0" w:line="240" w:lineRule="auto"/>
        <w:rPr>
          <w:rFonts w:ascii="Arial" w:hAnsi="Arial" w:cs="Arial"/>
          <w:sz w:val="40"/>
          <w:szCs w:val="24"/>
        </w:rPr>
      </w:pPr>
    </w:p>
    <w:p w:rsidR="00BD07D4" w:rsidRPr="00BD07D4" w:rsidRDefault="00BD07D4" w:rsidP="00BD07D4">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DD0DEB" w:rsidRDefault="009021F7" w:rsidP="00DD0DEB">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5046F1">
      <w:pPr>
        <w:pStyle w:val="Prrafodelista"/>
        <w:tabs>
          <w:tab w:val="left" w:pos="7721"/>
        </w:tabs>
        <w:spacing w:after="0" w:line="240" w:lineRule="auto"/>
        <w:jc w:val="center"/>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PRESENTACIÓN</w:t>
      </w:r>
    </w:p>
    <w:p w:rsidR="009021F7" w:rsidRPr="009639F3"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documentos y los archivos son importantes porque brindan la oportunidad de reconstruir, estudiar, difundir la historia y cimentar el sentido de pertenencia e identidad, además de permitir el establecimiento de pautas de comprensión de los resultados obtenidos en la ejecución de políticas gubernamentales en favor del desarrollo de las sociedades. Si bien los archivos han existido desde épocas remotas y sus orígenes podrían situarse desde la aparición misma de la escritura y como una herramienta de control de la población, hoy en día el archivo es considerado el eje de dirección de un buen gobierno y como fuente de información primordial para la administración pública.</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Además, con el paso del tiempo los archivos se han constituido en un componente esencial en la vida democrática de las sociedades, porque permiten dar continuidad, institucionalidad y certeza jurídica a las acciones de gobierno. Asimismo, son el mecanismo que permite al gobierno transparentar sus acciones y rendir cuentas a la sociedad, así como garantizar a las y los ciudadanos su derecho de acceso a la información y a la verdad. </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 ello, el Gobierno del Estado de</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y</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particularmente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Centro de Producción Santa Rita, S.A de C.V.</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 desarrollado acciones y una intensa labor para organizar, cuidar y preservar la memoria documental escrita de la administración pública y modernizar las instituciones que tienen el compromiso de resguardar y conservar el patrimonio documental como un legado para las actuales y futuras generaciones. </w:t>
      </w:r>
    </w:p>
    <w:p w:rsidR="0083788B" w:rsidRPr="009639F3" w:rsidRDefault="0083788B"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Resultado de lo anterior y con el propósito de cumplimentar lo establecido en los artículos 14 de la Ley General de Archivos y 92 fracción XLIX de la Ley de Transparencia y Acceso a la Información Pública del Estado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San Luis Potosí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Municipios,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S.A de C.V.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elaborado su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que es el instrumento técnico a través del cual se efectúa la descripción de las series documentales existentes en los archivos de trámite de las unidades administrativas adscritas a ella, registrando sus características principales conforme a su Cuadro General de Clasificación Archivística, así como sus datos generales</w:t>
      </w:r>
    </w:p>
    <w:p w:rsidR="00DE4B46"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trascendencia que representa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este instrumento de descripción archivística, se sustenta en el hecho de permitir a la ciudadanía conocer los documentos de archivo producidos y recibidos por las diversas unidades administrativas del Centro de Producción Santa Rita, S.A de C.V. en el ejercicio de sus funciones, identificando su contexto, contenido y las instancias productoras de los mismos.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Sabedores del papel preponderante que hoy tienen los archivos, las y los servidores públicos que integramos el Centro de Producción Santa Rita, S.A de C.V. tenemos presente que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publicación de la “Guía Simple de Archivos” resulta un claro ejemplo de las acciones que en conjunto deben de llevarse a cabo para contribuir al control de los documentos de archivo, consolidar la propia </w:t>
      </w:r>
      <w:r w:rsidR="0083788B"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archivística del Centro</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lograr un cambio en la apreciación que tiene la ciudadanía de los archivos públicos.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64645" w:rsidRPr="009639F3" w:rsidRDefault="00F64645"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 tiempo de proyectar que los archivos del Gobierno del Estado de San Luis Potosí resguardan documentos “vivos”, archivos que constituyen un patrimonio que les pertenece a las y los ciudadanos, y que son un instrumento valioso para garantizar el ejercicio de sus derechos humanos de acceso a la información y a la verdad.</w:t>
      </w:r>
    </w:p>
    <w:p w:rsidR="00267992" w:rsidRPr="009639F3"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83788B"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Objetivo General </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Desarrollar un instrumento de descripción archivística que permita contribuir a satisfacer las necesidades de información de las y los usuarios internos del Centro de Producción Santa Rita, S.A de C.V. y al mismo tiempo garantizar a las y los ciudadanos el ejercicio del derecho de acceso a la información y a la verdad.</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Específicos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Contar con una fuente de información sobre el contenido de las series documentales existentes en los archivos de trámite de las unidades administrativas adscritas al Centro de Producción Santa Rita, S.A de C.V.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Homogeneizar la descripción archivística en las unidades administrativas del Centro de Producción Santa Rita, S.A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la recuperación y el intercambio de información existente en los archivos de trámite.</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Facilitar a las unidades administrativas del Centro de Producción Santa Rita, S.A de C,V, la realización de las acciones relacionadas con la transparencia, la rendición de cuentas y el acceso a la información.</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 jurídica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Constitución Política de los Estados Unidos Mexicanos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Transparencia y Acceso a la Información Pública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Lineamientos para la Organización y Conservación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Estatal</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Archivos del Estado de San Luis Potosí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Orgánica de la Administración Pública del Estado de San Luis </w:t>
      </w:r>
      <w:r w:rsidR="002D18C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Potosí</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Transparencia y Acceso a la Información Pública del Estado de San Luis Potosí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Reglamento Interior de Trabajo del Centro de Producción Santa Rita, S.A de C.V. </w:t>
      </w:r>
    </w:p>
    <w:p w:rsidR="002D18CC" w:rsidRPr="005046F1" w:rsidRDefault="002D18CC" w:rsidP="005046F1">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Manual de Organización del Centro de Pro</w:t>
      </w:r>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ducción Santa Rita, S.A de C.V</w:t>
      </w:r>
    </w:p>
    <w:p w:rsidR="002D18CC" w:rsidRPr="0083788B" w:rsidRDefault="002D18CC" w:rsidP="0083788B">
      <w:pPr>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Políticas</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Las y los titulares de las unidades administrativas establecidas en el Manual de Organización del Centro de Producción Santa Rita, S.A de C.V. son responsables de proporcionar y mantener actualizada la información correspondiente a la Guía Simple de Archivos de</w:t>
      </w:r>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y realizar su integración de manera conjunta con el Área Coordinadora de Archivos del propio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actualización de la Guía Simple de Archivos del Centro de Producción Santa Rita, S.A de C, V se realizará de manera anual, por lo que será responsabilidad única y exclusiva de las y los titulares de las unidades administrativas adscritas al Centro de Producción Santa Rita, S.A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Entregar</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 información actualizada, cuando la o el responsable del Área Coordinadora de Archivos así se los requiera</w:t>
      </w: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Guía Simple de Archivos del Centro de Producción Santa Rita, S.A de C.V. contendrá la descripción de las series documentales existentes en los archivos de trámite de las distintas unidades administrativas adscritas al Centro, conforme a lo establecido en el Cuadro General de Clasificación Archivística del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Descripción de la Guía Simple de Archivos del Centro de Producción Santa Rita, S.A de C.V. </w:t>
      </w: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Como instrumento de consulta, la Guía Simple de Archivos del Centro de Producción Santa Rita, S.A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 </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rige en una herramienta de descripción archivística de primera mano, tanto para las o los archivistas y usuarios internos, así como en general para la ciudadanía, ya que proporciona información sobre las series documentales que integran los archivos de trámite existentes en las unidades administrativas adscritas al Centro. </w:t>
      </w: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formato empleado para la integración de la Guía Simple de Archivos del Centro de Producción Santa Rita, S.A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83788B"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ontiene</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los siguientes elementos;</w:t>
      </w:r>
    </w:p>
    <w:p w:rsidR="00F469E0" w:rsidRPr="0083788B" w:rsidRDefault="00F469E0"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9639F3" w:rsidRDefault="00DD0DEB" w:rsidP="009639F3">
      <w:pPr>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 w:rsidR="00DD0DEB" w:rsidRPr="00DD0DEB" w:rsidRDefault="00DD0DEB" w:rsidP="00DD0DEB"/>
    <w:p w:rsidR="00DD0DEB" w:rsidRPr="00DD0DEB" w:rsidRDefault="00DD0DEB" w:rsidP="00DD0DEB"/>
    <w:p w:rsidR="0083788B" w:rsidRDefault="0083788B" w:rsidP="00DD0DEB"/>
    <w:p w:rsidR="008D2102" w:rsidRPr="00C1627E" w:rsidRDefault="008D2102" w:rsidP="00DD0DEB">
      <w:pPr>
        <w:rPr>
          <w:rFonts w:ascii="Arial" w:hAnsi="Arial" w:cs="Arial"/>
          <w:sz w:val="24"/>
        </w:rPr>
      </w:pPr>
      <w:r w:rsidRPr="00C1627E">
        <w:rPr>
          <w:rFonts w:ascii="Arial" w:hAnsi="Arial" w:cs="Arial"/>
          <w:sz w:val="24"/>
        </w:rPr>
        <w:t>El presente Cuadro general de clasificación archivística de disposición documental consta de 21 secciones y  196  series documentales.</w:t>
      </w:r>
    </w:p>
    <w:p w:rsidR="008D2102" w:rsidRPr="00DD0DEB" w:rsidRDefault="008D2102" w:rsidP="008D2102">
      <w:pPr>
        <w:jc w:val="center"/>
      </w:pPr>
      <w:r w:rsidRPr="008D2102">
        <w:rPr>
          <w:noProof/>
          <w:lang w:eastAsia="es-MX"/>
        </w:rPr>
        <w:drawing>
          <wp:inline distT="0" distB="0" distL="0" distR="0">
            <wp:extent cx="6049645" cy="43891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645" cy="4389120"/>
                    </a:xfrm>
                    <a:prstGeom prst="rect">
                      <a:avLst/>
                    </a:prstGeom>
                    <a:noFill/>
                    <a:ln>
                      <a:noFill/>
                    </a:ln>
                  </pic:spPr>
                </pic:pic>
              </a:graphicData>
            </a:graphic>
          </wp:inline>
        </w:drawing>
      </w:r>
    </w:p>
    <w:p w:rsidR="00754715" w:rsidRPr="004641A6" w:rsidRDefault="00754715" w:rsidP="004641A6">
      <w:pPr>
        <w:spacing w:after="200" w:line="240" w:lineRule="auto"/>
        <w:rPr>
          <w:rFonts w:ascii="Arial" w:hAnsi="Arial" w:cs="Arial"/>
          <w:b/>
          <w:sz w:val="24"/>
          <w:szCs w:val="24"/>
        </w:rPr>
      </w:pPr>
    </w:p>
    <w:tbl>
      <w:tblPr>
        <w:tblStyle w:val="Tablaconcuadrcula"/>
        <w:tblW w:w="12436" w:type="dxa"/>
        <w:jc w:val="center"/>
        <w:tblLook w:val="04A0" w:firstRow="1" w:lastRow="0" w:firstColumn="1" w:lastColumn="0" w:noHBand="0" w:noVBand="1"/>
      </w:tblPr>
      <w:tblGrid>
        <w:gridCol w:w="2867"/>
        <w:gridCol w:w="9569"/>
      </w:tblGrid>
      <w:tr w:rsidR="00754715" w:rsidTr="00AA743F">
        <w:trPr>
          <w:trHeight w:val="475"/>
          <w:jc w:val="center"/>
        </w:trPr>
        <w:tc>
          <w:tcPr>
            <w:tcW w:w="12436" w:type="dxa"/>
            <w:gridSpan w:val="2"/>
            <w:shd w:val="clear" w:color="auto" w:fill="ACB9CA" w:themeFill="text2" w:themeFillTint="66"/>
          </w:tcPr>
          <w:p w:rsidR="00754715" w:rsidRPr="00856AC9" w:rsidRDefault="00754715" w:rsidP="006905C7">
            <w:pPr>
              <w:pStyle w:val="Prrafodelista"/>
              <w:spacing w:after="200"/>
              <w:ind w:left="0"/>
              <w:jc w:val="left"/>
              <w:rPr>
                <w:rFonts w:ascii="Arial" w:hAnsi="Arial" w:cs="Arial"/>
                <w:b/>
                <w:sz w:val="24"/>
                <w:szCs w:val="24"/>
              </w:rPr>
            </w:pPr>
            <w:r w:rsidRPr="00856AC9">
              <w:rPr>
                <w:b/>
              </w:rPr>
              <w:t>GUÍA SIMPLE 202</w:t>
            </w:r>
            <w:r w:rsidR="006905C7">
              <w:rPr>
                <w:b/>
              </w:rPr>
              <w:t>3</w:t>
            </w:r>
            <w:r w:rsidR="00856AC9" w:rsidRPr="00856AC9">
              <w:rPr>
                <w:b/>
              </w:rPr>
              <w:t xml:space="preserve">           ARCHIVO DE TRÁMITE</w:t>
            </w:r>
          </w:p>
        </w:tc>
      </w:tr>
      <w:tr w:rsidR="00754715" w:rsidTr="00AA743F">
        <w:trPr>
          <w:trHeight w:val="219"/>
          <w:jc w:val="center"/>
        </w:trPr>
        <w:tc>
          <w:tcPr>
            <w:tcW w:w="0" w:type="auto"/>
            <w:gridSpan w:val="2"/>
            <w:vAlign w:val="bottom"/>
          </w:tcPr>
          <w:p w:rsidR="00754715" w:rsidRPr="0021183C" w:rsidRDefault="00754715" w:rsidP="00856AC9">
            <w:pPr>
              <w:pStyle w:val="Prrafodelista"/>
              <w:spacing w:after="200"/>
              <w:ind w:left="0"/>
              <w:jc w:val="center"/>
              <w:rPr>
                <w:rFonts w:ascii="Arial" w:hAnsi="Arial" w:cs="Arial"/>
                <w:b/>
                <w:sz w:val="24"/>
                <w:szCs w:val="24"/>
              </w:rPr>
            </w:pPr>
            <w:r w:rsidRPr="0021183C">
              <w:rPr>
                <w:b/>
              </w:rPr>
              <w:t>DATOS DE IDENTIFICACIÓN</w:t>
            </w:r>
          </w:p>
        </w:tc>
      </w:tr>
      <w:tr w:rsidR="00856AC9" w:rsidTr="00AA743F">
        <w:trPr>
          <w:trHeight w:val="611"/>
          <w:jc w:val="center"/>
        </w:trPr>
        <w:tc>
          <w:tcPr>
            <w:tcW w:w="2867" w:type="dxa"/>
            <w:shd w:val="clear" w:color="auto" w:fill="ACB9CA" w:themeFill="text2" w:themeFillTint="66"/>
            <w:vAlign w:val="center"/>
          </w:tcPr>
          <w:p w:rsidR="00856AC9" w:rsidRDefault="00856AC9" w:rsidP="00754715">
            <w:pPr>
              <w:pStyle w:val="Prrafodelista"/>
              <w:spacing w:after="200"/>
              <w:ind w:left="0"/>
              <w:jc w:val="center"/>
              <w:rPr>
                <w:rFonts w:ascii="Arial" w:hAnsi="Arial" w:cs="Arial"/>
                <w:b/>
                <w:sz w:val="24"/>
                <w:szCs w:val="24"/>
              </w:rPr>
            </w:pPr>
            <w:r>
              <w:t>UNIDAD ADMINISTRATIVA</w:t>
            </w:r>
          </w:p>
        </w:tc>
        <w:tc>
          <w:tcPr>
            <w:tcW w:w="9569" w:type="dxa"/>
            <w:shd w:val="clear" w:color="auto" w:fill="ACB9CA" w:themeFill="text2" w:themeFillTint="66"/>
            <w:vAlign w:val="center"/>
          </w:tcPr>
          <w:p w:rsidR="00856AC9" w:rsidRDefault="00856AC9" w:rsidP="002051F1">
            <w:pPr>
              <w:pStyle w:val="Prrafodelista"/>
              <w:spacing w:after="200"/>
              <w:ind w:left="0"/>
              <w:jc w:val="left"/>
              <w:rPr>
                <w:rFonts w:ascii="Arial" w:hAnsi="Arial" w:cs="Arial"/>
                <w:sz w:val="24"/>
                <w:szCs w:val="24"/>
              </w:rPr>
            </w:pPr>
          </w:p>
          <w:p w:rsidR="001166BF" w:rsidRPr="002051F1" w:rsidRDefault="00B063EC" w:rsidP="00B063EC">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9D2F55" w:rsidTr="00AA743F">
        <w:trPr>
          <w:trHeight w:val="679"/>
          <w:jc w:val="center"/>
        </w:trPr>
        <w:tc>
          <w:tcPr>
            <w:tcW w:w="2867"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569" w:type="dxa"/>
            <w:shd w:val="clear" w:color="auto" w:fill="DEEAF6" w:themeFill="accent1" w:themeFillTint="33"/>
            <w:vAlign w:val="center"/>
          </w:tcPr>
          <w:p w:rsidR="009D2F55" w:rsidRPr="009D2F55" w:rsidRDefault="009D2F55" w:rsidP="00901BD5">
            <w:pPr>
              <w:spacing w:after="200"/>
            </w:pPr>
            <w:r>
              <w:t>CARRETERA KM 3 CAMINO A SANTA RITA SAN VICENTE SIN NUMERO SANTA RITA SAN LUIS POTOSÍ EJIDO SANTA RITA CP 79600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NOMBRE DEL RESPONSABLE</w:t>
            </w:r>
          </w:p>
        </w:tc>
        <w:tc>
          <w:tcPr>
            <w:tcW w:w="9569" w:type="dxa"/>
            <w:shd w:val="clear" w:color="auto" w:fill="DEEAF6" w:themeFill="accent1" w:themeFillTint="33"/>
            <w:vAlign w:val="center"/>
          </w:tcPr>
          <w:p w:rsidR="00856AC9" w:rsidRPr="002051F1" w:rsidRDefault="00D46F29" w:rsidP="00B25744">
            <w:pPr>
              <w:pStyle w:val="Prrafodelista"/>
              <w:spacing w:after="200"/>
              <w:ind w:left="0"/>
              <w:jc w:val="left"/>
              <w:rPr>
                <w:rFonts w:ascii="Arial" w:hAnsi="Arial" w:cs="Arial"/>
                <w:sz w:val="24"/>
                <w:szCs w:val="24"/>
              </w:rPr>
            </w:pPr>
            <w:r w:rsidRPr="00D46F29">
              <w:rPr>
                <w:rFonts w:ascii="Arial" w:hAnsi="Arial" w:cs="Arial"/>
                <w:sz w:val="24"/>
                <w:szCs w:val="24"/>
              </w:rPr>
              <w:t xml:space="preserve">Lic. </w:t>
            </w:r>
            <w:r w:rsidR="00B25744">
              <w:rPr>
                <w:rFonts w:ascii="Arial" w:hAnsi="Arial" w:cs="Arial"/>
                <w:sz w:val="24"/>
                <w:szCs w:val="24"/>
              </w:rPr>
              <w:t>Dora Patricia Juárez Alejo</w:t>
            </w:r>
          </w:p>
        </w:tc>
      </w:tr>
      <w:tr w:rsidR="00856AC9" w:rsidTr="00AA743F">
        <w:trPr>
          <w:trHeight w:val="278"/>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CARGO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Asesor Jurídico</w:t>
            </w:r>
          </w:p>
        </w:tc>
      </w:tr>
      <w:tr w:rsidR="00856AC9" w:rsidTr="00AA743F">
        <w:trPr>
          <w:trHeight w:val="357"/>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TELÉFONO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CORREO ELECTRÓNICO</w:t>
            </w:r>
          </w:p>
        </w:tc>
        <w:tc>
          <w:tcPr>
            <w:tcW w:w="9569" w:type="dxa"/>
            <w:shd w:val="clear" w:color="auto" w:fill="DEEAF6" w:themeFill="accent1" w:themeFillTint="33"/>
            <w:vAlign w:val="center"/>
          </w:tcPr>
          <w:p w:rsidR="00856AC9" w:rsidRPr="002051F1" w:rsidRDefault="00B25744" w:rsidP="002051F1">
            <w:pPr>
              <w:pStyle w:val="Prrafodelista"/>
              <w:spacing w:after="200"/>
              <w:ind w:left="0"/>
              <w:jc w:val="left"/>
              <w:rPr>
                <w:rFonts w:ascii="Arial" w:hAnsi="Arial" w:cs="Arial"/>
                <w:sz w:val="24"/>
                <w:szCs w:val="24"/>
              </w:rPr>
            </w:pPr>
            <w:r w:rsidRPr="00B25744">
              <w:rPr>
                <w:rFonts w:ascii="Arial" w:hAnsi="Arial" w:cs="Arial"/>
                <w:sz w:val="24"/>
                <w:szCs w:val="24"/>
              </w:rPr>
              <w:t>patriciajuarezalejo@gmail.com</w:t>
            </w:r>
          </w:p>
        </w:tc>
      </w:tr>
      <w:tr w:rsidR="002051F1" w:rsidTr="00AA743F">
        <w:trPr>
          <w:trHeight w:hRule="exact" w:val="434"/>
          <w:jc w:val="center"/>
        </w:trPr>
        <w:tc>
          <w:tcPr>
            <w:tcW w:w="0" w:type="auto"/>
            <w:shd w:val="clear" w:color="auto" w:fill="DEEAF6" w:themeFill="accent1" w:themeFillTint="33"/>
            <w:vAlign w:val="center"/>
          </w:tcPr>
          <w:p w:rsidR="002051F1" w:rsidRPr="00856AC9" w:rsidRDefault="002051F1" w:rsidP="0021183C">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0" w:type="auto"/>
            <w:shd w:val="clear" w:color="auto" w:fill="DEEAF6" w:themeFill="accent1" w:themeFillTint="33"/>
            <w:vAlign w:val="center"/>
          </w:tcPr>
          <w:p w:rsidR="002051F1" w:rsidRPr="00856AC9" w:rsidRDefault="002051F1" w:rsidP="0021183C">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72" w:type="pct"/>
        <w:jc w:val="center"/>
        <w:tblLayout w:type="fixed"/>
        <w:tblCellMar>
          <w:left w:w="70" w:type="dxa"/>
          <w:right w:w="70" w:type="dxa"/>
        </w:tblCellMar>
        <w:tblLook w:val="04A0" w:firstRow="1" w:lastRow="0" w:firstColumn="1" w:lastColumn="0" w:noHBand="0" w:noVBand="1"/>
      </w:tblPr>
      <w:tblGrid>
        <w:gridCol w:w="878"/>
        <w:gridCol w:w="243"/>
        <w:gridCol w:w="2797"/>
        <w:gridCol w:w="796"/>
        <w:gridCol w:w="42"/>
        <w:gridCol w:w="4660"/>
        <w:gridCol w:w="22"/>
        <w:gridCol w:w="712"/>
        <w:gridCol w:w="2249"/>
      </w:tblGrid>
      <w:tr w:rsidR="001166BF" w:rsidRPr="0021183C" w:rsidTr="00A72199">
        <w:trPr>
          <w:trHeight w:val="478"/>
          <w:jc w:val="center"/>
        </w:trPr>
        <w:tc>
          <w:tcPr>
            <w:tcW w:w="354" w:type="pct"/>
            <w:tcBorders>
              <w:top w:val="nil"/>
              <w:left w:val="single" w:sz="4" w:space="0" w:color="000000"/>
              <w:bottom w:val="single" w:sz="8" w:space="0" w:color="000000"/>
              <w:right w:val="single" w:sz="4"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26"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13" w:type="pct"/>
            <w:gridSpan w:val="5"/>
            <w:tcBorders>
              <w:top w:val="single" w:sz="8" w:space="0" w:color="000000"/>
              <w:left w:val="nil"/>
              <w:bottom w:val="single" w:sz="8" w:space="0" w:color="000000"/>
              <w:right w:val="single" w:sz="8" w:space="0" w:color="000000"/>
            </w:tcBorders>
            <w:shd w:val="clear" w:color="BDD7EE" w:fill="BDD7EE"/>
            <w:noWrap/>
            <w:vAlign w:val="center"/>
            <w:hideMark/>
          </w:tcPr>
          <w:p w:rsidR="009639F3" w:rsidRPr="009639F3" w:rsidRDefault="009639F3" w:rsidP="009639F3">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07" w:type="pct"/>
            <w:tcBorders>
              <w:top w:val="single" w:sz="8" w:space="0" w:color="000000"/>
              <w:left w:val="nil"/>
              <w:bottom w:val="single" w:sz="8" w:space="0" w:color="000000"/>
              <w:right w:val="single" w:sz="8" w:space="0" w:color="000000"/>
            </w:tcBorders>
            <w:shd w:val="clear" w:color="BDD7EE" w:fill="BDD7EE"/>
            <w:vAlign w:val="center"/>
          </w:tcPr>
          <w:p w:rsidR="009639F3" w:rsidRPr="009639F3" w:rsidRDefault="009639F3" w:rsidP="009639F3">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639F3" w:rsidRPr="0021183C" w:rsidTr="00A72199">
        <w:trPr>
          <w:trHeight w:val="371"/>
          <w:jc w:val="center"/>
        </w:trPr>
        <w:tc>
          <w:tcPr>
            <w:tcW w:w="4093" w:type="pct"/>
            <w:gridSpan w:val="8"/>
            <w:tcBorders>
              <w:top w:val="nil"/>
              <w:left w:val="nil"/>
              <w:bottom w:val="single" w:sz="8" w:space="0" w:color="000000"/>
              <w:right w:val="single" w:sz="8" w:space="0" w:color="000000"/>
            </w:tcBorders>
            <w:shd w:val="clear" w:color="auto" w:fill="9CC2E5" w:themeFill="accent1" w:themeFillTint="99"/>
            <w:noWrap/>
            <w:vAlign w:val="bottom"/>
            <w:hideMark/>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r w:rsidRPr="009639F3">
              <w:rPr>
                <w:rFonts w:ascii="Calibri" w:eastAsia="Times New Roman" w:hAnsi="Calibri" w:cs="Calibri"/>
                <w:b/>
                <w:bCs/>
                <w:color w:val="FFFFFF"/>
                <w:sz w:val="28"/>
                <w:szCs w:val="24"/>
                <w:lang w:eastAsia="es-MX"/>
              </w:rPr>
              <w:t>01C Legislación</w:t>
            </w:r>
          </w:p>
        </w:tc>
        <w:tc>
          <w:tcPr>
            <w:tcW w:w="907" w:type="pct"/>
            <w:tcBorders>
              <w:top w:val="nil"/>
              <w:left w:val="nil"/>
              <w:bottom w:val="single" w:sz="8" w:space="0" w:color="000000"/>
              <w:right w:val="single" w:sz="8" w:space="0" w:color="000000"/>
            </w:tcBorders>
            <w:shd w:val="clear" w:color="auto" w:fill="9CC2E5" w:themeFill="accent1" w:themeFillTint="99"/>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
        </w:tc>
      </w:tr>
      <w:tr w:rsidR="00A72199" w:rsidRPr="00A72199" w:rsidTr="00A72199">
        <w:tblPrEx>
          <w:jc w:val="left"/>
        </w:tblPrEx>
        <w:trPr>
          <w:trHeight w:val="1125"/>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Legales en la Materia</w:t>
            </w:r>
          </w:p>
        </w:tc>
        <w:tc>
          <w:tcPr>
            <w:tcW w:w="1888" w:type="pct"/>
            <w:gridSpan w:val="2"/>
            <w:tcBorders>
              <w:top w:val="single" w:sz="4" w:space="0" w:color="000000"/>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e información relativa a todo tipo de disposiciones (códigos, estudios, legislación, lineamientos, manuales, ordenamientos) en el ámbito normativo institucional.</w:t>
            </w:r>
          </w:p>
        </w:tc>
        <w:tc>
          <w:tcPr>
            <w:tcW w:w="119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1C.2</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Leyes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Leyes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1C.3</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Códigos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Códigos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689"/>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1C.4</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Convenios y tratados internacionales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Concertación de acciones que derivan en convenios y tratados de naturaleza internacional. </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1C.5</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Reglamentos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Reglamentos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590"/>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1C.7</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Compilaciones jurídicas</w:t>
            </w:r>
          </w:p>
        </w:tc>
        <w:tc>
          <w:tcPr>
            <w:tcW w:w="1888" w:type="pct"/>
            <w:gridSpan w:val="2"/>
            <w:tcBorders>
              <w:top w:val="nil"/>
              <w:left w:val="nil"/>
              <w:bottom w:val="nil"/>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Conjunto de leyes en materia jurídica de índole diverso.</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91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1C.8</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Comités y subcomités de normalización.</w:t>
            </w:r>
          </w:p>
        </w:tc>
        <w:tc>
          <w:tcPr>
            <w:tcW w:w="1888" w:type="pct"/>
            <w:gridSpan w:val="2"/>
            <w:tcBorders>
              <w:top w:val="single" w:sz="4" w:space="0" w:color="000000"/>
              <w:left w:val="nil"/>
              <w:bottom w:val="single" w:sz="4" w:space="0" w:color="000000"/>
              <w:right w:val="nil"/>
            </w:tcBorders>
            <w:shd w:val="clear" w:color="FFFFFF" w:fill="FFFFFF"/>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Reportes de avances, actualizaciones, registro de información a los comités, sesiones, actas de comité y normateca.</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1C.9</w:t>
            </w:r>
          </w:p>
        </w:tc>
        <w:tc>
          <w:tcPr>
            <w:tcW w:w="146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Acuerdos generales</w:t>
            </w:r>
          </w:p>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Acuerdos de carácter general, documentos con los cuales se contraen compromisos, protocolización de actas.</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506"/>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1C.10</w:t>
            </w:r>
          </w:p>
        </w:tc>
        <w:tc>
          <w:tcPr>
            <w:tcW w:w="146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Circulares</w:t>
            </w:r>
          </w:p>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Comunicaciones de carácter interno que establezcan alguna disposición normativa.</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15"/>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1C.11</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vAlign w:val="bottom"/>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Instrumentos jurídicos consensuales (convenios, bases de colaboración, acuerdos, etc.)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Convenios, bases de colaboración, acuerdos, etc., con diversos organismos e instituciones.</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0461E8" w:rsidRPr="0021183C" w:rsidTr="000461E8">
        <w:trPr>
          <w:trHeight w:val="478"/>
          <w:jc w:val="center"/>
        </w:trPr>
        <w:tc>
          <w:tcPr>
            <w:tcW w:w="35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26"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13" w:type="pct"/>
            <w:gridSpan w:val="5"/>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07"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D2F55" w:rsidRPr="0021183C" w:rsidTr="00A72199">
        <w:trPr>
          <w:trHeight w:val="309"/>
          <w:jc w:val="center"/>
        </w:trPr>
        <w:tc>
          <w:tcPr>
            <w:tcW w:w="5000" w:type="pct"/>
            <w:gridSpan w:val="9"/>
            <w:tcBorders>
              <w:top w:val="single" w:sz="8" w:space="0" w:color="000000"/>
              <w:left w:val="nil"/>
              <w:bottom w:val="single" w:sz="8" w:space="0" w:color="000000"/>
              <w:right w:val="single" w:sz="8" w:space="0" w:color="000000"/>
            </w:tcBorders>
            <w:shd w:val="clear" w:color="auto" w:fill="9CC2E5" w:themeFill="accent1" w:themeFillTint="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r w:rsidRPr="009D2F55">
              <w:rPr>
                <w:rFonts w:ascii="Calibri" w:eastAsia="Times New Roman" w:hAnsi="Calibri" w:cs="Calibri"/>
                <w:b/>
                <w:bCs/>
                <w:color w:val="FFFFFF"/>
                <w:sz w:val="32"/>
                <w:szCs w:val="24"/>
                <w:lang w:eastAsia="es-MX"/>
              </w:rPr>
              <w:t>02C  Asuntos Jurídicos</w:t>
            </w:r>
          </w:p>
        </w:tc>
      </w:tr>
      <w:tr w:rsidR="00A72199" w:rsidTr="00A72199">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72199" w:rsidRDefault="00A72199">
            <w:pPr>
              <w:rPr>
                <w:rFonts w:ascii="Calibri" w:hAnsi="Calibri" w:cs="Calibri"/>
                <w:b/>
                <w:bCs/>
                <w:color w:val="000000"/>
                <w:sz w:val="18"/>
                <w:szCs w:val="18"/>
              </w:rPr>
            </w:pPr>
            <w:r>
              <w:rPr>
                <w:rFonts w:ascii="Calibri" w:hAnsi="Calibri" w:cs="Calibri"/>
                <w:b/>
                <w:bCs/>
                <w:color w:val="000000"/>
                <w:sz w:val="18"/>
                <w:szCs w:val="18"/>
              </w:rPr>
              <w:t>Serie 2C.1</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Default="00A72199">
            <w:pPr>
              <w:rPr>
                <w:rFonts w:ascii="Calibri" w:hAnsi="Calibri" w:cs="Calibri"/>
                <w:color w:val="000000"/>
              </w:rPr>
            </w:pPr>
            <w:r>
              <w:rPr>
                <w:rFonts w:ascii="Calibri" w:hAnsi="Calibri" w:cs="Calibri"/>
                <w:color w:val="000000"/>
              </w:rPr>
              <w:t>Disposiciones en materia de asuntos jurídicos</w:t>
            </w:r>
          </w:p>
        </w:tc>
        <w:tc>
          <w:tcPr>
            <w:tcW w:w="1896" w:type="pct"/>
            <w:gridSpan w:val="2"/>
            <w:tcBorders>
              <w:top w:val="single" w:sz="4" w:space="0" w:color="000000"/>
              <w:left w:val="nil"/>
              <w:bottom w:val="single" w:sz="4" w:space="0" w:color="000000"/>
              <w:right w:val="single" w:sz="4" w:space="0" w:color="000000"/>
            </w:tcBorders>
            <w:shd w:val="clear" w:color="auto" w:fill="auto"/>
            <w:vAlign w:val="bottom"/>
            <w:hideMark/>
          </w:tcPr>
          <w:p w:rsidR="00A72199" w:rsidRDefault="00A72199">
            <w:pPr>
              <w:rPr>
                <w:rFonts w:ascii="Calibri" w:hAnsi="Calibri" w:cs="Calibri"/>
                <w:color w:val="000000"/>
              </w:rPr>
            </w:pPr>
            <w:r>
              <w:rPr>
                <w:rFonts w:ascii="Calibri" w:hAnsi="Calibri" w:cs="Calibri"/>
                <w:color w:val="000000"/>
              </w:rPr>
              <w:t>Leyes, códigos, normas y manuales de procedimientos.</w:t>
            </w:r>
          </w:p>
        </w:tc>
        <w:tc>
          <w:tcPr>
            <w:tcW w:w="1203" w:type="pct"/>
            <w:gridSpan w:val="3"/>
            <w:tcBorders>
              <w:top w:val="single" w:sz="4" w:space="0" w:color="auto"/>
              <w:left w:val="nil"/>
              <w:bottom w:val="single" w:sz="4" w:space="0" w:color="auto"/>
              <w:right w:val="single" w:sz="4" w:space="0" w:color="auto"/>
            </w:tcBorders>
            <w:shd w:val="clear" w:color="auto" w:fill="auto"/>
            <w:noWrap/>
            <w:vAlign w:val="bottom"/>
            <w:hideMark/>
          </w:tcPr>
          <w:p w:rsidR="00A72199" w:rsidRDefault="00A17707">
            <w:pPr>
              <w:rPr>
                <w:rFonts w:ascii="Calibri" w:hAnsi="Calibri" w:cs="Calibri"/>
                <w:color w:val="000000"/>
              </w:rPr>
            </w:pPr>
            <w:r w:rsidRPr="00A17707">
              <w:rPr>
                <w:rFonts w:ascii="Calibri" w:hAnsi="Calibri" w:cs="Calibri"/>
                <w:color w:val="000000"/>
              </w:rPr>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2C.2</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Actuaciones y representaciones en materia legal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Gestiones de los apoderados legales en asuntos en los que la empresa es parte.</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2C.3</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Asistencia, consulta y asesorías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asociada a orientaciones y asesorías al personal de oficinas centrales y centros de trabajo.</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2C.4</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Estudios, dictámenes e informes</w:t>
            </w:r>
          </w:p>
        </w:tc>
        <w:tc>
          <w:tcPr>
            <w:tcW w:w="1896" w:type="pct"/>
            <w:gridSpan w:val="2"/>
            <w:tcBorders>
              <w:top w:val="nil"/>
              <w:left w:val="nil"/>
              <w:bottom w:val="single" w:sz="4" w:space="0" w:color="000000"/>
              <w:right w:val="single" w:sz="4" w:space="0" w:color="000000"/>
            </w:tcBorders>
            <w:shd w:val="clear" w:color="FFFFFF" w:fill="FFFFFF"/>
            <w:vAlign w:val="bottom"/>
            <w:hideMark/>
          </w:tcPr>
          <w:p w:rsidR="00A17707" w:rsidRDefault="00A17707" w:rsidP="00A17707">
            <w:pPr>
              <w:rPr>
                <w:rFonts w:ascii="Calibri" w:hAnsi="Calibri" w:cs="Calibri"/>
                <w:color w:val="000000"/>
              </w:rPr>
            </w:pPr>
            <w:r>
              <w:rPr>
                <w:rFonts w:ascii="Calibri" w:hAnsi="Calibri" w:cs="Calibri"/>
                <w:color w:val="000000"/>
              </w:rPr>
              <w:t>Información vinculada con estudios, dictámenes e informes en materia jurídica.</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2C.5</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contra la dependencia</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vinculada con la defensa de los intereses de la Entidad ante autoridades judiciales, en asuntos de carácter laboral.</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2C.6</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de la dependencia</w:t>
            </w:r>
          </w:p>
        </w:tc>
        <w:tc>
          <w:tcPr>
            <w:tcW w:w="1896" w:type="pct"/>
            <w:gridSpan w:val="2"/>
            <w:tcBorders>
              <w:top w:val="nil"/>
              <w:left w:val="nil"/>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en materia jurídica, penal, mercantil, civil, fiscal, etc.</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2C.7</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Amparos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relacionada con la interposición de amparos contra actos de autoridad.</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2C.8</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Inspección y designación de Peritos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 xml:space="preserve">Resultados de las inspecciones así como las designaciones de Peritos. </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2C.9</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Desfalcos, peculados, fraudes y cohechos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Listados relacionados con los delitos que se comentan en la entidad (informes de consejo, despachos externos, etc.)</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2C.10</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Notificaciones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Información relacionada con la recepción de toda clase de notificaciones donde la Entidad tenga interés jurídico.</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2C.11</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Inconformidades y peticiones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Elaboración y presentación de inconformidades y peticiones ante autoridades.</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72199" w:rsidTr="00A72199">
        <w:tblPrEx>
          <w:jc w:val="left"/>
        </w:tblPrEx>
        <w:trPr>
          <w:trHeight w:val="1125"/>
        </w:trPr>
        <w:tc>
          <w:tcPr>
            <w:tcW w:w="452" w:type="pct"/>
            <w:gridSpan w:val="2"/>
            <w:tcBorders>
              <w:top w:val="nil"/>
              <w:left w:val="nil"/>
              <w:bottom w:val="nil"/>
              <w:right w:val="nil"/>
            </w:tcBorders>
            <w:shd w:val="clear" w:color="A9D08E" w:fill="A9D08E"/>
            <w:noWrap/>
            <w:vAlign w:val="center"/>
            <w:hideMark/>
          </w:tcPr>
          <w:p w:rsidR="00A72199" w:rsidRDefault="00A72199">
            <w:pPr>
              <w:rPr>
                <w:rFonts w:ascii="Calibri" w:hAnsi="Calibri" w:cs="Calibri"/>
                <w:b/>
                <w:bCs/>
                <w:color w:val="000000"/>
                <w:sz w:val="18"/>
                <w:szCs w:val="18"/>
              </w:rPr>
            </w:pPr>
            <w:r>
              <w:rPr>
                <w:rFonts w:ascii="Calibri" w:hAnsi="Calibri" w:cs="Calibri"/>
                <w:b/>
                <w:bCs/>
                <w:color w:val="000000"/>
                <w:sz w:val="18"/>
                <w:szCs w:val="18"/>
              </w:rPr>
              <w:t>Serie 2C.12</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Default="00A72199">
            <w:pPr>
              <w:rPr>
                <w:rFonts w:ascii="Calibri" w:hAnsi="Calibri" w:cs="Calibri"/>
                <w:color w:val="000000"/>
              </w:rPr>
            </w:pPr>
            <w:r>
              <w:rPr>
                <w:rFonts w:ascii="Calibri" w:hAnsi="Calibri" w:cs="Calibri"/>
                <w:color w:val="000000"/>
              </w:rPr>
              <w:t>Delitos y faltas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72199" w:rsidRDefault="00A72199">
            <w:pPr>
              <w:rPr>
                <w:rFonts w:ascii="Calibri" w:hAnsi="Calibri" w:cs="Calibri"/>
                <w:color w:val="000000"/>
              </w:rPr>
            </w:pPr>
            <w:r>
              <w:rPr>
                <w:rFonts w:ascii="Calibri" w:hAnsi="Calibri" w:cs="Calibri"/>
                <w:color w:val="000000"/>
              </w:rPr>
              <w:t>Documentación relacionada con la presentación de denuncias ante autoridades locales y federales, así como información relacionada con el seguimiento de procedimientos y procesos.</w:t>
            </w:r>
          </w:p>
        </w:tc>
        <w:tc>
          <w:tcPr>
            <w:tcW w:w="1203" w:type="pct"/>
            <w:gridSpan w:val="3"/>
            <w:tcBorders>
              <w:top w:val="nil"/>
              <w:left w:val="nil"/>
              <w:bottom w:val="single" w:sz="4" w:space="0" w:color="auto"/>
              <w:right w:val="single" w:sz="4" w:space="0" w:color="auto"/>
            </w:tcBorders>
            <w:shd w:val="clear" w:color="auto" w:fill="auto"/>
            <w:noWrap/>
            <w:vAlign w:val="bottom"/>
            <w:hideMark/>
          </w:tcPr>
          <w:p w:rsidR="00A72199" w:rsidRDefault="00A17707">
            <w:pPr>
              <w:rPr>
                <w:rFonts w:ascii="Calibri" w:hAnsi="Calibri" w:cs="Calibri"/>
                <w:color w:val="000000"/>
              </w:rPr>
            </w:pPr>
            <w:r w:rsidRPr="00A17707">
              <w:rPr>
                <w:rFonts w:ascii="Calibri" w:hAnsi="Calibri" w:cs="Calibri"/>
                <w:color w:val="000000"/>
              </w:rPr>
              <w:t>Edificio administrativo planta alta</w:t>
            </w:r>
          </w:p>
        </w:tc>
      </w:tr>
    </w:tbl>
    <w:tbl>
      <w:tblPr>
        <w:tblStyle w:val="Tablaconcuadrcula"/>
        <w:tblW w:w="0" w:type="auto"/>
        <w:tblInd w:w="-5" w:type="dxa"/>
        <w:tblLook w:val="04A0" w:firstRow="1" w:lastRow="0" w:firstColumn="1" w:lastColumn="0" w:noHBand="0" w:noVBand="1"/>
      </w:tblPr>
      <w:tblGrid>
        <w:gridCol w:w="3680"/>
        <w:gridCol w:w="9078"/>
      </w:tblGrid>
      <w:tr w:rsidR="001166BF" w:rsidTr="00A17707">
        <w:trPr>
          <w:trHeight w:val="455"/>
        </w:trPr>
        <w:tc>
          <w:tcPr>
            <w:tcW w:w="12758" w:type="dxa"/>
            <w:gridSpan w:val="2"/>
            <w:shd w:val="clear" w:color="auto" w:fill="ACB9CA" w:themeFill="text2" w:themeFillTint="66"/>
          </w:tcPr>
          <w:p w:rsidR="001166BF" w:rsidRPr="00856AC9" w:rsidRDefault="001166BF" w:rsidP="006905C7">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1166BF" w:rsidTr="00A17707">
        <w:trPr>
          <w:trHeight w:val="215"/>
        </w:trPr>
        <w:tc>
          <w:tcPr>
            <w:tcW w:w="12758" w:type="dxa"/>
            <w:gridSpan w:val="2"/>
            <w:vAlign w:val="bottom"/>
          </w:tcPr>
          <w:p w:rsidR="001166BF" w:rsidRPr="0021183C" w:rsidRDefault="001166BF" w:rsidP="00901BD5">
            <w:pPr>
              <w:pStyle w:val="Prrafodelista"/>
              <w:spacing w:after="200"/>
              <w:ind w:left="0"/>
              <w:jc w:val="center"/>
              <w:rPr>
                <w:rFonts w:ascii="Arial" w:hAnsi="Arial" w:cs="Arial"/>
                <w:b/>
                <w:sz w:val="24"/>
                <w:szCs w:val="24"/>
              </w:rPr>
            </w:pPr>
            <w:r w:rsidRPr="0021183C">
              <w:rPr>
                <w:b/>
              </w:rPr>
              <w:t>DATOS DE IDENTIFICACIÓN</w:t>
            </w:r>
          </w:p>
        </w:tc>
      </w:tr>
      <w:tr w:rsidR="001166BF" w:rsidTr="00A17707">
        <w:trPr>
          <w:trHeight w:val="598"/>
        </w:trPr>
        <w:tc>
          <w:tcPr>
            <w:tcW w:w="3680" w:type="dxa"/>
            <w:shd w:val="clear" w:color="auto" w:fill="ACB9CA" w:themeFill="text2" w:themeFillTint="66"/>
            <w:vAlign w:val="center"/>
          </w:tcPr>
          <w:p w:rsidR="001166BF" w:rsidRDefault="001166BF" w:rsidP="00901BD5">
            <w:pPr>
              <w:pStyle w:val="Prrafodelista"/>
              <w:spacing w:after="200"/>
              <w:ind w:left="0"/>
              <w:jc w:val="center"/>
              <w:rPr>
                <w:rFonts w:ascii="Arial" w:hAnsi="Arial" w:cs="Arial"/>
                <w:b/>
                <w:sz w:val="24"/>
                <w:szCs w:val="24"/>
              </w:rPr>
            </w:pPr>
            <w:r>
              <w:t>UNIDAD ADMINISTRATIVA</w:t>
            </w:r>
          </w:p>
        </w:tc>
        <w:tc>
          <w:tcPr>
            <w:tcW w:w="9078" w:type="dxa"/>
            <w:shd w:val="clear" w:color="auto" w:fill="ACB9CA" w:themeFill="text2" w:themeFillTint="66"/>
            <w:vAlign w:val="center"/>
          </w:tcPr>
          <w:p w:rsidR="001166BF" w:rsidRDefault="001166BF" w:rsidP="00901BD5">
            <w:pPr>
              <w:pStyle w:val="Prrafodelista"/>
              <w:spacing w:after="200"/>
              <w:ind w:left="0"/>
              <w:jc w:val="left"/>
              <w:rPr>
                <w:rFonts w:ascii="Arial" w:hAnsi="Arial" w:cs="Arial"/>
                <w:sz w:val="24"/>
                <w:szCs w:val="24"/>
              </w:rPr>
            </w:pPr>
          </w:p>
          <w:p w:rsidR="001166BF"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D2F55" w:rsidTr="00A17707">
        <w:trPr>
          <w:trHeight w:val="598"/>
        </w:trPr>
        <w:tc>
          <w:tcPr>
            <w:tcW w:w="3680"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078" w:type="dxa"/>
            <w:shd w:val="clear" w:color="auto" w:fill="DEEAF6" w:themeFill="accent1" w:themeFillTint="33"/>
            <w:vAlign w:val="center"/>
          </w:tcPr>
          <w:p w:rsidR="009D2F55" w:rsidRPr="009D2F55" w:rsidRDefault="009D2F55" w:rsidP="009D2F55">
            <w:pPr>
              <w:spacing w:after="200"/>
            </w:pPr>
            <w:r>
              <w:t>CARRETERA KM 3 CAMINO A SANTA RITA SAN VICENTE SIN NUMERO SANTA RITA SAN LUIS POTOSÍ EJIDO SANTA RITA CP 79600</w:t>
            </w:r>
          </w:p>
        </w:tc>
      </w:tr>
      <w:tr w:rsidR="001166BF" w:rsidTr="00A17707">
        <w:trPr>
          <w:trHeight w:val="455"/>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NOMBRE DEL RESPONSABLE</w:t>
            </w:r>
          </w:p>
        </w:tc>
        <w:tc>
          <w:tcPr>
            <w:tcW w:w="9078"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r>
              <w:rPr>
                <w:rFonts w:ascii="Arial" w:hAnsi="Arial" w:cs="Arial"/>
                <w:sz w:val="24"/>
                <w:szCs w:val="24"/>
              </w:rPr>
              <w:t xml:space="preserve">C.P </w:t>
            </w:r>
            <w:r w:rsidR="00D46F29" w:rsidRPr="00D46F29">
              <w:rPr>
                <w:rFonts w:ascii="Arial" w:hAnsi="Arial" w:cs="Arial"/>
                <w:sz w:val="24"/>
                <w:szCs w:val="24"/>
              </w:rPr>
              <w:t xml:space="preserve"> </w:t>
            </w:r>
            <w:r w:rsidR="006905C7" w:rsidRPr="006905C7">
              <w:rPr>
                <w:rFonts w:ascii="Arial" w:hAnsi="Arial" w:cs="Arial"/>
                <w:sz w:val="24"/>
                <w:szCs w:val="24"/>
              </w:rPr>
              <w:t>Christian Eduardo Gutiérrez</w:t>
            </w:r>
            <w:r w:rsidR="006905C7">
              <w:rPr>
                <w:rFonts w:ascii="Arial" w:hAnsi="Arial" w:cs="Arial"/>
                <w:sz w:val="24"/>
                <w:szCs w:val="24"/>
              </w:rPr>
              <w:t xml:space="preserve"> Herná</w:t>
            </w:r>
            <w:r w:rsidR="006905C7" w:rsidRPr="006905C7">
              <w:rPr>
                <w:rFonts w:ascii="Arial" w:hAnsi="Arial" w:cs="Arial"/>
                <w:sz w:val="24"/>
                <w:szCs w:val="24"/>
              </w:rPr>
              <w:t>ndez</w:t>
            </w:r>
          </w:p>
        </w:tc>
      </w:tr>
      <w:tr w:rsidR="001166BF" w:rsidTr="00A17707">
        <w:trPr>
          <w:trHeight w:val="273"/>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CARGO</w:t>
            </w:r>
          </w:p>
        </w:tc>
        <w:tc>
          <w:tcPr>
            <w:tcW w:w="9078"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r>
              <w:rPr>
                <w:rFonts w:ascii="Arial" w:hAnsi="Arial" w:cs="Arial"/>
                <w:sz w:val="24"/>
                <w:szCs w:val="24"/>
              </w:rPr>
              <w:t xml:space="preserve">Gerente </w:t>
            </w:r>
            <w:r w:rsidR="00935FBC">
              <w:rPr>
                <w:rFonts w:ascii="Arial" w:hAnsi="Arial" w:cs="Arial"/>
                <w:sz w:val="24"/>
                <w:szCs w:val="24"/>
              </w:rPr>
              <w:t>Administrativo</w:t>
            </w:r>
            <w:r>
              <w:rPr>
                <w:rFonts w:ascii="Arial" w:hAnsi="Arial" w:cs="Arial"/>
                <w:sz w:val="24"/>
                <w:szCs w:val="24"/>
              </w:rPr>
              <w:t xml:space="preserve"> </w:t>
            </w:r>
          </w:p>
        </w:tc>
      </w:tr>
      <w:tr w:rsidR="001166BF" w:rsidTr="00A17707">
        <w:trPr>
          <w:trHeight w:val="350"/>
        </w:trPr>
        <w:tc>
          <w:tcPr>
            <w:tcW w:w="3680" w:type="dxa"/>
            <w:shd w:val="clear" w:color="auto" w:fill="DEEAF6" w:themeFill="accent1" w:themeFillTint="33"/>
            <w:vAlign w:val="center"/>
          </w:tcPr>
          <w:p w:rsidR="001166BF" w:rsidRDefault="001166BF" w:rsidP="00901BD5">
            <w:pPr>
              <w:pStyle w:val="Prrafodelista"/>
              <w:spacing w:after="200"/>
              <w:ind w:left="0"/>
              <w:jc w:val="center"/>
            </w:pPr>
            <w:r>
              <w:t>TELÉFONO</w:t>
            </w:r>
          </w:p>
        </w:tc>
        <w:tc>
          <w:tcPr>
            <w:tcW w:w="9078" w:type="dxa"/>
            <w:shd w:val="clear" w:color="auto" w:fill="DEEAF6" w:themeFill="accent1" w:themeFillTint="33"/>
            <w:vAlign w:val="center"/>
          </w:tcPr>
          <w:p w:rsidR="001166BF" w:rsidRPr="002051F1" w:rsidRDefault="001166BF" w:rsidP="00901BD5">
            <w:pPr>
              <w:pStyle w:val="Prrafodelista"/>
              <w:spacing w:after="200"/>
              <w:ind w:left="0"/>
              <w:jc w:val="left"/>
              <w:rPr>
                <w:rFonts w:ascii="Arial" w:hAnsi="Arial" w:cs="Arial"/>
                <w:sz w:val="24"/>
                <w:szCs w:val="24"/>
              </w:rPr>
            </w:pPr>
            <w:r w:rsidRPr="002051F1">
              <w:rPr>
                <w:rFonts w:ascii="Arial" w:hAnsi="Arial" w:cs="Arial"/>
                <w:sz w:val="24"/>
                <w:szCs w:val="24"/>
              </w:rPr>
              <w:t>87 29500</w:t>
            </w:r>
            <w:r w:rsidR="009D2F55">
              <w:rPr>
                <w:rFonts w:ascii="Arial" w:hAnsi="Arial" w:cs="Arial"/>
                <w:sz w:val="24"/>
                <w:szCs w:val="24"/>
              </w:rPr>
              <w:t xml:space="preserve"> ext </w:t>
            </w:r>
          </w:p>
        </w:tc>
      </w:tr>
      <w:tr w:rsidR="001166BF" w:rsidTr="00A17707">
        <w:trPr>
          <w:trHeight w:val="468"/>
        </w:trPr>
        <w:tc>
          <w:tcPr>
            <w:tcW w:w="3680" w:type="dxa"/>
            <w:shd w:val="clear" w:color="auto" w:fill="DEEAF6" w:themeFill="accent1" w:themeFillTint="33"/>
            <w:vAlign w:val="center"/>
          </w:tcPr>
          <w:p w:rsidR="001166BF" w:rsidRDefault="001166BF" w:rsidP="00901BD5">
            <w:pPr>
              <w:pStyle w:val="Prrafodelista"/>
              <w:spacing w:after="200"/>
              <w:ind w:left="0"/>
              <w:jc w:val="center"/>
            </w:pPr>
            <w:r>
              <w:t>CORREO ELECTRÓNICO</w:t>
            </w:r>
          </w:p>
        </w:tc>
        <w:tc>
          <w:tcPr>
            <w:tcW w:w="9078" w:type="dxa"/>
            <w:shd w:val="clear" w:color="auto" w:fill="DEEAF6" w:themeFill="accent1" w:themeFillTint="33"/>
            <w:vAlign w:val="center"/>
          </w:tcPr>
          <w:p w:rsidR="001166BF" w:rsidRPr="002051F1" w:rsidRDefault="006905C7" w:rsidP="00901BD5">
            <w:pPr>
              <w:pStyle w:val="Prrafodelista"/>
              <w:spacing w:after="200"/>
              <w:ind w:left="0"/>
              <w:jc w:val="left"/>
              <w:rPr>
                <w:rFonts w:ascii="Arial" w:hAnsi="Arial" w:cs="Arial"/>
                <w:sz w:val="24"/>
                <w:szCs w:val="24"/>
              </w:rPr>
            </w:pPr>
            <w:r w:rsidRPr="006905C7">
              <w:rPr>
                <w:rFonts w:ascii="Arial" w:hAnsi="Arial" w:cs="Arial"/>
                <w:sz w:val="24"/>
                <w:szCs w:val="24"/>
              </w:rPr>
              <w:t>christian.gutierrez@cepsar.mx</w:t>
            </w:r>
          </w:p>
        </w:tc>
      </w:tr>
      <w:tr w:rsidR="001166BF" w:rsidTr="00A17707">
        <w:trPr>
          <w:trHeight w:hRule="exact" w:val="425"/>
        </w:trPr>
        <w:tc>
          <w:tcPr>
            <w:tcW w:w="3680" w:type="dxa"/>
            <w:shd w:val="clear" w:color="auto" w:fill="DEEAF6" w:themeFill="accent1" w:themeFillTint="33"/>
            <w:vAlign w:val="center"/>
          </w:tcPr>
          <w:p w:rsidR="001166BF" w:rsidRPr="00856AC9" w:rsidRDefault="001166BF"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9078" w:type="dxa"/>
            <w:shd w:val="clear" w:color="auto" w:fill="DEEAF6" w:themeFill="accent1" w:themeFillTint="33"/>
            <w:vAlign w:val="center"/>
          </w:tcPr>
          <w:p w:rsidR="001166BF" w:rsidRPr="00856AC9" w:rsidRDefault="001166BF" w:rsidP="00901BD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908" w:type="pct"/>
        <w:tblLayout w:type="fixed"/>
        <w:tblCellMar>
          <w:left w:w="70" w:type="dxa"/>
          <w:right w:w="70" w:type="dxa"/>
        </w:tblCellMar>
        <w:tblLook w:val="04A0" w:firstRow="1" w:lastRow="0" w:firstColumn="1" w:lastColumn="0" w:noHBand="0" w:noVBand="1"/>
      </w:tblPr>
      <w:tblGrid>
        <w:gridCol w:w="1133"/>
        <w:gridCol w:w="3546"/>
        <w:gridCol w:w="4965"/>
        <w:gridCol w:w="3113"/>
      </w:tblGrid>
      <w:tr w:rsidR="009D2F55" w:rsidRPr="0021183C" w:rsidTr="000461E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r w:rsidRPr="009D2F55">
              <w:rPr>
                <w:rFonts w:ascii="Calibri" w:eastAsia="Times New Roman" w:hAnsi="Calibri" w:cs="Calibri"/>
                <w:b/>
                <w:bCs/>
                <w:color w:val="FFFFFF"/>
                <w:sz w:val="32"/>
                <w:szCs w:val="24"/>
                <w:lang w:eastAsia="es-MX"/>
              </w:rPr>
              <w:t>03C Programación</w:t>
            </w:r>
            <w:r>
              <w:rPr>
                <w:rFonts w:ascii="Calibri" w:eastAsia="Times New Roman" w:hAnsi="Calibri" w:cs="Calibri"/>
                <w:b/>
                <w:bCs/>
                <w:color w:val="FFFFFF"/>
                <w:sz w:val="32"/>
                <w:szCs w:val="24"/>
                <w:lang w:eastAsia="es-MX"/>
              </w:rPr>
              <w:t>, organización y Presupuestación</w:t>
            </w:r>
          </w:p>
        </w:tc>
      </w:tr>
      <w:tr w:rsidR="000461E8" w:rsidRPr="0021183C" w:rsidTr="000461E8">
        <w:tblPrEx>
          <w:jc w:val="center"/>
        </w:tblPrEx>
        <w:trPr>
          <w:trHeight w:val="478"/>
          <w:jc w:val="center"/>
        </w:trPr>
        <w:tc>
          <w:tcPr>
            <w:tcW w:w="44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90"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1946"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220"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en materia de programación</w:t>
            </w:r>
          </w:p>
        </w:tc>
        <w:tc>
          <w:tcPr>
            <w:tcW w:w="1946" w:type="pct"/>
            <w:tcBorders>
              <w:top w:val="single" w:sz="4" w:space="0" w:color="000000"/>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Reglamentos y normatividad, para la formulación e integración del programa anual de presupuesto.</w:t>
            </w:r>
          </w:p>
        </w:tc>
        <w:tc>
          <w:tcPr>
            <w:tcW w:w="1220" w:type="pct"/>
            <w:tcBorders>
              <w:top w:val="single" w:sz="4" w:space="0" w:color="auto"/>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3C.2</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y proyectos en materia de programación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anual de presupuesto y el establecimiento de políticas para su ejercicio y control, incluidos proyectos especiales.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3C.3</w:t>
            </w:r>
          </w:p>
        </w:tc>
        <w:tc>
          <w:tcPr>
            <w:tcW w:w="13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anual de inversiones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al análisis y establecimiento de programas y cronogramas anuales de inversiones.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3C.4</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operativos anuales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de actividades y ejercicio del presupuesto.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3C.5</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en materia de organización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Estudios, proyectos, lineamientos y disposiciones generales sobre la materia.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3C.6</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Integración y dictamen de manuales de organización</w:t>
            </w:r>
          </w:p>
        </w:tc>
        <w:tc>
          <w:tcPr>
            <w:tcW w:w="1946" w:type="pct"/>
            <w:tcBorders>
              <w:top w:val="nil"/>
              <w:left w:val="nil"/>
              <w:bottom w:val="nil"/>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 la revisión, aprobación e implantación de manuales de organización.</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single" w:sz="4" w:space="0" w:color="000000"/>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3C.6.1</w:t>
            </w:r>
          </w:p>
        </w:tc>
        <w:tc>
          <w:tcPr>
            <w:tcW w:w="1390"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Manual de organización</w:t>
            </w:r>
          </w:p>
        </w:tc>
        <w:tc>
          <w:tcPr>
            <w:tcW w:w="1946" w:type="pct"/>
            <w:tcBorders>
              <w:top w:val="single" w:sz="4" w:space="0" w:color="000000"/>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 el organigrama y las descripciones de 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3C.6.2</w:t>
            </w:r>
          </w:p>
        </w:tc>
        <w:tc>
          <w:tcPr>
            <w:tcW w:w="1390" w:type="pct"/>
            <w:tcBorders>
              <w:top w:val="nil"/>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Organigramas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Esquema grafico de puestos de trabajo en orden jerárquico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single" w:sz="4" w:space="0" w:color="000000"/>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3C.6.3</w:t>
            </w:r>
          </w:p>
        </w:tc>
        <w:tc>
          <w:tcPr>
            <w:tcW w:w="1390" w:type="pct"/>
            <w:tcBorders>
              <w:top w:val="nil"/>
              <w:left w:val="nil"/>
              <w:bottom w:val="nil"/>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Perfiles de puesto</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Documento especifico que describe las características para los candidatos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3C.7</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Integración y dictamen de manuales, normas y lineamientos de procesos y procedimientos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Implantación de manuales, normas y lineamientos, de procesos y procedimientos de operación y control.</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3C.8</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Acciones de modernización administrativa.</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Políticas, lineamientos, estrategias y acciones instrumentadas para actualizar, modernizar y eficientar los procesos productivos y administrativos.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3C.9</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Certificación de calidad de procesos y servicios administrativos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Documentación relativa a todas las certificaciones y distintivos otorgados a Centro de producción Santa Rita S.A de C.V.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3C.10</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Disposiciones en materia de presupuestación </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Normatividad presupuestal y manuales que se emiten con base en Leyes, Reglamentos y acuerdos oficiales, publicados en el Diario Oficial de la Federación y otros medios.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3C.11</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y proyectos en materia de presupuestación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relacionada con los programas de presupuesto, su ejercicio y sus resultados; así como los trámites para la ampliación o modificaciones del presupuesto.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3C.12</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Análisis financiero y presupuestal</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Reportes periódicos y estados de cuenta específicos sobre el ejercicio presupuestal.</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56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3C.13</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Evaluación y control del ejercicio presupuestal</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 las diversas instancias de control que regulan a la Entidad; así como la información sobre los presupuestos de inversión, de gasto corriente, y sus modificaciones. Ejercicio del gasto por centro de trabajo y de la Entidad.</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D30306" w:rsidTr="00901BD5">
        <w:trPr>
          <w:trHeight w:val="455"/>
        </w:trPr>
        <w:tc>
          <w:tcPr>
            <w:tcW w:w="12474" w:type="dxa"/>
            <w:gridSpan w:val="2"/>
            <w:shd w:val="clear" w:color="auto" w:fill="ACB9CA" w:themeFill="text2" w:themeFillTint="66"/>
          </w:tcPr>
          <w:p w:rsidR="00D30306" w:rsidRPr="00856AC9" w:rsidRDefault="00D30306" w:rsidP="0081786E">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D30306" w:rsidTr="00901BD5">
        <w:trPr>
          <w:trHeight w:val="215"/>
        </w:trPr>
        <w:tc>
          <w:tcPr>
            <w:tcW w:w="12474" w:type="dxa"/>
            <w:gridSpan w:val="2"/>
            <w:vAlign w:val="bottom"/>
          </w:tcPr>
          <w:p w:rsidR="00D30306" w:rsidRPr="0021183C" w:rsidRDefault="00D30306" w:rsidP="00901BD5">
            <w:pPr>
              <w:pStyle w:val="Prrafodelista"/>
              <w:spacing w:after="200"/>
              <w:ind w:left="0"/>
              <w:jc w:val="center"/>
              <w:rPr>
                <w:rFonts w:ascii="Arial" w:hAnsi="Arial" w:cs="Arial"/>
                <w:b/>
                <w:sz w:val="24"/>
                <w:szCs w:val="24"/>
              </w:rPr>
            </w:pPr>
            <w:r w:rsidRPr="0021183C">
              <w:rPr>
                <w:b/>
              </w:rPr>
              <w:t>DATOS DE IDENTIFICACIÓN</w:t>
            </w:r>
          </w:p>
        </w:tc>
      </w:tr>
      <w:tr w:rsidR="00D30306" w:rsidTr="00901BD5">
        <w:trPr>
          <w:trHeight w:val="598"/>
        </w:trPr>
        <w:tc>
          <w:tcPr>
            <w:tcW w:w="3680" w:type="dxa"/>
            <w:shd w:val="clear" w:color="auto" w:fill="ACB9CA" w:themeFill="text2" w:themeFillTint="66"/>
            <w:vAlign w:val="center"/>
          </w:tcPr>
          <w:p w:rsidR="00D30306" w:rsidRDefault="00D30306"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D30306" w:rsidRDefault="00D30306" w:rsidP="00901BD5">
            <w:pPr>
              <w:pStyle w:val="Prrafodelista"/>
              <w:spacing w:after="200"/>
              <w:ind w:left="0"/>
              <w:jc w:val="left"/>
              <w:rPr>
                <w:rFonts w:ascii="Arial" w:hAnsi="Arial" w:cs="Arial"/>
                <w:sz w:val="24"/>
                <w:szCs w:val="24"/>
              </w:rPr>
            </w:pPr>
          </w:p>
          <w:p w:rsidR="00D30306"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D30306" w:rsidTr="00901BD5">
        <w:trPr>
          <w:trHeight w:val="598"/>
        </w:trPr>
        <w:tc>
          <w:tcPr>
            <w:tcW w:w="3680" w:type="dxa"/>
            <w:shd w:val="clear" w:color="auto" w:fill="DEEAF6" w:themeFill="accent1" w:themeFillTint="33"/>
            <w:vAlign w:val="center"/>
          </w:tcPr>
          <w:p w:rsidR="00D30306" w:rsidRDefault="00D30306"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D30306" w:rsidRPr="009D2F55" w:rsidRDefault="00D30306" w:rsidP="00901BD5">
            <w:pPr>
              <w:spacing w:after="200"/>
            </w:pPr>
            <w:r>
              <w:t>CARRETERA KM 3 CAMINO A SANTA RITA SAN VICENTE SIN NUMERO SANTA RITA SAN LUIS POTOSÍ EJIDO SANTA RITA CP 79600</w:t>
            </w:r>
          </w:p>
        </w:tc>
      </w:tr>
      <w:tr w:rsidR="00D30306" w:rsidTr="00901BD5">
        <w:trPr>
          <w:trHeight w:val="455"/>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D30306" w:rsidRPr="002051F1" w:rsidRDefault="0081786E" w:rsidP="00901BD5">
            <w:pPr>
              <w:pStyle w:val="Prrafodelista"/>
              <w:spacing w:after="200"/>
              <w:ind w:left="0"/>
              <w:jc w:val="left"/>
              <w:rPr>
                <w:rFonts w:ascii="Arial" w:hAnsi="Arial" w:cs="Arial"/>
                <w:sz w:val="24"/>
                <w:szCs w:val="24"/>
              </w:rPr>
            </w:pPr>
            <w:r w:rsidRPr="0081786E">
              <w:rPr>
                <w:rFonts w:ascii="Arial" w:hAnsi="Arial" w:cs="Arial"/>
                <w:sz w:val="24"/>
                <w:szCs w:val="24"/>
              </w:rPr>
              <w:t>Lic. Irene Zuñiga Muñoz</w:t>
            </w:r>
          </w:p>
        </w:tc>
      </w:tr>
      <w:tr w:rsidR="00D30306" w:rsidTr="00901BD5">
        <w:trPr>
          <w:trHeight w:val="273"/>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D30306" w:rsidRPr="002051F1" w:rsidRDefault="00D30306" w:rsidP="00D30306">
            <w:pPr>
              <w:pStyle w:val="Prrafodelista"/>
              <w:spacing w:after="200"/>
              <w:ind w:left="0"/>
              <w:jc w:val="left"/>
              <w:rPr>
                <w:rFonts w:ascii="Arial" w:hAnsi="Arial" w:cs="Arial"/>
                <w:sz w:val="24"/>
                <w:szCs w:val="24"/>
              </w:rPr>
            </w:pPr>
            <w:r>
              <w:rPr>
                <w:rFonts w:ascii="Arial" w:hAnsi="Arial" w:cs="Arial"/>
                <w:sz w:val="24"/>
                <w:szCs w:val="24"/>
              </w:rPr>
              <w:t xml:space="preserve">Gerente de Recursos Humanos  </w:t>
            </w:r>
          </w:p>
        </w:tc>
      </w:tr>
      <w:tr w:rsidR="00D30306" w:rsidTr="00901BD5">
        <w:trPr>
          <w:trHeight w:val="350"/>
        </w:trPr>
        <w:tc>
          <w:tcPr>
            <w:tcW w:w="3680" w:type="dxa"/>
            <w:shd w:val="clear" w:color="auto" w:fill="DEEAF6" w:themeFill="accent1" w:themeFillTint="33"/>
            <w:vAlign w:val="center"/>
          </w:tcPr>
          <w:p w:rsidR="00D30306" w:rsidRDefault="00D30306" w:rsidP="00901BD5">
            <w:pPr>
              <w:pStyle w:val="Prrafodelista"/>
              <w:spacing w:after="200"/>
              <w:ind w:left="0"/>
              <w:jc w:val="center"/>
            </w:pPr>
            <w:r>
              <w:t>TELÉFONO</w:t>
            </w:r>
          </w:p>
        </w:tc>
        <w:tc>
          <w:tcPr>
            <w:tcW w:w="8794" w:type="dxa"/>
            <w:shd w:val="clear" w:color="auto" w:fill="DEEAF6" w:themeFill="accent1" w:themeFillTint="33"/>
            <w:vAlign w:val="center"/>
          </w:tcPr>
          <w:p w:rsidR="00D30306" w:rsidRPr="002051F1" w:rsidRDefault="00D30306" w:rsidP="00773ED8">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D30306" w:rsidTr="00901BD5">
        <w:trPr>
          <w:trHeight w:val="468"/>
        </w:trPr>
        <w:tc>
          <w:tcPr>
            <w:tcW w:w="3680" w:type="dxa"/>
            <w:shd w:val="clear" w:color="auto" w:fill="DEEAF6" w:themeFill="accent1" w:themeFillTint="33"/>
            <w:vAlign w:val="center"/>
          </w:tcPr>
          <w:p w:rsidR="00D30306" w:rsidRDefault="00D30306" w:rsidP="00901BD5">
            <w:pPr>
              <w:pStyle w:val="Prrafodelista"/>
              <w:spacing w:after="200"/>
              <w:ind w:left="0"/>
              <w:jc w:val="center"/>
            </w:pPr>
            <w:r>
              <w:t>CORREO ELECTRÓNICO</w:t>
            </w:r>
          </w:p>
        </w:tc>
        <w:tc>
          <w:tcPr>
            <w:tcW w:w="8794" w:type="dxa"/>
            <w:shd w:val="clear" w:color="auto" w:fill="DEEAF6" w:themeFill="accent1" w:themeFillTint="33"/>
            <w:vAlign w:val="center"/>
          </w:tcPr>
          <w:p w:rsidR="00D30306" w:rsidRPr="002051F1" w:rsidRDefault="0081786E" w:rsidP="00935FBC">
            <w:pPr>
              <w:pStyle w:val="Prrafodelista"/>
              <w:spacing w:after="200"/>
              <w:ind w:left="0"/>
              <w:jc w:val="left"/>
              <w:rPr>
                <w:rFonts w:ascii="Arial" w:hAnsi="Arial" w:cs="Arial"/>
                <w:sz w:val="24"/>
                <w:szCs w:val="24"/>
              </w:rPr>
            </w:pPr>
            <w:r w:rsidRPr="0081786E">
              <w:rPr>
                <w:rFonts w:ascii="Arial" w:hAnsi="Arial" w:cs="Arial"/>
                <w:sz w:val="24"/>
                <w:szCs w:val="24"/>
              </w:rPr>
              <w:t>irene.zuniga@cepsar.mx</w:t>
            </w:r>
          </w:p>
        </w:tc>
      </w:tr>
      <w:tr w:rsidR="00D30306" w:rsidTr="00901BD5">
        <w:trPr>
          <w:trHeight w:hRule="exact" w:val="425"/>
        </w:trPr>
        <w:tc>
          <w:tcPr>
            <w:tcW w:w="3680" w:type="dxa"/>
            <w:shd w:val="clear" w:color="auto" w:fill="DEEAF6" w:themeFill="accent1" w:themeFillTint="33"/>
            <w:vAlign w:val="center"/>
          </w:tcPr>
          <w:p w:rsidR="00D30306" w:rsidRPr="00856AC9" w:rsidRDefault="00D30306"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D30306" w:rsidRPr="00856AC9" w:rsidRDefault="00D30306" w:rsidP="00901BD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133"/>
        <w:gridCol w:w="3545"/>
        <w:gridCol w:w="5386"/>
        <w:gridCol w:w="2410"/>
      </w:tblGrid>
      <w:tr w:rsidR="00944D62" w:rsidRPr="0021183C" w:rsidTr="000461E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44D62" w:rsidRPr="00944D62" w:rsidRDefault="00944D62" w:rsidP="00944D62">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04C Recursos Humanos</w:t>
            </w:r>
          </w:p>
        </w:tc>
      </w:tr>
      <w:tr w:rsidR="000461E8" w:rsidRPr="0021183C" w:rsidTr="000461E8">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1"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9"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66"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4C.1</w:t>
            </w:r>
          </w:p>
        </w:tc>
        <w:tc>
          <w:tcPr>
            <w:tcW w:w="1421"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Disposiciones en materia de recursos humanos</w:t>
            </w:r>
          </w:p>
        </w:tc>
        <w:tc>
          <w:tcPr>
            <w:tcW w:w="2159" w:type="pct"/>
            <w:tcBorders>
              <w:top w:val="single" w:sz="4" w:space="0" w:color="000000"/>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Disposiciones normativas relacionadas a los Recursos Humanos</w:t>
            </w:r>
          </w:p>
        </w:tc>
        <w:tc>
          <w:tcPr>
            <w:tcW w:w="966" w:type="pct"/>
            <w:tcBorders>
              <w:top w:val="single" w:sz="4" w:space="0" w:color="000000"/>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2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4C.2</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Programas y proyectos en materia de recursos humanos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Documentos relativos a programas y proyectos implementados en la materia para la planeación, administración y aplicación de los recursos asignados.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4C.3</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Reclutamiento y selección de personal</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relativa a la cartera de candidatos que participan en el proceso de contratación de personal para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Requisición de personal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Formatos de solicitud de contratación de personal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Lista de recepción de copia del contrato laboral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recibió copia de contrato laboral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75"/>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Lista de recepción y aceptación del  reglamento interior de trabajo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recibió reglamento interior de trabajo.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4C.3.5</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Comunicado organizacional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Publicación oficial sobre cambio de puesto o ingreso de personal a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320"/>
        </w:trPr>
        <w:tc>
          <w:tcPr>
            <w:tcW w:w="454" w:type="pct"/>
            <w:tcBorders>
              <w:top w:val="nil"/>
              <w:left w:val="nil"/>
              <w:bottom w:val="nil"/>
              <w:right w:val="nil"/>
            </w:tcBorders>
            <w:shd w:val="clear" w:color="A9D08E" w:fill="A9D08E"/>
            <w:noWrap/>
            <w:vAlign w:val="center"/>
            <w:hideMark/>
          </w:tcPr>
          <w:p w:rsidR="000461E8" w:rsidRDefault="000461E8">
            <w:pPr>
              <w:jc w:val="center"/>
              <w:rPr>
                <w:rFonts w:ascii="Calibri" w:hAnsi="Calibri" w:cs="Calibri"/>
                <w:b/>
                <w:bCs/>
                <w:color w:val="000000"/>
                <w:sz w:val="18"/>
                <w:szCs w:val="18"/>
              </w:rPr>
            </w:pPr>
            <w:r>
              <w:rPr>
                <w:rFonts w:ascii="Calibri" w:hAnsi="Calibri" w:cs="Calibri"/>
                <w:b/>
                <w:bCs/>
                <w:color w:val="000000"/>
                <w:sz w:val="18"/>
                <w:szCs w:val="18"/>
              </w:rPr>
              <w:t xml:space="preserve"> 4C.4</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jc w:val="center"/>
              <w:rPr>
                <w:rFonts w:ascii="Calibri" w:hAnsi="Calibri" w:cs="Calibri"/>
                <w:color w:val="000000"/>
              </w:rPr>
            </w:pPr>
            <w:r>
              <w:rPr>
                <w:rFonts w:ascii="Calibri" w:hAnsi="Calibri" w:cs="Calibri"/>
                <w:color w:val="000000"/>
              </w:rPr>
              <w:t>Control de prestaciones en materia económica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Documentación relativa a las diferentes prestaciones económicas; así como a los procesos de autorización, registro y control de créditos y pago de cuotas ante el INFONAVIT. prestamos de fondo de ahorro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Recibos de Nómina de pago al personal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relativa a las nóminas de pago quincenal y semanal al personal;  así como a la pre-nómina, conciliaciones, impuesto estatal.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705"/>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4C.4.2</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Autorización de ajuste o modificaciones de sueldos y salarios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de autorización sobre ajustes de sueldos y salarios.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Solicitud de pago de nómina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Solicitud de pago al área de contabilidad.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Pre nóminas de días y horas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que indica días y horas que laboró el personal para fines de pago de nómina.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4C.4.5</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Pago de operadores de transporte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Reporte de horas extras  del personal que  labora en operaciones  de transporte de  personal de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4C.4.6</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Reporte de bonos para grupo de aplicaciones.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Reporte de personal de actividad de aplicaciones a quien se les dará el bono de productividad.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4C.4.7</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Reporte de horas extras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a quien se le pagara horas extras.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4C.4.8</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Bono de productividad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que acredita pago de bono.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4C.4.9</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Compensación de actividades culturales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que acredita pago de  compensación</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4C.4.10</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Recepción de vale de despensa TOKA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recibe vale TOKA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4C.4.11</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Reposición de vale TOKA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repone vale TOKA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17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4C.5</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Relaciones laborales (comisiones mixtas, Sindicato Nacional de Trabajadores al Servicio del Estado, condiciones laborales).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relación entre la Entidad y la representación sindical.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4C.5.1</w:t>
            </w:r>
          </w:p>
        </w:tc>
        <w:tc>
          <w:tcPr>
            <w:tcW w:w="1421" w:type="pct"/>
            <w:tcBorders>
              <w:top w:val="nil"/>
              <w:left w:val="nil"/>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Acuerdos generales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Acuerdos establecidos con el sindicato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4C.5.2</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minutas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Minutas de reuniones entre el sindicato y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4C.5.3</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oficios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Oficios entre el sindicato y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4C.6</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Identificación y acreditación de personal</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los procesos de identificación y acreditación del personal en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4C.6.1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Registro de expedición y entrega de gaffete al personal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Registro de entrega física de gaffete al personal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2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4C.6.2</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Expedición de constancias y credenciales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Oficios y cartas emitidos a solicitud del personal, donde se hace constar que laboran o laboraron para la Entidad; así como credenciales de identificación de trabajadores.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75"/>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4C.7</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Capacitación continua y desarrollo profesional del personal operativo y de áreas administrativas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capacitación impartida al personal de la Entidad a través de cursos, talleres, pláticas y conferencias; así como lo relacionado con las herramientas que permiten evaluar el desempeño individual y colectivo del personal.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Requerimiento de capacitación externa</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Formato para solicitud de capacitación externa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4C.7.2</w:t>
            </w:r>
          </w:p>
        </w:tc>
        <w:tc>
          <w:tcPr>
            <w:tcW w:w="1421" w:type="pct"/>
            <w:tcBorders>
              <w:top w:val="nil"/>
              <w:left w:val="single" w:sz="4" w:space="0" w:color="000000"/>
              <w:bottom w:val="single" w:sz="4" w:space="0" w:color="000000"/>
              <w:right w:val="single" w:sz="4" w:space="0" w:color="000000"/>
            </w:tcBorders>
            <w:shd w:val="clear" w:color="auto" w:fill="auto"/>
            <w:vAlign w:val="bottom"/>
            <w:hideMark/>
          </w:tcPr>
          <w:p w:rsidR="000461E8" w:rsidRDefault="000461E8">
            <w:pPr>
              <w:jc w:val="left"/>
              <w:rPr>
                <w:rFonts w:ascii="Calibri" w:hAnsi="Calibri" w:cs="Calibri"/>
                <w:color w:val="000000"/>
              </w:rPr>
            </w:pPr>
            <w:r>
              <w:rPr>
                <w:rFonts w:ascii="Calibri" w:hAnsi="Calibri" w:cs="Calibri"/>
                <w:color w:val="000000"/>
              </w:rPr>
              <w:t>Lista de asistencia  y aceptación de la capacitación interna</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Registro de personal capacitado internamente en temas aplicables a su puesto.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4C.7.3</w:t>
            </w:r>
          </w:p>
        </w:tc>
        <w:tc>
          <w:tcPr>
            <w:tcW w:w="1421" w:type="pct"/>
            <w:tcBorders>
              <w:top w:val="nil"/>
              <w:left w:val="nil"/>
              <w:bottom w:val="nil"/>
              <w:right w:val="single" w:sz="4" w:space="0" w:color="000000"/>
            </w:tcBorders>
            <w:shd w:val="clear" w:color="auto" w:fill="auto"/>
            <w:vAlign w:val="bottom"/>
            <w:hideMark/>
          </w:tcPr>
          <w:p w:rsidR="000461E8" w:rsidRDefault="000461E8">
            <w:pPr>
              <w:jc w:val="left"/>
              <w:rPr>
                <w:rFonts w:ascii="Calibri" w:hAnsi="Calibri" w:cs="Calibri"/>
                <w:color w:val="000000"/>
              </w:rPr>
            </w:pPr>
            <w:r>
              <w:rPr>
                <w:rFonts w:ascii="Calibri" w:hAnsi="Calibri" w:cs="Calibri"/>
                <w:color w:val="000000"/>
              </w:rPr>
              <w:t>Lista de asistencia  y aceptación de la capacitación de inducción</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Registro de personal de ingreso que se capacita  sobre </w:t>
            </w:r>
            <w:r w:rsidR="00765B29">
              <w:rPr>
                <w:rFonts w:ascii="Calibri" w:hAnsi="Calibri" w:cs="Calibri"/>
                <w:color w:val="000000"/>
              </w:rPr>
              <w:t>inducción</w:t>
            </w:r>
            <w:r>
              <w:rPr>
                <w:rFonts w:ascii="Calibri" w:hAnsi="Calibri" w:cs="Calibri"/>
                <w:color w:val="000000"/>
              </w:rPr>
              <w:t xml:space="preserve"> general a la entidad.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4C.8</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Expediente único de personal</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de la información personal que fue requerida para el ingreso del trabajador a la Entidad y documentos institucionales que relatan su estadía en la misma desde su fecha de alta hasta el momento actual.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85"/>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w:t>
            </w:r>
          </w:p>
        </w:tc>
        <w:tc>
          <w:tcPr>
            <w:tcW w:w="1421" w:type="pct"/>
            <w:tcBorders>
              <w:top w:val="nil"/>
              <w:left w:val="nil"/>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Contrato colectivo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contrato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Informe médico de ingreso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Documento de informe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45"/>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4C.8.3</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Actas de nacimiento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Documento de acta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4C.8.4</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Referencias laborales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Referencias laborales según el puesto de trabajo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4C.8.5</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no adeudo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requisito para </w:t>
            </w:r>
            <w:r w:rsidR="00765B29">
              <w:rPr>
                <w:rFonts w:ascii="Calibri" w:hAnsi="Calibri" w:cs="Calibri"/>
                <w:color w:val="000000"/>
              </w:rPr>
              <w:t>recisión</w:t>
            </w:r>
            <w:r>
              <w:rPr>
                <w:rFonts w:ascii="Calibri" w:hAnsi="Calibri" w:cs="Calibri"/>
                <w:color w:val="000000"/>
              </w:rPr>
              <w:t xml:space="preserve"> laboral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4C.8.6</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Curp</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que acredita curp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4C.8.7</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Comprobantes de domicilio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domicilio actual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4C.8.8</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Credencial</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Credencial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4C.8.9</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Credencial de los beneficiarios</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Credencial de beneficiarios de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4C.8.10</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Certificado de estudio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Certificado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4C.8.11</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Certificados de capacitaciones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Certificados de capacitaciones, cursos y talleres recibidos por la dependencia durante su estancia de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4C.8.12</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Currículum</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Currículum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4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Afiliación al Instituto Mexicano del seguro social</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al proceso de afiliación, baja o modificación del salario base de cotización ante el Instituto Mexicano del Seguro Social, del personal que causa alta, baja o modificación salarial en la Entidad. Así mismo incluye la documentación relativa al pago de las aportaciones al Instituto derivadas del pago de cuotas patronales.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Registro federal de Contribuyentes (RFC)</w:t>
            </w:r>
          </w:p>
        </w:tc>
        <w:tc>
          <w:tcPr>
            <w:tcW w:w="2159"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que acredite el RFC de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4C.8.15</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entrevista guía interna </w:t>
            </w:r>
          </w:p>
        </w:tc>
        <w:tc>
          <w:tcPr>
            <w:tcW w:w="2159" w:type="pct"/>
            <w:tcBorders>
              <w:top w:val="single" w:sz="4" w:space="0" w:color="000000"/>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Formato de entrevista para personal de ingreso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4C.8.16</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Actas de nacimiento hijos menores de 11 años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Actas de nacimiento de los hijos menores de 11 años de los trabajadores de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4C.8.17</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Formatos de goce de vacaciones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Documento que acredite goce de vacaciones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7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4C.8.18</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Incidencias de personal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Formatos utilizados para el registro y control de comisión, matrimonio, defunción de familiares o nacimiento de hijos, descansos y licencias, incapacidades, de renuncia y termino de contrato.</w:t>
            </w:r>
            <w:r w:rsidR="00765B29">
              <w:rPr>
                <w:rFonts w:ascii="Calibri" w:hAnsi="Calibri" w:cs="Calibri"/>
                <w:color w:val="000000"/>
              </w:rPr>
              <w:t xml:space="preserve"> </w:t>
            </w:r>
            <w:r>
              <w:rPr>
                <w:rFonts w:ascii="Calibri" w:hAnsi="Calibri" w:cs="Calibri"/>
                <w:color w:val="000000"/>
              </w:rPr>
              <w:t>Actas administrativas, oficios, incidencias  y documentación relativa a la aplicación de medidas disciplinarias al personal que observó conductas contrarias a las normas y reglamentos de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4C.8.19</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Finiquitos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autorización, cálculo y registro de los pagos efectuados al personal que se separa de la Entidad, ya sea por rescisión de contrato, renuncia voluntaria o liquidación (indemnizaciones y finiquitos).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4C.8.20</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Evaluación del personal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Formatos de </w:t>
            </w:r>
            <w:r w:rsidR="00765B29">
              <w:rPr>
                <w:rFonts w:ascii="Calibri" w:hAnsi="Calibri" w:cs="Calibri"/>
                <w:color w:val="000000"/>
              </w:rPr>
              <w:t>evaluaciones</w:t>
            </w:r>
            <w:r>
              <w:rPr>
                <w:rFonts w:ascii="Calibri" w:hAnsi="Calibri" w:cs="Calibri"/>
                <w:color w:val="000000"/>
              </w:rPr>
              <w:t xml:space="preserve"> a personal operativo, administrativo, y gerencial que se aplicaron durante la estancia laboral en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4C.8.21</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Encuesta de salida</w:t>
            </w:r>
          </w:p>
        </w:tc>
        <w:tc>
          <w:tcPr>
            <w:tcW w:w="2159"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Formato de encuesta en el que el trabajador califica su estancia en la dependencia al </w:t>
            </w:r>
            <w:r w:rsidR="00765B29">
              <w:rPr>
                <w:rFonts w:ascii="Calibri" w:hAnsi="Calibri" w:cs="Calibri"/>
                <w:color w:val="000000"/>
              </w:rPr>
              <w:t>término</w:t>
            </w:r>
            <w:r>
              <w:rPr>
                <w:rFonts w:ascii="Calibri" w:hAnsi="Calibri" w:cs="Calibri"/>
                <w:color w:val="000000"/>
              </w:rPr>
              <w:t xml:space="preserve"> de su relación laboral.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bl>
    <w:tbl>
      <w:tblPr>
        <w:tblStyle w:val="Tablaconcuadrcula"/>
        <w:tblW w:w="0" w:type="auto"/>
        <w:tblInd w:w="-5" w:type="dxa"/>
        <w:tblLayout w:type="fixed"/>
        <w:tblLook w:val="04A0" w:firstRow="1" w:lastRow="0" w:firstColumn="1" w:lastColumn="0" w:noHBand="0" w:noVBand="1"/>
      </w:tblPr>
      <w:tblGrid>
        <w:gridCol w:w="3680"/>
        <w:gridCol w:w="8794"/>
      </w:tblGrid>
      <w:tr w:rsidR="00944D62" w:rsidTr="00C47489">
        <w:trPr>
          <w:trHeight w:val="455"/>
        </w:trPr>
        <w:tc>
          <w:tcPr>
            <w:tcW w:w="12474" w:type="dxa"/>
            <w:gridSpan w:val="2"/>
            <w:shd w:val="clear" w:color="auto" w:fill="ACB9CA" w:themeFill="text2" w:themeFillTint="66"/>
          </w:tcPr>
          <w:p w:rsidR="00944D62" w:rsidRPr="00856AC9" w:rsidRDefault="00944D62" w:rsidP="00B25744">
            <w:pPr>
              <w:pStyle w:val="Prrafodelista"/>
              <w:spacing w:after="200"/>
              <w:ind w:left="0"/>
              <w:jc w:val="left"/>
              <w:rPr>
                <w:rFonts w:ascii="Arial" w:hAnsi="Arial" w:cs="Arial"/>
                <w:b/>
                <w:sz w:val="24"/>
                <w:szCs w:val="24"/>
              </w:rPr>
            </w:pPr>
            <w:r w:rsidRPr="00856AC9">
              <w:rPr>
                <w:b/>
              </w:rPr>
              <w:t>GUÍA SIMPLE 202</w:t>
            </w:r>
            <w:r w:rsidR="006905C7">
              <w:rPr>
                <w:b/>
              </w:rPr>
              <w:t>3</w:t>
            </w:r>
            <w:r w:rsidR="00B25744">
              <w:rPr>
                <w:b/>
              </w:rPr>
              <w:t>4</w:t>
            </w:r>
            <w:r w:rsidRPr="00856AC9">
              <w:rPr>
                <w:b/>
              </w:rPr>
              <w:t xml:space="preserve">          ARCHIVO DE TRÁMITE</w:t>
            </w:r>
          </w:p>
        </w:tc>
      </w:tr>
      <w:tr w:rsidR="00944D62" w:rsidTr="00C47489">
        <w:trPr>
          <w:trHeight w:val="215"/>
        </w:trPr>
        <w:tc>
          <w:tcPr>
            <w:tcW w:w="12474" w:type="dxa"/>
            <w:gridSpan w:val="2"/>
            <w:vAlign w:val="bottom"/>
          </w:tcPr>
          <w:p w:rsidR="00944D62" w:rsidRPr="0021183C" w:rsidRDefault="00944D62" w:rsidP="00C47489">
            <w:pPr>
              <w:pStyle w:val="Prrafodelista"/>
              <w:spacing w:after="200"/>
              <w:ind w:left="0"/>
              <w:jc w:val="center"/>
              <w:rPr>
                <w:rFonts w:ascii="Arial" w:hAnsi="Arial" w:cs="Arial"/>
                <w:b/>
                <w:sz w:val="24"/>
                <w:szCs w:val="24"/>
              </w:rPr>
            </w:pPr>
            <w:r w:rsidRPr="0021183C">
              <w:rPr>
                <w:b/>
              </w:rPr>
              <w:t>DATOS DE IDENTIFICACIÓN</w:t>
            </w:r>
          </w:p>
        </w:tc>
      </w:tr>
      <w:tr w:rsidR="00944D62" w:rsidTr="00C47489">
        <w:trPr>
          <w:trHeight w:val="598"/>
        </w:trPr>
        <w:tc>
          <w:tcPr>
            <w:tcW w:w="3680" w:type="dxa"/>
            <w:shd w:val="clear" w:color="auto" w:fill="ACB9CA" w:themeFill="text2" w:themeFillTint="66"/>
            <w:vAlign w:val="center"/>
          </w:tcPr>
          <w:p w:rsidR="00944D62" w:rsidRDefault="00944D62"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944D62" w:rsidRDefault="00944D62" w:rsidP="00C47489">
            <w:pPr>
              <w:pStyle w:val="Prrafodelista"/>
              <w:spacing w:after="200"/>
              <w:ind w:left="0"/>
              <w:jc w:val="left"/>
              <w:rPr>
                <w:rFonts w:ascii="Arial" w:hAnsi="Arial" w:cs="Arial"/>
                <w:sz w:val="24"/>
                <w:szCs w:val="24"/>
              </w:rPr>
            </w:pPr>
          </w:p>
          <w:p w:rsidR="00944D62"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44D62" w:rsidTr="00C47489">
        <w:trPr>
          <w:trHeight w:val="598"/>
        </w:trPr>
        <w:tc>
          <w:tcPr>
            <w:tcW w:w="3680" w:type="dxa"/>
            <w:shd w:val="clear" w:color="auto" w:fill="DEEAF6" w:themeFill="accent1" w:themeFillTint="33"/>
            <w:vAlign w:val="center"/>
          </w:tcPr>
          <w:p w:rsidR="00944D62" w:rsidRDefault="00944D62"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944D62" w:rsidRPr="009D2F55" w:rsidRDefault="00944D62" w:rsidP="00C47489">
            <w:pPr>
              <w:spacing w:after="200"/>
            </w:pPr>
            <w:r>
              <w:t>CARRETERA KM 3 CAMINO A SANTA RITA SAN VICENTE SIN NUMERO SANTA RITA SAN LUIS POTOSÍ EJIDO SANTA RITA CP 79600</w:t>
            </w:r>
          </w:p>
        </w:tc>
      </w:tr>
      <w:tr w:rsidR="00944D62" w:rsidTr="00C47489">
        <w:trPr>
          <w:trHeight w:val="455"/>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944D62" w:rsidRPr="002051F1" w:rsidRDefault="00935FBC" w:rsidP="0081786E">
            <w:pPr>
              <w:pStyle w:val="Prrafodelista"/>
              <w:spacing w:after="200"/>
              <w:ind w:left="0"/>
              <w:jc w:val="left"/>
              <w:rPr>
                <w:rFonts w:ascii="Arial" w:hAnsi="Arial" w:cs="Arial"/>
                <w:sz w:val="24"/>
                <w:szCs w:val="24"/>
              </w:rPr>
            </w:pPr>
            <w:r>
              <w:rPr>
                <w:rFonts w:ascii="Arial" w:hAnsi="Arial" w:cs="Arial"/>
                <w:sz w:val="24"/>
                <w:szCs w:val="24"/>
              </w:rPr>
              <w:t xml:space="preserve">C.P </w:t>
            </w:r>
            <w:r w:rsidRPr="002051F1">
              <w:rPr>
                <w:rFonts w:ascii="Arial" w:hAnsi="Arial" w:cs="Arial"/>
                <w:sz w:val="24"/>
                <w:szCs w:val="24"/>
              </w:rPr>
              <w:t xml:space="preserve"> </w:t>
            </w:r>
            <w:r w:rsidR="0081786E">
              <w:rPr>
                <w:rFonts w:ascii="Arial" w:hAnsi="Arial" w:cs="Arial"/>
                <w:sz w:val="24"/>
                <w:szCs w:val="24"/>
              </w:rPr>
              <w:t>C</w:t>
            </w:r>
            <w:r w:rsidR="0069285B">
              <w:rPr>
                <w:rFonts w:ascii="Arial" w:hAnsi="Arial" w:cs="Arial"/>
                <w:sz w:val="24"/>
                <w:szCs w:val="24"/>
              </w:rPr>
              <w:t>h</w:t>
            </w:r>
            <w:r w:rsidR="0081786E">
              <w:rPr>
                <w:rFonts w:ascii="Arial" w:hAnsi="Arial" w:cs="Arial"/>
                <w:sz w:val="24"/>
                <w:szCs w:val="24"/>
              </w:rPr>
              <w:t xml:space="preserve">ristian </w:t>
            </w:r>
            <w:r w:rsidR="0069285B">
              <w:rPr>
                <w:rFonts w:ascii="Arial" w:hAnsi="Arial" w:cs="Arial"/>
                <w:sz w:val="24"/>
                <w:szCs w:val="24"/>
              </w:rPr>
              <w:t>Gutiérrez</w:t>
            </w:r>
          </w:p>
        </w:tc>
      </w:tr>
      <w:tr w:rsidR="00944D62" w:rsidTr="00C47489">
        <w:trPr>
          <w:trHeight w:val="273"/>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944D62" w:rsidRPr="002051F1" w:rsidRDefault="0081786E" w:rsidP="00C47489">
            <w:pPr>
              <w:pStyle w:val="Prrafodelista"/>
              <w:spacing w:after="200"/>
              <w:ind w:left="0"/>
              <w:jc w:val="left"/>
              <w:rPr>
                <w:rFonts w:ascii="Arial" w:hAnsi="Arial" w:cs="Arial"/>
                <w:sz w:val="24"/>
                <w:szCs w:val="24"/>
              </w:rPr>
            </w:pPr>
            <w:r>
              <w:rPr>
                <w:rFonts w:ascii="Arial" w:hAnsi="Arial" w:cs="Arial"/>
                <w:sz w:val="24"/>
                <w:szCs w:val="24"/>
              </w:rPr>
              <w:t>Jefe</w:t>
            </w:r>
            <w:r w:rsidR="00944D62">
              <w:rPr>
                <w:rFonts w:ascii="Arial" w:hAnsi="Arial" w:cs="Arial"/>
                <w:sz w:val="24"/>
                <w:szCs w:val="24"/>
              </w:rPr>
              <w:t xml:space="preserve"> de Contabilidad y costos </w:t>
            </w:r>
          </w:p>
        </w:tc>
      </w:tr>
      <w:tr w:rsidR="00944D62" w:rsidTr="00C47489">
        <w:trPr>
          <w:trHeight w:val="350"/>
        </w:trPr>
        <w:tc>
          <w:tcPr>
            <w:tcW w:w="3680" w:type="dxa"/>
            <w:shd w:val="clear" w:color="auto" w:fill="DEEAF6" w:themeFill="accent1" w:themeFillTint="33"/>
            <w:vAlign w:val="center"/>
          </w:tcPr>
          <w:p w:rsidR="00944D62" w:rsidRDefault="00944D62" w:rsidP="00C47489">
            <w:pPr>
              <w:pStyle w:val="Prrafodelista"/>
              <w:spacing w:after="200"/>
              <w:ind w:left="0"/>
              <w:jc w:val="center"/>
            </w:pPr>
            <w:r>
              <w:t>TELÉFONO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944D62" w:rsidTr="00C47489">
        <w:trPr>
          <w:trHeight w:val="468"/>
        </w:trPr>
        <w:tc>
          <w:tcPr>
            <w:tcW w:w="3680" w:type="dxa"/>
            <w:shd w:val="clear" w:color="auto" w:fill="DEEAF6" w:themeFill="accent1" w:themeFillTint="33"/>
            <w:vAlign w:val="center"/>
          </w:tcPr>
          <w:p w:rsidR="00944D62" w:rsidRDefault="00944D62" w:rsidP="00C47489">
            <w:pPr>
              <w:pStyle w:val="Prrafodelista"/>
              <w:spacing w:after="200"/>
              <w:ind w:left="0"/>
              <w:jc w:val="center"/>
            </w:pPr>
            <w:r>
              <w:t>CORREO ELECTRÓNICO</w:t>
            </w:r>
          </w:p>
        </w:tc>
        <w:tc>
          <w:tcPr>
            <w:tcW w:w="8794" w:type="dxa"/>
            <w:shd w:val="clear" w:color="auto" w:fill="DEEAF6" w:themeFill="accent1" w:themeFillTint="33"/>
            <w:vAlign w:val="center"/>
          </w:tcPr>
          <w:p w:rsidR="00944D62" w:rsidRPr="002051F1" w:rsidRDefault="0069285B" w:rsidP="00C47489">
            <w:pPr>
              <w:pStyle w:val="Prrafodelista"/>
              <w:spacing w:after="200"/>
              <w:ind w:left="0"/>
              <w:jc w:val="left"/>
              <w:rPr>
                <w:rFonts w:ascii="Arial" w:hAnsi="Arial" w:cs="Arial"/>
                <w:sz w:val="24"/>
                <w:szCs w:val="24"/>
              </w:rPr>
            </w:pPr>
            <w:r>
              <w:rPr>
                <w:rFonts w:ascii="Arial" w:hAnsi="Arial" w:cs="Arial"/>
                <w:sz w:val="24"/>
                <w:szCs w:val="24"/>
              </w:rPr>
              <w:t>Christian.gutierres</w:t>
            </w:r>
            <w:r w:rsidR="00935FBC" w:rsidRPr="00935FBC">
              <w:rPr>
                <w:rFonts w:ascii="Arial" w:hAnsi="Arial" w:cs="Arial"/>
                <w:sz w:val="24"/>
                <w:szCs w:val="24"/>
              </w:rPr>
              <w:t>@cepsar.mx</w:t>
            </w:r>
          </w:p>
        </w:tc>
      </w:tr>
      <w:tr w:rsidR="00944D62" w:rsidTr="00C47489">
        <w:trPr>
          <w:trHeight w:hRule="exact" w:val="425"/>
        </w:trPr>
        <w:tc>
          <w:tcPr>
            <w:tcW w:w="3680" w:type="dxa"/>
            <w:shd w:val="clear" w:color="auto" w:fill="DEEAF6" w:themeFill="accent1" w:themeFillTint="33"/>
            <w:vAlign w:val="center"/>
          </w:tcPr>
          <w:p w:rsidR="00944D62" w:rsidRPr="00856AC9" w:rsidRDefault="00944D62"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944D62" w:rsidRPr="00856AC9" w:rsidRDefault="00944D62"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133"/>
        <w:gridCol w:w="45"/>
        <w:gridCol w:w="3500"/>
        <w:gridCol w:w="142"/>
        <w:gridCol w:w="5528"/>
        <w:gridCol w:w="2126"/>
      </w:tblGrid>
      <w:tr w:rsidR="0060588E" w:rsidRPr="0021183C" w:rsidTr="00C47217">
        <w:trPr>
          <w:trHeight w:val="330"/>
        </w:trPr>
        <w:tc>
          <w:tcPr>
            <w:tcW w:w="5000" w:type="pct"/>
            <w:gridSpan w:val="6"/>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D413EA">
            <w:pPr>
              <w:spacing w:after="0" w:line="240" w:lineRule="auto"/>
              <w:jc w:val="center"/>
              <w:rPr>
                <w:rFonts w:ascii="Calibri" w:eastAsia="Times New Roman" w:hAnsi="Calibri" w:cs="Calibri"/>
                <w:b/>
                <w:bCs/>
                <w:color w:val="FFFFFF"/>
                <w:sz w:val="28"/>
                <w:szCs w:val="24"/>
                <w:lang w:eastAsia="es-MX"/>
              </w:rPr>
            </w:pPr>
            <w:r w:rsidRPr="0060588E">
              <w:rPr>
                <w:rFonts w:ascii="Calibri" w:eastAsia="Times New Roman" w:hAnsi="Calibri" w:cs="Calibri"/>
                <w:b/>
                <w:bCs/>
                <w:color w:val="FFFFFF"/>
                <w:sz w:val="28"/>
                <w:szCs w:val="24"/>
                <w:lang w:eastAsia="es-MX"/>
              </w:rPr>
              <w:t>0</w:t>
            </w:r>
            <w:r w:rsidR="00D413EA">
              <w:rPr>
                <w:rFonts w:ascii="Calibri" w:eastAsia="Times New Roman" w:hAnsi="Calibri" w:cs="Calibri"/>
                <w:b/>
                <w:bCs/>
                <w:color w:val="FFFFFF"/>
                <w:sz w:val="28"/>
                <w:szCs w:val="24"/>
                <w:lang w:eastAsia="es-MX"/>
              </w:rPr>
              <w:t>7</w:t>
            </w:r>
            <w:r w:rsidRPr="0060588E">
              <w:rPr>
                <w:rFonts w:ascii="Calibri" w:eastAsia="Times New Roman" w:hAnsi="Calibri" w:cs="Calibri"/>
                <w:b/>
                <w:bCs/>
                <w:color w:val="FFFFFF"/>
                <w:sz w:val="28"/>
                <w:szCs w:val="24"/>
                <w:lang w:eastAsia="es-MX"/>
              </w:rPr>
              <w:t>C Recursos Financieros</w:t>
            </w:r>
          </w:p>
        </w:tc>
      </w:tr>
      <w:tr w:rsidR="00C47217" w:rsidRPr="0021183C" w:rsidTr="00EE02CB">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C47217" w:rsidRPr="0021183C" w:rsidRDefault="00C47217" w:rsidP="005A362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1"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C47217" w:rsidRPr="0021183C" w:rsidRDefault="00C47217" w:rsidP="005A362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3"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C47217" w:rsidRPr="009639F3" w:rsidRDefault="00C47217" w:rsidP="005A362C">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2" w:type="pct"/>
            <w:tcBorders>
              <w:top w:val="single" w:sz="8" w:space="0" w:color="000000"/>
              <w:left w:val="nil"/>
              <w:bottom w:val="single" w:sz="8" w:space="0" w:color="000000"/>
              <w:right w:val="single" w:sz="8" w:space="0" w:color="000000"/>
            </w:tcBorders>
            <w:shd w:val="clear" w:color="BDD7EE" w:fill="BDD7EE"/>
            <w:vAlign w:val="center"/>
          </w:tcPr>
          <w:p w:rsidR="00C47217" w:rsidRPr="009639F3" w:rsidRDefault="00C47217" w:rsidP="005A362C">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C47217" w:rsidTr="00C47217">
        <w:trPr>
          <w:trHeight w:val="1800"/>
        </w:trPr>
        <w:tc>
          <w:tcPr>
            <w:tcW w:w="472" w:type="pct"/>
            <w:gridSpan w:val="2"/>
            <w:tcBorders>
              <w:top w:val="nil"/>
              <w:left w:val="nil"/>
              <w:bottom w:val="nil"/>
              <w:right w:val="nil"/>
            </w:tcBorders>
            <w:shd w:val="clear" w:color="A9D08E" w:fill="A9D08E"/>
            <w:noWrap/>
            <w:vAlign w:val="center"/>
            <w:hideMark/>
          </w:tcPr>
          <w:p w:rsidR="00C47217" w:rsidRDefault="00C47217">
            <w:pPr>
              <w:rPr>
                <w:rFonts w:ascii="Calibri" w:hAnsi="Calibri" w:cs="Calibri"/>
                <w:b/>
                <w:bCs/>
                <w:color w:val="000000"/>
                <w:sz w:val="18"/>
                <w:szCs w:val="18"/>
              </w:rPr>
            </w:pPr>
            <w:r>
              <w:rPr>
                <w:rFonts w:ascii="Calibri" w:hAnsi="Calibri" w:cs="Calibri"/>
                <w:b/>
                <w:bCs/>
                <w:color w:val="000000"/>
                <w:sz w:val="18"/>
                <w:szCs w:val="18"/>
              </w:rPr>
              <w:t>Serie 7C.1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47217" w:rsidRDefault="00C47217">
            <w:pPr>
              <w:rPr>
                <w:rFonts w:ascii="Calibri" w:hAnsi="Calibri" w:cs="Calibri"/>
                <w:color w:val="000000"/>
              </w:rPr>
            </w:pPr>
            <w:r>
              <w:rPr>
                <w:rFonts w:ascii="Calibri" w:hAnsi="Calibri" w:cs="Calibri"/>
                <w:color w:val="000000"/>
              </w:rPr>
              <w:t>Disposiciones en materia de recursos financieros y contabilidad Gubernamental.</w:t>
            </w:r>
          </w:p>
        </w:tc>
        <w:tc>
          <w:tcPr>
            <w:tcW w:w="2216" w:type="pct"/>
            <w:tcBorders>
              <w:top w:val="single" w:sz="4" w:space="0" w:color="000000"/>
              <w:left w:val="nil"/>
              <w:bottom w:val="single" w:sz="4" w:space="0" w:color="000000"/>
              <w:right w:val="single" w:sz="4" w:space="0" w:color="000000"/>
            </w:tcBorders>
            <w:shd w:val="clear" w:color="auto" w:fill="auto"/>
            <w:vAlign w:val="bottom"/>
            <w:hideMark/>
          </w:tcPr>
          <w:p w:rsidR="00C47217" w:rsidRDefault="00C47217">
            <w:pPr>
              <w:rPr>
                <w:rFonts w:ascii="Calibri" w:hAnsi="Calibri" w:cs="Calibri"/>
                <w:color w:val="000000"/>
              </w:rPr>
            </w:pPr>
            <w:r>
              <w:rPr>
                <w:rFonts w:ascii="Calibri" w:hAnsi="Calibri" w:cs="Calibri"/>
                <w:color w:val="000000"/>
              </w:rPr>
              <w:t>Legislación, reglamentos, lineamientos, normas y disposiciones de carácter general, en materia de recursos financieros y contabilidad, así como las definiciones por parte de la Secretaría de Hacienda y Crédito Público, para realizar el presupuesto de cada ejercicio.</w:t>
            </w:r>
          </w:p>
        </w:tc>
        <w:tc>
          <w:tcPr>
            <w:tcW w:w="852" w:type="pct"/>
            <w:tcBorders>
              <w:top w:val="nil"/>
              <w:left w:val="nil"/>
              <w:bottom w:val="single" w:sz="4" w:space="0" w:color="000000"/>
              <w:right w:val="single" w:sz="4" w:space="0" w:color="000000"/>
            </w:tcBorders>
            <w:shd w:val="clear" w:color="auto" w:fill="auto"/>
            <w:noWrap/>
            <w:vAlign w:val="bottom"/>
            <w:hideMark/>
          </w:tcPr>
          <w:p w:rsidR="00C47217" w:rsidRDefault="00C47217">
            <w:pPr>
              <w:rPr>
                <w:rFonts w:ascii="Calibri" w:hAnsi="Calibri" w:cs="Calibri"/>
                <w:color w:val="000000"/>
              </w:rPr>
            </w:pPr>
            <w:r>
              <w:rPr>
                <w:rFonts w:ascii="Calibri" w:hAnsi="Calibri" w:cs="Calibri"/>
                <w:color w:val="000000"/>
              </w:rPr>
              <w:t> </w:t>
            </w:r>
            <w:r w:rsidR="00E1435D" w:rsidRPr="00E1435D">
              <w:rPr>
                <w:rFonts w:ascii="Calibri" w:hAnsi="Calibri" w:cs="Calibri"/>
                <w:color w:val="000000"/>
              </w:rPr>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Programas y proyectos en materia de recursos financieros y contabilidad gubernamental</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Documentación relacionada con la autorización presupuestal por programas y proyectos.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54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7C.3</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Gastos o egresos por partida presupuestal</w:t>
            </w:r>
          </w:p>
        </w:tc>
        <w:tc>
          <w:tcPr>
            <w:tcW w:w="2216" w:type="pct"/>
            <w:tcBorders>
              <w:top w:val="nil"/>
              <w:left w:val="nil"/>
              <w:bottom w:val="single" w:sz="4" w:space="0" w:color="000000"/>
              <w:right w:val="single" w:sz="4" w:space="0" w:color="000000"/>
            </w:tcBorders>
            <w:shd w:val="clear" w:color="auto" w:fill="auto"/>
            <w:noWrap/>
            <w:vAlign w:val="center"/>
            <w:hideMark/>
          </w:tcPr>
          <w:p w:rsidR="00E1435D" w:rsidRDefault="00E1435D" w:rsidP="00E1435D">
            <w:pPr>
              <w:rPr>
                <w:rFonts w:ascii="Calibri" w:hAnsi="Calibri" w:cs="Calibri"/>
                <w:color w:val="000000"/>
              </w:rPr>
            </w:pPr>
            <w:r>
              <w:rPr>
                <w:rFonts w:ascii="Calibri" w:hAnsi="Calibri" w:cs="Calibri"/>
                <w:color w:val="000000"/>
              </w:rPr>
              <w:t>Comparativos de gastos reales contra presupuestos.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7C.4</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Ingresos</w:t>
            </w:r>
          </w:p>
        </w:tc>
        <w:tc>
          <w:tcPr>
            <w:tcW w:w="2216" w:type="pct"/>
            <w:tcBorders>
              <w:top w:val="nil"/>
              <w:left w:val="nil"/>
              <w:bottom w:val="single" w:sz="4" w:space="0" w:color="000000"/>
              <w:right w:val="single" w:sz="4" w:space="0" w:color="000000"/>
            </w:tcBorders>
            <w:shd w:val="clear" w:color="auto" w:fill="auto"/>
            <w:vAlign w:val="bottom"/>
            <w:hideMark/>
          </w:tcPr>
          <w:p w:rsidR="00E1435D" w:rsidRDefault="00E1435D" w:rsidP="00E1435D">
            <w:pPr>
              <w:rPr>
                <w:rFonts w:ascii="Calibri" w:hAnsi="Calibri" w:cs="Calibri"/>
                <w:color w:val="000000"/>
              </w:rPr>
            </w:pPr>
            <w:r>
              <w:rPr>
                <w:rFonts w:ascii="Calibri" w:hAnsi="Calibri" w:cs="Calibri"/>
                <w:color w:val="000000"/>
              </w:rPr>
              <w:t xml:space="preserve">Información derivada de la venta y exportación de Tomates.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7C.5</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Libros contables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Información de la situación financiera.</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7C.6</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Registros contables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de las operaciones que realiza la Entidad; Cuentas por cobrar y cuentas por pagar.</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7C.7</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Créditos concedidos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Información relacionada con los créditos que otorga y/o recibe la Entidad.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21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7C.8</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Cuentas por liquidar certificadas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Documento presupuestario mediante el cual las dependencias realizan el pago y registro de las operaciones presupuestarias con cargo al Presupuesto de Egresos de la Federación para la adquisición de bienes muebles, inmuebles e intangibles así como para el pago de inversión pública.</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7C.9</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Transferencias de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Transferencia de recursos fiscales a las cuentas bancarias de la Entidad.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9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7C.10</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Ampliaciones del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Solicitud y trámite ante las dependencias correspondientes, para la ampliación de los recursos.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y control de pólizas de egresos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Control de las operaciones de salidas de los pagos por los bienes y servicios.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7C.12</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y control de pólizas de ingresos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Ingresos a cuentas bancarias.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7C.13</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Pólizas de diario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operaciones contables que realiza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7C.14</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Garantías, fianzas y depósitos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Documentos que amparan las fianzas y documentación en depósito.</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7C.15</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cheques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administrativo de cuentas de cheques.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7C.16</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Conciliaciones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Conciliación de saldos entre libros de la Entidad contra los estados de cuentas bancarios.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9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7C.17</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Estados financieros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Documentación que refleja la información financiera de la Entidad; Balances financieros, costos, inventarios, etc.</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54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7C.18</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Auxiliares de cuentas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Información de los saldos de las cuentas de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7C.19</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Estado del ejercicio del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Informes y reportes periódicos sobre el estado que guarda el ejercicio del presupuesto.</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12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7C.20</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Fondo rotatorio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Recursos monetarios en efectivo (fondos revolventes), que son asignados a Unidades Administrativas, para realizar gastos menores emergentes.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Pago de derechos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los impuestos y obligaciones de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60588E" w:rsidTr="00C47489">
        <w:trPr>
          <w:trHeight w:val="455"/>
        </w:trPr>
        <w:tc>
          <w:tcPr>
            <w:tcW w:w="12474" w:type="dxa"/>
            <w:gridSpan w:val="2"/>
            <w:shd w:val="clear" w:color="auto" w:fill="ACB9CA" w:themeFill="text2" w:themeFillTint="66"/>
          </w:tcPr>
          <w:p w:rsidR="0060588E" w:rsidRPr="00856AC9" w:rsidRDefault="0060588E" w:rsidP="00B25744">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60588E" w:rsidTr="00C47489">
        <w:trPr>
          <w:trHeight w:val="215"/>
        </w:trPr>
        <w:tc>
          <w:tcPr>
            <w:tcW w:w="12474" w:type="dxa"/>
            <w:gridSpan w:val="2"/>
            <w:vAlign w:val="bottom"/>
          </w:tcPr>
          <w:p w:rsidR="0060588E" w:rsidRPr="0021183C" w:rsidRDefault="0060588E" w:rsidP="00C47489">
            <w:pPr>
              <w:pStyle w:val="Prrafodelista"/>
              <w:spacing w:after="200"/>
              <w:ind w:left="0"/>
              <w:jc w:val="center"/>
              <w:rPr>
                <w:rFonts w:ascii="Arial" w:hAnsi="Arial" w:cs="Arial"/>
                <w:b/>
                <w:sz w:val="24"/>
                <w:szCs w:val="24"/>
              </w:rPr>
            </w:pPr>
            <w:r w:rsidRPr="0021183C">
              <w:rPr>
                <w:b/>
              </w:rPr>
              <w:t>DATOS DE IDENTIFICACIÓN</w:t>
            </w:r>
          </w:p>
        </w:tc>
      </w:tr>
      <w:tr w:rsidR="0060588E" w:rsidTr="00C47489">
        <w:trPr>
          <w:trHeight w:val="598"/>
        </w:trPr>
        <w:tc>
          <w:tcPr>
            <w:tcW w:w="3680" w:type="dxa"/>
            <w:shd w:val="clear" w:color="auto" w:fill="ACB9CA" w:themeFill="text2" w:themeFillTint="66"/>
            <w:vAlign w:val="center"/>
          </w:tcPr>
          <w:p w:rsidR="0060588E" w:rsidRDefault="0060588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60588E" w:rsidRDefault="0060588E" w:rsidP="00C47489">
            <w:pPr>
              <w:pStyle w:val="Prrafodelista"/>
              <w:spacing w:after="200"/>
              <w:ind w:left="0"/>
              <w:jc w:val="left"/>
              <w:rPr>
                <w:rFonts w:ascii="Arial" w:hAnsi="Arial" w:cs="Arial"/>
                <w:sz w:val="24"/>
                <w:szCs w:val="24"/>
              </w:rPr>
            </w:pPr>
          </w:p>
          <w:p w:rsidR="0060588E"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60588E" w:rsidTr="00C47489">
        <w:trPr>
          <w:trHeight w:val="598"/>
        </w:trPr>
        <w:tc>
          <w:tcPr>
            <w:tcW w:w="3680" w:type="dxa"/>
            <w:shd w:val="clear" w:color="auto" w:fill="DEEAF6" w:themeFill="accent1" w:themeFillTint="33"/>
            <w:vAlign w:val="center"/>
          </w:tcPr>
          <w:p w:rsidR="0060588E" w:rsidRDefault="0060588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60588E" w:rsidRPr="009D2F55" w:rsidRDefault="0060588E" w:rsidP="00C47489">
            <w:pPr>
              <w:spacing w:after="200"/>
            </w:pPr>
            <w:r>
              <w:t>CARRETERA KM 3 CAMINO A SANTA RITA SAN VICENTE SIN NUMERO SANTA RITA SAN LUIS POTOSÍ EJIDO SANTA RITA CP 79600</w:t>
            </w:r>
          </w:p>
        </w:tc>
      </w:tr>
      <w:tr w:rsidR="0060588E" w:rsidTr="00C47489">
        <w:trPr>
          <w:trHeight w:val="455"/>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60588E" w:rsidRPr="002051F1" w:rsidRDefault="00EE4D18" w:rsidP="003765B6">
            <w:pPr>
              <w:pStyle w:val="Prrafodelista"/>
              <w:spacing w:after="200"/>
              <w:ind w:left="0"/>
              <w:jc w:val="left"/>
              <w:rPr>
                <w:rFonts w:ascii="Arial" w:hAnsi="Arial" w:cs="Arial"/>
                <w:sz w:val="24"/>
                <w:szCs w:val="24"/>
              </w:rPr>
            </w:pPr>
            <w:r>
              <w:rPr>
                <w:rFonts w:ascii="Arial" w:hAnsi="Arial" w:cs="Arial"/>
                <w:sz w:val="24"/>
                <w:szCs w:val="24"/>
              </w:rPr>
              <w:t>Lic. América del Rocio Cardona Cardona</w:t>
            </w:r>
          </w:p>
        </w:tc>
      </w:tr>
      <w:tr w:rsidR="0060588E" w:rsidTr="00C47489">
        <w:trPr>
          <w:trHeight w:val="273"/>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60588E" w:rsidRPr="002051F1" w:rsidRDefault="0060588E" w:rsidP="00EE4D18">
            <w:pPr>
              <w:pStyle w:val="Prrafodelista"/>
              <w:spacing w:after="200"/>
              <w:ind w:left="0"/>
              <w:jc w:val="left"/>
              <w:rPr>
                <w:rFonts w:ascii="Arial" w:hAnsi="Arial" w:cs="Arial"/>
                <w:sz w:val="24"/>
                <w:szCs w:val="24"/>
              </w:rPr>
            </w:pPr>
            <w:r>
              <w:rPr>
                <w:rFonts w:ascii="Arial" w:hAnsi="Arial" w:cs="Arial"/>
                <w:sz w:val="24"/>
                <w:szCs w:val="24"/>
              </w:rPr>
              <w:t xml:space="preserve">Gerente de </w:t>
            </w:r>
            <w:r w:rsidR="00EE4D18">
              <w:rPr>
                <w:rFonts w:ascii="Arial" w:hAnsi="Arial" w:cs="Arial"/>
                <w:sz w:val="24"/>
                <w:szCs w:val="24"/>
              </w:rPr>
              <w:t>adquisiciones</w:t>
            </w:r>
          </w:p>
        </w:tc>
      </w:tr>
      <w:tr w:rsidR="0060588E" w:rsidTr="00C47489">
        <w:trPr>
          <w:trHeight w:val="350"/>
        </w:trPr>
        <w:tc>
          <w:tcPr>
            <w:tcW w:w="3680" w:type="dxa"/>
            <w:shd w:val="clear" w:color="auto" w:fill="DEEAF6" w:themeFill="accent1" w:themeFillTint="33"/>
            <w:vAlign w:val="center"/>
          </w:tcPr>
          <w:p w:rsidR="0060588E" w:rsidRDefault="0060588E" w:rsidP="00C47489">
            <w:pPr>
              <w:pStyle w:val="Prrafodelista"/>
              <w:spacing w:after="200"/>
              <w:ind w:left="0"/>
              <w:jc w:val="center"/>
            </w:pPr>
            <w:r>
              <w:t>TELÉFONO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60588E" w:rsidTr="00C47489">
        <w:trPr>
          <w:trHeight w:val="468"/>
        </w:trPr>
        <w:tc>
          <w:tcPr>
            <w:tcW w:w="3680" w:type="dxa"/>
            <w:shd w:val="clear" w:color="auto" w:fill="DEEAF6" w:themeFill="accent1" w:themeFillTint="33"/>
            <w:vAlign w:val="center"/>
          </w:tcPr>
          <w:p w:rsidR="0060588E" w:rsidRDefault="0060588E" w:rsidP="00C47489">
            <w:pPr>
              <w:pStyle w:val="Prrafodelista"/>
              <w:spacing w:after="200"/>
              <w:ind w:left="0"/>
              <w:jc w:val="center"/>
            </w:pPr>
            <w:r>
              <w:t>CORREO ELECTRÓNICO</w:t>
            </w:r>
          </w:p>
        </w:tc>
        <w:tc>
          <w:tcPr>
            <w:tcW w:w="8794" w:type="dxa"/>
            <w:shd w:val="clear" w:color="auto" w:fill="DEEAF6" w:themeFill="accent1" w:themeFillTint="33"/>
            <w:vAlign w:val="center"/>
          </w:tcPr>
          <w:p w:rsidR="0060588E" w:rsidRPr="002051F1" w:rsidRDefault="00EE4D18" w:rsidP="00C47489">
            <w:pPr>
              <w:pStyle w:val="Prrafodelista"/>
              <w:spacing w:after="200"/>
              <w:ind w:left="0"/>
              <w:jc w:val="left"/>
              <w:rPr>
                <w:rFonts w:ascii="Arial" w:hAnsi="Arial" w:cs="Arial"/>
                <w:sz w:val="24"/>
                <w:szCs w:val="24"/>
              </w:rPr>
            </w:pPr>
            <w:r w:rsidRPr="00EE4D18">
              <w:rPr>
                <w:rFonts w:ascii="Arial" w:hAnsi="Arial" w:cs="Arial"/>
                <w:sz w:val="24"/>
                <w:szCs w:val="24"/>
              </w:rPr>
              <w:t>america.cardona@cepsar.mx</w:t>
            </w:r>
          </w:p>
        </w:tc>
      </w:tr>
      <w:tr w:rsidR="0060588E" w:rsidTr="00C47489">
        <w:trPr>
          <w:trHeight w:hRule="exact" w:val="425"/>
        </w:trPr>
        <w:tc>
          <w:tcPr>
            <w:tcW w:w="3680" w:type="dxa"/>
            <w:shd w:val="clear" w:color="auto" w:fill="DEEAF6" w:themeFill="accent1" w:themeFillTint="33"/>
            <w:vAlign w:val="center"/>
          </w:tcPr>
          <w:p w:rsidR="0060588E" w:rsidRPr="00856AC9" w:rsidRDefault="0060588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60588E" w:rsidRPr="00856AC9" w:rsidRDefault="0060588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1" w:type="pct"/>
        <w:tblLayout w:type="fixed"/>
        <w:tblCellMar>
          <w:left w:w="70" w:type="dxa"/>
          <w:right w:w="70" w:type="dxa"/>
        </w:tblCellMar>
        <w:tblLook w:val="04A0" w:firstRow="1" w:lastRow="0" w:firstColumn="1" w:lastColumn="0" w:noHBand="0" w:noVBand="1"/>
      </w:tblPr>
      <w:tblGrid>
        <w:gridCol w:w="1134"/>
        <w:gridCol w:w="3544"/>
        <w:gridCol w:w="5670"/>
        <w:gridCol w:w="2131"/>
      </w:tblGrid>
      <w:tr w:rsidR="0060588E" w:rsidRPr="0021183C" w:rsidTr="005A362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5A362C" w:rsidP="0060588E">
            <w:pPr>
              <w:spacing w:after="0" w:line="240" w:lineRule="auto"/>
              <w:jc w:val="center"/>
              <w:rPr>
                <w:rFonts w:ascii="Calibri" w:eastAsia="Times New Roman" w:hAnsi="Calibri" w:cs="Calibri"/>
                <w:b/>
                <w:bCs/>
                <w:color w:val="FFFFFF"/>
                <w:sz w:val="28"/>
                <w:szCs w:val="24"/>
                <w:lang w:eastAsia="es-MX"/>
              </w:rPr>
            </w:pPr>
            <w:r>
              <w:rPr>
                <w:rFonts w:ascii="Calibri" w:eastAsia="Times New Roman" w:hAnsi="Calibri" w:cs="Calibri"/>
                <w:b/>
                <w:bCs/>
                <w:color w:val="FFFFFF"/>
                <w:sz w:val="28"/>
                <w:szCs w:val="24"/>
                <w:lang w:eastAsia="es-MX"/>
              </w:rPr>
              <w:t>8</w:t>
            </w:r>
            <w:r w:rsidR="0060588E" w:rsidRPr="0060588E">
              <w:rPr>
                <w:rFonts w:ascii="Calibri" w:eastAsia="Times New Roman" w:hAnsi="Calibri" w:cs="Calibri"/>
                <w:b/>
                <w:bCs/>
                <w:color w:val="FFFFFF"/>
                <w:sz w:val="28"/>
                <w:szCs w:val="24"/>
                <w:lang w:eastAsia="es-MX"/>
              </w:rPr>
              <w:t>C Re</w:t>
            </w:r>
            <w:r>
              <w:rPr>
                <w:rFonts w:ascii="Calibri" w:eastAsia="Times New Roman" w:hAnsi="Calibri" w:cs="Calibri"/>
                <w:b/>
                <w:bCs/>
                <w:color w:val="FFFFFF"/>
                <w:sz w:val="28"/>
                <w:szCs w:val="24"/>
                <w:lang w:eastAsia="es-MX"/>
              </w:rPr>
              <w:t xml:space="preserve">cursos Materiales </w:t>
            </w:r>
          </w:p>
        </w:tc>
      </w:tr>
      <w:tr w:rsidR="005A362C" w:rsidRPr="0021183C" w:rsidTr="005A362C">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5A362C" w:rsidRPr="0021183C" w:rsidRDefault="005A362C" w:rsidP="005A362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0" w:type="pct"/>
            <w:tcBorders>
              <w:top w:val="single" w:sz="8" w:space="0" w:color="000000"/>
              <w:left w:val="nil"/>
              <w:bottom w:val="single" w:sz="8" w:space="0" w:color="000000"/>
              <w:right w:val="single" w:sz="8" w:space="0" w:color="000000"/>
            </w:tcBorders>
            <w:shd w:val="clear" w:color="BDD7EE" w:fill="BDD7EE"/>
            <w:noWrap/>
            <w:vAlign w:val="center"/>
            <w:hideMark/>
          </w:tcPr>
          <w:p w:rsidR="005A362C" w:rsidRPr="0021183C" w:rsidRDefault="005A362C" w:rsidP="005A362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2" w:type="pct"/>
            <w:tcBorders>
              <w:top w:val="single" w:sz="8" w:space="0" w:color="000000"/>
              <w:left w:val="nil"/>
              <w:bottom w:val="single" w:sz="8" w:space="0" w:color="000000"/>
              <w:right w:val="single" w:sz="8" w:space="0" w:color="000000"/>
            </w:tcBorders>
            <w:shd w:val="clear" w:color="BDD7EE" w:fill="BDD7EE"/>
            <w:noWrap/>
            <w:vAlign w:val="center"/>
            <w:hideMark/>
          </w:tcPr>
          <w:p w:rsidR="005A362C" w:rsidRPr="009639F3" w:rsidRDefault="005A362C" w:rsidP="005A362C">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4" w:type="pct"/>
            <w:tcBorders>
              <w:top w:val="single" w:sz="8" w:space="0" w:color="000000"/>
              <w:left w:val="nil"/>
              <w:bottom w:val="single" w:sz="8" w:space="0" w:color="000000"/>
              <w:right w:val="single" w:sz="8" w:space="0" w:color="000000"/>
            </w:tcBorders>
            <w:shd w:val="clear" w:color="BDD7EE" w:fill="BDD7EE"/>
            <w:vAlign w:val="center"/>
          </w:tcPr>
          <w:p w:rsidR="005A362C" w:rsidRPr="009639F3" w:rsidRDefault="005A362C" w:rsidP="005A362C">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8C.1</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Programas y proyectos en materia de Recursos Materiales, Obra Pública, Conservación y Mantenimiento.</w:t>
            </w:r>
          </w:p>
        </w:tc>
        <w:tc>
          <w:tcPr>
            <w:tcW w:w="2272" w:type="pct"/>
            <w:tcBorders>
              <w:top w:val="single" w:sz="4" w:space="0" w:color="000000"/>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Información inherente a programas, proyectos relacionados con los recursos materiales, obra pública y mantenimiento.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15"/>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8C.2</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Comités y Subcomités de adquisiciones, arrendamientos y servicios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8C.2.1</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Comité de enajenación de bienes muebles e inmuebles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8C.2.2</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Comité de obra pública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8C.3</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Contratación de Obras, servicios, adquisiciones y arrendamientos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relacionada con contrataciones , arrendamientos, adquisiciones de productos y servicios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8C.3.1</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Licitaciones Públicas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Licitación Pública.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8C.3.2</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Invitación Restringida</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invitación restringida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8C.3.3</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Adjudicación directa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Adjudicación directa.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8C.3.4</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Control de contratos de adquisiciones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Contratos de adquisiciones celebrados con la dependencia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21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8C.3.5</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Seguros y fianzas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Información inherente a los contratos y pólizas de aseguramiento de bienes patrimoniales y no patrimoniales que dispone la Entidad; así como lo inherente a los diferentes seguros que la entidad tiene contratados en favor de sus empleados (gastos médicos mayores, vehículos, etc.).</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8C.3.6</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Suspensión, Rescisión, Terminación de Obra Pública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relativa a suspensión, rescisión, terminación de obra pública.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8C.3.7</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Registro de proveedores y contratistas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Documentos de proveedores que se dan de alta ante la Entidad.</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3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8C.3.8</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Requisiciones de compra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Formato de requisición de compra de materiales, insumos y servicios.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8C.3.9</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Órdenes de compra </w:t>
            </w:r>
          </w:p>
        </w:tc>
        <w:tc>
          <w:tcPr>
            <w:tcW w:w="2272" w:type="pct"/>
            <w:tcBorders>
              <w:top w:val="nil"/>
              <w:left w:val="nil"/>
              <w:bottom w:val="nil"/>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Formato de orden de compra en base a la requisición.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12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8C.3.10</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Sanciones, inconformidades y conciliaciones derivados de contratos</w:t>
            </w:r>
          </w:p>
        </w:tc>
        <w:tc>
          <w:tcPr>
            <w:tcW w:w="2272" w:type="pct"/>
            <w:tcBorders>
              <w:top w:val="single" w:sz="4" w:space="0" w:color="000000"/>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Información de las sanciones aplicadas, inconformidades presentadas y conciliaciones que se derivan de la operación de los contratos celebrados con terceros.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8C.4</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materiales y/o productos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Información generada de actividades que avala y garantiza el control total y efectivo sobre la recepción de materiales y/o productos.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8C.4.1</w:t>
            </w:r>
          </w:p>
        </w:tc>
        <w:tc>
          <w:tcPr>
            <w:tcW w:w="1420" w:type="pct"/>
            <w:tcBorders>
              <w:top w:val="nil"/>
              <w:left w:val="nil"/>
              <w:bottom w:val="nil"/>
              <w:right w:val="nil"/>
            </w:tcBorders>
            <w:shd w:val="clear" w:color="auto" w:fill="auto"/>
            <w:vAlign w:val="bottom"/>
            <w:hideMark/>
          </w:tcPr>
          <w:p w:rsidR="005A362C" w:rsidRDefault="005A362C">
            <w:pPr>
              <w:jc w:val="left"/>
              <w:rPr>
                <w:rFonts w:ascii="Calibri" w:hAnsi="Calibri" w:cs="Calibri"/>
                <w:color w:val="000000"/>
              </w:rPr>
            </w:pPr>
            <w:r>
              <w:rPr>
                <w:rFonts w:ascii="Calibri" w:hAnsi="Calibri" w:cs="Calibri"/>
                <w:color w:val="000000"/>
              </w:rPr>
              <w:t xml:space="preserve">Rastreabilidad y trazabilidad del producto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de identificación, ubicación y condiciones del producto para la rastreabilidad.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8C.4.2</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Recepción de insumos para su trazabilidad en fitosanitarios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8C.4.3</w:t>
            </w:r>
          </w:p>
        </w:tc>
        <w:tc>
          <w:tcPr>
            <w:tcW w:w="1420" w:type="pct"/>
            <w:tcBorders>
              <w:top w:val="nil"/>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insumos para su trazabilidad en fertilizantes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fertilizantes.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8C.4.4</w:t>
            </w:r>
          </w:p>
        </w:tc>
        <w:tc>
          <w:tcPr>
            <w:tcW w:w="1420" w:type="pct"/>
            <w:tcBorders>
              <w:top w:val="nil"/>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Recepción de insumos para su trazabilidad en plaguicidas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3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8C.4.5</w:t>
            </w:r>
          </w:p>
        </w:tc>
        <w:tc>
          <w:tcPr>
            <w:tcW w:w="1420" w:type="pct"/>
            <w:tcBorders>
              <w:top w:val="nil"/>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Recepción de tarima chep</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8C.4.6</w:t>
            </w:r>
          </w:p>
        </w:tc>
        <w:tc>
          <w:tcPr>
            <w:tcW w:w="1420" w:type="pct"/>
            <w:tcBorders>
              <w:top w:val="single" w:sz="4" w:space="0" w:color="000000"/>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Recepción de Gas LP</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Gas LP.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8C.4.7</w:t>
            </w:r>
          </w:p>
        </w:tc>
        <w:tc>
          <w:tcPr>
            <w:tcW w:w="1420" w:type="pct"/>
            <w:tcBorders>
              <w:top w:val="single" w:sz="4" w:space="0" w:color="000000"/>
              <w:left w:val="single" w:sz="4" w:space="0" w:color="000000"/>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tabla de roca y fibra de coco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tabla de roca y fibra de coco.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8C.4.8</w:t>
            </w:r>
          </w:p>
        </w:tc>
        <w:tc>
          <w:tcPr>
            <w:tcW w:w="1420" w:type="pct"/>
            <w:tcBorders>
              <w:top w:val="single" w:sz="4" w:space="0" w:color="000000"/>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ácidos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efectivo manejo de recepción de ácidos.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8C.4.9</w:t>
            </w:r>
          </w:p>
        </w:tc>
        <w:tc>
          <w:tcPr>
            <w:tcW w:w="1420" w:type="pct"/>
            <w:tcBorders>
              <w:top w:val="single" w:sz="4" w:space="0" w:color="000000"/>
              <w:left w:val="nil"/>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diésel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diésel.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21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Serie 8C.5</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Almacenamiento, control y distribución de insumos y materiales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Sistema de base de datos para el control físico y contable de existencias por entradas y salidas de los almacenes y distribución de bienes muebles y otros activos. Información generada de actividades que avala y garantiza el control total y efectivo sobre la recepción de materiales y/o productos.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8C.5.1</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Devolución de materiales</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que avala las devoluciones de material por el almacén general</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8C.5.2</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Control de calidad de bienes e insumos</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Reportes de control de calidad de bienes e insumos adquiridos.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8C.5.3</w:t>
            </w:r>
          </w:p>
        </w:tc>
        <w:tc>
          <w:tcPr>
            <w:tcW w:w="1420" w:type="pct"/>
            <w:tcBorders>
              <w:top w:val="nil"/>
              <w:left w:val="nil"/>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Registro de Inventario de materiales y productos en almacén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Serie 8C.6</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de materiales y/o productos consumo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 Información generada de actividades que avala y garantiza el control total y efectivo sobre la salida de materiales y/o productos.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8C.6.1</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Registro de Inventario de materiales y productos en almacén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12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8C.6.2</w:t>
            </w:r>
          </w:p>
        </w:tc>
        <w:tc>
          <w:tcPr>
            <w:tcW w:w="1420" w:type="pct"/>
            <w:tcBorders>
              <w:top w:val="single" w:sz="4" w:space="0" w:color="000000"/>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Salida por venta de bienes de desecho</w:t>
            </w:r>
          </w:p>
        </w:tc>
        <w:tc>
          <w:tcPr>
            <w:tcW w:w="2272" w:type="pct"/>
            <w:tcBorders>
              <w:top w:val="nil"/>
              <w:left w:val="nil"/>
              <w:bottom w:val="nil"/>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que se deriva de la venta de bienes muebles de desecho que se generan de la empresa para la autorización de salida.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8C.6.3</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Salida por devolución de bienes en Comodato</w:t>
            </w:r>
          </w:p>
        </w:tc>
        <w:tc>
          <w:tcPr>
            <w:tcW w:w="227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devolución de bienes en comodato.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8C.6.4</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por donación de hortalizas y otros bienes materiales de desecho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donación de hortalizas y otros bienes materiales de desecho.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8C.6.5</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por préstamo de bienes materiales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préstamo de bienes materiales.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8C.6.6</w:t>
            </w:r>
          </w:p>
        </w:tc>
        <w:tc>
          <w:tcPr>
            <w:tcW w:w="1420" w:type="pct"/>
            <w:tcBorders>
              <w:top w:val="nil"/>
              <w:left w:val="nil"/>
              <w:bottom w:val="nil"/>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de bienes para reparación o mantenimiento externo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de bienes para reparación o mantenimiento externo.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8C.6.7</w:t>
            </w:r>
          </w:p>
        </w:tc>
        <w:tc>
          <w:tcPr>
            <w:tcW w:w="1420" w:type="pct"/>
            <w:tcBorders>
              <w:top w:val="single" w:sz="4" w:space="0" w:color="000000"/>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Envío de materiales y/o equipo a sucursal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para envío de materiales y/o equipo a sucursal.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8C.6.8</w:t>
            </w:r>
          </w:p>
        </w:tc>
        <w:tc>
          <w:tcPr>
            <w:tcW w:w="1420" w:type="pct"/>
            <w:tcBorders>
              <w:top w:val="nil"/>
              <w:left w:val="nil"/>
              <w:bottom w:val="single" w:sz="4" w:space="0" w:color="000000"/>
              <w:right w:val="single" w:sz="4" w:space="0" w:color="000000"/>
            </w:tcBorders>
            <w:shd w:val="clear" w:color="FFFFFF" w:fill="FFFFFF"/>
            <w:noWrap/>
            <w:vAlign w:val="center"/>
            <w:hideMark/>
          </w:tcPr>
          <w:p w:rsidR="005A362C" w:rsidRDefault="005A362C">
            <w:pPr>
              <w:jc w:val="left"/>
              <w:rPr>
                <w:rFonts w:ascii="Calibri" w:hAnsi="Calibri" w:cs="Calibri"/>
                <w:color w:val="000000"/>
                <w:sz w:val="24"/>
                <w:szCs w:val="24"/>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generada del control del proceso de conteo e inventario físico y determinación de respectivos indicadores.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8C.7</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Administración y control de bienes muebles e inmuebles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inherente al registro, control, disposición final y baja de los activos, y bienes inmuebles relacionados con la dependencia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8C.7.1</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Registro de ingreso y/o baja de maquinaria y equipo</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generada en almacén general y cualquier área, para dar de baja o ingresar cualquier tipo de maquinaria y equipo.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8C.7.2</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Inventario físico de bienes muebles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generada del control del proceso de conteo e inventario físico.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8C.7.3</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Inventario físico de bienes inmuebles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inherente al registro, control, disposición final y baja de los activos.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RPr="0021183C" w:rsidTr="005A362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tcPr>
          <w:p w:rsidR="005A362C" w:rsidRPr="0060588E" w:rsidRDefault="005A362C" w:rsidP="0060588E">
            <w:pPr>
              <w:spacing w:after="0" w:line="240" w:lineRule="auto"/>
              <w:jc w:val="center"/>
              <w:rPr>
                <w:rFonts w:ascii="Calibri" w:eastAsia="Times New Roman" w:hAnsi="Calibri" w:cs="Calibri"/>
                <w:b/>
                <w:bCs/>
                <w:color w:val="FFFFFF"/>
                <w:sz w:val="28"/>
                <w:szCs w:val="24"/>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773ED8" w:rsidTr="00C47489">
        <w:trPr>
          <w:trHeight w:val="455"/>
        </w:trPr>
        <w:tc>
          <w:tcPr>
            <w:tcW w:w="12474" w:type="dxa"/>
            <w:gridSpan w:val="2"/>
            <w:shd w:val="clear" w:color="auto" w:fill="ACB9CA" w:themeFill="text2" w:themeFillTint="66"/>
          </w:tcPr>
          <w:p w:rsidR="00773ED8" w:rsidRPr="00856AC9" w:rsidRDefault="006905C7" w:rsidP="00B25744">
            <w:pPr>
              <w:pStyle w:val="Prrafodelista"/>
              <w:spacing w:after="200"/>
              <w:ind w:left="0"/>
              <w:jc w:val="left"/>
              <w:rPr>
                <w:rFonts w:ascii="Arial" w:hAnsi="Arial" w:cs="Arial"/>
                <w:b/>
                <w:sz w:val="24"/>
                <w:szCs w:val="24"/>
              </w:rPr>
            </w:pPr>
            <w:r>
              <w:rPr>
                <w:b/>
              </w:rPr>
              <w:t>GUÍA SIMPLE 202</w:t>
            </w:r>
            <w:r w:rsidR="00B25744">
              <w:rPr>
                <w:b/>
              </w:rPr>
              <w:t>4</w:t>
            </w:r>
            <w:r w:rsidR="00773ED8"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b/>
              </w:rPr>
            </w:pPr>
          </w:p>
        </w:tc>
      </w:tr>
      <w:tr w:rsidR="00773ED8" w:rsidTr="00C47489">
        <w:trPr>
          <w:trHeight w:val="215"/>
        </w:trPr>
        <w:tc>
          <w:tcPr>
            <w:tcW w:w="12474" w:type="dxa"/>
            <w:gridSpan w:val="2"/>
            <w:vAlign w:val="bottom"/>
          </w:tcPr>
          <w:p w:rsidR="00773ED8" w:rsidRPr="0021183C" w:rsidRDefault="00773ED8" w:rsidP="00C47489">
            <w:pPr>
              <w:pStyle w:val="Prrafodelista"/>
              <w:spacing w:after="200"/>
              <w:ind w:left="0"/>
              <w:jc w:val="center"/>
              <w:rPr>
                <w:rFonts w:ascii="Arial" w:hAnsi="Arial" w:cs="Arial"/>
                <w:b/>
                <w:sz w:val="24"/>
                <w:szCs w:val="24"/>
              </w:rPr>
            </w:pPr>
            <w:r w:rsidRPr="0021183C">
              <w:rPr>
                <w:b/>
              </w:rPr>
              <w:t>DATOS DE IDENTIFICACIÓN</w:t>
            </w:r>
          </w:p>
        </w:tc>
      </w:tr>
      <w:tr w:rsidR="00773ED8" w:rsidTr="00C47489">
        <w:trPr>
          <w:trHeight w:val="598"/>
        </w:trPr>
        <w:tc>
          <w:tcPr>
            <w:tcW w:w="3680" w:type="dxa"/>
            <w:shd w:val="clear" w:color="auto" w:fill="ACB9CA" w:themeFill="text2" w:themeFillTint="66"/>
            <w:vAlign w:val="center"/>
          </w:tcPr>
          <w:p w:rsidR="00773ED8" w:rsidRDefault="00773ED8"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73ED8" w:rsidRDefault="00773ED8" w:rsidP="00C47489">
            <w:pPr>
              <w:pStyle w:val="Prrafodelista"/>
              <w:spacing w:after="200"/>
              <w:ind w:left="0"/>
              <w:jc w:val="left"/>
              <w:rPr>
                <w:rFonts w:ascii="Arial" w:hAnsi="Arial" w:cs="Arial"/>
                <w:sz w:val="24"/>
                <w:szCs w:val="24"/>
              </w:rPr>
            </w:pPr>
          </w:p>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773ED8" w:rsidTr="00C47489">
        <w:trPr>
          <w:trHeight w:val="598"/>
        </w:trPr>
        <w:tc>
          <w:tcPr>
            <w:tcW w:w="3680" w:type="dxa"/>
            <w:shd w:val="clear" w:color="auto" w:fill="DEEAF6" w:themeFill="accent1" w:themeFillTint="33"/>
            <w:vAlign w:val="center"/>
          </w:tcPr>
          <w:p w:rsidR="00773ED8" w:rsidRDefault="00773ED8"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773ED8" w:rsidRPr="009D2F55" w:rsidRDefault="00773ED8" w:rsidP="00C47489">
            <w:pPr>
              <w:spacing w:after="200"/>
            </w:pPr>
            <w:r>
              <w:t>CARRETERA KM 3 CAMINO A SANTA RITA SAN VICENTE SIN NUMERO SANTA RITA SAN LUIS POTOSÍ EJIDO SANTA RITA CP 79600</w:t>
            </w:r>
          </w:p>
        </w:tc>
      </w:tr>
      <w:tr w:rsidR="00773ED8" w:rsidTr="00C47489">
        <w:trPr>
          <w:trHeight w:val="455"/>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Pr>
                <w:rFonts w:ascii="Arial" w:hAnsi="Arial" w:cs="Arial"/>
                <w:sz w:val="24"/>
                <w:szCs w:val="24"/>
              </w:rPr>
              <w:t>Ing. Diego Emmanuel Moreno Cardona</w:t>
            </w:r>
          </w:p>
        </w:tc>
      </w:tr>
      <w:tr w:rsidR="00773ED8" w:rsidTr="00C47489">
        <w:trPr>
          <w:trHeight w:val="273"/>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Pr>
                <w:rFonts w:ascii="Arial" w:hAnsi="Arial" w:cs="Arial"/>
                <w:sz w:val="24"/>
                <w:szCs w:val="24"/>
              </w:rPr>
              <w:t>Gerente Mantenimiento</w:t>
            </w:r>
            <w:r w:rsidR="00773ED8">
              <w:rPr>
                <w:rFonts w:ascii="Arial" w:hAnsi="Arial" w:cs="Arial"/>
                <w:sz w:val="24"/>
                <w:szCs w:val="24"/>
              </w:rPr>
              <w:t xml:space="preserve"> </w:t>
            </w:r>
          </w:p>
        </w:tc>
      </w:tr>
      <w:tr w:rsidR="00773ED8" w:rsidTr="00C47489">
        <w:trPr>
          <w:trHeight w:val="350"/>
        </w:trPr>
        <w:tc>
          <w:tcPr>
            <w:tcW w:w="3680" w:type="dxa"/>
            <w:shd w:val="clear" w:color="auto" w:fill="DEEAF6" w:themeFill="accent1" w:themeFillTint="33"/>
            <w:vAlign w:val="center"/>
          </w:tcPr>
          <w:p w:rsidR="00773ED8" w:rsidRDefault="00773ED8" w:rsidP="00C47489">
            <w:pPr>
              <w:pStyle w:val="Prrafodelista"/>
              <w:spacing w:after="200"/>
              <w:ind w:left="0"/>
              <w:jc w:val="center"/>
            </w:pPr>
            <w:r>
              <w:t>TELÉFONO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73ED8" w:rsidTr="00C47489">
        <w:trPr>
          <w:trHeight w:val="468"/>
        </w:trPr>
        <w:tc>
          <w:tcPr>
            <w:tcW w:w="3680" w:type="dxa"/>
            <w:shd w:val="clear" w:color="auto" w:fill="DEEAF6" w:themeFill="accent1" w:themeFillTint="33"/>
            <w:vAlign w:val="center"/>
          </w:tcPr>
          <w:p w:rsidR="00773ED8" w:rsidRDefault="00773ED8" w:rsidP="00C47489">
            <w:pPr>
              <w:pStyle w:val="Prrafodelista"/>
              <w:spacing w:after="200"/>
              <w:ind w:left="0"/>
              <w:jc w:val="center"/>
            </w:pPr>
            <w:r>
              <w:t>CORREO ELECTRÓNICO</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sidRPr="00BA63AB">
              <w:rPr>
                <w:rFonts w:ascii="Arial" w:hAnsi="Arial" w:cs="Arial"/>
                <w:sz w:val="24"/>
                <w:szCs w:val="24"/>
              </w:rPr>
              <w:t>diego.moreno@cepsar.mx</w:t>
            </w:r>
          </w:p>
        </w:tc>
      </w:tr>
      <w:tr w:rsidR="00773ED8" w:rsidTr="00C47489">
        <w:trPr>
          <w:trHeight w:hRule="exact" w:val="425"/>
        </w:trPr>
        <w:tc>
          <w:tcPr>
            <w:tcW w:w="3680" w:type="dxa"/>
            <w:shd w:val="clear" w:color="auto" w:fill="DEEAF6" w:themeFill="accent1" w:themeFillTint="33"/>
            <w:vAlign w:val="center"/>
          </w:tcPr>
          <w:p w:rsidR="00773ED8" w:rsidRPr="00856AC9" w:rsidRDefault="00773ED8"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73ED8" w:rsidRPr="00856AC9" w:rsidRDefault="00773ED8"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Layout w:type="fixed"/>
        <w:tblCellMar>
          <w:left w:w="70" w:type="dxa"/>
          <w:right w:w="70" w:type="dxa"/>
        </w:tblCellMar>
        <w:tblLook w:val="04A0" w:firstRow="1" w:lastRow="0" w:firstColumn="1" w:lastColumn="0" w:noHBand="0" w:noVBand="1"/>
      </w:tblPr>
      <w:tblGrid>
        <w:gridCol w:w="1136"/>
        <w:gridCol w:w="3543"/>
        <w:gridCol w:w="5670"/>
        <w:gridCol w:w="2125"/>
        <w:gridCol w:w="10"/>
      </w:tblGrid>
      <w:tr w:rsidR="00773ED8" w:rsidRPr="0021183C" w:rsidTr="009546BE">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773ED8" w:rsidRPr="00773ED8" w:rsidRDefault="00773ED8" w:rsidP="00773ED8">
            <w:pPr>
              <w:spacing w:after="0" w:line="240" w:lineRule="auto"/>
              <w:jc w:val="center"/>
              <w:rPr>
                <w:rFonts w:ascii="Calibri" w:eastAsia="Times New Roman" w:hAnsi="Calibri" w:cs="Calibri"/>
                <w:b/>
                <w:bCs/>
                <w:color w:val="FFFFFF"/>
                <w:sz w:val="28"/>
                <w:szCs w:val="24"/>
                <w:lang w:eastAsia="es-MX"/>
              </w:rPr>
            </w:pPr>
            <w:r w:rsidRPr="00773ED8">
              <w:rPr>
                <w:rFonts w:ascii="Calibri" w:eastAsia="Times New Roman" w:hAnsi="Calibri" w:cs="Calibri"/>
                <w:b/>
                <w:bCs/>
                <w:color w:val="FFFFFF"/>
                <w:sz w:val="28"/>
                <w:szCs w:val="24"/>
                <w:lang w:eastAsia="es-MX"/>
              </w:rPr>
              <w:t xml:space="preserve"> </w:t>
            </w:r>
            <w:r w:rsidR="009546BE" w:rsidRPr="009546BE">
              <w:rPr>
                <w:rFonts w:ascii="Calibri" w:eastAsia="Times New Roman" w:hAnsi="Calibri" w:cs="Calibri"/>
                <w:b/>
                <w:bCs/>
                <w:color w:val="FFFFFF"/>
                <w:sz w:val="28"/>
                <w:szCs w:val="24"/>
                <w:lang w:eastAsia="es-MX"/>
              </w:rPr>
              <w:t>2S CONTROL Y SEGUIMIENTO DE OBRAS, REMODELACIONES Y MANTENIMIENTO</w:t>
            </w:r>
          </w:p>
        </w:tc>
      </w:tr>
      <w:tr w:rsidR="00B44353" w:rsidRPr="0021183C" w:rsidTr="009546BE">
        <w:tblPrEx>
          <w:jc w:val="center"/>
        </w:tblPrEx>
        <w:trPr>
          <w:trHeight w:val="478"/>
          <w:jc w:val="center"/>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B44353" w:rsidRPr="0021183C" w:rsidRDefault="00B44353"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19" w:type="pct"/>
            <w:tcBorders>
              <w:top w:val="single" w:sz="8" w:space="0" w:color="000000"/>
              <w:left w:val="nil"/>
              <w:bottom w:val="single" w:sz="8" w:space="0" w:color="000000"/>
              <w:right w:val="single" w:sz="8" w:space="0" w:color="000000"/>
            </w:tcBorders>
            <w:shd w:val="clear" w:color="BDD7EE" w:fill="BDD7EE"/>
            <w:noWrap/>
            <w:vAlign w:val="center"/>
            <w:hideMark/>
          </w:tcPr>
          <w:p w:rsidR="00B44353" w:rsidRPr="0021183C" w:rsidRDefault="00B44353"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1" w:type="pct"/>
            <w:tcBorders>
              <w:top w:val="single" w:sz="8" w:space="0" w:color="000000"/>
              <w:left w:val="nil"/>
              <w:bottom w:val="single" w:sz="8" w:space="0" w:color="000000"/>
              <w:right w:val="single" w:sz="8" w:space="0" w:color="000000"/>
            </w:tcBorders>
            <w:shd w:val="clear" w:color="BDD7EE" w:fill="BDD7EE"/>
            <w:noWrap/>
            <w:vAlign w:val="center"/>
            <w:hideMark/>
          </w:tcPr>
          <w:p w:rsidR="00B44353" w:rsidRPr="009639F3" w:rsidRDefault="00B44353"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5" w:type="pct"/>
            <w:gridSpan w:val="2"/>
            <w:tcBorders>
              <w:top w:val="single" w:sz="8" w:space="0" w:color="000000"/>
              <w:left w:val="nil"/>
              <w:bottom w:val="single" w:sz="8" w:space="0" w:color="000000"/>
              <w:right w:val="single" w:sz="8" w:space="0" w:color="000000"/>
            </w:tcBorders>
            <w:shd w:val="clear" w:color="BDD7EE" w:fill="BDD7EE"/>
            <w:vAlign w:val="center"/>
          </w:tcPr>
          <w:p w:rsidR="00B44353" w:rsidRPr="009639F3" w:rsidRDefault="00B44353"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546BE" w:rsidRPr="009546BE" w:rsidTr="009546BE">
        <w:trPr>
          <w:gridAfter w:val="1"/>
          <w:wAfter w:w="4" w:type="pct"/>
          <w:trHeight w:val="945"/>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2S.1</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Programas y proyectos de mantenimiento</w:t>
            </w:r>
          </w:p>
        </w:tc>
        <w:tc>
          <w:tcPr>
            <w:tcW w:w="2271" w:type="pct"/>
            <w:tcBorders>
              <w:top w:val="single" w:sz="4" w:space="0" w:color="000000"/>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Programaciones, planes, proyectos de obras remodelaciones y mantenimiento en la dependencia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57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2S.1.1</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Programas de actividades de limpieza, Jardinería y reforestación</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9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2S.1.2</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 de actividades de mantenimiento de estructura y cubierta</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2S.1.3</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hidráulico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2S.1.4</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de automatismo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2S.1.5</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 de actividades de mantenimiento eléctrico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2S.1.6</w:t>
            </w:r>
          </w:p>
        </w:tc>
        <w:tc>
          <w:tcPr>
            <w:tcW w:w="1419" w:type="pct"/>
            <w:tcBorders>
              <w:top w:val="nil"/>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de talleres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2S.2</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Informes de avance de obras y proyectos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Informes de avance de las obras y proyectos de la dependencia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75"/>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2S.3</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 de monitoreo de actividades de mantenimiento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Registros de monitoreo</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12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2S.3.1</w:t>
            </w:r>
          </w:p>
        </w:tc>
        <w:tc>
          <w:tcPr>
            <w:tcW w:w="1419" w:type="pct"/>
            <w:tcBorders>
              <w:top w:val="nil"/>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soluciones desinfectantes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el monitoreo de preparación de soluciones desinfectantes en áreas operativas.(empaque, silos de agua) durante el día.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2S.3.2</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Monitoreo de niveles de agua en pozos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 cantidad de agua que se  genera semanalmente en los pozos.</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2S.3.3</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tratamiento de aguas negras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las características químicas y físicas del agua residual.</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9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2S.3.4</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Monitoreo de agua en planta de osmosis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las características fisicoquímicas del agua que se trata en la planta de osmosis inversa.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2S.3.5</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funcionamiento de los pozos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el monitoreo de la correcta  operación de los pozos.</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2S.4</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Ordenes internas de Trabajo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Registros de servicios de reparación y mantenimiento en áreas de la dependencia.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DE6D15">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Sistemas de Información</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CARRETERA KM 3 CAMINO A SANTA RITA SAN VICENTE SIN NUMERO SANTA RITA SAN LUIS POTOSÍ EJIDO SANTA RITA CP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BF36DE">
            <w:pPr>
              <w:pStyle w:val="Prrafodelista"/>
              <w:spacing w:after="200"/>
              <w:ind w:left="0"/>
              <w:jc w:val="left"/>
              <w:rPr>
                <w:rFonts w:ascii="Arial" w:hAnsi="Arial" w:cs="Arial"/>
                <w:sz w:val="24"/>
                <w:szCs w:val="24"/>
              </w:rPr>
            </w:pPr>
            <w:r>
              <w:rPr>
                <w:rFonts w:ascii="Arial" w:hAnsi="Arial" w:cs="Arial"/>
                <w:sz w:val="24"/>
                <w:szCs w:val="24"/>
              </w:rPr>
              <w:t>Ing. Oscar Leodegario Terán Gonzales.</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Gerente de sistemas de Información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973A62" w:rsidP="008D017B">
            <w:pPr>
              <w:pStyle w:val="Prrafodelista"/>
              <w:spacing w:after="200"/>
              <w:ind w:left="0"/>
              <w:jc w:val="left"/>
              <w:rPr>
                <w:rFonts w:ascii="Arial" w:hAnsi="Arial" w:cs="Arial"/>
                <w:sz w:val="24"/>
                <w:szCs w:val="24"/>
              </w:rPr>
            </w:pPr>
            <w:r>
              <w:rPr>
                <w:rFonts w:ascii="Arial" w:hAnsi="Arial" w:cs="Arial"/>
                <w:sz w:val="24"/>
                <w:szCs w:val="24"/>
              </w:rPr>
              <w:t>Oscar.</w:t>
            </w:r>
            <w:r w:rsidR="008D017B">
              <w:rPr>
                <w:rFonts w:ascii="Arial" w:hAnsi="Arial" w:cs="Arial"/>
                <w:sz w:val="24"/>
                <w:szCs w:val="24"/>
              </w:rPr>
              <w:t>teran@cepsar.m</w:t>
            </w:r>
            <w:r w:rsidR="00BF36DE" w:rsidRPr="00BF36DE">
              <w:rPr>
                <w:rFonts w:ascii="Arial" w:hAnsi="Arial" w:cs="Arial"/>
                <w:sz w:val="24"/>
                <w:szCs w:val="24"/>
              </w:rPr>
              <w:t>x</w:t>
            </w:r>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9"/>
        <w:gridCol w:w="3542"/>
        <w:gridCol w:w="5670"/>
        <w:gridCol w:w="2123"/>
        <w:gridCol w:w="15"/>
      </w:tblGrid>
      <w:tr w:rsidR="00BF36DE" w:rsidRPr="0021183C" w:rsidTr="009546BE">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BF36DE" w:rsidRPr="00BF36DE" w:rsidRDefault="009546BE" w:rsidP="00BF36DE">
            <w:pPr>
              <w:spacing w:after="0" w:line="240" w:lineRule="auto"/>
              <w:jc w:val="center"/>
              <w:rPr>
                <w:rFonts w:ascii="Calibri" w:eastAsia="Times New Roman" w:hAnsi="Calibri" w:cs="Calibri"/>
                <w:b/>
                <w:bCs/>
                <w:color w:val="FFFFFF"/>
                <w:sz w:val="28"/>
                <w:szCs w:val="24"/>
                <w:lang w:eastAsia="es-MX"/>
              </w:rPr>
            </w:pPr>
            <w:r w:rsidRPr="009546BE">
              <w:rPr>
                <w:rFonts w:ascii="Calibri" w:eastAsia="Times New Roman" w:hAnsi="Calibri" w:cs="Calibri"/>
                <w:b/>
                <w:bCs/>
                <w:color w:val="FFFFFF"/>
                <w:sz w:val="28"/>
                <w:szCs w:val="24"/>
                <w:lang w:eastAsia="es-MX"/>
              </w:rPr>
              <w:t>6C Servicios de informática y comunicaciones</w:t>
            </w:r>
          </w:p>
        </w:tc>
      </w:tr>
      <w:tr w:rsidR="009546BE" w:rsidRPr="0021183C" w:rsidTr="009546BE">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9546BE" w:rsidRPr="0021183C" w:rsidRDefault="009546BE"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18" w:type="pct"/>
            <w:tcBorders>
              <w:top w:val="single" w:sz="8" w:space="0" w:color="000000"/>
              <w:left w:val="nil"/>
              <w:bottom w:val="single" w:sz="8" w:space="0" w:color="000000"/>
              <w:right w:val="single" w:sz="8" w:space="0" w:color="000000"/>
            </w:tcBorders>
            <w:shd w:val="clear" w:color="BDD7EE" w:fill="BDD7EE"/>
            <w:noWrap/>
            <w:vAlign w:val="center"/>
            <w:hideMark/>
          </w:tcPr>
          <w:p w:rsidR="009546BE" w:rsidRPr="0021183C" w:rsidRDefault="009546BE"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0" w:type="pct"/>
            <w:tcBorders>
              <w:top w:val="single" w:sz="8" w:space="0" w:color="000000"/>
              <w:left w:val="nil"/>
              <w:bottom w:val="single" w:sz="8" w:space="0" w:color="000000"/>
              <w:right w:val="single" w:sz="8" w:space="0" w:color="000000"/>
            </w:tcBorders>
            <w:shd w:val="clear" w:color="BDD7EE" w:fill="BDD7EE"/>
            <w:noWrap/>
            <w:vAlign w:val="center"/>
            <w:hideMark/>
          </w:tcPr>
          <w:p w:rsidR="009546BE" w:rsidRPr="009639F3" w:rsidRDefault="009546BE"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6" w:type="pct"/>
            <w:gridSpan w:val="2"/>
            <w:tcBorders>
              <w:top w:val="single" w:sz="8" w:space="0" w:color="000000"/>
              <w:left w:val="nil"/>
              <w:bottom w:val="single" w:sz="8" w:space="0" w:color="000000"/>
              <w:right w:val="single" w:sz="8" w:space="0" w:color="000000"/>
            </w:tcBorders>
            <w:shd w:val="clear" w:color="BDD7EE" w:fill="BDD7EE"/>
            <w:vAlign w:val="center"/>
          </w:tcPr>
          <w:p w:rsidR="009546BE" w:rsidRPr="009639F3" w:rsidRDefault="009546BE"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04392E" w:rsidTr="00A70AAB">
        <w:trPr>
          <w:gridAfter w:val="1"/>
          <w:wAfter w:w="6" w:type="pct"/>
          <w:trHeight w:val="615"/>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6C.1</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Pr="009546BE" w:rsidRDefault="0004392E" w:rsidP="0004392E">
            <w:pPr>
              <w:rPr>
                <w:rFonts w:ascii="Calibri" w:hAnsi="Calibri" w:cs="Calibri"/>
                <w:color w:val="FF0000"/>
              </w:rPr>
            </w:pPr>
            <w:r w:rsidRPr="009546BE">
              <w:rPr>
                <w:rFonts w:ascii="Calibri" w:hAnsi="Calibri" w:cs="Calibri"/>
              </w:rPr>
              <w:t>Programas y proyectos en materia de informática.</w:t>
            </w:r>
          </w:p>
        </w:tc>
        <w:tc>
          <w:tcPr>
            <w:tcW w:w="2270" w:type="pct"/>
            <w:tcBorders>
              <w:top w:val="single" w:sz="4" w:space="0" w:color="000000"/>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general relacionada con el PDI Plan de Desarrollo Informático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615"/>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6C.3</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Desarrollo e infraestructura del portal de Internet de la Entidad</w:t>
            </w:r>
          </w:p>
        </w:tc>
        <w:tc>
          <w:tcPr>
            <w:tcW w:w="227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referente a la página de Internet de Centro de Producción Santa Rita S.A de S.V. , así como a su contenido y actualizaciones.</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 xml:space="preserve"> 6C.3.1</w:t>
            </w:r>
          </w:p>
        </w:tc>
        <w:tc>
          <w:tcPr>
            <w:tcW w:w="1418" w:type="pct"/>
            <w:tcBorders>
              <w:top w:val="nil"/>
              <w:left w:val="nil"/>
              <w:bottom w:val="nil"/>
              <w:right w:val="single" w:sz="4" w:space="0" w:color="000000"/>
            </w:tcBorders>
            <w:shd w:val="clear" w:color="auto" w:fill="auto"/>
            <w:noWrap/>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Página web Institucional e Intranet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6C.4</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Seguridad informática</w:t>
            </w:r>
          </w:p>
        </w:tc>
        <w:tc>
          <w:tcPr>
            <w:tcW w:w="227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técnica de la seguridad institucional, así como Bitácoras, procedimientos de respaldos.</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6C.4.1</w:t>
            </w:r>
          </w:p>
        </w:tc>
        <w:tc>
          <w:tcPr>
            <w:tcW w:w="1418"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Seguridad de la red inalámbrica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nil"/>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6C.4.2</w:t>
            </w:r>
          </w:p>
        </w:tc>
        <w:tc>
          <w:tcPr>
            <w:tcW w:w="1418" w:type="pc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Seguridad física y lógica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540"/>
        </w:trPr>
        <w:tc>
          <w:tcPr>
            <w:tcW w:w="456" w:type="pct"/>
            <w:tcBorders>
              <w:top w:val="nil"/>
              <w:left w:val="nil"/>
              <w:bottom w:val="nil"/>
              <w:right w:val="nil"/>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6C.4.3</w:t>
            </w:r>
          </w:p>
        </w:tc>
        <w:tc>
          <w:tcPr>
            <w:tcW w:w="1418" w:type="pc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Respaldo y recuperación de los Sistemas de Información</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6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6C.4.4</w:t>
            </w:r>
          </w:p>
        </w:tc>
        <w:tc>
          <w:tcPr>
            <w:tcW w:w="1418" w:type="pct"/>
            <w:tcBorders>
              <w:top w:val="nil"/>
              <w:left w:val="nil"/>
              <w:bottom w:val="nil"/>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Respaldo de base de datos y servidores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87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6C.5</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Desarrollo y mantenimiento de sistemas Internos Institucionales </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relativa al desarrollo de sistemas informáticos y mantenimiento a sistemas de terceros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6C.6</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Productos para la divulgación de servicios</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técnica y manuales de usuarios de los productos disponibles en la Entidad (medios, manuales de sistemas, licencias, etc.).</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6C.7</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Servicios y productos en Internet e intranet</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técnico-administrativa y bitácoras de control de los servicios y productos disponibles, Solicitudes internas de servicio.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6905C7">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Contraloría Interna</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CARRETERA KM 3 CAMINO A SANTA RITA SAN VICENTE SIN NUMERO SANTA RITA SAN LUIS POTOSÍ EJIDO SANTA RITA CP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DE6D15" w:rsidP="006905C7">
            <w:pPr>
              <w:pStyle w:val="Prrafodelista"/>
              <w:spacing w:after="200"/>
              <w:ind w:left="0"/>
              <w:jc w:val="left"/>
              <w:rPr>
                <w:rFonts w:ascii="Arial" w:hAnsi="Arial" w:cs="Arial"/>
                <w:sz w:val="24"/>
                <w:szCs w:val="24"/>
              </w:rPr>
            </w:pPr>
            <w:r w:rsidRPr="00DE6D15">
              <w:rPr>
                <w:rFonts w:ascii="Arial" w:hAnsi="Arial" w:cs="Arial"/>
                <w:sz w:val="24"/>
                <w:szCs w:val="24"/>
              </w:rPr>
              <w:t xml:space="preserve">Lic. </w:t>
            </w:r>
            <w:r w:rsidR="006905C7">
              <w:rPr>
                <w:rFonts w:ascii="Arial" w:hAnsi="Arial" w:cs="Arial"/>
                <w:sz w:val="24"/>
                <w:szCs w:val="24"/>
              </w:rPr>
              <w:t xml:space="preserve">Ramón </w:t>
            </w:r>
            <w:r w:rsidR="00B246C6">
              <w:rPr>
                <w:rFonts w:ascii="Arial" w:hAnsi="Arial" w:cs="Arial"/>
                <w:sz w:val="24"/>
                <w:szCs w:val="24"/>
              </w:rPr>
              <w:t>Téllez Vital</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6905C7" w:rsidP="00C47489">
            <w:pPr>
              <w:pStyle w:val="Prrafodelista"/>
              <w:spacing w:after="200"/>
              <w:ind w:left="0"/>
              <w:jc w:val="left"/>
              <w:rPr>
                <w:rFonts w:ascii="Arial" w:hAnsi="Arial" w:cs="Arial"/>
                <w:sz w:val="24"/>
                <w:szCs w:val="24"/>
              </w:rPr>
            </w:pPr>
            <w:r>
              <w:rPr>
                <w:rFonts w:ascii="Arial" w:hAnsi="Arial" w:cs="Arial"/>
                <w:sz w:val="24"/>
                <w:szCs w:val="24"/>
              </w:rPr>
              <w:t xml:space="preserve">Titular </w:t>
            </w:r>
            <w:r w:rsidR="00BF36DE">
              <w:rPr>
                <w:rFonts w:ascii="Arial" w:hAnsi="Arial" w:cs="Arial"/>
                <w:sz w:val="24"/>
                <w:szCs w:val="24"/>
              </w:rPr>
              <w:t xml:space="preserve">de Contraloría Interna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6905C7" w:rsidP="00C47489">
            <w:pPr>
              <w:pStyle w:val="Prrafodelista"/>
              <w:spacing w:after="200"/>
              <w:ind w:left="0"/>
              <w:jc w:val="left"/>
              <w:rPr>
                <w:rFonts w:ascii="Arial" w:hAnsi="Arial" w:cs="Arial"/>
                <w:sz w:val="24"/>
                <w:szCs w:val="24"/>
              </w:rPr>
            </w:pPr>
            <w:r w:rsidRPr="006905C7">
              <w:rPr>
                <w:rFonts w:ascii="Arial" w:hAnsi="Arial" w:cs="Arial"/>
                <w:sz w:val="24"/>
                <w:szCs w:val="24"/>
              </w:rPr>
              <w:t>ramon.tellez@cepsar.mx</w:t>
            </w:r>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9"/>
        <w:gridCol w:w="3679"/>
        <w:gridCol w:w="5388"/>
        <w:gridCol w:w="2268"/>
        <w:gridCol w:w="15"/>
      </w:tblGrid>
      <w:tr w:rsidR="001C3BB6" w:rsidRPr="0021183C" w:rsidTr="00272CC5">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1C3BB6" w:rsidRPr="001C3BB6" w:rsidRDefault="00272CC5" w:rsidP="001C3BB6">
            <w:pPr>
              <w:spacing w:after="0" w:line="240" w:lineRule="auto"/>
              <w:jc w:val="center"/>
              <w:rPr>
                <w:rFonts w:ascii="Calibri" w:eastAsia="Times New Roman" w:hAnsi="Calibri" w:cs="Calibri"/>
                <w:b/>
                <w:bCs/>
                <w:color w:val="FFFFFF"/>
                <w:sz w:val="28"/>
                <w:szCs w:val="24"/>
                <w:lang w:eastAsia="es-MX"/>
              </w:rPr>
            </w:pPr>
            <w:r w:rsidRPr="00272CC5">
              <w:rPr>
                <w:rFonts w:ascii="Calibri" w:eastAsia="Times New Roman" w:hAnsi="Calibri" w:cs="Calibri"/>
                <w:b/>
                <w:bCs/>
                <w:color w:val="FFFFFF"/>
                <w:sz w:val="28"/>
                <w:szCs w:val="24"/>
                <w:lang w:eastAsia="es-MX"/>
              </w:rPr>
              <w:t>9C  CONTROL Y AUDITORIA</w:t>
            </w:r>
          </w:p>
        </w:tc>
      </w:tr>
      <w:tr w:rsidR="00F67CF5" w:rsidRPr="0021183C" w:rsidTr="00F67CF5">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D1144A" w:rsidRPr="0021183C" w:rsidRDefault="00D1144A"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73" w:type="pct"/>
            <w:tcBorders>
              <w:top w:val="single" w:sz="8" w:space="0" w:color="000000"/>
              <w:left w:val="nil"/>
              <w:bottom w:val="single" w:sz="8" w:space="0" w:color="000000"/>
              <w:right w:val="single" w:sz="8" w:space="0" w:color="000000"/>
            </w:tcBorders>
            <w:shd w:val="clear" w:color="BDD7EE" w:fill="BDD7EE"/>
            <w:noWrap/>
            <w:vAlign w:val="center"/>
            <w:hideMark/>
          </w:tcPr>
          <w:p w:rsidR="00D1144A" w:rsidRPr="0021183C" w:rsidRDefault="00D1144A"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7" w:type="pct"/>
            <w:tcBorders>
              <w:top w:val="single" w:sz="8" w:space="0" w:color="000000"/>
              <w:left w:val="nil"/>
              <w:bottom w:val="single" w:sz="8" w:space="0" w:color="000000"/>
              <w:right w:val="single" w:sz="8" w:space="0" w:color="000000"/>
            </w:tcBorders>
            <w:shd w:val="clear" w:color="BDD7EE" w:fill="BDD7EE"/>
            <w:noWrap/>
            <w:vAlign w:val="center"/>
            <w:hideMark/>
          </w:tcPr>
          <w:p w:rsidR="00D1144A" w:rsidRPr="009639F3" w:rsidRDefault="00D1144A"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4" w:type="pct"/>
            <w:gridSpan w:val="2"/>
            <w:tcBorders>
              <w:top w:val="single" w:sz="8" w:space="0" w:color="000000"/>
              <w:left w:val="nil"/>
              <w:bottom w:val="single" w:sz="8" w:space="0" w:color="000000"/>
              <w:right w:val="single" w:sz="8" w:space="0" w:color="000000"/>
            </w:tcBorders>
            <w:shd w:val="clear" w:color="BDD7EE" w:fill="BDD7EE"/>
            <w:vAlign w:val="center"/>
          </w:tcPr>
          <w:p w:rsidR="00D1144A" w:rsidRPr="009639F3" w:rsidRDefault="00D1144A"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272CC5" w:rsidTr="00F67CF5">
        <w:trPr>
          <w:gridAfter w:val="1"/>
          <w:wAfter w:w="6" w:type="pct"/>
          <w:trHeight w:val="6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Disposiciones en materia de control y auditoría</w:t>
            </w:r>
          </w:p>
        </w:tc>
        <w:tc>
          <w:tcPr>
            <w:tcW w:w="2157" w:type="pct"/>
            <w:tcBorders>
              <w:top w:val="single" w:sz="8" w:space="0" w:color="000000"/>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Legislación, reglamentos y lineamientos sobre la materia.</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645"/>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Programas y proyectos en materia de control y auditoría</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Programas de auditorías y control de gestión.</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9C.3</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Auditoría</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Documentación relativa al seguimiento de informes y controles de las auditorías realizadas en la entidad.</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3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9C.4</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Revisión de rubros específicos</w:t>
            </w:r>
          </w:p>
        </w:tc>
        <w:tc>
          <w:tcPr>
            <w:tcW w:w="2157" w:type="pct"/>
            <w:tcBorders>
              <w:top w:val="nil"/>
              <w:left w:val="nil"/>
              <w:bottom w:val="single" w:sz="4" w:space="0" w:color="000000"/>
              <w:right w:val="single" w:sz="4" w:space="0" w:color="000000"/>
            </w:tcBorders>
            <w:shd w:val="clear" w:color="auto" w:fill="auto"/>
            <w:noWrap/>
            <w:vAlign w:val="bottom"/>
            <w:hideMark/>
          </w:tcPr>
          <w:p w:rsidR="00272CC5" w:rsidRDefault="00272CC5" w:rsidP="00272CC5">
            <w:pPr>
              <w:rPr>
                <w:rFonts w:ascii="Calibri" w:hAnsi="Calibri" w:cs="Calibri"/>
                <w:color w:val="000000"/>
              </w:rPr>
            </w:pPr>
            <w:r>
              <w:rPr>
                <w:rFonts w:ascii="Calibri" w:hAnsi="Calibri" w:cs="Calibri"/>
                <w:color w:val="000000"/>
              </w:rPr>
              <w:t>Información inherente a las auditorías programadas.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63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9C.5</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Seguimiento a la aplicación en medidas o recomendaciones</w:t>
            </w:r>
          </w:p>
        </w:tc>
        <w:tc>
          <w:tcPr>
            <w:tcW w:w="2157" w:type="pct"/>
            <w:tcBorders>
              <w:top w:val="nil"/>
              <w:left w:val="nil"/>
              <w:bottom w:val="single" w:sz="4" w:space="0" w:color="000000"/>
              <w:right w:val="single" w:sz="4" w:space="0" w:color="000000"/>
            </w:tcBorders>
            <w:shd w:val="clear" w:color="auto" w:fill="auto"/>
            <w:noWrap/>
            <w:vAlign w:val="center"/>
            <w:hideMark/>
          </w:tcPr>
          <w:p w:rsidR="00272CC5" w:rsidRDefault="00272CC5" w:rsidP="00272CC5">
            <w:pPr>
              <w:rPr>
                <w:rFonts w:ascii="Calibri" w:hAnsi="Calibri" w:cs="Calibri"/>
                <w:color w:val="000000"/>
              </w:rPr>
            </w:pPr>
            <w:r>
              <w:rPr>
                <w:rFonts w:ascii="Calibri" w:hAnsi="Calibri" w:cs="Calibri"/>
                <w:color w:val="000000"/>
              </w:rPr>
              <w:t>Seguimiento de auditorías realizadas.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300"/>
        </w:trPr>
        <w:tc>
          <w:tcPr>
            <w:tcW w:w="456" w:type="pct"/>
            <w:tcBorders>
              <w:top w:val="nil"/>
              <w:left w:val="nil"/>
              <w:bottom w:val="nil"/>
              <w:right w:val="nil"/>
            </w:tcBorders>
            <w:shd w:val="clear" w:color="A9D08E" w:fill="A9D08E"/>
            <w:noWrap/>
            <w:vAlign w:val="center"/>
            <w:hideMark/>
          </w:tcPr>
          <w:p w:rsidR="00272CC5" w:rsidRDefault="00272CC5">
            <w:pPr>
              <w:rPr>
                <w:rFonts w:ascii="Calibri" w:hAnsi="Calibri" w:cs="Calibri"/>
                <w:b/>
                <w:bCs/>
                <w:color w:val="000000"/>
                <w:sz w:val="18"/>
                <w:szCs w:val="18"/>
              </w:rPr>
            </w:pPr>
            <w:r>
              <w:rPr>
                <w:rFonts w:ascii="Calibri" w:hAnsi="Calibri" w:cs="Calibri"/>
                <w:b/>
                <w:bCs/>
                <w:color w:val="000000"/>
                <w:sz w:val="18"/>
                <w:szCs w:val="18"/>
              </w:rPr>
              <w:t>Serie 9C.6</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pPr>
              <w:rPr>
                <w:rFonts w:ascii="Calibri" w:hAnsi="Calibri" w:cs="Calibri"/>
                <w:color w:val="000000"/>
              </w:rPr>
            </w:pPr>
            <w:r>
              <w:rPr>
                <w:rFonts w:ascii="Calibri" w:hAnsi="Calibri" w:cs="Calibri"/>
                <w:color w:val="000000"/>
              </w:rPr>
              <w:t>Participación en comités</w:t>
            </w:r>
          </w:p>
        </w:tc>
        <w:tc>
          <w:tcPr>
            <w:tcW w:w="2157" w:type="pct"/>
            <w:tcBorders>
              <w:top w:val="nil"/>
              <w:left w:val="nil"/>
              <w:bottom w:val="single" w:sz="4" w:space="0" w:color="000000"/>
              <w:right w:val="single" w:sz="4" w:space="0" w:color="000000"/>
            </w:tcBorders>
            <w:shd w:val="clear" w:color="auto" w:fill="auto"/>
            <w:noWrap/>
            <w:vAlign w:val="bottom"/>
            <w:hideMark/>
          </w:tcPr>
          <w:p w:rsidR="00272CC5" w:rsidRDefault="00272CC5">
            <w:pPr>
              <w:rPr>
                <w:rFonts w:ascii="Calibri" w:hAnsi="Calibri" w:cs="Calibri"/>
                <w:color w:val="000000"/>
              </w:rPr>
            </w:pPr>
            <w:r>
              <w:rPr>
                <w:rFonts w:ascii="Calibri" w:hAnsi="Calibri" w:cs="Calibri"/>
                <w:color w:val="000000"/>
              </w:rPr>
              <w:t>Documentación derivada de los diversos comités.</w:t>
            </w:r>
          </w:p>
        </w:tc>
        <w:tc>
          <w:tcPr>
            <w:tcW w:w="908" w:type="pct"/>
            <w:tcBorders>
              <w:top w:val="nil"/>
              <w:left w:val="nil"/>
              <w:bottom w:val="single" w:sz="4" w:space="0" w:color="000000"/>
              <w:right w:val="single" w:sz="4" w:space="0" w:color="000000"/>
            </w:tcBorders>
            <w:shd w:val="clear" w:color="auto" w:fill="auto"/>
            <w:noWrap/>
            <w:vAlign w:val="bottom"/>
            <w:hideMark/>
          </w:tcPr>
          <w:p w:rsidR="00272CC5" w:rsidRDefault="00272CC5" w:rsidP="00F67CF5">
            <w:pPr>
              <w:jc w:val="left"/>
              <w:rPr>
                <w:rFonts w:ascii="Calibri" w:hAnsi="Calibri" w:cs="Calibri"/>
                <w:color w:val="000000"/>
              </w:rPr>
            </w:pPr>
          </w:p>
        </w:tc>
      </w:tr>
      <w:tr w:rsidR="00272CC5" w:rsidTr="00F67CF5">
        <w:trPr>
          <w:gridAfter w:val="1"/>
          <w:wAfter w:w="6" w:type="pct"/>
          <w:trHeight w:val="6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9C.7</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Requerimientos de información a Dependencias y Entidades</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Documentación solicitada en relación a auditorías realizadas.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9C.8</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Quejas y denuncias de actividades públicas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Expedientes relativos a investigación de conductas irregulares cometidas presuntamente por servidores públicos.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9C.9</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Responsabilidades</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Expedientes de procedimientos administrativos de responsabilidades y los informes de presuntas responsabilidades.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2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9C.10</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Inconformidades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Documentos que se generan derivado de inconformidades o quejas ante el Órgano Interno de Control, los servicios que brinda la Entidad, así como cualquier inconformidad en general.</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2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Declaraciones patrimoniales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Documentación relativa a la presentación de la declaración patrimonial de los servidores públicos de mandos medios y superiores y otros obligados a realizar dicho trámite.</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8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Entrega-recepción</w:t>
            </w:r>
          </w:p>
        </w:tc>
        <w:tc>
          <w:tcPr>
            <w:tcW w:w="2157" w:type="pct"/>
            <w:tcBorders>
              <w:top w:val="nil"/>
              <w:left w:val="nil"/>
              <w:bottom w:val="single" w:sz="8"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Acta entrega-recepción de los asuntos a cargo, a la siguiente administración, a fin de aportarle información estratégica sobre los resultados y logros alcanzados por la entidad, así como las acciones, actividades y asuntos pendientes o en proceso de atención al cierre de la gestión.</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7B7977" w:rsidRPr="00856AC9" w:rsidTr="00332285">
        <w:trPr>
          <w:trHeight w:val="455"/>
        </w:trPr>
        <w:tc>
          <w:tcPr>
            <w:tcW w:w="12474" w:type="dxa"/>
            <w:gridSpan w:val="2"/>
            <w:shd w:val="clear" w:color="auto" w:fill="ACB9CA" w:themeFill="text2" w:themeFillTint="66"/>
          </w:tcPr>
          <w:p w:rsidR="007B7977" w:rsidRPr="00856AC9" w:rsidRDefault="007B7977" w:rsidP="00332285">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7B7977" w:rsidRPr="0021183C" w:rsidTr="00332285">
        <w:trPr>
          <w:trHeight w:val="215"/>
        </w:trPr>
        <w:tc>
          <w:tcPr>
            <w:tcW w:w="12474" w:type="dxa"/>
            <w:gridSpan w:val="2"/>
            <w:vAlign w:val="bottom"/>
          </w:tcPr>
          <w:p w:rsidR="007B7977" w:rsidRPr="0021183C" w:rsidRDefault="007B7977" w:rsidP="00332285">
            <w:pPr>
              <w:pStyle w:val="Prrafodelista"/>
              <w:spacing w:after="200"/>
              <w:ind w:left="0"/>
              <w:jc w:val="center"/>
              <w:rPr>
                <w:rFonts w:ascii="Arial" w:hAnsi="Arial" w:cs="Arial"/>
                <w:b/>
                <w:sz w:val="24"/>
                <w:szCs w:val="24"/>
              </w:rPr>
            </w:pPr>
            <w:r w:rsidRPr="0021183C">
              <w:rPr>
                <w:b/>
              </w:rPr>
              <w:t>DATOS DE IDENTIFICACIÓN</w:t>
            </w:r>
          </w:p>
        </w:tc>
      </w:tr>
      <w:tr w:rsidR="007B7977" w:rsidRPr="002051F1" w:rsidTr="00332285">
        <w:trPr>
          <w:trHeight w:val="598"/>
        </w:trPr>
        <w:tc>
          <w:tcPr>
            <w:tcW w:w="3680" w:type="dxa"/>
            <w:shd w:val="clear" w:color="auto" w:fill="ACB9CA" w:themeFill="text2" w:themeFillTint="66"/>
            <w:vAlign w:val="center"/>
          </w:tcPr>
          <w:p w:rsidR="007B7977" w:rsidRDefault="007B7977" w:rsidP="0033228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B7977" w:rsidRDefault="007B7977" w:rsidP="00332285">
            <w:pPr>
              <w:pStyle w:val="Prrafodelista"/>
              <w:spacing w:after="200"/>
              <w:ind w:left="0"/>
              <w:jc w:val="left"/>
              <w:rPr>
                <w:rFonts w:ascii="Arial" w:hAnsi="Arial" w:cs="Arial"/>
                <w:sz w:val="24"/>
                <w:szCs w:val="24"/>
              </w:rPr>
            </w:pPr>
          </w:p>
          <w:p w:rsidR="007B7977" w:rsidRPr="002051F1" w:rsidRDefault="007B7977" w:rsidP="00332285">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7B7977" w:rsidRPr="009D2F55" w:rsidTr="00332285">
        <w:trPr>
          <w:trHeight w:val="598"/>
        </w:trPr>
        <w:tc>
          <w:tcPr>
            <w:tcW w:w="3680" w:type="dxa"/>
            <w:shd w:val="clear" w:color="auto" w:fill="DEEAF6" w:themeFill="accent1" w:themeFillTint="33"/>
            <w:vAlign w:val="center"/>
          </w:tcPr>
          <w:p w:rsidR="007B7977" w:rsidRDefault="007B7977" w:rsidP="00332285">
            <w:pPr>
              <w:pStyle w:val="Prrafodelista"/>
              <w:spacing w:after="200"/>
              <w:ind w:left="0"/>
              <w:jc w:val="center"/>
            </w:pPr>
            <w:r>
              <w:t xml:space="preserve">DOMICILIO </w:t>
            </w:r>
          </w:p>
        </w:tc>
        <w:tc>
          <w:tcPr>
            <w:tcW w:w="8794" w:type="dxa"/>
            <w:shd w:val="clear" w:color="auto" w:fill="DEEAF6" w:themeFill="accent1" w:themeFillTint="33"/>
            <w:vAlign w:val="center"/>
          </w:tcPr>
          <w:p w:rsidR="007B7977" w:rsidRPr="009D2F55" w:rsidRDefault="007B7977" w:rsidP="00332285">
            <w:pPr>
              <w:spacing w:after="200"/>
            </w:pPr>
            <w:r>
              <w:t>CARRETERA KM 3 CAMINO A SANTA RITA SAN VICENTE SIN NUMERO SANTA RITA SAN LUIS POTOSÍ EJIDO SANTA RITA CP 79600</w:t>
            </w:r>
          </w:p>
        </w:tc>
      </w:tr>
      <w:tr w:rsidR="007B7977" w:rsidRPr="002051F1" w:rsidTr="00332285">
        <w:trPr>
          <w:trHeight w:val="455"/>
        </w:trPr>
        <w:tc>
          <w:tcPr>
            <w:tcW w:w="3680" w:type="dxa"/>
            <w:shd w:val="clear" w:color="auto" w:fill="DEEAF6" w:themeFill="accent1" w:themeFillTint="33"/>
            <w:vAlign w:val="center"/>
          </w:tcPr>
          <w:p w:rsidR="007B7977" w:rsidRDefault="007B7977" w:rsidP="0033228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B7977" w:rsidRPr="002051F1" w:rsidRDefault="009E3A7F" w:rsidP="00B326D4">
            <w:pPr>
              <w:pStyle w:val="Prrafodelista"/>
              <w:spacing w:after="200"/>
              <w:ind w:left="0"/>
              <w:jc w:val="left"/>
              <w:rPr>
                <w:rFonts w:ascii="Arial" w:hAnsi="Arial" w:cs="Arial"/>
                <w:sz w:val="24"/>
                <w:szCs w:val="24"/>
              </w:rPr>
            </w:pPr>
            <w:r>
              <w:rPr>
                <w:rFonts w:ascii="Arial" w:hAnsi="Arial" w:cs="Arial"/>
                <w:sz w:val="24"/>
                <w:szCs w:val="24"/>
              </w:rPr>
              <w:t xml:space="preserve">Ing. </w:t>
            </w:r>
            <w:r w:rsidR="00B326D4">
              <w:rPr>
                <w:rFonts w:ascii="Arial" w:hAnsi="Arial" w:cs="Arial"/>
                <w:sz w:val="24"/>
                <w:szCs w:val="24"/>
              </w:rPr>
              <w:t>Oscar Flores García</w:t>
            </w:r>
          </w:p>
        </w:tc>
      </w:tr>
      <w:tr w:rsidR="007B7977" w:rsidRPr="002051F1" w:rsidTr="00332285">
        <w:trPr>
          <w:trHeight w:val="273"/>
        </w:trPr>
        <w:tc>
          <w:tcPr>
            <w:tcW w:w="3680" w:type="dxa"/>
            <w:shd w:val="clear" w:color="auto" w:fill="DEEAF6" w:themeFill="accent1" w:themeFillTint="33"/>
            <w:vAlign w:val="center"/>
          </w:tcPr>
          <w:p w:rsidR="007B7977" w:rsidRDefault="007B7977" w:rsidP="0033228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B7977" w:rsidRPr="002051F1" w:rsidRDefault="007B7977" w:rsidP="00332285">
            <w:pPr>
              <w:pStyle w:val="Prrafodelista"/>
              <w:spacing w:after="200"/>
              <w:ind w:left="0"/>
              <w:jc w:val="left"/>
              <w:rPr>
                <w:rFonts w:ascii="Arial" w:hAnsi="Arial" w:cs="Arial"/>
                <w:sz w:val="24"/>
                <w:szCs w:val="24"/>
              </w:rPr>
            </w:pPr>
            <w:r>
              <w:rPr>
                <w:rFonts w:ascii="Arial" w:hAnsi="Arial" w:cs="Arial"/>
                <w:sz w:val="24"/>
                <w:szCs w:val="24"/>
              </w:rPr>
              <w:t xml:space="preserve">Director General  </w:t>
            </w:r>
          </w:p>
        </w:tc>
      </w:tr>
      <w:tr w:rsidR="007B7977" w:rsidRPr="002051F1" w:rsidTr="00332285">
        <w:trPr>
          <w:trHeight w:val="350"/>
        </w:trPr>
        <w:tc>
          <w:tcPr>
            <w:tcW w:w="3680" w:type="dxa"/>
            <w:shd w:val="clear" w:color="auto" w:fill="DEEAF6" w:themeFill="accent1" w:themeFillTint="33"/>
            <w:vAlign w:val="center"/>
          </w:tcPr>
          <w:p w:rsidR="007B7977" w:rsidRDefault="007B7977" w:rsidP="00332285">
            <w:pPr>
              <w:pStyle w:val="Prrafodelista"/>
              <w:spacing w:after="200"/>
              <w:ind w:left="0"/>
              <w:jc w:val="center"/>
            </w:pPr>
            <w:r>
              <w:t>TELÉFONO</w:t>
            </w:r>
          </w:p>
        </w:tc>
        <w:tc>
          <w:tcPr>
            <w:tcW w:w="8794" w:type="dxa"/>
            <w:shd w:val="clear" w:color="auto" w:fill="DEEAF6" w:themeFill="accent1" w:themeFillTint="33"/>
            <w:vAlign w:val="center"/>
          </w:tcPr>
          <w:p w:rsidR="007B7977" w:rsidRPr="002051F1" w:rsidRDefault="007B7977" w:rsidP="00332285">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B7977" w:rsidRPr="002051F1" w:rsidTr="00332285">
        <w:trPr>
          <w:trHeight w:val="468"/>
        </w:trPr>
        <w:tc>
          <w:tcPr>
            <w:tcW w:w="3680" w:type="dxa"/>
            <w:shd w:val="clear" w:color="auto" w:fill="DEEAF6" w:themeFill="accent1" w:themeFillTint="33"/>
            <w:vAlign w:val="center"/>
          </w:tcPr>
          <w:p w:rsidR="007B7977" w:rsidRDefault="007B7977" w:rsidP="00332285">
            <w:pPr>
              <w:pStyle w:val="Prrafodelista"/>
              <w:spacing w:after="200"/>
              <w:ind w:left="0"/>
              <w:jc w:val="center"/>
            </w:pPr>
            <w:r>
              <w:t>CORREO ELECTRÓNICO</w:t>
            </w:r>
          </w:p>
        </w:tc>
        <w:tc>
          <w:tcPr>
            <w:tcW w:w="8794" w:type="dxa"/>
            <w:shd w:val="clear" w:color="auto" w:fill="DEEAF6" w:themeFill="accent1" w:themeFillTint="33"/>
            <w:vAlign w:val="center"/>
          </w:tcPr>
          <w:p w:rsidR="007B7977" w:rsidRPr="002051F1" w:rsidRDefault="00B326D4" w:rsidP="00332285">
            <w:pPr>
              <w:pStyle w:val="Prrafodelista"/>
              <w:spacing w:after="200"/>
              <w:ind w:left="0"/>
              <w:jc w:val="left"/>
              <w:rPr>
                <w:rFonts w:ascii="Arial" w:hAnsi="Arial" w:cs="Arial"/>
                <w:sz w:val="24"/>
                <w:szCs w:val="24"/>
              </w:rPr>
            </w:pPr>
            <w:r w:rsidRPr="00B326D4">
              <w:rPr>
                <w:rFonts w:ascii="Arial" w:hAnsi="Arial" w:cs="Arial"/>
                <w:sz w:val="24"/>
                <w:szCs w:val="24"/>
              </w:rPr>
              <w:t>oscar.flores@cepsar.mx</w:t>
            </w:r>
          </w:p>
        </w:tc>
      </w:tr>
      <w:tr w:rsidR="007B7977" w:rsidRPr="00856AC9" w:rsidTr="00332285">
        <w:trPr>
          <w:trHeight w:hRule="exact" w:val="425"/>
        </w:trPr>
        <w:tc>
          <w:tcPr>
            <w:tcW w:w="3680" w:type="dxa"/>
            <w:shd w:val="clear" w:color="auto" w:fill="DEEAF6" w:themeFill="accent1" w:themeFillTint="33"/>
            <w:vAlign w:val="center"/>
          </w:tcPr>
          <w:p w:rsidR="007B7977" w:rsidRPr="00856AC9" w:rsidRDefault="007B7977" w:rsidP="0033228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B7977" w:rsidRPr="00856AC9" w:rsidRDefault="007B7977" w:rsidP="0033228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889"/>
        <w:gridCol w:w="3085"/>
        <w:gridCol w:w="6254"/>
        <w:gridCol w:w="2261"/>
      </w:tblGrid>
      <w:tr w:rsidR="00B063EC" w:rsidRPr="0021183C" w:rsidTr="00272CC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063EC" w:rsidRPr="00B063EC" w:rsidRDefault="00B063EC" w:rsidP="00B063EC">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10C  Planeación, Información, Evaluación y Políticas</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información y evaluación</w:t>
            </w:r>
          </w:p>
        </w:tc>
        <w:tc>
          <w:tcPr>
            <w:tcW w:w="2504" w:type="pct"/>
            <w:tcBorders>
              <w:top w:val="single" w:sz="8"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normas de control en materia de información.</w:t>
            </w:r>
          </w:p>
        </w:tc>
        <w:tc>
          <w:tcPr>
            <w:tcW w:w="905" w:type="pct"/>
            <w:tcBorders>
              <w:top w:val="single" w:sz="8"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planeación</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disposiciones generales relativos al proceso de planeación.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políticas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reglas de operación.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Proyectos y Programas en materia de información y evaluación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de evaluación de estudios y resultados.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a mediano plazo</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con los programas a mediano plazo.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de acción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con los programas y líneas de acción.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10C.07</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información estadística de la Entidad</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relacionados con todo tipo de estadísticas, resultados en la Entidad (adquisiciones, calidad, producción,</w:t>
            </w:r>
            <w:r>
              <w:rPr>
                <w:rFonts w:ascii="Calibri" w:eastAsia="Times New Roman" w:hAnsi="Calibri" w:cs="Calibri"/>
                <w:color w:val="000000"/>
                <w:lang w:eastAsia="es-MX"/>
              </w:rPr>
              <w:t xml:space="preserve"> etc.)</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10C.08</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Grupo interinstitucional de información (comités)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Mejora Regulatoria Interna (COMERI) / Minutas - Oficios Convocatorias - Dictámenes. (Oficialía Mayor)</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10C.09</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de programas de acción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sobre resultados de los programas de acción.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10C.10</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labores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la Entidad (labores, recepción de insumos, producción, etc.</w:t>
            </w:r>
            <w:r>
              <w:rPr>
                <w:rFonts w:ascii="Calibri" w:eastAsia="Times New Roman" w:hAnsi="Calibri" w:cs="Calibri"/>
                <w:color w:val="000000"/>
                <w:lang w:eastAsia="es-MX"/>
              </w:rPr>
              <w:t>)</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10C.11</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ejecución (carpetas informativas)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Carpeta ejecutiva con la información anual de labores para el informe de ejecución del Plan Nacional de Desarrollo (P. N. 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gobierno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Gobierno que tengan relación con la Entidad.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diversos indicadores generados en la entidad.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2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 (de desempeño, calidad y productividad)</w:t>
            </w:r>
          </w:p>
        </w:tc>
        <w:tc>
          <w:tcPr>
            <w:tcW w:w="2504"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medición del desempeño, de la calidad, de la productividad en la Entidad. </w:t>
            </w:r>
          </w:p>
        </w:tc>
        <w:tc>
          <w:tcPr>
            <w:tcW w:w="905"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C3BB6" w:rsidTr="00C47489">
        <w:trPr>
          <w:trHeight w:val="455"/>
        </w:trPr>
        <w:tc>
          <w:tcPr>
            <w:tcW w:w="12474" w:type="dxa"/>
            <w:gridSpan w:val="2"/>
            <w:shd w:val="clear" w:color="auto" w:fill="ACB9CA" w:themeFill="text2" w:themeFillTint="66"/>
          </w:tcPr>
          <w:p w:rsidR="001C3BB6" w:rsidRPr="00856AC9" w:rsidRDefault="001C3BB6" w:rsidP="00B25744">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1C3BB6" w:rsidTr="00B246C6">
        <w:trPr>
          <w:trHeight w:val="259"/>
        </w:trPr>
        <w:tc>
          <w:tcPr>
            <w:tcW w:w="12474" w:type="dxa"/>
            <w:gridSpan w:val="2"/>
            <w:vAlign w:val="bottom"/>
          </w:tcPr>
          <w:p w:rsidR="001C3BB6" w:rsidRPr="0021183C" w:rsidRDefault="001C3BB6" w:rsidP="00C47489">
            <w:pPr>
              <w:pStyle w:val="Prrafodelista"/>
              <w:spacing w:after="200"/>
              <w:ind w:left="0"/>
              <w:jc w:val="center"/>
              <w:rPr>
                <w:rFonts w:ascii="Arial" w:hAnsi="Arial" w:cs="Arial"/>
                <w:b/>
                <w:sz w:val="24"/>
                <w:szCs w:val="24"/>
              </w:rPr>
            </w:pPr>
            <w:r w:rsidRPr="0021183C">
              <w:rPr>
                <w:b/>
              </w:rPr>
              <w:t>DATOS DE IDENTIFICACIÓN</w:t>
            </w:r>
          </w:p>
        </w:tc>
      </w:tr>
      <w:tr w:rsidR="001C3BB6" w:rsidTr="00C47489">
        <w:trPr>
          <w:trHeight w:val="598"/>
        </w:trPr>
        <w:tc>
          <w:tcPr>
            <w:tcW w:w="3680" w:type="dxa"/>
            <w:shd w:val="clear" w:color="auto" w:fill="ACB9CA" w:themeFill="text2" w:themeFillTint="66"/>
            <w:vAlign w:val="center"/>
          </w:tcPr>
          <w:p w:rsidR="001C3BB6" w:rsidRDefault="001C3BB6"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1C3BB6" w:rsidTr="00C47489">
        <w:trPr>
          <w:trHeight w:val="598"/>
        </w:trPr>
        <w:tc>
          <w:tcPr>
            <w:tcW w:w="3680" w:type="dxa"/>
            <w:shd w:val="clear" w:color="auto" w:fill="DEEAF6" w:themeFill="accent1" w:themeFillTint="33"/>
            <w:vAlign w:val="center"/>
          </w:tcPr>
          <w:p w:rsidR="001C3BB6" w:rsidRDefault="001C3BB6"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1C3BB6" w:rsidRPr="009D2F55" w:rsidRDefault="001C3BB6" w:rsidP="00C47489">
            <w:pPr>
              <w:spacing w:after="200"/>
            </w:pPr>
            <w:r>
              <w:t>CARRETERA KM 3 CAMINO A SANTA RITA SAN VICENTE SIN NUMERO SANTA RITA SAN LUIS POTOSÍ EJIDO SANTA RITA CP 79600</w:t>
            </w:r>
          </w:p>
        </w:tc>
      </w:tr>
      <w:tr w:rsidR="001C3BB6" w:rsidTr="00C47489">
        <w:trPr>
          <w:trHeight w:val="455"/>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C3BB6" w:rsidRPr="002051F1" w:rsidRDefault="00DE6D15" w:rsidP="00E01661">
            <w:pPr>
              <w:pStyle w:val="Prrafodelista"/>
              <w:spacing w:after="200"/>
              <w:ind w:left="0"/>
              <w:jc w:val="left"/>
              <w:rPr>
                <w:rFonts w:ascii="Arial" w:hAnsi="Arial" w:cs="Arial"/>
                <w:sz w:val="24"/>
                <w:szCs w:val="24"/>
              </w:rPr>
            </w:pPr>
            <w:r w:rsidRPr="00DE6D15">
              <w:rPr>
                <w:rFonts w:ascii="Arial" w:hAnsi="Arial" w:cs="Arial"/>
                <w:sz w:val="24"/>
                <w:szCs w:val="24"/>
              </w:rPr>
              <w:t>C. Mónica Estela Castillo Ramírez</w:t>
            </w:r>
          </w:p>
        </w:tc>
      </w:tr>
      <w:tr w:rsidR="001C3BB6" w:rsidTr="00C47489">
        <w:trPr>
          <w:trHeight w:val="273"/>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 xml:space="preserve">Titular de la unidad de Transparencia   </w:t>
            </w:r>
          </w:p>
        </w:tc>
      </w:tr>
      <w:tr w:rsidR="001C3BB6" w:rsidTr="00C47489">
        <w:trPr>
          <w:trHeight w:val="350"/>
        </w:trPr>
        <w:tc>
          <w:tcPr>
            <w:tcW w:w="3680" w:type="dxa"/>
            <w:shd w:val="clear" w:color="auto" w:fill="DEEAF6" w:themeFill="accent1" w:themeFillTint="33"/>
            <w:vAlign w:val="center"/>
          </w:tcPr>
          <w:p w:rsidR="001C3BB6" w:rsidRDefault="001C3BB6" w:rsidP="00C47489">
            <w:pPr>
              <w:pStyle w:val="Prrafodelista"/>
              <w:spacing w:after="200"/>
              <w:ind w:left="0"/>
              <w:jc w:val="center"/>
            </w:pPr>
            <w:r>
              <w:t>TELÉFONO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1C3BB6" w:rsidTr="00C47489">
        <w:trPr>
          <w:trHeight w:val="468"/>
        </w:trPr>
        <w:tc>
          <w:tcPr>
            <w:tcW w:w="3680" w:type="dxa"/>
            <w:shd w:val="clear" w:color="auto" w:fill="DEEAF6" w:themeFill="accent1" w:themeFillTint="33"/>
            <w:vAlign w:val="center"/>
          </w:tcPr>
          <w:p w:rsidR="001C3BB6" w:rsidRDefault="001C3BB6" w:rsidP="00C47489">
            <w:pPr>
              <w:pStyle w:val="Prrafodelista"/>
              <w:spacing w:after="200"/>
              <w:ind w:left="0"/>
              <w:jc w:val="center"/>
            </w:pPr>
            <w:r>
              <w:t>CORREO ELECTRÓNICO</w:t>
            </w:r>
          </w:p>
        </w:tc>
        <w:tc>
          <w:tcPr>
            <w:tcW w:w="8794" w:type="dxa"/>
            <w:shd w:val="clear" w:color="auto" w:fill="DEEAF6" w:themeFill="accent1" w:themeFillTint="33"/>
            <w:vAlign w:val="center"/>
          </w:tcPr>
          <w:p w:rsidR="001C3BB6" w:rsidRPr="002051F1" w:rsidRDefault="00DE6D15" w:rsidP="00C47489">
            <w:pPr>
              <w:pStyle w:val="Prrafodelista"/>
              <w:spacing w:after="200"/>
              <w:ind w:left="0"/>
              <w:jc w:val="left"/>
              <w:rPr>
                <w:rFonts w:ascii="Arial" w:hAnsi="Arial" w:cs="Arial"/>
                <w:sz w:val="24"/>
                <w:szCs w:val="24"/>
              </w:rPr>
            </w:pPr>
            <w:r w:rsidRPr="00DE6D15">
              <w:rPr>
                <w:rFonts w:ascii="Arial" w:hAnsi="Arial" w:cs="Arial"/>
                <w:sz w:val="24"/>
                <w:szCs w:val="24"/>
              </w:rPr>
              <w:t>monica.castillo@cepsar.mx</w:t>
            </w:r>
          </w:p>
        </w:tc>
      </w:tr>
      <w:tr w:rsidR="001C3BB6" w:rsidTr="00C47489">
        <w:trPr>
          <w:trHeight w:hRule="exact" w:val="425"/>
        </w:trPr>
        <w:tc>
          <w:tcPr>
            <w:tcW w:w="3680" w:type="dxa"/>
            <w:shd w:val="clear" w:color="auto" w:fill="DEEAF6" w:themeFill="accent1" w:themeFillTint="33"/>
            <w:vAlign w:val="center"/>
          </w:tcPr>
          <w:p w:rsidR="001C3BB6" w:rsidRPr="00856AC9" w:rsidRDefault="001C3BB6"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C3BB6" w:rsidRPr="00856AC9" w:rsidRDefault="001C3BB6"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8"/>
        <w:gridCol w:w="3682"/>
        <w:gridCol w:w="5388"/>
        <w:gridCol w:w="2266"/>
        <w:gridCol w:w="15"/>
      </w:tblGrid>
      <w:tr w:rsidR="00A37082" w:rsidRPr="0021183C" w:rsidTr="00F67CF5">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A37082" w:rsidRPr="00A37082" w:rsidRDefault="00F67CF5" w:rsidP="00A37082">
            <w:pPr>
              <w:spacing w:after="0" w:line="240" w:lineRule="auto"/>
              <w:jc w:val="center"/>
              <w:rPr>
                <w:rFonts w:ascii="Calibri" w:eastAsia="Times New Roman" w:hAnsi="Calibri" w:cs="Calibri"/>
                <w:b/>
                <w:bCs/>
                <w:color w:val="FFFFFF"/>
                <w:sz w:val="28"/>
                <w:szCs w:val="24"/>
                <w:lang w:eastAsia="es-MX"/>
              </w:rPr>
            </w:pPr>
            <w:r w:rsidRPr="00F67CF5">
              <w:rPr>
                <w:rFonts w:ascii="Calibri" w:eastAsia="Times New Roman" w:hAnsi="Calibri" w:cs="Calibri"/>
                <w:b/>
                <w:bCs/>
                <w:color w:val="FFFFFF"/>
                <w:sz w:val="28"/>
                <w:szCs w:val="24"/>
                <w:lang w:eastAsia="es-MX"/>
              </w:rPr>
              <w:t>11C TRANSPARENCIA Y ACCESO A LA INFORMACION</w:t>
            </w:r>
          </w:p>
        </w:tc>
      </w:tr>
      <w:tr w:rsidR="00F67CF5" w:rsidRPr="0021183C" w:rsidTr="00F67CF5">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F67CF5" w:rsidRPr="0021183C" w:rsidRDefault="00F67CF5"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74" w:type="pct"/>
            <w:tcBorders>
              <w:top w:val="single" w:sz="8" w:space="0" w:color="000000"/>
              <w:left w:val="nil"/>
              <w:bottom w:val="single" w:sz="8" w:space="0" w:color="000000"/>
              <w:right w:val="single" w:sz="8" w:space="0" w:color="000000"/>
            </w:tcBorders>
            <w:shd w:val="clear" w:color="BDD7EE" w:fill="BDD7EE"/>
            <w:noWrap/>
            <w:vAlign w:val="center"/>
            <w:hideMark/>
          </w:tcPr>
          <w:p w:rsidR="00F67CF5" w:rsidRPr="0021183C" w:rsidRDefault="00F67CF5"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7" w:type="pct"/>
            <w:tcBorders>
              <w:top w:val="single" w:sz="8" w:space="0" w:color="000000"/>
              <w:left w:val="nil"/>
              <w:bottom w:val="single" w:sz="8" w:space="0" w:color="000000"/>
              <w:right w:val="single" w:sz="8" w:space="0" w:color="000000"/>
            </w:tcBorders>
            <w:shd w:val="clear" w:color="BDD7EE" w:fill="BDD7EE"/>
            <w:noWrap/>
            <w:vAlign w:val="center"/>
            <w:hideMark/>
          </w:tcPr>
          <w:p w:rsidR="00F67CF5" w:rsidRPr="009639F3" w:rsidRDefault="00F67CF5"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3" w:type="pct"/>
            <w:gridSpan w:val="2"/>
            <w:tcBorders>
              <w:top w:val="single" w:sz="8" w:space="0" w:color="000000"/>
              <w:left w:val="nil"/>
              <w:bottom w:val="single" w:sz="8" w:space="0" w:color="000000"/>
              <w:right w:val="single" w:sz="8" w:space="0" w:color="000000"/>
            </w:tcBorders>
            <w:shd w:val="clear" w:color="BDD7EE" w:fill="BDD7EE"/>
            <w:vAlign w:val="center"/>
          </w:tcPr>
          <w:p w:rsidR="00F67CF5" w:rsidRPr="009639F3" w:rsidRDefault="00F67CF5"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F67CF5" w:rsidRPr="00F67CF5" w:rsidTr="00D44231">
        <w:trPr>
          <w:gridAfter w:val="1"/>
          <w:wAfter w:w="6" w:type="pct"/>
          <w:trHeight w:val="900"/>
        </w:trPr>
        <w:tc>
          <w:tcPr>
            <w:tcW w:w="456" w:type="pct"/>
            <w:tcBorders>
              <w:top w:val="nil"/>
              <w:left w:val="nil"/>
              <w:bottom w:val="nil"/>
              <w:right w:val="nil"/>
            </w:tcBorders>
            <w:shd w:val="clear" w:color="A9D08E" w:fill="A9D08E"/>
            <w:noWrap/>
            <w:vAlign w:val="center"/>
            <w:hideMark/>
          </w:tcPr>
          <w:p w:rsidR="00F67CF5" w:rsidRPr="00F67CF5" w:rsidRDefault="00F67CF5" w:rsidP="00F67CF5">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Disposiciones en materia de acceso a la información y protección de datos </w:t>
            </w:r>
          </w:p>
        </w:tc>
        <w:tc>
          <w:tcPr>
            <w:tcW w:w="2157" w:type="pct"/>
            <w:tcBorders>
              <w:top w:val="single" w:sz="8" w:space="0" w:color="000000"/>
              <w:left w:val="nil"/>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Legislación, reglamentos y lineamientos, en materia de acceso a la información y protección de datos. </w:t>
            </w:r>
          </w:p>
        </w:tc>
        <w:tc>
          <w:tcPr>
            <w:tcW w:w="907" w:type="pct"/>
            <w:tcBorders>
              <w:top w:val="nil"/>
              <w:left w:val="nil"/>
              <w:bottom w:val="single" w:sz="4" w:space="0" w:color="000000"/>
              <w:right w:val="single" w:sz="4" w:space="0" w:color="000000"/>
            </w:tcBorders>
            <w:shd w:val="clear" w:color="auto" w:fill="auto"/>
            <w:noWrap/>
            <w:vAlign w:val="center"/>
            <w:hideMark/>
          </w:tcPr>
          <w:p w:rsidR="00F67CF5" w:rsidRPr="00F67CF5" w:rsidRDefault="00CC7AEA" w:rsidP="00F67CF5">
            <w:pPr>
              <w:spacing w:after="0" w:line="240" w:lineRule="auto"/>
              <w:jc w:val="left"/>
              <w:rPr>
                <w:rFonts w:ascii="Calibri" w:eastAsia="Times New Roman" w:hAnsi="Calibri" w:cs="Calibri"/>
                <w:color w:val="000000"/>
                <w:lang w:eastAsia="es-MX"/>
              </w:rPr>
            </w:pPr>
            <w:r w:rsidRPr="00CC7AEA">
              <w:rPr>
                <w:rFonts w:ascii="Calibri" w:eastAsia="Times New Roman" w:hAnsi="Calibri" w:cs="Calibri"/>
                <w:color w:val="000000"/>
                <w:lang w:eastAsia="es-MX"/>
              </w:rPr>
              <w:t>Edificio 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11.C.2</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Programas y proyectos en materia de transparencia y combate a la corrupción </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Documentos, informes y carpetas del Programa Nacional de Rendición de Cuentas, Transparencia y Combate a la Corrupción.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882"/>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11.C.3</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Unidades de enlace </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Informes remitidos a instancias externas por la Unidad de Enlace. Documentos relacionados con el seguimiento a las acciones de mejora, derivados de las revisiones de control que realice el Órgano Interno de Control. Documentos generados por la Unidad de Enlace y los Módulos de Información en el cumplimiento de sus funciones.</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2298"/>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11.C.4</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Comité de transparencia </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Sesiones ordinarias y extraordinarias del Comité de Transparencia (órgano colegiado integrado por el Titular de la Unidad de Transparencia para asegurar la mayor eficiencia en la gestión de las solicitudes de acceso a la información; confirmar. modificar o revocar la clasificación de la información y declaración de inexistencia o de incompetencia realicen los titulares de las áreas administrativas. </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2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11.C.5</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Solicitudes de acceso a la información</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Documentación generada por la Unidad de Enlace y las Unidades Administrativas de la Entidad, para la atención de solicitudes de Acceso a la Información.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5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11.C.6</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Portal de transparencia</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Documentación generada con motivo de la actualización de la información publicada en la aplicación informática denominada "Sistema de Portales de Obligaciones de Transparencia"(SIPOT).</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F67CF5" w:rsidRPr="00F67CF5" w:rsidTr="00F67CF5">
        <w:trPr>
          <w:gridAfter w:val="1"/>
          <w:wAfter w:w="6" w:type="pct"/>
          <w:trHeight w:val="1500"/>
        </w:trPr>
        <w:tc>
          <w:tcPr>
            <w:tcW w:w="456" w:type="pct"/>
            <w:tcBorders>
              <w:top w:val="nil"/>
              <w:left w:val="nil"/>
              <w:bottom w:val="nil"/>
              <w:right w:val="nil"/>
            </w:tcBorders>
            <w:shd w:val="clear" w:color="A9D08E" w:fill="A9D08E"/>
            <w:noWrap/>
            <w:vAlign w:val="center"/>
            <w:hideMark/>
          </w:tcPr>
          <w:p w:rsidR="00F67CF5" w:rsidRPr="00F67CF5" w:rsidRDefault="00F67CF5" w:rsidP="00F67CF5">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11.C.7</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Clasificación de información reservada</w:t>
            </w:r>
          </w:p>
        </w:tc>
        <w:tc>
          <w:tcPr>
            <w:tcW w:w="2157" w:type="pct"/>
            <w:tcBorders>
              <w:top w:val="nil"/>
              <w:left w:val="nil"/>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Información cuya difusión pueda comprometer, menoscabar la conducción de las negociaciones, o dañar la estabilidad financiera y poner en riesgo la vida, seguridad o salud de cualquier persona.</w:t>
            </w:r>
          </w:p>
        </w:tc>
        <w:tc>
          <w:tcPr>
            <w:tcW w:w="907" w:type="pct"/>
            <w:tcBorders>
              <w:top w:val="nil"/>
              <w:left w:val="nil"/>
              <w:bottom w:val="single" w:sz="4" w:space="0" w:color="000000"/>
              <w:right w:val="single" w:sz="4" w:space="0" w:color="000000"/>
            </w:tcBorders>
            <w:shd w:val="clear" w:color="auto" w:fill="auto"/>
            <w:noWrap/>
            <w:vAlign w:val="bottom"/>
            <w:hideMark/>
          </w:tcPr>
          <w:p w:rsidR="00F67CF5" w:rsidRPr="00F67CF5" w:rsidRDefault="00D44231" w:rsidP="00F67CF5">
            <w:pPr>
              <w:spacing w:after="0" w:line="240" w:lineRule="auto"/>
              <w:jc w:val="left"/>
              <w:rPr>
                <w:rFonts w:ascii="Calibri" w:eastAsia="Times New Roman" w:hAnsi="Calibri" w:cs="Calibri"/>
                <w:color w:val="000000"/>
                <w:lang w:eastAsia="es-MX"/>
              </w:rPr>
            </w:pPr>
            <w:r w:rsidRPr="00D44231">
              <w:rPr>
                <w:rFonts w:ascii="Calibri" w:eastAsia="Times New Roman" w:hAnsi="Calibri" w:cs="Calibri"/>
                <w:color w:val="000000"/>
                <w:lang w:eastAsia="es-MX"/>
              </w:rPr>
              <w:t>Edificio 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11.C.8</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Clasificación de información confidencial</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Información proporcionada por particulares a la Entidad de conformidad con las disposiciones aplicables.</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F96EE7">
              <w:t>Edificio administrativo planta alta</w:t>
            </w:r>
          </w:p>
        </w:tc>
      </w:tr>
      <w:tr w:rsidR="00D44231" w:rsidRPr="00F67CF5" w:rsidTr="00A70AAB">
        <w:trPr>
          <w:gridAfter w:val="1"/>
          <w:wAfter w:w="6" w:type="pct"/>
          <w:trHeight w:val="6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11.C.9</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Sistemas de datos personales</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El conjunto ordenado de datos personales que estén en posesión de un sujeto obligado.</w:t>
            </w:r>
          </w:p>
        </w:tc>
        <w:tc>
          <w:tcPr>
            <w:tcW w:w="907" w:type="pct"/>
            <w:tcBorders>
              <w:top w:val="nil"/>
              <w:left w:val="nil"/>
              <w:bottom w:val="single" w:sz="4" w:space="0" w:color="000000"/>
              <w:right w:val="single" w:sz="4" w:space="0" w:color="000000"/>
            </w:tcBorders>
            <w:shd w:val="clear" w:color="auto" w:fill="auto"/>
            <w:noWrap/>
            <w:hideMark/>
          </w:tcPr>
          <w:p w:rsidR="00D44231" w:rsidRDefault="007A1062" w:rsidP="00D44231">
            <w:r>
              <w:t xml:space="preserve">Edificio </w:t>
            </w:r>
            <w:r w:rsidR="00D44231" w:rsidRPr="00F96EE7">
              <w:t>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11.C.10</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Instituto Federal de Acceso a la Información.</w:t>
            </w:r>
          </w:p>
        </w:tc>
        <w:tc>
          <w:tcPr>
            <w:tcW w:w="2157" w:type="pct"/>
            <w:tcBorders>
              <w:top w:val="nil"/>
              <w:left w:val="nil"/>
              <w:bottom w:val="single" w:sz="8" w:space="0" w:color="000000"/>
              <w:right w:val="single" w:sz="4" w:space="0" w:color="000000"/>
            </w:tcBorders>
            <w:shd w:val="clear" w:color="FFFFFF" w:fill="FFFFFF"/>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Control y gestión de información y acciones implementadas para el cumplimiento de normas y trámites ante la Institución.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F96EE7">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B25744">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CARRETERA KM 3 CAMINO A SANTA RITA SAN VICENTE SIN NUMERO SANTA RITA SAN LUIS POTOSÍ EJIDO SANTA RITA CP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AF1648" w:rsidP="00C47489">
            <w:pPr>
              <w:pStyle w:val="Prrafodelista"/>
              <w:spacing w:after="200"/>
              <w:ind w:left="0"/>
              <w:jc w:val="left"/>
              <w:rPr>
                <w:rFonts w:ascii="Arial" w:hAnsi="Arial" w:cs="Arial"/>
                <w:sz w:val="24"/>
                <w:szCs w:val="24"/>
              </w:rPr>
            </w:pPr>
            <w:r>
              <w:rPr>
                <w:rFonts w:ascii="Arial" w:hAnsi="Arial" w:cs="Arial"/>
                <w:sz w:val="24"/>
                <w:szCs w:val="24"/>
              </w:rPr>
              <w:t xml:space="preserve">Auxiliar </w:t>
            </w:r>
            <w:r w:rsidR="00C47489">
              <w:rPr>
                <w:rFonts w:ascii="Arial" w:hAnsi="Arial" w:cs="Arial"/>
                <w:sz w:val="24"/>
                <w:szCs w:val="24"/>
              </w:rPr>
              <w:t>de Archivo General y Proyectos</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AF1648">
            <w:pPr>
              <w:pStyle w:val="Prrafodelista"/>
              <w:spacing w:after="200"/>
              <w:ind w:left="0"/>
              <w:jc w:val="left"/>
              <w:rPr>
                <w:rFonts w:ascii="Arial" w:hAnsi="Arial" w:cs="Arial"/>
                <w:sz w:val="24"/>
                <w:szCs w:val="24"/>
              </w:rPr>
            </w:pPr>
            <w:r>
              <w:rPr>
                <w:rFonts w:ascii="Arial" w:hAnsi="Arial" w:cs="Arial"/>
                <w:sz w:val="24"/>
                <w:szCs w:val="24"/>
              </w:rPr>
              <w:t>acarreon</w:t>
            </w:r>
            <w:r w:rsidRPr="00BF36DE">
              <w:rPr>
                <w:rFonts w:ascii="Arial" w:hAnsi="Arial" w:cs="Arial"/>
                <w:sz w:val="24"/>
                <w:szCs w:val="24"/>
              </w:rPr>
              <w:t>@</w:t>
            </w:r>
            <w:r w:rsidR="00AF1648">
              <w:rPr>
                <w:rFonts w:ascii="Arial" w:hAnsi="Arial" w:cs="Arial"/>
                <w:sz w:val="24"/>
                <w:szCs w:val="24"/>
              </w:rPr>
              <w:t>cepsar.</w:t>
            </w:r>
            <w:r w:rsidRPr="00BF36DE">
              <w:rPr>
                <w:rFonts w:ascii="Arial" w:hAnsi="Arial" w:cs="Arial"/>
                <w:sz w:val="24"/>
                <w:szCs w:val="24"/>
              </w:rPr>
              <w:t>mx</w:t>
            </w:r>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529"/>
        <w:gridCol w:w="319"/>
        <w:gridCol w:w="427"/>
        <w:gridCol w:w="2410"/>
        <w:gridCol w:w="40"/>
        <w:gridCol w:w="6197"/>
        <w:gridCol w:w="2552"/>
      </w:tblGrid>
      <w:tr w:rsidR="007A1062" w:rsidRPr="0021183C" w:rsidTr="007A1062">
        <w:trPr>
          <w:trHeight w:val="330"/>
        </w:trPr>
        <w:tc>
          <w:tcPr>
            <w:tcW w:w="3977" w:type="pct"/>
            <w:gridSpan w:val="6"/>
            <w:tcBorders>
              <w:top w:val="single" w:sz="8" w:space="0" w:color="000000"/>
              <w:left w:val="nil"/>
              <w:bottom w:val="single" w:sz="8" w:space="0" w:color="000000"/>
              <w:right w:val="single" w:sz="8" w:space="0" w:color="000000"/>
            </w:tcBorders>
            <w:shd w:val="clear" w:color="009999" w:fill="009999"/>
            <w:noWrap/>
            <w:vAlign w:val="center"/>
            <w:hideMark/>
          </w:tcPr>
          <w:p w:rsidR="007A1062" w:rsidRPr="00C47489" w:rsidRDefault="007A1062" w:rsidP="007A1062">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 </w:t>
            </w:r>
            <w:r>
              <w:rPr>
                <w:rFonts w:ascii="Calibri" w:eastAsia="Times New Roman" w:hAnsi="Calibri" w:cs="Calibri"/>
                <w:b/>
                <w:bCs/>
                <w:color w:val="FFFFFF"/>
                <w:sz w:val="24"/>
                <w:szCs w:val="24"/>
                <w:lang w:eastAsia="es-MX"/>
              </w:rPr>
              <w:t>12</w:t>
            </w:r>
            <w:r w:rsidRPr="00645F04">
              <w:rPr>
                <w:rFonts w:ascii="Calibri" w:eastAsia="Times New Roman" w:hAnsi="Calibri" w:cs="Calibri"/>
                <w:b/>
                <w:bCs/>
                <w:color w:val="FFFFFF"/>
                <w:sz w:val="24"/>
                <w:szCs w:val="24"/>
                <w:lang w:eastAsia="es-MX"/>
              </w:rPr>
              <w:t>C SISTEMA INSTITUCIONAL DE ARCHIVO</w:t>
            </w:r>
          </w:p>
        </w:tc>
        <w:tc>
          <w:tcPr>
            <w:tcW w:w="1023" w:type="pct"/>
            <w:tcBorders>
              <w:top w:val="single" w:sz="8" w:space="0" w:color="000000"/>
              <w:left w:val="nil"/>
              <w:bottom w:val="single" w:sz="8" w:space="0" w:color="000000"/>
              <w:right w:val="single" w:sz="8" w:space="0" w:color="000000"/>
            </w:tcBorders>
            <w:shd w:val="clear" w:color="009999" w:fill="009999"/>
          </w:tcPr>
          <w:p w:rsidR="007A1062" w:rsidRPr="0021183C" w:rsidRDefault="007A1062" w:rsidP="007A1062">
            <w:pPr>
              <w:spacing w:after="0" w:line="240" w:lineRule="auto"/>
              <w:jc w:val="center"/>
              <w:rPr>
                <w:rFonts w:ascii="Calibri" w:eastAsia="Times New Roman" w:hAnsi="Calibri" w:cs="Calibri"/>
                <w:b/>
                <w:bCs/>
                <w:color w:val="FFFFFF"/>
                <w:sz w:val="24"/>
                <w:szCs w:val="24"/>
                <w:lang w:eastAsia="es-MX"/>
              </w:rPr>
            </w:pPr>
          </w:p>
        </w:tc>
      </w:tr>
      <w:tr w:rsidR="007A1062" w:rsidRPr="0021183C" w:rsidTr="007A1062">
        <w:trPr>
          <w:trHeight w:val="478"/>
        </w:trPr>
        <w:tc>
          <w:tcPr>
            <w:tcW w:w="511" w:type="pct"/>
            <w:gridSpan w:val="3"/>
            <w:tcBorders>
              <w:top w:val="nil"/>
              <w:left w:val="single" w:sz="4" w:space="0" w:color="000000"/>
              <w:bottom w:val="single" w:sz="8" w:space="0" w:color="000000"/>
              <w:right w:val="single" w:sz="4" w:space="0" w:color="000000"/>
            </w:tcBorders>
            <w:shd w:val="clear" w:color="BDD7EE" w:fill="BDD7EE"/>
            <w:noWrap/>
            <w:vAlign w:val="center"/>
            <w:hideMark/>
          </w:tcPr>
          <w:p w:rsidR="00645F04" w:rsidRPr="0021183C" w:rsidRDefault="00645F04" w:rsidP="007A1062">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982"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645F04" w:rsidRPr="0021183C" w:rsidRDefault="00645F04" w:rsidP="007A1062">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84" w:type="pct"/>
            <w:tcBorders>
              <w:top w:val="single" w:sz="8" w:space="0" w:color="000000"/>
              <w:left w:val="nil"/>
              <w:bottom w:val="single" w:sz="8" w:space="0" w:color="000000"/>
              <w:right w:val="single" w:sz="8" w:space="0" w:color="000000"/>
            </w:tcBorders>
            <w:shd w:val="clear" w:color="BDD7EE" w:fill="BDD7EE"/>
            <w:noWrap/>
            <w:vAlign w:val="center"/>
            <w:hideMark/>
          </w:tcPr>
          <w:p w:rsidR="00645F04" w:rsidRPr="009639F3" w:rsidRDefault="00645F04" w:rsidP="007A1062">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3" w:type="pct"/>
            <w:tcBorders>
              <w:top w:val="single" w:sz="8" w:space="0" w:color="000000"/>
              <w:left w:val="nil"/>
              <w:bottom w:val="single" w:sz="8" w:space="0" w:color="000000"/>
              <w:right w:val="single" w:sz="8" w:space="0" w:color="000000"/>
            </w:tcBorders>
            <w:shd w:val="clear" w:color="BDD7EE" w:fill="BDD7EE"/>
            <w:vAlign w:val="center"/>
          </w:tcPr>
          <w:p w:rsidR="00645F04" w:rsidRPr="009639F3" w:rsidRDefault="00645F04" w:rsidP="007A1062">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7A1062" w:rsidRPr="00645F04" w:rsidTr="007A1062">
        <w:trPr>
          <w:trHeight w:val="1200"/>
        </w:trPr>
        <w:tc>
          <w:tcPr>
            <w:tcW w:w="212" w:type="pct"/>
            <w:tcBorders>
              <w:top w:val="nil"/>
              <w:left w:val="nil"/>
              <w:bottom w:val="nil"/>
              <w:right w:val="nil"/>
            </w:tcBorders>
            <w:shd w:val="clear" w:color="A9D08E" w:fill="A9D08E"/>
            <w:noWrap/>
            <w:vAlign w:val="center"/>
            <w:hideMark/>
          </w:tcPr>
          <w:p w:rsidR="00645F04" w:rsidRPr="00645F04" w:rsidRDefault="00645F04"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12C.1</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Disposiciones en materia de archivo </w:t>
            </w:r>
          </w:p>
        </w:tc>
        <w:tc>
          <w:tcPr>
            <w:tcW w:w="2500" w:type="pct"/>
            <w:gridSpan w:val="2"/>
            <w:tcBorders>
              <w:top w:val="single" w:sz="8" w:space="0" w:color="000000"/>
              <w:left w:val="nil"/>
              <w:bottom w:val="nil"/>
              <w:right w:val="single" w:sz="4" w:space="0" w:color="000000"/>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Normas, reglamentos, </w:t>
            </w:r>
            <w:r w:rsidR="007A1062" w:rsidRPr="00645F04">
              <w:rPr>
                <w:rFonts w:ascii="Calibri" w:eastAsia="Times New Roman" w:hAnsi="Calibri" w:cs="Calibri"/>
                <w:color w:val="000000"/>
                <w:lang w:eastAsia="es-MX"/>
              </w:rPr>
              <w:t>políticas</w:t>
            </w:r>
            <w:r w:rsidRPr="00645F04">
              <w:rPr>
                <w:rFonts w:ascii="Calibri" w:eastAsia="Times New Roman" w:hAnsi="Calibri" w:cs="Calibri"/>
                <w:color w:val="000000"/>
                <w:lang w:eastAsia="es-MX"/>
              </w:rPr>
              <w:t xml:space="preserve">, leyes, manuales, procedimientos, controles, circulares y acuerdos internos en materia de regulación de procesos </w:t>
            </w:r>
            <w:r w:rsidR="007A1062" w:rsidRPr="00645F04">
              <w:rPr>
                <w:rFonts w:ascii="Calibri" w:eastAsia="Times New Roman" w:hAnsi="Calibri" w:cs="Calibri"/>
                <w:color w:val="000000"/>
                <w:lang w:eastAsia="es-MX"/>
              </w:rPr>
              <w:t>archivísticos</w:t>
            </w:r>
            <w:r w:rsidRPr="00645F04">
              <w:rPr>
                <w:rFonts w:ascii="Calibri" w:eastAsia="Times New Roman" w:hAnsi="Calibri" w:cs="Calibri"/>
                <w:color w:val="000000"/>
                <w:lang w:eastAsia="es-MX"/>
              </w:rPr>
              <w:t xml:space="preserve">. </w:t>
            </w:r>
          </w:p>
        </w:tc>
        <w:tc>
          <w:tcPr>
            <w:tcW w:w="1023" w:type="pct"/>
            <w:tcBorders>
              <w:top w:val="nil"/>
              <w:left w:val="nil"/>
              <w:bottom w:val="single" w:sz="4" w:space="0" w:color="000000"/>
              <w:right w:val="single" w:sz="4" w:space="0" w:color="000000"/>
            </w:tcBorders>
            <w:shd w:val="clear" w:color="auto" w:fill="auto"/>
            <w:noWrap/>
            <w:vAlign w:val="center"/>
            <w:hideMark/>
          </w:tcPr>
          <w:p w:rsidR="00645F04" w:rsidRPr="00645F04" w:rsidRDefault="007A1062" w:rsidP="007A1062">
            <w:pPr>
              <w:spacing w:after="0" w:line="240" w:lineRule="auto"/>
              <w:jc w:val="left"/>
              <w:rPr>
                <w:rFonts w:ascii="Calibri" w:eastAsia="Times New Roman" w:hAnsi="Calibri" w:cs="Calibri"/>
                <w:color w:val="000000"/>
                <w:lang w:eastAsia="es-MX"/>
              </w:rPr>
            </w:pPr>
            <w:r>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LFA SLP</w:t>
            </w:r>
          </w:p>
        </w:tc>
        <w:tc>
          <w:tcPr>
            <w:tcW w:w="2500" w:type="pct"/>
            <w:gridSpan w:val="2"/>
            <w:tcBorders>
              <w:top w:val="single" w:sz="4" w:space="0" w:color="000000"/>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ley federal de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LGA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ley General de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12C.1.3</w:t>
            </w:r>
          </w:p>
        </w:tc>
        <w:tc>
          <w:tcPr>
            <w:tcW w:w="1137" w:type="pct"/>
            <w:gridSpan w:val="2"/>
            <w:tcBorders>
              <w:top w:val="nil"/>
              <w:left w:val="nil"/>
              <w:bottom w:val="nil"/>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Manual de procedimientos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Manual de procesos de archivo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12C.2</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Programas y Proyectos en materia de archivo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Información inherente a los programas en materia de información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 anual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 anual de archivo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anual de cumplimiento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anual de cumplimiento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12C.2.3</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mensual del programa anual</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mensual del programa anual</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12C.2.4</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Minutas de reuniones de trabajo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Minutas de reuniones de trabajo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12C.2.5</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reuniones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reuniones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12C.2.6</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Programas de capacitación</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Programas de capacitación</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12C.2.7</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 de asistencia a capacitaciones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 de asistencia a capacitaciones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12C.2.8</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oficios externos de entrada y salida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oficios externos de entrada y salida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12C.2.9</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Memorándum de entrada y salida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Memorándum de entrada y salida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12C.3</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Grupo interdisciplinario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Documentación referente a los temas abordados en las sesiones del comité.</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473"/>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sesión del grupo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sesión del grupo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584"/>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Actas de baja documental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Actas de baja documental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12C.3.3</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Transferencia primaria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Transferencia primaria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12C.3.4</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baja secundaria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baja secundaria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12C.3.5</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Reglas de operación del grupo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Reglas de operación del grupo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12C.3.6</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sesiones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sesiones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12C.3.7</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anual de sesiones.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anual de sesiones.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12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12C.4</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Instrumentos de control y servicios Archivísticos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Cuadro de clasificación archivística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Cuadro de clasificación archivística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12C.4.2</w:t>
            </w:r>
          </w:p>
        </w:tc>
        <w:tc>
          <w:tcPr>
            <w:tcW w:w="1137" w:type="pct"/>
            <w:gridSpan w:val="2"/>
            <w:tcBorders>
              <w:top w:val="nil"/>
              <w:left w:val="nil"/>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Catálogo de disposición documental</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Catálogo de disposición documental</w:t>
            </w:r>
          </w:p>
        </w:tc>
        <w:tc>
          <w:tcPr>
            <w:tcW w:w="1023" w:type="pct"/>
            <w:tcBorders>
              <w:top w:val="nil"/>
              <w:left w:val="single" w:sz="4" w:space="0" w:color="000000"/>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12C.4.3</w:t>
            </w:r>
          </w:p>
        </w:tc>
        <w:tc>
          <w:tcPr>
            <w:tcW w:w="1137" w:type="pct"/>
            <w:gridSpan w:val="2"/>
            <w:tcBorders>
              <w:top w:val="nil"/>
              <w:left w:val="nil"/>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Guía simple de archivo </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Guía simple de archivo </w:t>
            </w:r>
          </w:p>
        </w:tc>
        <w:tc>
          <w:tcPr>
            <w:tcW w:w="1023" w:type="pct"/>
            <w:tcBorders>
              <w:top w:val="nil"/>
              <w:left w:val="single" w:sz="4" w:space="0" w:color="000000"/>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12C.4.4</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trámite.</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trámite.</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12C.4.5</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concentración</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concentración</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12C.4.6</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Histórico.</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Histórico.</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12C.4.7</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baja documental.</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baja documental.</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12C.4.8</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Registro de préstamos, </w:t>
            </w:r>
            <w:r w:rsidR="007A1062" w:rsidRPr="00645F04">
              <w:rPr>
                <w:rFonts w:ascii="Calibri" w:eastAsia="Times New Roman" w:hAnsi="Calibri" w:cs="Calibri"/>
                <w:color w:val="000000"/>
                <w:lang w:eastAsia="es-MX"/>
              </w:rPr>
              <w:t>búsqueda</w:t>
            </w:r>
            <w:r w:rsidRPr="00645F04">
              <w:rPr>
                <w:rFonts w:ascii="Calibri" w:eastAsia="Times New Roman" w:hAnsi="Calibri" w:cs="Calibri"/>
                <w:color w:val="000000"/>
                <w:lang w:eastAsia="es-MX"/>
              </w:rPr>
              <w:t xml:space="preserve"> y consulta</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Registro de préstamos, </w:t>
            </w:r>
            <w:r w:rsidR="007A1062" w:rsidRPr="00645F04">
              <w:rPr>
                <w:rFonts w:ascii="Calibri" w:eastAsia="Times New Roman" w:hAnsi="Calibri" w:cs="Calibri"/>
                <w:color w:val="000000"/>
                <w:lang w:eastAsia="es-MX"/>
              </w:rPr>
              <w:t>búsqueda</w:t>
            </w:r>
            <w:r w:rsidRPr="00645F04">
              <w:rPr>
                <w:rFonts w:ascii="Calibri" w:eastAsia="Times New Roman" w:hAnsi="Calibri" w:cs="Calibri"/>
                <w:color w:val="000000"/>
                <w:lang w:eastAsia="es-MX"/>
              </w:rPr>
              <w:t xml:space="preserve"> y consulta</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single" w:sz="4" w:space="0" w:color="000000"/>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12C.4.9</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de transferencias</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de transferencias</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bl>
    <w:tbl>
      <w:tblPr>
        <w:tblStyle w:val="Tablaconcuadrcula"/>
        <w:tblW w:w="0" w:type="auto"/>
        <w:tblInd w:w="-5" w:type="dxa"/>
        <w:tblLayout w:type="fixed"/>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7A1062" w:rsidP="00B25744">
            <w:pPr>
              <w:pStyle w:val="Prrafodelista"/>
              <w:spacing w:after="200"/>
              <w:ind w:left="0"/>
              <w:jc w:val="left"/>
              <w:rPr>
                <w:rFonts w:ascii="Arial" w:hAnsi="Arial" w:cs="Arial"/>
                <w:b/>
                <w:sz w:val="24"/>
                <w:szCs w:val="24"/>
              </w:rPr>
            </w:pPr>
            <w:r>
              <w:rPr>
                <w:b/>
              </w:rPr>
              <w:br w:type="textWrapping" w:clear="all"/>
            </w:r>
            <w:r w:rsidR="00B246C6">
              <w:rPr>
                <w:b/>
              </w:rPr>
              <w:t>GUÍA SIMPLE 202</w:t>
            </w:r>
            <w:r w:rsidR="00B25744">
              <w:rPr>
                <w:b/>
              </w:rPr>
              <w:t>4</w:t>
            </w:r>
            <w:r w:rsidR="00C47489" w:rsidRPr="00856AC9">
              <w:rPr>
                <w:b/>
              </w:rPr>
              <w:t xml:space="preserve">          ARCHIVO DE TRÁMITE</w:t>
            </w:r>
          </w:p>
        </w:tc>
      </w:tr>
      <w:tr w:rsidR="00C47489" w:rsidTr="00B246C6">
        <w:trPr>
          <w:trHeight w:val="186"/>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CARRETERA KM 3 CAMINO A SANTA RITA SAN VICENTE SIN NUMERO SANTA RITA SAN LUIS POTOSÍ EJIDO SANTA RITA CP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5E580F" w:rsidP="00AF1648">
            <w:pPr>
              <w:pStyle w:val="Prrafodelista"/>
              <w:spacing w:after="200"/>
              <w:ind w:left="0"/>
              <w:jc w:val="left"/>
              <w:rPr>
                <w:rFonts w:ascii="Arial" w:hAnsi="Arial" w:cs="Arial"/>
                <w:sz w:val="24"/>
                <w:szCs w:val="24"/>
              </w:rPr>
            </w:pPr>
            <w:r w:rsidRPr="005E580F">
              <w:rPr>
                <w:rFonts w:ascii="Arial" w:hAnsi="Arial" w:cs="Arial"/>
                <w:sz w:val="24"/>
                <w:szCs w:val="24"/>
              </w:rPr>
              <w:t xml:space="preserve">Ing. </w:t>
            </w:r>
            <w:r w:rsidR="00AF1648">
              <w:rPr>
                <w:rFonts w:ascii="Arial" w:hAnsi="Arial" w:cs="Arial"/>
                <w:sz w:val="24"/>
                <w:szCs w:val="24"/>
              </w:rPr>
              <w:t xml:space="preserve">Jorge Leonardo Nava </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5E580F" w:rsidP="00C47489">
            <w:pPr>
              <w:pStyle w:val="Prrafodelista"/>
              <w:spacing w:after="200"/>
              <w:ind w:left="0"/>
              <w:jc w:val="left"/>
              <w:rPr>
                <w:rFonts w:ascii="Arial" w:hAnsi="Arial" w:cs="Arial"/>
                <w:sz w:val="24"/>
                <w:szCs w:val="24"/>
              </w:rPr>
            </w:pPr>
            <w:r>
              <w:rPr>
                <w:rFonts w:ascii="Arial" w:hAnsi="Arial" w:cs="Arial"/>
                <w:sz w:val="24"/>
                <w:szCs w:val="24"/>
              </w:rPr>
              <w:t>Grower</w:t>
            </w:r>
            <w:r w:rsidR="00C47489">
              <w:rPr>
                <w:rFonts w:ascii="Arial" w:hAnsi="Arial" w:cs="Arial"/>
                <w:sz w:val="24"/>
                <w:szCs w:val="24"/>
              </w:rPr>
              <w:t xml:space="preserve"> </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AF1648" w:rsidP="005E580F">
            <w:pPr>
              <w:pStyle w:val="Prrafodelista"/>
              <w:spacing w:after="200"/>
              <w:ind w:left="0"/>
              <w:jc w:val="left"/>
              <w:rPr>
                <w:rFonts w:ascii="Arial" w:hAnsi="Arial" w:cs="Arial"/>
                <w:sz w:val="24"/>
                <w:szCs w:val="24"/>
              </w:rPr>
            </w:pPr>
            <w:r w:rsidRPr="00AF1648">
              <w:rPr>
                <w:rFonts w:ascii="Arial" w:hAnsi="Arial" w:cs="Arial"/>
                <w:sz w:val="24"/>
                <w:szCs w:val="24"/>
              </w:rPr>
              <w:t>jorge.nava@cepsar.mx</w:t>
            </w:r>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2474"/>
      </w:tblGrid>
      <w:tr w:rsidR="00A370EB" w:rsidRPr="0021183C" w:rsidTr="00A70AA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8"/>
                <w:szCs w:val="24"/>
                <w:lang w:eastAsia="es-MX"/>
              </w:rPr>
            </w:pPr>
            <w:r>
              <w:rPr>
                <w:rFonts w:ascii="Calibri" w:eastAsia="Times New Roman" w:hAnsi="Calibri" w:cs="Calibri"/>
                <w:b/>
                <w:bCs/>
                <w:color w:val="FFFFFF"/>
                <w:sz w:val="28"/>
                <w:szCs w:val="24"/>
                <w:lang w:eastAsia="es-MX"/>
              </w:rPr>
              <w:t xml:space="preserve">01S </w:t>
            </w:r>
            <w:r w:rsidR="00A70AAB" w:rsidRPr="00A70AAB">
              <w:rPr>
                <w:rFonts w:ascii="Calibri" w:eastAsia="Times New Roman" w:hAnsi="Calibri" w:cs="Calibri"/>
                <w:b/>
                <w:bCs/>
                <w:color w:val="FFFFFF"/>
                <w:sz w:val="28"/>
                <w:szCs w:val="24"/>
                <w:lang w:eastAsia="es-MX"/>
              </w:rPr>
              <w:t>MANEJO INTEGRAL DE CULTIVOS</w:t>
            </w:r>
          </w:p>
        </w:tc>
      </w:tr>
    </w:tbl>
    <w:tbl>
      <w:tblPr>
        <w:tblpPr w:leftFromText="141" w:rightFromText="141" w:vertAnchor="text" w:tblpY="1"/>
        <w:tblOverlap w:val="never"/>
        <w:tblW w:w="4801" w:type="pct"/>
        <w:tblLayout w:type="fixed"/>
        <w:tblCellMar>
          <w:left w:w="70" w:type="dxa"/>
          <w:right w:w="70" w:type="dxa"/>
        </w:tblCellMar>
        <w:tblLook w:val="04A0" w:firstRow="1" w:lastRow="0" w:firstColumn="1" w:lastColumn="0" w:noHBand="0" w:noVBand="1"/>
      </w:tblPr>
      <w:tblGrid>
        <w:gridCol w:w="1131"/>
        <w:gridCol w:w="2693"/>
        <w:gridCol w:w="6100"/>
        <w:gridCol w:w="2550"/>
      </w:tblGrid>
      <w:tr w:rsidR="00A70AAB" w:rsidRPr="0021183C" w:rsidTr="00A70AAB">
        <w:trPr>
          <w:trHeight w:val="478"/>
        </w:trPr>
        <w:tc>
          <w:tcPr>
            <w:tcW w:w="453" w:type="pct"/>
            <w:tcBorders>
              <w:top w:val="nil"/>
              <w:left w:val="single" w:sz="4" w:space="0" w:color="000000"/>
              <w:bottom w:val="single" w:sz="8" w:space="0" w:color="000000"/>
              <w:right w:val="single" w:sz="4"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079"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45"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9639F3" w:rsidRDefault="00A70AAB"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70AAB" w:rsidRPr="009639F3" w:rsidRDefault="00A70AAB"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4797" w:type="pct"/>
        <w:tblLayout w:type="fixed"/>
        <w:tblCellMar>
          <w:left w:w="70" w:type="dxa"/>
          <w:right w:w="70" w:type="dxa"/>
        </w:tblCellMar>
        <w:tblLook w:val="04A0" w:firstRow="1" w:lastRow="0" w:firstColumn="1" w:lastColumn="0" w:noHBand="0" w:noVBand="1"/>
      </w:tblPr>
      <w:tblGrid>
        <w:gridCol w:w="631"/>
        <w:gridCol w:w="222"/>
        <w:gridCol w:w="2979"/>
        <w:gridCol w:w="6092"/>
        <w:gridCol w:w="2549"/>
      </w:tblGrid>
      <w:tr w:rsidR="00A70AAB" w:rsidTr="00A70AAB">
        <w:trPr>
          <w:trHeight w:val="300"/>
        </w:trPr>
        <w:tc>
          <w:tcPr>
            <w:tcW w:w="253" w:type="pct"/>
            <w:tcBorders>
              <w:top w:val="nil"/>
              <w:left w:val="nil"/>
              <w:bottom w:val="nil"/>
              <w:right w:val="nil"/>
            </w:tcBorders>
            <w:shd w:val="clear" w:color="A9D08E" w:fill="A9D08E"/>
            <w:noWrap/>
            <w:vAlign w:val="center"/>
            <w:hideMark/>
          </w:tcPr>
          <w:p w:rsidR="00A70AAB" w:rsidRDefault="00A70AAB" w:rsidP="00A70AAB">
            <w:pPr>
              <w:rPr>
                <w:rFonts w:ascii="Calibri" w:hAnsi="Calibri" w:cs="Calibri"/>
                <w:color w:val="000000"/>
              </w:rPr>
            </w:pPr>
            <w:r>
              <w:rPr>
                <w:rFonts w:ascii="Calibri" w:hAnsi="Calibri" w:cs="Calibri"/>
                <w:color w:val="000000"/>
              </w:rPr>
              <w:t>Serie 1S.1</w:t>
            </w:r>
          </w:p>
        </w:tc>
        <w:tc>
          <w:tcPr>
            <w:tcW w:w="128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0AAB" w:rsidRDefault="00A70AAB" w:rsidP="00A70AAB">
            <w:pPr>
              <w:rPr>
                <w:rFonts w:ascii="Calibri" w:hAnsi="Calibri" w:cs="Calibri"/>
                <w:color w:val="000000"/>
              </w:rPr>
            </w:pPr>
            <w:r>
              <w:rPr>
                <w:rFonts w:ascii="Calibri" w:hAnsi="Calibri" w:cs="Calibri"/>
                <w:color w:val="000000"/>
              </w:rPr>
              <w:t>Programas y proyectos del cultivo</w:t>
            </w:r>
          </w:p>
        </w:tc>
        <w:tc>
          <w:tcPr>
            <w:tcW w:w="2442" w:type="pct"/>
            <w:tcBorders>
              <w:top w:val="single" w:sz="4" w:space="0" w:color="000000"/>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Programaciones de actividades y proyectos</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555"/>
        </w:trPr>
        <w:tc>
          <w:tcPr>
            <w:tcW w:w="342" w:type="pct"/>
            <w:gridSpan w:val="2"/>
            <w:tcBorders>
              <w:top w:val="nil"/>
              <w:left w:val="nil"/>
              <w:bottom w:val="nil"/>
              <w:right w:val="single" w:sz="4" w:space="0" w:color="000000"/>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1S.1.1</w:t>
            </w:r>
          </w:p>
        </w:tc>
        <w:tc>
          <w:tcPr>
            <w:tcW w:w="1194" w:type="pct"/>
            <w:tcBorders>
              <w:top w:val="single" w:sz="4" w:space="0" w:color="000000"/>
              <w:left w:val="nil"/>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Programación de insumos, materiales y empaque</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de consumo por fecha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30"/>
        </w:trPr>
        <w:tc>
          <w:tcPr>
            <w:tcW w:w="342" w:type="pct"/>
            <w:gridSpan w:val="2"/>
            <w:tcBorders>
              <w:top w:val="nil"/>
              <w:left w:val="nil"/>
              <w:bottom w:val="nil"/>
              <w:right w:val="nil"/>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1S.1.2</w:t>
            </w:r>
          </w:p>
        </w:tc>
        <w:tc>
          <w:tcPr>
            <w:tcW w:w="119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 xml:space="preserve">Programa de auditoria en materia de calidad e inocuidad </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de auditorías internas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00"/>
        </w:trPr>
        <w:tc>
          <w:tcPr>
            <w:tcW w:w="342" w:type="pct"/>
            <w:gridSpan w:val="2"/>
            <w:tcBorders>
              <w:top w:val="nil"/>
              <w:left w:val="nil"/>
              <w:bottom w:val="nil"/>
              <w:right w:val="nil"/>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1S.1.3</w:t>
            </w:r>
          </w:p>
        </w:tc>
        <w:tc>
          <w:tcPr>
            <w:tcW w:w="119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Programa de calibración de instrumentos de medición</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Programa de calibración interna  de equipos  e instrumentos de medición.</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00"/>
        </w:trPr>
        <w:tc>
          <w:tcPr>
            <w:tcW w:w="342" w:type="pct"/>
            <w:gridSpan w:val="2"/>
            <w:tcBorders>
              <w:top w:val="nil"/>
              <w:left w:val="nil"/>
              <w:bottom w:val="nil"/>
              <w:right w:val="single" w:sz="4" w:space="0" w:color="000000"/>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1S.1.4</w:t>
            </w:r>
          </w:p>
        </w:tc>
        <w:tc>
          <w:tcPr>
            <w:tcW w:w="1194" w:type="pct"/>
            <w:tcBorders>
              <w:top w:val="single" w:sz="4" w:space="0" w:color="000000"/>
              <w:left w:val="nil"/>
              <w:bottom w:val="single" w:sz="4" w:space="0" w:color="000000"/>
              <w:right w:val="single" w:sz="4" w:space="0" w:color="000000"/>
            </w:tcBorders>
            <w:shd w:val="clear" w:color="auto" w:fill="auto"/>
            <w:noWrap/>
            <w:vAlign w:val="center"/>
            <w:hideMark/>
          </w:tcPr>
          <w:p w:rsidR="00A70AAB" w:rsidRDefault="00A70AAB" w:rsidP="00A70AAB">
            <w:pPr>
              <w:jc w:val="left"/>
              <w:rPr>
                <w:rFonts w:ascii="Calibri" w:hAnsi="Calibri" w:cs="Calibri"/>
                <w:color w:val="000000"/>
              </w:rPr>
            </w:pPr>
            <w:r>
              <w:rPr>
                <w:rFonts w:ascii="Calibri" w:hAnsi="Calibri" w:cs="Calibri"/>
                <w:color w:val="000000"/>
              </w:rPr>
              <w:t xml:space="preserve">Programa de análisis de laboratorio </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para efectuar análisis de laboratorio a elementos de procesos productivos.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300"/>
        </w:trPr>
        <w:tc>
          <w:tcPr>
            <w:tcW w:w="253" w:type="pct"/>
            <w:tcBorders>
              <w:top w:val="nil"/>
              <w:left w:val="nil"/>
              <w:bottom w:val="nil"/>
              <w:right w:val="nil"/>
            </w:tcBorders>
            <w:shd w:val="clear" w:color="A9D08E" w:fill="A9D08E"/>
            <w:noWrap/>
            <w:vAlign w:val="center"/>
            <w:hideMark/>
          </w:tcPr>
          <w:p w:rsidR="00A70AAB" w:rsidRDefault="00A70AAB" w:rsidP="00A70AAB">
            <w:pPr>
              <w:rPr>
                <w:rFonts w:ascii="Calibri" w:hAnsi="Calibri" w:cs="Calibri"/>
                <w:color w:val="000000"/>
              </w:rPr>
            </w:pPr>
            <w:r>
              <w:rPr>
                <w:rFonts w:ascii="Calibri" w:hAnsi="Calibri" w:cs="Calibri"/>
                <w:color w:val="000000"/>
              </w:rPr>
              <w:t>Serie 1S.2</w:t>
            </w:r>
          </w:p>
        </w:tc>
        <w:tc>
          <w:tcPr>
            <w:tcW w:w="128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0AAB" w:rsidRDefault="00A70AAB" w:rsidP="00A70AAB">
            <w:pPr>
              <w:rPr>
                <w:rFonts w:ascii="Calibri" w:hAnsi="Calibri" w:cs="Calibri"/>
                <w:color w:val="000000"/>
              </w:rPr>
            </w:pPr>
            <w:r>
              <w:rPr>
                <w:rFonts w:ascii="Calibri" w:hAnsi="Calibri" w:cs="Calibri"/>
                <w:color w:val="000000"/>
              </w:rPr>
              <w:t>Disposiciones en materia de cultivos</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Reglamentos, políticas  instructivos, manuales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B25744">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F1648" w:rsidP="00CC0A61">
            <w:pPr>
              <w:pStyle w:val="Prrafodelista"/>
              <w:spacing w:after="200"/>
              <w:ind w:left="0"/>
              <w:jc w:val="left"/>
              <w:rPr>
                <w:rFonts w:ascii="Arial" w:hAnsi="Arial" w:cs="Arial"/>
                <w:sz w:val="24"/>
                <w:szCs w:val="24"/>
              </w:rPr>
            </w:pPr>
            <w:r>
              <w:rPr>
                <w:rFonts w:ascii="Arial" w:hAnsi="Arial" w:cs="Arial"/>
                <w:sz w:val="24"/>
                <w:szCs w:val="24"/>
              </w:rPr>
              <w:t>Jaime Almazán</w:t>
            </w:r>
            <w:r w:rsidR="00A370EB">
              <w:rPr>
                <w:rFonts w:ascii="Arial" w:hAnsi="Arial" w:cs="Arial"/>
                <w:sz w:val="24"/>
                <w:szCs w:val="24"/>
              </w:rPr>
              <w:t xml:space="preserve"> </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B246C6" w:rsidP="005E580F">
            <w:pPr>
              <w:pStyle w:val="Prrafodelista"/>
              <w:spacing w:after="200"/>
              <w:ind w:left="0"/>
              <w:jc w:val="left"/>
              <w:rPr>
                <w:rFonts w:ascii="Arial" w:hAnsi="Arial" w:cs="Arial"/>
                <w:sz w:val="24"/>
                <w:szCs w:val="24"/>
              </w:rPr>
            </w:pPr>
            <w:r>
              <w:rPr>
                <w:rFonts w:ascii="Arial" w:hAnsi="Arial" w:cs="Arial"/>
                <w:sz w:val="24"/>
                <w:szCs w:val="24"/>
              </w:rPr>
              <w:t>Gerente Calidad e Inocuidad</w:t>
            </w:r>
            <w:r w:rsidR="00A370EB">
              <w:rPr>
                <w:rFonts w:ascii="Arial" w:hAnsi="Arial" w:cs="Arial"/>
                <w:sz w:val="24"/>
                <w:szCs w:val="24"/>
              </w:rPr>
              <w:t xml:space="preserve">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F1648" w:rsidP="00CC0A61">
            <w:pPr>
              <w:pStyle w:val="Prrafodelista"/>
              <w:spacing w:after="200"/>
              <w:ind w:left="0"/>
              <w:jc w:val="left"/>
              <w:rPr>
                <w:rFonts w:ascii="Arial" w:hAnsi="Arial" w:cs="Arial"/>
                <w:sz w:val="24"/>
                <w:szCs w:val="24"/>
              </w:rPr>
            </w:pPr>
            <w:r w:rsidRPr="00AF1648">
              <w:rPr>
                <w:rFonts w:ascii="Arial" w:hAnsi="Arial" w:cs="Arial"/>
                <w:sz w:val="24"/>
                <w:szCs w:val="24"/>
              </w:rPr>
              <w:t>jaime.almazan@cepsar.mx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2474"/>
      </w:tblGrid>
      <w:tr w:rsidR="00A370EB" w:rsidRPr="0021183C" w:rsidTr="000C2E56">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0C2E56" w:rsidP="000C2E56">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 xml:space="preserve">1S.8 </w:t>
            </w:r>
            <w:r w:rsidRPr="000C2E56">
              <w:rPr>
                <w:rFonts w:ascii="Calibri" w:eastAsia="Times New Roman" w:hAnsi="Calibri" w:cs="Calibri"/>
                <w:b/>
                <w:bCs/>
                <w:color w:val="FFFFFF"/>
                <w:sz w:val="24"/>
                <w:szCs w:val="24"/>
                <w:lang w:eastAsia="es-MX"/>
              </w:rPr>
              <w:t>Control de calidad e inocuidad en áreas de producción</w:t>
            </w:r>
          </w:p>
        </w:tc>
      </w:tr>
    </w:tbl>
    <w:tbl>
      <w:tblPr>
        <w:tblpPr w:leftFromText="141" w:rightFromText="141" w:vertAnchor="text" w:tblpY="1"/>
        <w:tblOverlap w:val="never"/>
        <w:tblW w:w="4801" w:type="pct"/>
        <w:tblLayout w:type="fixed"/>
        <w:tblCellMar>
          <w:left w:w="70" w:type="dxa"/>
          <w:right w:w="70" w:type="dxa"/>
        </w:tblCellMar>
        <w:tblLook w:val="04A0" w:firstRow="1" w:lastRow="0" w:firstColumn="1" w:lastColumn="0" w:noHBand="0" w:noVBand="1"/>
      </w:tblPr>
      <w:tblGrid>
        <w:gridCol w:w="1131"/>
        <w:gridCol w:w="2693"/>
        <w:gridCol w:w="6100"/>
        <w:gridCol w:w="2550"/>
      </w:tblGrid>
      <w:tr w:rsidR="00A70AAB" w:rsidRPr="0021183C" w:rsidTr="00A70AAB">
        <w:trPr>
          <w:trHeight w:val="478"/>
        </w:trPr>
        <w:tc>
          <w:tcPr>
            <w:tcW w:w="453" w:type="pct"/>
            <w:tcBorders>
              <w:top w:val="nil"/>
              <w:left w:val="single" w:sz="4" w:space="0" w:color="000000"/>
              <w:bottom w:val="single" w:sz="8" w:space="0" w:color="000000"/>
              <w:right w:val="single" w:sz="4"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079"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45"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9639F3" w:rsidRDefault="00A70AAB"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70AAB" w:rsidRPr="009639F3" w:rsidRDefault="00A70AAB"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4797" w:type="pct"/>
        <w:tblLayout w:type="fixed"/>
        <w:tblCellMar>
          <w:left w:w="70" w:type="dxa"/>
          <w:right w:w="70" w:type="dxa"/>
        </w:tblCellMar>
        <w:tblLook w:val="04A0" w:firstRow="1" w:lastRow="0" w:firstColumn="1" w:lastColumn="0" w:noHBand="0" w:noVBand="1"/>
      </w:tblPr>
      <w:tblGrid>
        <w:gridCol w:w="1060"/>
        <w:gridCol w:w="75"/>
        <w:gridCol w:w="2692"/>
        <w:gridCol w:w="6097"/>
        <w:gridCol w:w="2549"/>
      </w:tblGrid>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1S.8.1</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Auditorias de Calidad</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xml:space="preserve">Documentación generada  en el ejercicio del programa de </w:t>
            </w:r>
            <w:r w:rsidR="000C2E56">
              <w:rPr>
                <w:rFonts w:ascii="Calibri" w:hAnsi="Calibri" w:cs="Calibri"/>
                <w:color w:val="000000"/>
              </w:rPr>
              <w:t>auditorías</w:t>
            </w:r>
            <w:r>
              <w:rPr>
                <w:rFonts w:ascii="Calibri" w:hAnsi="Calibri" w:cs="Calibri"/>
                <w:color w:val="000000"/>
              </w:rPr>
              <w:t xml:space="preserve"> internas y externas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1S.8.2</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Requerimiento de servicios de auditorias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1S.8.3</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Minuta de apertura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1S.8.4</w:t>
            </w:r>
          </w:p>
        </w:tc>
        <w:tc>
          <w:tcPr>
            <w:tcW w:w="1079" w:type="pct"/>
            <w:tcBorders>
              <w:top w:val="nil"/>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Reporte de resultados de auditorias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1500"/>
        </w:trPr>
        <w:tc>
          <w:tcPr>
            <w:tcW w:w="425" w:type="pct"/>
            <w:tcBorders>
              <w:top w:val="nil"/>
              <w:left w:val="nil"/>
              <w:bottom w:val="nil"/>
              <w:right w:val="nil"/>
            </w:tcBorders>
            <w:shd w:val="clear" w:color="A9D08E" w:fill="A9D08E"/>
            <w:noWrap/>
            <w:vAlign w:val="center"/>
            <w:hideMark/>
          </w:tcPr>
          <w:p w:rsidR="00A70AAB" w:rsidRDefault="00A70AAB">
            <w:pPr>
              <w:rPr>
                <w:rFonts w:ascii="Calibri" w:hAnsi="Calibri" w:cs="Calibri"/>
                <w:color w:val="000000"/>
              </w:rPr>
            </w:pPr>
            <w:r>
              <w:rPr>
                <w:rFonts w:ascii="Calibri" w:hAnsi="Calibri" w:cs="Calibri"/>
                <w:color w:val="000000"/>
              </w:rPr>
              <w:t>Serie 1S.9</w:t>
            </w:r>
          </w:p>
        </w:tc>
        <w:tc>
          <w:tcPr>
            <w:tcW w:w="110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Laboratorio, Calibración y medición en procesos de cultivo.</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Documentación relacionada con los trámites, servicios y operaciones de laboratorio,</w:t>
            </w:r>
            <w:r w:rsidR="000C2E56">
              <w:rPr>
                <w:rFonts w:ascii="Calibri" w:hAnsi="Calibri" w:cs="Calibri"/>
                <w:color w:val="000000"/>
              </w:rPr>
              <w:t xml:space="preserve"> </w:t>
            </w:r>
            <w:r>
              <w:rPr>
                <w:rFonts w:ascii="Calibri" w:hAnsi="Calibri" w:cs="Calibri"/>
                <w:color w:val="000000"/>
              </w:rPr>
              <w:t xml:space="preserve">calibración de equipos y medición de </w:t>
            </w:r>
            <w:r w:rsidR="000C2E56">
              <w:rPr>
                <w:rFonts w:ascii="Calibri" w:hAnsi="Calibri" w:cs="Calibri"/>
                <w:color w:val="000000"/>
              </w:rPr>
              <w:t>parámetros</w:t>
            </w:r>
            <w:r>
              <w:rPr>
                <w:rFonts w:ascii="Calibri" w:hAnsi="Calibri" w:cs="Calibri"/>
                <w:color w:val="000000"/>
              </w:rPr>
              <w:t xml:space="preserve"> dentro de los procesos de producción.</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1S.9.1</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Bitácora de mantenimiento y calibración de equipos</w:t>
            </w:r>
          </w:p>
        </w:tc>
        <w:tc>
          <w:tcPr>
            <w:tcW w:w="2444" w:type="pct"/>
            <w:tcBorders>
              <w:top w:val="nil"/>
              <w:left w:val="nil"/>
              <w:bottom w:val="single" w:sz="4" w:space="0" w:color="000000"/>
              <w:right w:val="single" w:sz="4" w:space="0" w:color="000000"/>
            </w:tcBorders>
            <w:shd w:val="clear" w:color="auto" w:fill="auto"/>
            <w:vAlign w:val="bottom"/>
            <w:hideMark/>
          </w:tcPr>
          <w:p w:rsidR="00A70AAB" w:rsidRDefault="00A70AAB">
            <w:pPr>
              <w:rPr>
                <w:rFonts w:ascii="Calibri" w:hAnsi="Calibri" w:cs="Calibri"/>
                <w:color w:val="000000"/>
              </w:rPr>
            </w:pPr>
            <w:r>
              <w:rPr>
                <w:rFonts w:ascii="Calibri" w:hAnsi="Calibri" w:cs="Calibri"/>
                <w:color w:val="000000"/>
              </w:rPr>
              <w:t xml:space="preserve">Documentación relativa al mantenimiento y calibración de equipos de Fitosanidad.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1S.9.2</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Verificación de ph</w:t>
            </w:r>
            <w:r w:rsidR="003765B6">
              <w:rPr>
                <w:rFonts w:ascii="Calibri" w:hAnsi="Calibri" w:cs="Calibri"/>
                <w:color w:val="000000"/>
              </w:rPr>
              <w:t xml:space="preserve"> </w:t>
            </w:r>
            <w:r>
              <w:rPr>
                <w:rFonts w:ascii="Calibri" w:hAnsi="Calibri" w:cs="Calibri"/>
                <w:color w:val="000000"/>
              </w:rPr>
              <w:t xml:space="preserve">metro y conductivimetro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 de medidas de los equipos con los que se verifica las condiciones del agua de riego.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1S.9.3</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Verificación de Medidores portátiles de pH y CE</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 de medidas de los equipos con los que se verifica las condiciones del agua de riego.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1S.9.4</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 xml:space="preserve">Operación de Laboratorios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Fertirrigación</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1S.9.5</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Registro de medición del clima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injertos</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1S.9.6</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Operación de Laboratorios</w:t>
            </w:r>
          </w:p>
        </w:tc>
        <w:tc>
          <w:tcPr>
            <w:tcW w:w="2444" w:type="pct"/>
            <w:tcBorders>
              <w:top w:val="nil"/>
              <w:left w:val="nil"/>
              <w:bottom w:val="single" w:sz="4" w:space="0" w:color="000000"/>
              <w:right w:val="single" w:sz="4" w:space="0" w:color="000000"/>
            </w:tcBorders>
            <w:shd w:val="clear" w:color="auto" w:fill="auto"/>
            <w:vAlign w:val="bottom"/>
            <w:hideMark/>
          </w:tcPr>
          <w:p w:rsidR="00A70AAB" w:rsidRDefault="00A70AAB">
            <w:pPr>
              <w:rPr>
                <w:rFonts w:ascii="Calibri" w:hAnsi="Calibri" w:cs="Calibri"/>
                <w:color w:val="000000"/>
              </w:rPr>
            </w:pPr>
            <w:r>
              <w:rPr>
                <w:rFonts w:ascii="Calibri" w:hAnsi="Calibri" w:cs="Calibri"/>
                <w:color w:val="000000"/>
              </w:rPr>
              <w:t xml:space="preserve">Documentación generada en el ejercicio del programa de </w:t>
            </w:r>
            <w:r w:rsidR="000C2E56">
              <w:rPr>
                <w:rFonts w:ascii="Calibri" w:hAnsi="Calibri" w:cs="Calibri"/>
                <w:color w:val="000000"/>
              </w:rPr>
              <w:t>análisis</w:t>
            </w:r>
            <w:r>
              <w:rPr>
                <w:rFonts w:ascii="Calibri" w:hAnsi="Calibri" w:cs="Calibri"/>
                <w:color w:val="000000"/>
              </w:rPr>
              <w:t xml:space="preserve"> de laboratorio calidad</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1S.9.7</w:t>
            </w:r>
          </w:p>
        </w:tc>
        <w:tc>
          <w:tcPr>
            <w:tcW w:w="1079" w:type="pct"/>
            <w:tcBorders>
              <w:top w:val="nil"/>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Requerimiento de servicio de laboratorio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calidad e inocuidad</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1S.9.8</w:t>
            </w:r>
          </w:p>
        </w:tc>
        <w:tc>
          <w:tcPr>
            <w:tcW w:w="1079" w:type="pct"/>
            <w:tcBorders>
              <w:top w:val="single" w:sz="4" w:space="0" w:color="000000"/>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Calibración de equipos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1S.9.9</w:t>
            </w:r>
          </w:p>
        </w:tc>
        <w:tc>
          <w:tcPr>
            <w:tcW w:w="1079" w:type="pct"/>
            <w:tcBorders>
              <w:top w:val="single" w:sz="4" w:space="0" w:color="000000"/>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Reportes de calibración de equipos</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Registros de control de calibraciones ene  mantenimiento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90"/>
        </w:trPr>
        <w:tc>
          <w:tcPr>
            <w:tcW w:w="425" w:type="pct"/>
            <w:tcBorders>
              <w:top w:val="nil"/>
              <w:left w:val="nil"/>
              <w:bottom w:val="nil"/>
              <w:right w:val="nil"/>
            </w:tcBorders>
            <w:shd w:val="clear" w:color="A9D08E" w:fill="A9D08E"/>
            <w:noWrap/>
            <w:vAlign w:val="center"/>
            <w:hideMark/>
          </w:tcPr>
          <w:p w:rsidR="00A70AAB" w:rsidRDefault="00A70AAB">
            <w:pPr>
              <w:rPr>
                <w:rFonts w:ascii="Calibri" w:hAnsi="Calibri" w:cs="Calibri"/>
                <w:color w:val="000000"/>
              </w:rPr>
            </w:pPr>
            <w:r>
              <w:rPr>
                <w:rFonts w:ascii="Calibri" w:hAnsi="Calibri" w:cs="Calibri"/>
                <w:color w:val="000000"/>
              </w:rPr>
              <w:t>Serie 1S.10</w:t>
            </w:r>
          </w:p>
        </w:tc>
        <w:tc>
          <w:tcPr>
            <w:tcW w:w="110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xml:space="preserve">Monitoreo de procesos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B246C6" w:rsidP="00B25744">
            <w:pPr>
              <w:pStyle w:val="Prrafodelista"/>
              <w:tabs>
                <w:tab w:val="left" w:pos="5445"/>
              </w:tabs>
              <w:spacing w:after="200"/>
              <w:ind w:left="0"/>
              <w:jc w:val="left"/>
              <w:rPr>
                <w:rFonts w:ascii="Arial" w:hAnsi="Arial" w:cs="Arial"/>
                <w:b/>
                <w:sz w:val="24"/>
                <w:szCs w:val="24"/>
              </w:rPr>
            </w:pPr>
            <w:r>
              <w:rPr>
                <w:b/>
              </w:rPr>
              <w:t>GUÍA SIMPLE 202</w:t>
            </w:r>
            <w:r w:rsidR="00B25744">
              <w:rPr>
                <w:b/>
              </w:rPr>
              <w:t>4</w:t>
            </w:r>
            <w:r w:rsidR="00A370EB" w:rsidRPr="00856AC9">
              <w:rPr>
                <w:b/>
              </w:rPr>
              <w:t xml:space="preserve">          ARCHIVO DE TRÁMITE</w:t>
            </w:r>
            <w:r w:rsidR="000C2E56">
              <w:rPr>
                <w:b/>
              </w:rPr>
              <w:tab/>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F1648" w:rsidP="00CC0A61">
            <w:pPr>
              <w:pStyle w:val="Prrafodelista"/>
              <w:spacing w:after="200"/>
              <w:ind w:left="0"/>
              <w:jc w:val="left"/>
              <w:rPr>
                <w:rFonts w:ascii="Arial" w:hAnsi="Arial" w:cs="Arial"/>
                <w:sz w:val="24"/>
                <w:szCs w:val="24"/>
              </w:rPr>
            </w:pPr>
            <w:r w:rsidRPr="005E580F">
              <w:rPr>
                <w:rFonts w:ascii="Arial" w:hAnsi="Arial" w:cs="Arial"/>
                <w:sz w:val="24"/>
                <w:szCs w:val="24"/>
              </w:rPr>
              <w:t xml:space="preserve">Ing. </w:t>
            </w:r>
            <w:r>
              <w:rPr>
                <w:rFonts w:ascii="Arial" w:hAnsi="Arial" w:cs="Arial"/>
                <w:sz w:val="24"/>
                <w:szCs w:val="24"/>
              </w:rPr>
              <w:t>Jorge Leonardo Nava</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Gerente de Fitosanidad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F1648" w:rsidP="00CC0A61">
            <w:pPr>
              <w:pStyle w:val="Prrafodelista"/>
              <w:spacing w:after="200"/>
              <w:ind w:left="0"/>
              <w:jc w:val="left"/>
              <w:rPr>
                <w:rFonts w:ascii="Arial" w:hAnsi="Arial" w:cs="Arial"/>
                <w:sz w:val="24"/>
                <w:szCs w:val="24"/>
              </w:rPr>
            </w:pPr>
            <w:r w:rsidRPr="00AF1648">
              <w:rPr>
                <w:rFonts w:ascii="Arial" w:hAnsi="Arial" w:cs="Arial"/>
                <w:sz w:val="24"/>
                <w:szCs w:val="24"/>
              </w:rPr>
              <w:t>jorge.nava@cepsar.mx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12484"/>
      </w:tblGrid>
      <w:tr w:rsidR="00A370EB" w:rsidRPr="0021183C" w:rsidTr="00A370E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7A5D90" w:rsidP="00A370EB">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 xml:space="preserve">1S.3 </w:t>
            </w:r>
            <w:r w:rsidR="00A370EB" w:rsidRPr="0021183C">
              <w:rPr>
                <w:rFonts w:ascii="Calibri" w:eastAsia="Times New Roman" w:hAnsi="Calibri" w:cs="Calibri"/>
                <w:b/>
                <w:bCs/>
                <w:color w:val="FFFFFF"/>
                <w:sz w:val="24"/>
                <w:szCs w:val="24"/>
                <w:lang w:eastAsia="es-MX"/>
              </w:rPr>
              <w:t xml:space="preserve"> </w:t>
            </w:r>
            <w:r w:rsidRPr="00B16EDB">
              <w:rPr>
                <w:rFonts w:ascii="Calibri" w:eastAsia="Times New Roman" w:hAnsi="Calibri" w:cs="Calibri"/>
                <w:b/>
                <w:bCs/>
                <w:color w:val="FFFFFF"/>
                <w:sz w:val="24"/>
                <w:szCs w:val="24"/>
                <w:lang w:eastAsia="es-MX"/>
              </w:rPr>
              <w:t>Control de plagas y enfermedades en cultivo(fitosanidad)</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1134"/>
        <w:gridCol w:w="3257"/>
        <w:gridCol w:w="5529"/>
        <w:gridCol w:w="2549"/>
      </w:tblGrid>
      <w:tr w:rsidR="00B16EDB" w:rsidRPr="0021183C" w:rsidTr="00B16EDB">
        <w:trPr>
          <w:trHeight w:val="478"/>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B16EDB" w:rsidRPr="0021183C" w:rsidRDefault="00B16EDB" w:rsidP="00B16ED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06" w:type="pct"/>
            <w:tcBorders>
              <w:top w:val="single" w:sz="8" w:space="0" w:color="000000"/>
              <w:left w:val="nil"/>
              <w:bottom w:val="single" w:sz="8" w:space="0" w:color="000000"/>
              <w:right w:val="single" w:sz="8" w:space="0" w:color="000000"/>
            </w:tcBorders>
            <w:shd w:val="clear" w:color="BDD7EE" w:fill="BDD7EE"/>
            <w:noWrap/>
            <w:vAlign w:val="center"/>
            <w:hideMark/>
          </w:tcPr>
          <w:p w:rsidR="00B16EDB" w:rsidRPr="0021183C" w:rsidRDefault="00B16EDB" w:rsidP="00B16ED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17" w:type="pct"/>
            <w:tcBorders>
              <w:top w:val="single" w:sz="8" w:space="0" w:color="000000"/>
              <w:left w:val="nil"/>
              <w:bottom w:val="single" w:sz="8" w:space="0" w:color="000000"/>
              <w:right w:val="single" w:sz="8" w:space="0" w:color="000000"/>
            </w:tcBorders>
            <w:shd w:val="clear" w:color="BDD7EE" w:fill="BDD7EE"/>
            <w:noWrap/>
            <w:vAlign w:val="center"/>
            <w:hideMark/>
          </w:tcPr>
          <w:p w:rsidR="00B16EDB" w:rsidRPr="009639F3" w:rsidRDefault="00B16EDB" w:rsidP="00B16ED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3" w:type="pct"/>
            <w:tcBorders>
              <w:top w:val="single" w:sz="8" w:space="0" w:color="000000"/>
              <w:left w:val="nil"/>
              <w:bottom w:val="single" w:sz="8" w:space="0" w:color="000000"/>
              <w:right w:val="single" w:sz="8" w:space="0" w:color="000000"/>
            </w:tcBorders>
            <w:shd w:val="clear" w:color="BDD7EE" w:fill="BDD7EE"/>
            <w:vAlign w:val="center"/>
          </w:tcPr>
          <w:p w:rsidR="00B16EDB" w:rsidRPr="009639F3" w:rsidRDefault="00B16EDB" w:rsidP="00B16ED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12474" w:type="dxa"/>
        <w:tblLayout w:type="fixed"/>
        <w:tblCellMar>
          <w:left w:w="70" w:type="dxa"/>
          <w:right w:w="70" w:type="dxa"/>
        </w:tblCellMar>
        <w:tblLook w:val="04A0" w:firstRow="1" w:lastRow="0" w:firstColumn="1" w:lastColumn="0" w:noHBand="0" w:noVBand="1"/>
      </w:tblPr>
      <w:tblGrid>
        <w:gridCol w:w="685"/>
        <w:gridCol w:w="3710"/>
        <w:gridCol w:w="5528"/>
        <w:gridCol w:w="2551"/>
      </w:tblGrid>
      <w:tr w:rsidR="00B16EDB" w:rsidRPr="00B16EDB" w:rsidTr="00361F19">
        <w:trPr>
          <w:trHeight w:val="408"/>
        </w:trPr>
        <w:tc>
          <w:tcPr>
            <w:tcW w:w="685" w:type="dxa"/>
            <w:tcBorders>
              <w:top w:val="nil"/>
              <w:left w:val="nil"/>
              <w:bottom w:val="nil"/>
              <w:right w:val="single" w:sz="4" w:space="0" w:color="000000"/>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1S.3.1</w:t>
            </w:r>
          </w:p>
        </w:tc>
        <w:tc>
          <w:tcPr>
            <w:tcW w:w="3710" w:type="dxa"/>
            <w:tcBorders>
              <w:top w:val="nil"/>
              <w:left w:val="nil"/>
              <w:bottom w:val="single" w:sz="4" w:space="0" w:color="000000"/>
              <w:right w:val="single" w:sz="4" w:space="0" w:color="000000"/>
            </w:tcBorders>
            <w:shd w:val="clear" w:color="auto" w:fill="auto"/>
            <w:noWrap/>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Aplicaciones fitosanitarias </w:t>
            </w:r>
          </w:p>
        </w:tc>
        <w:tc>
          <w:tcPr>
            <w:tcW w:w="5528" w:type="dxa"/>
            <w:tcBorders>
              <w:top w:val="nil"/>
              <w:left w:val="nil"/>
              <w:bottom w:val="single" w:sz="4" w:space="0" w:color="000000"/>
              <w:right w:val="single" w:sz="4" w:space="0" w:color="000000"/>
            </w:tcBorders>
            <w:shd w:val="clear" w:color="auto" w:fill="auto"/>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Información registrada de actividades de aplicación para erradicación y prevención de plagas y enfermedades. </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361F19" w:rsidP="00361F1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Módulo 3 oficina Fito sanidad</w:t>
            </w:r>
          </w:p>
        </w:tc>
      </w:tr>
      <w:tr w:rsidR="00B16EDB" w:rsidRPr="00B16EDB" w:rsidTr="00361F19">
        <w:trPr>
          <w:trHeight w:val="291"/>
        </w:trPr>
        <w:tc>
          <w:tcPr>
            <w:tcW w:w="685" w:type="dxa"/>
            <w:tcBorders>
              <w:top w:val="nil"/>
              <w:left w:val="nil"/>
              <w:bottom w:val="nil"/>
              <w:right w:val="nil"/>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1S.3.3</w:t>
            </w:r>
          </w:p>
        </w:tc>
        <w:tc>
          <w:tcPr>
            <w:tcW w:w="3710" w:type="dxa"/>
            <w:tcBorders>
              <w:top w:val="nil"/>
              <w:left w:val="single" w:sz="4" w:space="0" w:color="000000"/>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Monitoreo de planta cultivada</w:t>
            </w:r>
          </w:p>
        </w:tc>
        <w:tc>
          <w:tcPr>
            <w:tcW w:w="5528" w:type="dxa"/>
            <w:tcBorders>
              <w:top w:val="nil"/>
              <w:left w:val="nil"/>
              <w:bottom w:val="single" w:sz="4" w:space="0" w:color="000000"/>
              <w:right w:val="single" w:sz="4" w:space="0" w:color="000000"/>
            </w:tcBorders>
            <w:shd w:val="clear" w:color="auto" w:fill="auto"/>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Registros de información sobre la supervisión del cultivo  </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r w:rsidR="00B16EDB" w:rsidRPr="00B16EDB" w:rsidTr="007A5D90">
        <w:trPr>
          <w:trHeight w:val="720"/>
        </w:trPr>
        <w:tc>
          <w:tcPr>
            <w:tcW w:w="685" w:type="dxa"/>
            <w:tcBorders>
              <w:top w:val="nil"/>
              <w:left w:val="nil"/>
              <w:bottom w:val="nil"/>
              <w:right w:val="nil"/>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1S.3.4</w:t>
            </w:r>
          </w:p>
        </w:tc>
        <w:tc>
          <w:tcPr>
            <w:tcW w:w="3710" w:type="dxa"/>
            <w:tcBorders>
              <w:top w:val="nil"/>
              <w:left w:val="single" w:sz="4" w:space="0" w:color="000000"/>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Chek list de materiales de monitoreo de cultivo</w:t>
            </w:r>
          </w:p>
        </w:tc>
        <w:tc>
          <w:tcPr>
            <w:tcW w:w="5528" w:type="dxa"/>
            <w:tcBorders>
              <w:top w:val="nil"/>
              <w:left w:val="nil"/>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Registro de verificación de la disponibilidad de materiales utilizados en el monitoreo del cultivo</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r w:rsidR="00B16EDB" w:rsidRPr="00B16EDB" w:rsidTr="00361F19">
        <w:trPr>
          <w:trHeight w:val="391"/>
        </w:trPr>
        <w:tc>
          <w:tcPr>
            <w:tcW w:w="685" w:type="dxa"/>
            <w:tcBorders>
              <w:top w:val="nil"/>
              <w:left w:val="nil"/>
              <w:bottom w:val="nil"/>
              <w:right w:val="single" w:sz="4" w:space="0" w:color="000000"/>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1S.3.5</w:t>
            </w:r>
          </w:p>
        </w:tc>
        <w:tc>
          <w:tcPr>
            <w:tcW w:w="3710" w:type="dxa"/>
            <w:tcBorders>
              <w:top w:val="nil"/>
              <w:left w:val="nil"/>
              <w:bottom w:val="nil"/>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Monitoreo de garrafas</w:t>
            </w:r>
          </w:p>
        </w:tc>
        <w:tc>
          <w:tcPr>
            <w:tcW w:w="5528" w:type="dxa"/>
            <w:tcBorders>
              <w:top w:val="nil"/>
              <w:left w:val="nil"/>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Registro de hallazgos fitosanitarios en trampeos (garrafas)</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B25744">
            <w:pPr>
              <w:pStyle w:val="Prrafodelista"/>
              <w:spacing w:after="200"/>
              <w:ind w:left="0"/>
              <w:jc w:val="left"/>
              <w:rPr>
                <w:rFonts w:ascii="Arial" w:hAnsi="Arial" w:cs="Arial"/>
                <w:b/>
                <w:sz w:val="24"/>
                <w:szCs w:val="24"/>
              </w:rPr>
            </w:pPr>
            <w:r w:rsidRPr="00856AC9">
              <w:rPr>
                <w:b/>
              </w:rPr>
              <w:t>GUÍA SI</w:t>
            </w:r>
            <w:r w:rsidR="00B246C6">
              <w:rPr>
                <w:b/>
              </w:rPr>
              <w:t>MPLE 202</w:t>
            </w:r>
            <w:r w:rsidR="00B25744">
              <w:rPr>
                <w:b/>
              </w:rPr>
              <w:t>4</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370EB">
            <w:pPr>
              <w:pStyle w:val="Prrafodelista"/>
              <w:spacing w:after="200"/>
              <w:ind w:left="0"/>
              <w:jc w:val="left"/>
              <w:rPr>
                <w:rFonts w:ascii="Arial" w:hAnsi="Arial" w:cs="Arial"/>
                <w:sz w:val="24"/>
                <w:szCs w:val="24"/>
              </w:rPr>
            </w:pPr>
            <w:r>
              <w:rPr>
                <w:rFonts w:ascii="Arial" w:hAnsi="Arial" w:cs="Arial"/>
                <w:sz w:val="24"/>
                <w:szCs w:val="24"/>
              </w:rPr>
              <w:t>Leonor Gonzalez Gómez</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Jefe de Fertirrigación</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5E580F" w:rsidP="00CC0A61">
            <w:pPr>
              <w:pStyle w:val="Prrafodelista"/>
              <w:spacing w:after="200"/>
              <w:ind w:left="0"/>
              <w:jc w:val="left"/>
              <w:rPr>
                <w:rFonts w:ascii="Arial" w:hAnsi="Arial" w:cs="Arial"/>
                <w:sz w:val="24"/>
                <w:szCs w:val="24"/>
              </w:rPr>
            </w:pPr>
            <w:r w:rsidRPr="005E580F">
              <w:rPr>
                <w:rFonts w:ascii="Arial" w:hAnsi="Arial" w:cs="Arial"/>
                <w:sz w:val="24"/>
                <w:szCs w:val="24"/>
              </w:rPr>
              <w:t>lgonzalez@cepsar.mx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530542">
            <w:pPr>
              <w:pStyle w:val="Prrafodelista"/>
              <w:spacing w:after="200"/>
              <w:ind w:left="0"/>
              <w:jc w:val="center"/>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12484"/>
      </w:tblGrid>
      <w:tr w:rsidR="00A370EB" w:rsidRPr="0021183C" w:rsidTr="00A370E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04S Fertirrigación</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1134"/>
        <w:gridCol w:w="3257"/>
        <w:gridCol w:w="5529"/>
        <w:gridCol w:w="2549"/>
      </w:tblGrid>
      <w:tr w:rsidR="00AA6DEA" w:rsidRPr="0021183C" w:rsidTr="00AA6DEA">
        <w:trPr>
          <w:trHeight w:val="478"/>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AA6DEA" w:rsidRPr="0021183C" w:rsidRDefault="00AA6DEA" w:rsidP="00AA6DEA">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06" w:type="pct"/>
            <w:tcBorders>
              <w:top w:val="single" w:sz="8" w:space="0" w:color="000000"/>
              <w:left w:val="nil"/>
              <w:bottom w:val="single" w:sz="8" w:space="0" w:color="000000"/>
              <w:right w:val="single" w:sz="8" w:space="0" w:color="000000"/>
            </w:tcBorders>
            <w:shd w:val="clear" w:color="BDD7EE" w:fill="BDD7EE"/>
            <w:noWrap/>
            <w:vAlign w:val="center"/>
            <w:hideMark/>
          </w:tcPr>
          <w:p w:rsidR="00AA6DEA" w:rsidRPr="0021183C" w:rsidRDefault="00AA6DEA" w:rsidP="00AA6DEA">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17" w:type="pct"/>
            <w:tcBorders>
              <w:top w:val="single" w:sz="8" w:space="0" w:color="000000"/>
              <w:left w:val="nil"/>
              <w:bottom w:val="single" w:sz="8" w:space="0" w:color="000000"/>
              <w:right w:val="single" w:sz="8" w:space="0" w:color="000000"/>
            </w:tcBorders>
            <w:shd w:val="clear" w:color="BDD7EE" w:fill="BDD7EE"/>
            <w:noWrap/>
            <w:vAlign w:val="center"/>
            <w:hideMark/>
          </w:tcPr>
          <w:p w:rsidR="00AA6DEA" w:rsidRPr="009639F3" w:rsidRDefault="00AA6DEA" w:rsidP="00AA6DEA">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A6DEA" w:rsidRPr="009639F3" w:rsidRDefault="00AA6DEA" w:rsidP="00AA6DEA">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12474" w:type="dxa"/>
        <w:tblCellMar>
          <w:left w:w="70" w:type="dxa"/>
          <w:right w:w="70" w:type="dxa"/>
        </w:tblCellMar>
        <w:tblLook w:val="04A0" w:firstRow="1" w:lastRow="0" w:firstColumn="1" w:lastColumn="0" w:noHBand="0" w:noVBand="1"/>
      </w:tblPr>
      <w:tblGrid>
        <w:gridCol w:w="588"/>
        <w:gridCol w:w="405"/>
        <w:gridCol w:w="3402"/>
        <w:gridCol w:w="5528"/>
        <w:gridCol w:w="2551"/>
      </w:tblGrid>
      <w:tr w:rsidR="00AA6DEA" w:rsidTr="00083505">
        <w:trPr>
          <w:trHeight w:val="900"/>
        </w:trPr>
        <w:tc>
          <w:tcPr>
            <w:tcW w:w="588" w:type="dxa"/>
            <w:tcBorders>
              <w:top w:val="nil"/>
              <w:left w:val="nil"/>
              <w:bottom w:val="nil"/>
              <w:right w:val="nil"/>
            </w:tcBorders>
            <w:shd w:val="clear" w:color="A9D08E" w:fill="A9D08E"/>
            <w:noWrap/>
            <w:vAlign w:val="center"/>
            <w:hideMark/>
          </w:tcPr>
          <w:p w:rsidR="00AA6DEA" w:rsidRDefault="00AA6DEA">
            <w:pPr>
              <w:rPr>
                <w:rFonts w:ascii="Calibri" w:hAnsi="Calibri" w:cs="Calibri"/>
                <w:color w:val="000000"/>
              </w:rPr>
            </w:pPr>
            <w:r>
              <w:rPr>
                <w:rFonts w:ascii="Calibri" w:hAnsi="Calibri" w:cs="Calibri"/>
                <w:color w:val="000000"/>
              </w:rPr>
              <w:t>Serie 1S.4</w:t>
            </w:r>
          </w:p>
        </w:tc>
        <w:tc>
          <w:tcPr>
            <w:tcW w:w="3807"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Nutrición de cultivo (fertirrigación)</w:t>
            </w:r>
          </w:p>
        </w:tc>
        <w:tc>
          <w:tcPr>
            <w:tcW w:w="5528" w:type="dxa"/>
            <w:tcBorders>
              <w:top w:val="single" w:sz="4" w:space="0" w:color="000000"/>
              <w:left w:val="nil"/>
              <w:bottom w:val="single" w:sz="4" w:space="0" w:color="000000"/>
              <w:right w:val="single" w:sz="4" w:space="0" w:color="000000"/>
            </w:tcBorders>
            <w:shd w:val="clear" w:color="auto" w:fill="auto"/>
            <w:vAlign w:val="bottom"/>
            <w:hideMark/>
          </w:tcPr>
          <w:p w:rsidR="00AA6DEA" w:rsidRDefault="00AA6DEA">
            <w:pPr>
              <w:rPr>
                <w:rFonts w:ascii="Calibri" w:hAnsi="Calibri" w:cs="Calibri"/>
                <w:color w:val="000000"/>
              </w:rPr>
            </w:pPr>
            <w:r>
              <w:rPr>
                <w:rFonts w:ascii="Calibri" w:hAnsi="Calibri" w:cs="Calibri"/>
                <w:color w:val="000000"/>
              </w:rPr>
              <w:t>Documentación relativa a la nutrición del cultivo, programación semanal de labores culturales y verificaciones de calidad de procesos</w:t>
            </w:r>
          </w:p>
        </w:tc>
        <w:tc>
          <w:tcPr>
            <w:tcW w:w="2551" w:type="dxa"/>
            <w:tcBorders>
              <w:top w:val="single" w:sz="4" w:space="0" w:color="000000"/>
              <w:left w:val="nil"/>
              <w:bottom w:val="single" w:sz="4" w:space="0" w:color="000000"/>
              <w:right w:val="single" w:sz="4" w:space="0" w:color="000000"/>
            </w:tcBorders>
            <w:shd w:val="clear" w:color="auto" w:fill="auto"/>
            <w:noWrap/>
            <w:vAlign w:val="bottom"/>
            <w:hideMark/>
          </w:tcPr>
          <w:p w:rsidR="00AA6DEA" w:rsidRDefault="00361F19" w:rsidP="00361F19">
            <w:pPr>
              <w:jc w:val="center"/>
              <w:rPr>
                <w:rFonts w:ascii="Calibri" w:hAnsi="Calibri" w:cs="Calibri"/>
                <w:color w:val="000000"/>
              </w:rPr>
            </w:pPr>
            <w:r>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single" w:sz="4" w:space="0" w:color="000000"/>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1S.4.1</w:t>
            </w:r>
          </w:p>
        </w:tc>
        <w:tc>
          <w:tcPr>
            <w:tcW w:w="3402" w:type="dxa"/>
            <w:tcBorders>
              <w:top w:val="nil"/>
              <w:left w:val="nil"/>
              <w:bottom w:val="single" w:sz="4" w:space="0" w:color="000000"/>
              <w:right w:val="single" w:sz="4" w:space="0" w:color="000000"/>
            </w:tcBorders>
            <w:shd w:val="clear" w:color="auto" w:fill="auto"/>
            <w:noWrap/>
            <w:hideMark/>
          </w:tcPr>
          <w:p w:rsidR="00AA6DEA" w:rsidRDefault="00AA6DEA">
            <w:pPr>
              <w:jc w:val="left"/>
              <w:rPr>
                <w:rFonts w:ascii="Calibri" w:hAnsi="Calibri" w:cs="Calibri"/>
                <w:color w:val="000000"/>
              </w:rPr>
            </w:pPr>
            <w:r>
              <w:rPr>
                <w:rFonts w:ascii="Calibri" w:hAnsi="Calibri" w:cs="Calibri"/>
                <w:color w:val="000000"/>
              </w:rPr>
              <w:t xml:space="preserve">Consumo de agua de riego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 xml:space="preserve">Registro de cantidades de agua en drenajes de áreas de cultivo </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1S.4.3</w:t>
            </w:r>
          </w:p>
        </w:tc>
        <w:tc>
          <w:tcPr>
            <w:tcW w:w="3402" w:type="dxa"/>
            <w:tcBorders>
              <w:top w:val="nil"/>
              <w:left w:val="single" w:sz="4" w:space="0" w:color="000000"/>
              <w:bottom w:val="single" w:sz="4" w:space="0" w:color="000000"/>
              <w:right w:val="single" w:sz="4" w:space="0" w:color="000000"/>
            </w:tcBorders>
            <w:shd w:val="clear" w:color="auto" w:fill="auto"/>
            <w:hideMark/>
          </w:tcPr>
          <w:p w:rsidR="00AA6DEA" w:rsidRDefault="00AA6DEA">
            <w:pPr>
              <w:jc w:val="left"/>
              <w:rPr>
                <w:rFonts w:ascii="Calibri" w:hAnsi="Calibri" w:cs="Calibri"/>
                <w:color w:val="000000"/>
              </w:rPr>
            </w:pPr>
            <w:r>
              <w:rPr>
                <w:rFonts w:ascii="Calibri" w:hAnsi="Calibri" w:cs="Calibri"/>
                <w:color w:val="000000"/>
              </w:rPr>
              <w:t xml:space="preserve">Registro de actividades del supervisor de ferrtirrigación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Documento de registro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1S.4.6</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Inventarios de fertilizantes</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 de consumo de fertilizantes y Solicitud de fertilizantes al almacén,</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9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1S.4.7</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 xml:space="preserve">Soluciones nutritivas para  los cultivos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Registros de recetas, tratamientos y dosificaciones para la preparación de la mezcla nutritiva que se utiliza en el riego del cultivo.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1S.4.8</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 xml:space="preserve">Consumo de materiales de fertirrigación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 de consumo de materiales utilizados en las  actividades de riego.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5A22C8">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530542" w:rsidP="00CC0A61">
            <w:pPr>
              <w:pStyle w:val="Prrafodelista"/>
              <w:spacing w:after="200"/>
              <w:ind w:left="0"/>
              <w:jc w:val="left"/>
              <w:rPr>
                <w:rFonts w:ascii="Arial" w:hAnsi="Arial" w:cs="Arial"/>
                <w:sz w:val="24"/>
                <w:szCs w:val="24"/>
              </w:rPr>
            </w:pPr>
            <w:r w:rsidRPr="005E580F">
              <w:rPr>
                <w:rFonts w:ascii="Arial" w:hAnsi="Arial" w:cs="Arial"/>
                <w:sz w:val="24"/>
                <w:szCs w:val="24"/>
              </w:rPr>
              <w:t xml:space="preserve">Ing. </w:t>
            </w:r>
            <w:r>
              <w:rPr>
                <w:rFonts w:ascii="Arial" w:hAnsi="Arial" w:cs="Arial"/>
                <w:sz w:val="24"/>
                <w:szCs w:val="24"/>
              </w:rPr>
              <w:t>Jorge Leonardo Nava</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074B1B" w:rsidP="00A370EB">
            <w:pPr>
              <w:pStyle w:val="Prrafodelista"/>
              <w:spacing w:after="200"/>
              <w:ind w:left="0"/>
              <w:jc w:val="left"/>
              <w:rPr>
                <w:rFonts w:ascii="Arial" w:hAnsi="Arial" w:cs="Arial"/>
                <w:sz w:val="24"/>
                <w:szCs w:val="24"/>
              </w:rPr>
            </w:pPr>
            <w:r>
              <w:rPr>
                <w:rFonts w:ascii="Arial" w:hAnsi="Arial" w:cs="Arial"/>
                <w:sz w:val="24"/>
                <w:szCs w:val="24"/>
              </w:rPr>
              <w:t>Grower</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EE0380">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530542" w:rsidP="00CC0A61">
            <w:pPr>
              <w:pStyle w:val="Prrafodelista"/>
              <w:spacing w:after="200"/>
              <w:ind w:left="0"/>
              <w:jc w:val="left"/>
              <w:rPr>
                <w:rFonts w:ascii="Arial" w:hAnsi="Arial" w:cs="Arial"/>
                <w:sz w:val="24"/>
                <w:szCs w:val="24"/>
              </w:rPr>
            </w:pPr>
            <w:r w:rsidRPr="00AF1648">
              <w:rPr>
                <w:rFonts w:ascii="Arial" w:hAnsi="Arial" w:cs="Arial"/>
                <w:sz w:val="24"/>
                <w:szCs w:val="24"/>
              </w:rPr>
              <w:t>jorge.nava@cepsar.mx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BD124C" w:rsidRPr="0021183C" w:rsidTr="00BD124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D124C" w:rsidRPr="00BD124C" w:rsidRDefault="00BD124C" w:rsidP="00BD124C">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05S  Injertos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Injertos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Injertos.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Labores de Injertos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producida durante las operaciones de corte, capado, </w:t>
            </w:r>
            <w:r w:rsidR="00A370EB" w:rsidRPr="0021183C">
              <w:rPr>
                <w:rFonts w:ascii="Calibri" w:eastAsia="Times New Roman" w:hAnsi="Calibri" w:cs="Calibri"/>
                <w:color w:val="000000"/>
                <w:lang w:eastAsia="es-MX"/>
              </w:rPr>
              <w:t>aclimatación</w:t>
            </w:r>
            <w:r w:rsidRPr="0021183C">
              <w:rPr>
                <w:rFonts w:ascii="Calibri" w:eastAsia="Times New Roman" w:hAnsi="Calibri" w:cs="Calibri"/>
                <w:color w:val="000000"/>
                <w:lang w:eastAsia="es-MX"/>
              </w:rPr>
              <w:t xml:space="preserve"> y prendimiento de </w:t>
            </w:r>
            <w:r w:rsidR="00A370EB" w:rsidRPr="0021183C">
              <w:rPr>
                <w:rFonts w:ascii="Calibri" w:eastAsia="Times New Roman" w:hAnsi="Calibri" w:cs="Calibri"/>
                <w:color w:val="000000"/>
                <w:lang w:eastAsia="es-MX"/>
              </w:rPr>
              <w:t>Plántulas</w:t>
            </w:r>
            <w:r w:rsidRPr="0021183C">
              <w:rPr>
                <w:rFonts w:ascii="Calibri" w:eastAsia="Times New Roman" w:hAnsi="Calibri" w:cs="Calibri"/>
                <w:color w:val="000000"/>
                <w:lang w:eastAsia="es-MX"/>
              </w:rPr>
              <w:t xml:space="preserve"> Injertadas.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Almacén de Injertos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control y manejo de almacén de Injertos.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Preparación, manejo y aplicación de soluciones nutritivas.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de preparaciones, manejo y aplicaciones de soluciones nutritivas.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medición del clima </w:t>
            </w:r>
          </w:p>
        </w:tc>
        <w:tc>
          <w:tcPr>
            <w:tcW w:w="250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la medición del clima.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524B05" w:rsidTr="00CC0A61">
        <w:trPr>
          <w:trHeight w:val="455"/>
        </w:trPr>
        <w:tc>
          <w:tcPr>
            <w:tcW w:w="12474" w:type="dxa"/>
            <w:gridSpan w:val="2"/>
            <w:shd w:val="clear" w:color="auto" w:fill="ACB9CA" w:themeFill="text2" w:themeFillTint="66"/>
          </w:tcPr>
          <w:p w:rsidR="00524B05" w:rsidRPr="00856AC9" w:rsidRDefault="00524B05" w:rsidP="00B25744">
            <w:pPr>
              <w:pStyle w:val="Prrafodelista"/>
              <w:spacing w:after="200"/>
              <w:ind w:left="0"/>
              <w:jc w:val="left"/>
              <w:rPr>
                <w:rFonts w:ascii="Arial" w:hAnsi="Arial" w:cs="Arial"/>
                <w:b/>
                <w:sz w:val="24"/>
                <w:szCs w:val="24"/>
              </w:rPr>
            </w:pPr>
            <w:r w:rsidRPr="00856AC9">
              <w:rPr>
                <w:b/>
              </w:rPr>
              <w:t>GUÍA SIMPLE 202</w:t>
            </w:r>
            <w:r w:rsidR="00B25744">
              <w:rPr>
                <w:b/>
              </w:rPr>
              <w:t>4</w:t>
            </w:r>
            <w:r w:rsidRPr="00856AC9">
              <w:rPr>
                <w:b/>
              </w:rPr>
              <w:t xml:space="preserve">           ARCHIVO DE TRÁMITE</w:t>
            </w:r>
          </w:p>
        </w:tc>
      </w:tr>
      <w:tr w:rsidR="00524B05" w:rsidTr="00CC0A61">
        <w:trPr>
          <w:trHeight w:val="215"/>
        </w:trPr>
        <w:tc>
          <w:tcPr>
            <w:tcW w:w="12474" w:type="dxa"/>
            <w:gridSpan w:val="2"/>
            <w:vAlign w:val="bottom"/>
          </w:tcPr>
          <w:p w:rsidR="00524B05" w:rsidRPr="0021183C" w:rsidRDefault="00524B05" w:rsidP="00CC0A61">
            <w:pPr>
              <w:pStyle w:val="Prrafodelista"/>
              <w:spacing w:after="200"/>
              <w:ind w:left="0"/>
              <w:jc w:val="center"/>
              <w:rPr>
                <w:rFonts w:ascii="Arial" w:hAnsi="Arial" w:cs="Arial"/>
                <w:b/>
                <w:sz w:val="24"/>
                <w:szCs w:val="24"/>
              </w:rPr>
            </w:pPr>
            <w:r w:rsidRPr="0021183C">
              <w:rPr>
                <w:b/>
              </w:rPr>
              <w:t>DATOS DE IDENTIFICACIÓN</w:t>
            </w:r>
          </w:p>
        </w:tc>
      </w:tr>
      <w:tr w:rsidR="00524B05" w:rsidTr="00CC0A61">
        <w:trPr>
          <w:trHeight w:val="598"/>
        </w:trPr>
        <w:tc>
          <w:tcPr>
            <w:tcW w:w="3680" w:type="dxa"/>
            <w:shd w:val="clear" w:color="auto" w:fill="ACB9CA" w:themeFill="text2" w:themeFillTint="66"/>
            <w:vAlign w:val="center"/>
          </w:tcPr>
          <w:p w:rsidR="00524B05" w:rsidRDefault="00524B05"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524B05" w:rsidRDefault="00524B05" w:rsidP="00CC0A61">
            <w:pPr>
              <w:pStyle w:val="Prrafodelista"/>
              <w:spacing w:after="200"/>
              <w:ind w:left="0"/>
              <w:jc w:val="left"/>
              <w:rPr>
                <w:rFonts w:ascii="Arial" w:hAnsi="Arial" w:cs="Arial"/>
                <w:sz w:val="24"/>
                <w:szCs w:val="24"/>
              </w:rPr>
            </w:pPr>
          </w:p>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524B05" w:rsidTr="00CC0A61">
        <w:trPr>
          <w:trHeight w:val="598"/>
        </w:trPr>
        <w:tc>
          <w:tcPr>
            <w:tcW w:w="3680" w:type="dxa"/>
            <w:shd w:val="clear" w:color="auto" w:fill="DEEAF6" w:themeFill="accent1" w:themeFillTint="33"/>
            <w:vAlign w:val="center"/>
          </w:tcPr>
          <w:p w:rsidR="00524B05" w:rsidRDefault="00524B05"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524B05" w:rsidRPr="009D2F55" w:rsidRDefault="00524B05" w:rsidP="00CC0A61">
            <w:pPr>
              <w:spacing w:after="200"/>
            </w:pPr>
            <w:r>
              <w:t>CARRETERA KM 3 CAMINO A SANTA RITA SAN VICENTE SIN NUMERO SANTA RITA SAN LUIS POTOSÍ EJIDO SANTA RITA CP 79600</w:t>
            </w:r>
          </w:p>
        </w:tc>
      </w:tr>
      <w:tr w:rsidR="00524B05" w:rsidTr="00CC0A61">
        <w:trPr>
          <w:trHeight w:val="455"/>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524B05" w:rsidRPr="002051F1" w:rsidRDefault="00074B1B" w:rsidP="00CC0A61">
            <w:pPr>
              <w:pStyle w:val="Prrafodelista"/>
              <w:spacing w:after="200"/>
              <w:ind w:left="0"/>
              <w:jc w:val="left"/>
              <w:rPr>
                <w:rFonts w:ascii="Arial" w:hAnsi="Arial" w:cs="Arial"/>
                <w:sz w:val="24"/>
                <w:szCs w:val="24"/>
              </w:rPr>
            </w:pPr>
            <w:r w:rsidRPr="00074B1B">
              <w:rPr>
                <w:rFonts w:ascii="Arial" w:hAnsi="Arial" w:cs="Arial"/>
                <w:sz w:val="24"/>
                <w:szCs w:val="24"/>
              </w:rPr>
              <w:t>C.P Gustavo Flores Visagra</w:t>
            </w:r>
          </w:p>
        </w:tc>
      </w:tr>
      <w:tr w:rsidR="00524B05" w:rsidTr="00CC0A61">
        <w:trPr>
          <w:trHeight w:val="273"/>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 xml:space="preserve">Gerente de Empaque </w:t>
            </w:r>
          </w:p>
        </w:tc>
      </w:tr>
      <w:tr w:rsidR="00524B05" w:rsidTr="00CC0A61">
        <w:trPr>
          <w:trHeight w:val="350"/>
        </w:trPr>
        <w:tc>
          <w:tcPr>
            <w:tcW w:w="3680" w:type="dxa"/>
            <w:shd w:val="clear" w:color="auto" w:fill="DEEAF6" w:themeFill="accent1" w:themeFillTint="33"/>
            <w:vAlign w:val="center"/>
          </w:tcPr>
          <w:p w:rsidR="00524B05" w:rsidRDefault="00524B05" w:rsidP="00CC0A61">
            <w:pPr>
              <w:pStyle w:val="Prrafodelista"/>
              <w:spacing w:after="200"/>
              <w:ind w:left="0"/>
              <w:jc w:val="center"/>
            </w:pPr>
            <w:r>
              <w:t>TELÉFONO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524B05" w:rsidTr="00CC0A61">
        <w:trPr>
          <w:trHeight w:val="468"/>
        </w:trPr>
        <w:tc>
          <w:tcPr>
            <w:tcW w:w="3680" w:type="dxa"/>
            <w:shd w:val="clear" w:color="auto" w:fill="DEEAF6" w:themeFill="accent1" w:themeFillTint="33"/>
            <w:vAlign w:val="center"/>
          </w:tcPr>
          <w:p w:rsidR="00524B05" w:rsidRDefault="00524B05" w:rsidP="00CC0A61">
            <w:pPr>
              <w:pStyle w:val="Prrafodelista"/>
              <w:spacing w:after="200"/>
              <w:ind w:left="0"/>
              <w:jc w:val="center"/>
            </w:pPr>
            <w:r>
              <w:t>CORREO ELECTRÓNICO</w:t>
            </w:r>
          </w:p>
        </w:tc>
        <w:tc>
          <w:tcPr>
            <w:tcW w:w="8794" w:type="dxa"/>
            <w:shd w:val="clear" w:color="auto" w:fill="DEEAF6" w:themeFill="accent1" w:themeFillTint="33"/>
            <w:vAlign w:val="center"/>
          </w:tcPr>
          <w:p w:rsidR="00524B05" w:rsidRPr="002051F1" w:rsidRDefault="00074B1B" w:rsidP="00CC0A61">
            <w:pPr>
              <w:pStyle w:val="Prrafodelista"/>
              <w:spacing w:after="200"/>
              <w:ind w:left="0"/>
              <w:jc w:val="left"/>
              <w:rPr>
                <w:rFonts w:ascii="Arial" w:hAnsi="Arial" w:cs="Arial"/>
                <w:sz w:val="24"/>
                <w:szCs w:val="24"/>
              </w:rPr>
            </w:pPr>
            <w:r w:rsidRPr="00074B1B">
              <w:rPr>
                <w:rFonts w:ascii="Arial" w:hAnsi="Arial" w:cs="Arial"/>
                <w:sz w:val="24"/>
                <w:szCs w:val="24"/>
              </w:rPr>
              <w:t>gflores@cepsar.mx</w:t>
            </w:r>
          </w:p>
        </w:tc>
      </w:tr>
      <w:tr w:rsidR="00524B05" w:rsidTr="00CC0A61">
        <w:trPr>
          <w:trHeight w:hRule="exact" w:val="425"/>
        </w:trPr>
        <w:tc>
          <w:tcPr>
            <w:tcW w:w="3680" w:type="dxa"/>
            <w:shd w:val="clear" w:color="auto" w:fill="DEEAF6" w:themeFill="accent1" w:themeFillTint="33"/>
            <w:vAlign w:val="center"/>
          </w:tcPr>
          <w:p w:rsidR="00524B05" w:rsidRPr="00856AC9" w:rsidRDefault="00524B05"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524B05" w:rsidRPr="00856AC9" w:rsidRDefault="00524B05"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524B05">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06S Empaque</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Empaque</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lineamientos, manuales, procedimientos, controles, circulares y acuerdos internos en materia de empaque.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e Inspección de líneas de empaque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generada del registro diario de Kilos empacados, registro de sobrepeso de pallet y registros de inspección.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Adquisición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emanados del procedimiento de adquisición de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Calendarización de requerimientos y toda aquella documentación referente a la programación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Logística Interna</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Transportación de Insumos y materiales para el cumplimiento de las actividades de empaque.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8431CD">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07S Almacén </w:t>
            </w:r>
            <w:r w:rsidR="007815F9">
              <w:rPr>
                <w:rFonts w:ascii="Calibri" w:eastAsia="Times New Roman" w:hAnsi="Calibri" w:cs="Calibri"/>
                <w:b/>
                <w:bCs/>
                <w:color w:val="FFFFFF"/>
                <w:sz w:val="24"/>
                <w:szCs w:val="24"/>
                <w:lang w:eastAsia="es-MX"/>
              </w:rPr>
              <w:t>empaque</w:t>
            </w:r>
          </w:p>
        </w:tc>
      </w:tr>
      <w:tr w:rsidR="00C47489" w:rsidRPr="0021183C" w:rsidTr="001C3BB6">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manejo y control de recepción de materiales.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 requerimientos y  registro de salida de materiales.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Levantamiento de inventario a fin de ciclo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un número exacto del material sobrante de cada fin de ciclo.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1C3BB6"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Levantamiento de inventario a fin de Año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número exacto de materiales, mediante un conteo al fin de año. </w:t>
            </w:r>
          </w:p>
        </w:tc>
        <w:tc>
          <w:tcPr>
            <w:tcW w:w="904" w:type="pct"/>
            <w:tcBorders>
              <w:top w:val="single" w:sz="4" w:space="0" w:color="000000"/>
              <w:left w:val="nil"/>
              <w:bottom w:val="single" w:sz="8" w:space="0" w:color="000000"/>
              <w:right w:val="single" w:sz="4" w:space="0" w:color="000000"/>
            </w:tcBorders>
          </w:tcPr>
          <w:p w:rsidR="001C3BB6" w:rsidRPr="0021183C" w:rsidRDefault="00C47489" w:rsidP="00C47489">
            <w:pPr>
              <w:spacing w:after="0" w:line="240" w:lineRule="auto"/>
              <w:jc w:val="center"/>
              <w:rPr>
                <w:rFonts w:ascii="Calibri" w:eastAsia="Times New Roman" w:hAnsi="Calibri" w:cs="Calibri"/>
                <w:color w:val="000000"/>
                <w:lang w:eastAsia="es-MX"/>
              </w:rP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7C137B" w:rsidP="00B25744">
            <w:pPr>
              <w:pStyle w:val="Prrafodelista"/>
              <w:spacing w:after="200"/>
              <w:ind w:left="0"/>
              <w:jc w:val="left"/>
              <w:rPr>
                <w:rFonts w:ascii="Arial" w:hAnsi="Arial" w:cs="Arial"/>
                <w:b/>
                <w:sz w:val="24"/>
                <w:szCs w:val="24"/>
              </w:rPr>
            </w:pPr>
            <w:r w:rsidRPr="00856AC9">
              <w:rPr>
                <w:b/>
              </w:rPr>
              <w:t>GUÍA SI</w:t>
            </w:r>
            <w:r w:rsidR="00B246C6">
              <w:rPr>
                <w:b/>
              </w:rPr>
              <w:t>MPLE 202</w:t>
            </w:r>
            <w:r w:rsidR="00B25744">
              <w:rPr>
                <w:b/>
              </w:rPr>
              <w:t>4</w:t>
            </w:r>
            <w:r w:rsidRPr="00856AC9">
              <w:rPr>
                <w:b/>
              </w:rPr>
              <w:t xml:space="preserve">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Empaque </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CARRETERA KM 3 CAMINO A SANTA RITA SAN VICENTE SIN NUMERO SANTA RITA SAN LUIS POTOSÍ EJIDO SANTA RITA CP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530542" w:rsidP="00CC0A61">
            <w:pPr>
              <w:pStyle w:val="Prrafodelista"/>
              <w:spacing w:after="200"/>
              <w:ind w:left="0"/>
              <w:jc w:val="left"/>
              <w:rPr>
                <w:rFonts w:ascii="Arial" w:hAnsi="Arial" w:cs="Arial"/>
                <w:sz w:val="24"/>
                <w:szCs w:val="24"/>
              </w:rPr>
            </w:pPr>
            <w:r>
              <w:rPr>
                <w:rFonts w:ascii="Arial" w:hAnsi="Arial" w:cs="Arial"/>
                <w:sz w:val="24"/>
                <w:szCs w:val="24"/>
              </w:rPr>
              <w:t>Gustavo Flores Visagra</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530542" w:rsidP="00CC0A61">
            <w:pPr>
              <w:pStyle w:val="Prrafodelista"/>
              <w:spacing w:after="200"/>
              <w:ind w:left="0"/>
              <w:jc w:val="left"/>
              <w:rPr>
                <w:rFonts w:ascii="Arial" w:hAnsi="Arial" w:cs="Arial"/>
                <w:sz w:val="24"/>
                <w:szCs w:val="24"/>
              </w:rPr>
            </w:pPr>
            <w:r>
              <w:rPr>
                <w:rFonts w:ascii="Arial" w:hAnsi="Arial" w:cs="Arial"/>
                <w:sz w:val="24"/>
                <w:szCs w:val="24"/>
              </w:rPr>
              <w:t>Gerente empaque</w:t>
            </w:r>
            <w:r w:rsidR="007C137B">
              <w:rPr>
                <w:rFonts w:ascii="Arial" w:hAnsi="Arial" w:cs="Arial"/>
                <w:sz w:val="24"/>
                <w:szCs w:val="24"/>
              </w:rPr>
              <w:t xml:space="preserve"> </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530542" w:rsidP="00CC0A61">
            <w:pPr>
              <w:pStyle w:val="Prrafodelista"/>
              <w:spacing w:after="200"/>
              <w:ind w:left="0"/>
              <w:jc w:val="left"/>
              <w:rPr>
                <w:rFonts w:ascii="Arial" w:hAnsi="Arial" w:cs="Arial"/>
                <w:sz w:val="24"/>
                <w:szCs w:val="24"/>
              </w:rPr>
            </w:pPr>
            <w:r w:rsidRPr="00530542">
              <w:rPr>
                <w:rFonts w:ascii="Arial" w:hAnsi="Arial" w:cs="Arial"/>
                <w:sz w:val="24"/>
                <w:szCs w:val="24"/>
              </w:rPr>
              <w:t>gflores@cepsar.mx</w:t>
            </w:r>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08S Expedición</w:t>
            </w:r>
          </w:p>
        </w:tc>
      </w:tr>
      <w:tr w:rsidR="001C3BB6"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w:t>
            </w:r>
            <w:r w:rsidR="00C47489" w:rsidRPr="0021183C">
              <w:rPr>
                <w:rFonts w:ascii="Calibri" w:eastAsia="Times New Roman" w:hAnsi="Calibri" w:cs="Calibri"/>
                <w:color w:val="000000"/>
                <w:lang w:eastAsia="es-MX"/>
              </w:rPr>
              <w:t>cámaras</w:t>
            </w:r>
            <w:r w:rsidRPr="0021183C">
              <w:rPr>
                <w:rFonts w:ascii="Calibri" w:eastAsia="Times New Roman" w:hAnsi="Calibri" w:cs="Calibri"/>
                <w:color w:val="000000"/>
                <w:lang w:eastAsia="es-MX"/>
              </w:rPr>
              <w:t xml:space="preserve"> </w:t>
            </w:r>
            <w:r w:rsidR="00C47489" w:rsidRPr="0021183C">
              <w:rPr>
                <w:rFonts w:ascii="Calibri" w:eastAsia="Times New Roman" w:hAnsi="Calibri" w:cs="Calibri"/>
                <w:color w:val="000000"/>
                <w:lang w:eastAsia="es-MX"/>
              </w:rPr>
              <w:t>frías</w:t>
            </w:r>
            <w:r w:rsidRPr="0021183C">
              <w:rPr>
                <w:rFonts w:ascii="Calibri" w:eastAsia="Times New Roman" w:hAnsi="Calibri" w:cs="Calibri"/>
                <w:color w:val="000000"/>
                <w:lang w:eastAsia="es-MX"/>
              </w:rPr>
              <w:t xml:space="preserve"> y </w:t>
            </w:r>
            <w:r w:rsidR="00C47489" w:rsidRPr="0021183C">
              <w:rPr>
                <w:rFonts w:ascii="Calibri" w:eastAsia="Times New Roman" w:hAnsi="Calibri" w:cs="Calibri"/>
                <w:color w:val="000000"/>
                <w:lang w:eastAsia="es-MX"/>
              </w:rPr>
              <w:t>pre enfriado</w:t>
            </w:r>
            <w:r w:rsidRPr="0021183C">
              <w:rPr>
                <w:rFonts w:ascii="Calibri" w:eastAsia="Times New Roman" w:hAnsi="Calibri" w:cs="Calibri"/>
                <w:color w:val="000000"/>
                <w:lang w:eastAsia="es-MX"/>
              </w:rPr>
              <w:t xml:space="preserve"> de producto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monitoreo y mediciones de temperatura.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C47489" w:rsidP="001C3BB6">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Inspección de material para exportación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en formatos para la inspección de contenedores para producto de exportación vacíos.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sellos de seguridad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 la verificación e Inspección de sellos de alta seguridad para asegurar la carga del producto de exportación a lo largo de la cadena de suministro.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Embarque de producto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control del proceso de embarque.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Exportación de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manejo y  control del producto de exportación, para la correcta expedición y entrega del mismo.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Rastreabilidad y trazabilidad del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identificación, ubicación y condiciones del producto para la rastreabilidad.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23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08S.07</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Operaciones portuarias y fronterizas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avalan la internación legal del producto al país, tales como: Documentos de origen, permisos, pedimento de importación, pago de maniobras y fletes, número de viaje, cantidad y tamaño de contenedores, volumen de producto internado, origen del producto, fecha de arribo a puerto o frontera, número de contrato de compra del producto, nombre del agente aduanal que operó el embarque, así como otra documentación relacionada con las unidades que operan en puertos y fronteras.</w:t>
            </w:r>
          </w:p>
        </w:tc>
        <w:tc>
          <w:tcPr>
            <w:tcW w:w="904" w:type="pct"/>
            <w:tcBorders>
              <w:top w:val="single" w:sz="4" w:space="0" w:color="000000"/>
              <w:left w:val="nil"/>
              <w:bottom w:val="single" w:sz="8"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B246C6" w:rsidP="00B25744">
            <w:pPr>
              <w:pStyle w:val="Prrafodelista"/>
              <w:spacing w:after="200"/>
              <w:ind w:left="0"/>
              <w:jc w:val="left"/>
              <w:rPr>
                <w:rFonts w:ascii="Arial" w:hAnsi="Arial" w:cs="Arial"/>
                <w:b/>
                <w:sz w:val="24"/>
                <w:szCs w:val="24"/>
              </w:rPr>
            </w:pPr>
            <w:r>
              <w:rPr>
                <w:b/>
              </w:rPr>
              <w:t>GUÍA SIMPLE 202</w:t>
            </w:r>
            <w:r w:rsidR="00B25744">
              <w:rPr>
                <w:b/>
              </w:rPr>
              <w:t>4</w:t>
            </w:r>
            <w:r w:rsidR="007C137B" w:rsidRPr="00856AC9">
              <w:rPr>
                <w:b/>
              </w:rPr>
              <w:t xml:space="preserve">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CONTABILIDAD Y COSTOS</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CARRETERA KM 3 CAMINO A SANTA RITA SAN VICENTE SIN NUMERO SANTA RITA SAN LUIS POTOSÍ EJIDO SANTA RITA CP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530542" w:rsidP="00B246C6">
            <w:pPr>
              <w:pStyle w:val="Prrafodelista"/>
              <w:spacing w:after="200"/>
              <w:ind w:left="0"/>
              <w:jc w:val="left"/>
              <w:rPr>
                <w:rFonts w:ascii="Arial" w:hAnsi="Arial" w:cs="Arial"/>
                <w:sz w:val="24"/>
                <w:szCs w:val="24"/>
              </w:rPr>
            </w:pPr>
            <w:r>
              <w:rPr>
                <w:rFonts w:ascii="Arial" w:hAnsi="Arial" w:cs="Arial"/>
                <w:sz w:val="24"/>
                <w:szCs w:val="24"/>
              </w:rPr>
              <w:t>Lic. América del Rocio Cardona Cardona</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B246C6" w:rsidP="00B246C6">
            <w:pPr>
              <w:pStyle w:val="Prrafodelista"/>
              <w:spacing w:after="200"/>
              <w:ind w:left="0"/>
              <w:jc w:val="left"/>
              <w:rPr>
                <w:rFonts w:ascii="Arial" w:hAnsi="Arial" w:cs="Arial"/>
                <w:sz w:val="24"/>
                <w:szCs w:val="24"/>
              </w:rPr>
            </w:pPr>
            <w:r>
              <w:rPr>
                <w:rFonts w:ascii="Arial" w:hAnsi="Arial" w:cs="Arial"/>
                <w:sz w:val="24"/>
                <w:szCs w:val="24"/>
              </w:rPr>
              <w:t>Gerente</w:t>
            </w:r>
            <w:r w:rsidR="007C137B">
              <w:rPr>
                <w:rFonts w:ascii="Arial" w:hAnsi="Arial" w:cs="Arial"/>
                <w:sz w:val="24"/>
                <w:szCs w:val="24"/>
              </w:rPr>
              <w:t xml:space="preserve"> A</w:t>
            </w:r>
            <w:r>
              <w:rPr>
                <w:rFonts w:ascii="Arial" w:hAnsi="Arial" w:cs="Arial"/>
                <w:sz w:val="24"/>
                <w:szCs w:val="24"/>
              </w:rPr>
              <w:t>dquisiciones</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530542" w:rsidP="00CC0A61">
            <w:pPr>
              <w:pStyle w:val="Prrafodelista"/>
              <w:spacing w:after="200"/>
              <w:ind w:left="0"/>
              <w:jc w:val="left"/>
              <w:rPr>
                <w:rFonts w:ascii="Arial" w:hAnsi="Arial" w:cs="Arial"/>
                <w:sz w:val="24"/>
                <w:szCs w:val="24"/>
              </w:rPr>
            </w:pPr>
            <w:r w:rsidRPr="00530542">
              <w:rPr>
                <w:rFonts w:ascii="Arial" w:hAnsi="Arial" w:cs="Arial"/>
                <w:sz w:val="24"/>
                <w:szCs w:val="24"/>
              </w:rPr>
              <w:t>america.cardona@cepsar.mx</w:t>
            </w:r>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09S Almacén general</w:t>
            </w:r>
          </w:p>
        </w:tc>
      </w:tr>
      <w:tr w:rsidR="001C3BB6" w:rsidRPr="0021183C" w:rsidTr="007C137B">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7C137B" w:rsidRPr="0021183C">
              <w:rPr>
                <w:rFonts w:ascii="Calibri" w:eastAsia="Times New Roman" w:hAnsi="Calibri" w:cs="Calibri"/>
                <w:color w:val="000000"/>
                <w:lang w:eastAsia="es-MX"/>
              </w:rPr>
              <w:t>Recepción, almacenamiento</w:t>
            </w:r>
            <w:r w:rsidRPr="0021183C">
              <w:rPr>
                <w:rFonts w:ascii="Calibri" w:eastAsia="Times New Roman" w:hAnsi="Calibri" w:cs="Calibri"/>
                <w:color w:val="000000"/>
                <w:lang w:eastAsia="es-MX"/>
              </w:rPr>
              <w:t xml:space="preserve"> y abastecimiento de Materiales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7C137B"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manuales, procedimientos, controles, circulares y acuerdos internos en materia de recepción, almacenamiento y abastecimiento de materiales.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y/o productos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y/o productos consumo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de la salida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fertilizantes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fertilizantes.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Recepción de Gas LP</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Gas LP.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tabla de roca y fibra de coco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tabla de roca y fibra de coco.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09S.07</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ácidos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efectivo manejo de recepción de ácidos.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09S.08</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diésel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diésel.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09S.09</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Organización y ejecución de toma de inventario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del control del proceso de conteo e inventario físico y determinación de respectivos indicadores.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14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09S.10</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venta de bienes de desecho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que se deriva de la venta de bienes muebles de desecho que se generan de la empresa para la autorización de salida.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09S.11</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devolución de bienes en Comodato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devolución de bienes en comodato.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donación de hortalizas y otros bienes materiales de desecho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donación de hortalizas y otros bienes materiales de desecho.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préstamo de bienes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préstamo de bienes materiales.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09S.14</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bienes para reparación o mantenimiento externo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de bienes para reparación o mantenimiento externo.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Envío de materiales y/o equipo a sucursal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para envío de materiales y/o equipo a sucursal.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09S.16</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Primeras entradas primeras salidas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la valuación de inventarios tomando en cuenta que los primeros artículos que ingresan al Stock, son los primeros que salen. </w:t>
            </w:r>
          </w:p>
        </w:tc>
        <w:tc>
          <w:tcPr>
            <w:tcW w:w="904" w:type="pct"/>
            <w:tcBorders>
              <w:top w:val="single" w:sz="4" w:space="0" w:color="000000"/>
              <w:left w:val="nil"/>
              <w:bottom w:val="single" w:sz="8"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bl>
    <w:tbl>
      <w:tblPr>
        <w:tblStyle w:val="Tablaconcuadrcula"/>
        <w:tblW w:w="0" w:type="auto"/>
        <w:tblInd w:w="-5" w:type="dxa"/>
        <w:tblLook w:val="04A0" w:firstRow="1" w:lastRow="0" w:firstColumn="1" w:lastColumn="0" w:noHBand="0" w:noVBand="1"/>
      </w:tblPr>
      <w:tblGrid>
        <w:gridCol w:w="3680"/>
        <w:gridCol w:w="8794"/>
      </w:tblGrid>
      <w:tr w:rsidR="00F06E98" w:rsidTr="00CC0A61">
        <w:trPr>
          <w:trHeight w:val="455"/>
        </w:trPr>
        <w:tc>
          <w:tcPr>
            <w:tcW w:w="12474" w:type="dxa"/>
            <w:gridSpan w:val="2"/>
            <w:shd w:val="clear" w:color="auto" w:fill="ACB9CA" w:themeFill="text2" w:themeFillTint="66"/>
          </w:tcPr>
          <w:p w:rsidR="00F06E98" w:rsidRPr="00856AC9" w:rsidRDefault="005A22C8" w:rsidP="00B25744">
            <w:pPr>
              <w:pStyle w:val="Prrafodelista"/>
              <w:spacing w:after="200"/>
              <w:ind w:left="0"/>
              <w:jc w:val="left"/>
              <w:rPr>
                <w:rFonts w:ascii="Arial" w:hAnsi="Arial" w:cs="Arial"/>
                <w:b/>
                <w:sz w:val="24"/>
                <w:szCs w:val="24"/>
              </w:rPr>
            </w:pPr>
            <w:r>
              <w:rPr>
                <w:b/>
              </w:rPr>
              <w:t>GUÍA SIMPLE 202</w:t>
            </w:r>
            <w:r w:rsidR="00B25744">
              <w:rPr>
                <w:b/>
              </w:rPr>
              <w:t>4</w:t>
            </w:r>
            <w:r w:rsidR="00F06E98" w:rsidRPr="00856AC9">
              <w:rPr>
                <w:b/>
              </w:rPr>
              <w:t xml:space="preserve">         ARCHIVO DE TRÁMITE</w:t>
            </w:r>
          </w:p>
        </w:tc>
      </w:tr>
      <w:tr w:rsidR="00F06E98" w:rsidTr="00CC0A61">
        <w:trPr>
          <w:trHeight w:val="215"/>
        </w:trPr>
        <w:tc>
          <w:tcPr>
            <w:tcW w:w="12474" w:type="dxa"/>
            <w:gridSpan w:val="2"/>
            <w:vAlign w:val="bottom"/>
          </w:tcPr>
          <w:p w:rsidR="00F06E98" w:rsidRPr="0021183C" w:rsidRDefault="00F06E98" w:rsidP="00CC0A61">
            <w:pPr>
              <w:pStyle w:val="Prrafodelista"/>
              <w:spacing w:after="200"/>
              <w:ind w:left="0"/>
              <w:jc w:val="center"/>
              <w:rPr>
                <w:rFonts w:ascii="Arial" w:hAnsi="Arial" w:cs="Arial"/>
                <w:b/>
                <w:sz w:val="24"/>
                <w:szCs w:val="24"/>
              </w:rPr>
            </w:pPr>
            <w:r w:rsidRPr="0021183C">
              <w:rPr>
                <w:b/>
              </w:rPr>
              <w:t>DATOS DE IDENTIFICACIÓN</w:t>
            </w:r>
          </w:p>
        </w:tc>
      </w:tr>
      <w:tr w:rsidR="00F06E98" w:rsidTr="00CC0A61">
        <w:trPr>
          <w:trHeight w:val="598"/>
        </w:trPr>
        <w:tc>
          <w:tcPr>
            <w:tcW w:w="3680" w:type="dxa"/>
            <w:shd w:val="clear" w:color="auto" w:fill="ACB9CA" w:themeFill="text2" w:themeFillTint="66"/>
            <w:vAlign w:val="center"/>
          </w:tcPr>
          <w:p w:rsidR="00F06E98" w:rsidRDefault="00F06E98"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F06E98" w:rsidRDefault="00F06E98" w:rsidP="00CC0A61">
            <w:pPr>
              <w:pStyle w:val="Prrafodelista"/>
              <w:spacing w:after="200"/>
              <w:ind w:left="0"/>
              <w:jc w:val="left"/>
              <w:rPr>
                <w:rFonts w:ascii="Arial" w:hAnsi="Arial" w:cs="Arial"/>
                <w:sz w:val="24"/>
                <w:szCs w:val="24"/>
              </w:rPr>
            </w:pPr>
          </w:p>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F06E98" w:rsidTr="00CC0A61">
        <w:trPr>
          <w:trHeight w:val="598"/>
        </w:trPr>
        <w:tc>
          <w:tcPr>
            <w:tcW w:w="3680" w:type="dxa"/>
            <w:shd w:val="clear" w:color="auto" w:fill="DEEAF6" w:themeFill="accent1" w:themeFillTint="33"/>
            <w:vAlign w:val="center"/>
          </w:tcPr>
          <w:p w:rsidR="00F06E98" w:rsidRDefault="00F06E98"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F06E98" w:rsidRPr="009D2F55" w:rsidRDefault="00F06E98" w:rsidP="00CC0A61">
            <w:pPr>
              <w:spacing w:after="200"/>
            </w:pPr>
            <w:r>
              <w:t>CARRETERA KM 3 CAMINO A SANTA RITA SAN VICENTE SIN NUMERO SANTA RITA SAN LUIS POTOSÍ EJIDO SANTA RITA CP 79600</w:t>
            </w:r>
          </w:p>
        </w:tc>
      </w:tr>
      <w:tr w:rsidR="00F06E98" w:rsidTr="00CC0A61">
        <w:trPr>
          <w:trHeight w:val="455"/>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F06E98" w:rsidRPr="002051F1" w:rsidRDefault="005A22C8" w:rsidP="005A22C8">
            <w:pPr>
              <w:pStyle w:val="Prrafodelista"/>
              <w:spacing w:after="200"/>
              <w:ind w:left="0"/>
              <w:jc w:val="left"/>
              <w:rPr>
                <w:rFonts w:ascii="Arial" w:hAnsi="Arial" w:cs="Arial"/>
                <w:sz w:val="24"/>
                <w:szCs w:val="24"/>
              </w:rPr>
            </w:pPr>
            <w:r w:rsidRPr="005A22C8">
              <w:rPr>
                <w:rFonts w:ascii="Arial" w:hAnsi="Arial" w:cs="Arial"/>
                <w:sz w:val="24"/>
                <w:szCs w:val="24"/>
              </w:rPr>
              <w:t>Ing. José Ramón Sánchez Guevara</w:t>
            </w:r>
          </w:p>
        </w:tc>
      </w:tr>
      <w:tr w:rsidR="00F06E98" w:rsidTr="00CC0A61">
        <w:trPr>
          <w:trHeight w:val="273"/>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 xml:space="preserve">Gerente Ecología, Seguridad e Higiene. </w:t>
            </w:r>
          </w:p>
        </w:tc>
      </w:tr>
      <w:tr w:rsidR="00F06E98" w:rsidTr="00CC0A61">
        <w:trPr>
          <w:trHeight w:val="350"/>
        </w:trPr>
        <w:tc>
          <w:tcPr>
            <w:tcW w:w="3680" w:type="dxa"/>
            <w:shd w:val="clear" w:color="auto" w:fill="DEEAF6" w:themeFill="accent1" w:themeFillTint="33"/>
            <w:vAlign w:val="center"/>
          </w:tcPr>
          <w:p w:rsidR="00F06E98" w:rsidRDefault="00F06E98" w:rsidP="00CC0A61">
            <w:pPr>
              <w:pStyle w:val="Prrafodelista"/>
              <w:spacing w:after="200"/>
              <w:ind w:left="0"/>
              <w:jc w:val="center"/>
            </w:pPr>
            <w:r>
              <w:t>TELÉFONO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F06E98" w:rsidTr="00CC0A61">
        <w:trPr>
          <w:trHeight w:val="468"/>
        </w:trPr>
        <w:tc>
          <w:tcPr>
            <w:tcW w:w="3680" w:type="dxa"/>
            <w:shd w:val="clear" w:color="auto" w:fill="DEEAF6" w:themeFill="accent1" w:themeFillTint="33"/>
            <w:vAlign w:val="center"/>
          </w:tcPr>
          <w:p w:rsidR="00F06E98" w:rsidRDefault="00F06E98" w:rsidP="00CC0A61">
            <w:pPr>
              <w:pStyle w:val="Prrafodelista"/>
              <w:spacing w:after="200"/>
              <w:ind w:left="0"/>
              <w:jc w:val="center"/>
            </w:pPr>
            <w:r>
              <w:t>CORREO ELECTRÓNICO</w:t>
            </w:r>
          </w:p>
        </w:tc>
        <w:tc>
          <w:tcPr>
            <w:tcW w:w="8794" w:type="dxa"/>
            <w:shd w:val="clear" w:color="auto" w:fill="DEEAF6" w:themeFill="accent1" w:themeFillTint="33"/>
            <w:vAlign w:val="center"/>
          </w:tcPr>
          <w:p w:rsidR="00F06E98" w:rsidRPr="002051F1" w:rsidRDefault="005A22C8" w:rsidP="00CC0A61">
            <w:pPr>
              <w:pStyle w:val="Prrafodelista"/>
              <w:spacing w:after="200"/>
              <w:ind w:left="0"/>
              <w:jc w:val="left"/>
              <w:rPr>
                <w:rFonts w:ascii="Arial" w:hAnsi="Arial" w:cs="Arial"/>
                <w:sz w:val="24"/>
                <w:szCs w:val="24"/>
              </w:rPr>
            </w:pPr>
            <w:r w:rsidRPr="005A22C8">
              <w:rPr>
                <w:rFonts w:ascii="Arial" w:hAnsi="Arial" w:cs="Arial"/>
                <w:sz w:val="24"/>
                <w:szCs w:val="24"/>
              </w:rPr>
              <w:t>jsanchez@cepsar.mx</w:t>
            </w:r>
          </w:p>
        </w:tc>
      </w:tr>
      <w:tr w:rsidR="00F06E98" w:rsidTr="00CC0A61">
        <w:trPr>
          <w:trHeight w:hRule="exact" w:val="425"/>
        </w:trPr>
        <w:tc>
          <w:tcPr>
            <w:tcW w:w="3680" w:type="dxa"/>
            <w:shd w:val="clear" w:color="auto" w:fill="DEEAF6" w:themeFill="accent1" w:themeFillTint="33"/>
            <w:vAlign w:val="center"/>
          </w:tcPr>
          <w:p w:rsidR="00F06E98" w:rsidRPr="00856AC9" w:rsidRDefault="00F06E98"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F06E98" w:rsidRPr="00856AC9" w:rsidRDefault="00F06E98"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6D6EB5" w:rsidRPr="0021183C" w:rsidTr="006D6EB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D6EB5" w:rsidRPr="006D6EB5" w:rsidRDefault="006D6EB5" w:rsidP="006D6EB5">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10S Ecología, Higiene y seguridad</w:t>
            </w:r>
          </w:p>
        </w:tc>
      </w:tr>
      <w:tr w:rsidR="001C3BB6" w:rsidRPr="0021183C" w:rsidTr="00EE0380">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6D6EB5"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Ecología, Higiene y seguridad.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Ecología, Higiene y seguridad.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Atención Médica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por atención a pacientes por accidentes e incidentes y exámenes médicos para el personal de Centro de Producción Santa Rita S.A de S.V.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10S.04</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Medidas preventivas y equipos de protección personal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actividades que regulan y supervisan el uso adecuado y oportuno de equipo de protección personal, detección, planes de acción de medidas correctivas o preventivas de riesgo laboral.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1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Riesgos laborales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los riesgos laborales en los que puede ser sujeto el personal de Centro de Producción Santa Rita S.A de S.V.  Y requerimientos estandarizados.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5A22C8" w:rsidP="00B25744">
            <w:pPr>
              <w:pStyle w:val="Prrafodelista"/>
              <w:spacing w:after="200"/>
              <w:ind w:left="0"/>
              <w:jc w:val="left"/>
              <w:rPr>
                <w:rFonts w:ascii="Arial" w:hAnsi="Arial" w:cs="Arial"/>
                <w:b/>
                <w:sz w:val="24"/>
                <w:szCs w:val="24"/>
              </w:rPr>
            </w:pPr>
            <w:r>
              <w:rPr>
                <w:b/>
              </w:rPr>
              <w:t>GUÍA SIMPLE 202</w:t>
            </w:r>
            <w:r w:rsidR="00B25744">
              <w:rPr>
                <w:b/>
              </w:rPr>
              <w:t>4</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Damián Antonio Segura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Mantenimiento </w:t>
            </w:r>
            <w:r w:rsidRPr="00EE0380">
              <w:rPr>
                <w:rFonts w:ascii="Arial" w:hAnsi="Arial" w:cs="Arial"/>
                <w:sz w:val="24"/>
                <w:szCs w:val="24"/>
              </w:rPr>
              <w:t>hidráulico e instalaciones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5A22C8" w:rsidP="00CC0A61">
            <w:pPr>
              <w:pStyle w:val="Prrafodelista"/>
              <w:spacing w:after="200"/>
              <w:ind w:left="0"/>
              <w:jc w:val="left"/>
              <w:rPr>
                <w:rFonts w:ascii="Arial" w:hAnsi="Arial" w:cs="Arial"/>
                <w:sz w:val="24"/>
                <w:szCs w:val="24"/>
              </w:rPr>
            </w:pPr>
            <w:r w:rsidRPr="005A22C8">
              <w:rPr>
                <w:rFonts w:ascii="Arial" w:hAnsi="Arial" w:cs="Arial"/>
                <w:sz w:val="24"/>
                <w:szCs w:val="24"/>
              </w:rPr>
              <w:t>dsegura@cepsar.mx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11S Mantenimiento hidráulico e instalaciones</w:t>
            </w:r>
          </w:p>
        </w:tc>
      </w:tr>
      <w:tr w:rsidR="001C3BB6" w:rsidRPr="0021183C" w:rsidTr="00EE0380">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w:t>
            </w:r>
            <w:r w:rsidR="000D1BFC"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w:t>
            </w:r>
            <w:r w:rsidR="00EE0380"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Requisiciones internas de compra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4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0D1BFC"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w:t>
            </w:r>
            <w:r w:rsidR="00EE0380" w:rsidRPr="0021183C">
              <w:rPr>
                <w:rFonts w:ascii="Calibri" w:eastAsia="Times New Roman" w:hAnsi="Calibri" w:cs="Calibri"/>
                <w:color w:val="000000"/>
                <w:lang w:eastAsia="es-MX"/>
              </w:rPr>
              <w:t xml:space="preserve"> de obras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Informe de verificación de actividades programadas, normas técnicas complementarias y de calidad respetadas en la ejecución de las obras.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de obras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Seguimiento a documentos oficiales internos y externos relacionados con las obras y proyectos en ejecución.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11S.07</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Indicadores de mantenimiento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indicadores de índole (Preventivo, correctivo, mejoras, historial de máquina, costo de mantenimiento, etc.)</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5A22C8" w:rsidP="00B25744">
            <w:pPr>
              <w:pStyle w:val="Prrafodelista"/>
              <w:spacing w:after="200"/>
              <w:ind w:left="0"/>
              <w:jc w:val="left"/>
              <w:rPr>
                <w:rFonts w:ascii="Arial" w:hAnsi="Arial" w:cs="Arial"/>
                <w:b/>
                <w:sz w:val="24"/>
                <w:szCs w:val="24"/>
              </w:rPr>
            </w:pPr>
            <w:r>
              <w:rPr>
                <w:b/>
              </w:rPr>
              <w:t>GUÍA SIMPLE 202</w:t>
            </w:r>
            <w:r w:rsidR="00B25744">
              <w:rPr>
                <w:b/>
              </w:rPr>
              <w:t>4</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EE0380">
            <w:pPr>
              <w:pStyle w:val="Prrafodelista"/>
              <w:spacing w:after="200"/>
              <w:ind w:left="0"/>
              <w:jc w:val="left"/>
              <w:rPr>
                <w:rFonts w:ascii="Arial" w:hAnsi="Arial" w:cs="Arial"/>
                <w:sz w:val="24"/>
                <w:szCs w:val="24"/>
              </w:rPr>
            </w:pPr>
            <w:r>
              <w:rPr>
                <w:rFonts w:ascii="Arial" w:hAnsi="Arial" w:cs="Arial"/>
                <w:sz w:val="24"/>
                <w:szCs w:val="24"/>
              </w:rPr>
              <w:t>Ing. José Bernabé Hernandez</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Mantenimiento eléctrico y automatismos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582620" w:rsidP="00CC0A61">
            <w:pPr>
              <w:pStyle w:val="Prrafodelista"/>
              <w:spacing w:after="200"/>
              <w:ind w:left="0"/>
              <w:jc w:val="left"/>
              <w:rPr>
                <w:rFonts w:ascii="Arial" w:hAnsi="Arial" w:cs="Arial"/>
                <w:sz w:val="24"/>
                <w:szCs w:val="24"/>
              </w:rPr>
            </w:pPr>
            <w:r>
              <w:rPr>
                <w:rFonts w:ascii="Arial" w:hAnsi="Arial" w:cs="Arial"/>
                <w:sz w:val="24"/>
                <w:szCs w:val="24"/>
              </w:rPr>
              <w:t>bernabe.hernandez@cepsar.mx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12S Mantenimiento eléctrico y automatismos</w:t>
            </w:r>
          </w:p>
        </w:tc>
      </w:tr>
      <w:tr w:rsidR="00EE0380" w:rsidRPr="0021183C" w:rsidTr="00CC0A61">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12S.01 </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eléctrico y automatismos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eléctrico y automatismos.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Requisiciones internas de compra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3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de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1C3BB6"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8"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0F3D79" w:rsidTr="00CC0A61">
        <w:trPr>
          <w:trHeight w:val="455"/>
        </w:trPr>
        <w:tc>
          <w:tcPr>
            <w:tcW w:w="12474" w:type="dxa"/>
            <w:gridSpan w:val="2"/>
            <w:shd w:val="clear" w:color="auto" w:fill="ACB9CA" w:themeFill="text2" w:themeFillTint="66"/>
          </w:tcPr>
          <w:p w:rsidR="000F3D79" w:rsidRPr="00856AC9" w:rsidRDefault="0071593E" w:rsidP="00B25744">
            <w:pPr>
              <w:pStyle w:val="Prrafodelista"/>
              <w:spacing w:after="200"/>
              <w:ind w:left="0"/>
              <w:jc w:val="left"/>
              <w:rPr>
                <w:rFonts w:ascii="Arial" w:hAnsi="Arial" w:cs="Arial"/>
                <w:b/>
                <w:sz w:val="24"/>
                <w:szCs w:val="24"/>
              </w:rPr>
            </w:pPr>
            <w:r>
              <w:rPr>
                <w:b/>
              </w:rPr>
              <w:t>GUÍA SIMPLE 202</w:t>
            </w:r>
            <w:r w:rsidR="00B25744">
              <w:rPr>
                <w:b/>
              </w:rPr>
              <w:t>4</w:t>
            </w:r>
            <w:r w:rsidR="000F3D79" w:rsidRPr="00856AC9">
              <w:rPr>
                <w:b/>
              </w:rPr>
              <w:t xml:space="preserve">           ARCHIVO DE TRÁMITE</w:t>
            </w:r>
          </w:p>
        </w:tc>
      </w:tr>
      <w:tr w:rsidR="000F3D79" w:rsidTr="00CC0A61">
        <w:trPr>
          <w:trHeight w:val="215"/>
        </w:trPr>
        <w:tc>
          <w:tcPr>
            <w:tcW w:w="12474" w:type="dxa"/>
            <w:gridSpan w:val="2"/>
            <w:vAlign w:val="bottom"/>
          </w:tcPr>
          <w:p w:rsidR="000F3D79" w:rsidRPr="0021183C" w:rsidRDefault="000F3D79" w:rsidP="00CC0A61">
            <w:pPr>
              <w:pStyle w:val="Prrafodelista"/>
              <w:spacing w:after="200"/>
              <w:ind w:left="0"/>
              <w:jc w:val="center"/>
              <w:rPr>
                <w:rFonts w:ascii="Arial" w:hAnsi="Arial" w:cs="Arial"/>
                <w:b/>
                <w:sz w:val="24"/>
                <w:szCs w:val="24"/>
              </w:rPr>
            </w:pPr>
            <w:r w:rsidRPr="0021183C">
              <w:rPr>
                <w:b/>
              </w:rPr>
              <w:t>DATOS DE IDENTIFICACIÓN</w:t>
            </w:r>
          </w:p>
        </w:tc>
      </w:tr>
      <w:tr w:rsidR="000F3D79" w:rsidTr="00CC0A61">
        <w:trPr>
          <w:trHeight w:val="598"/>
        </w:trPr>
        <w:tc>
          <w:tcPr>
            <w:tcW w:w="3680" w:type="dxa"/>
            <w:shd w:val="clear" w:color="auto" w:fill="ACB9CA" w:themeFill="text2" w:themeFillTint="66"/>
            <w:vAlign w:val="center"/>
          </w:tcPr>
          <w:p w:rsidR="000F3D79" w:rsidRDefault="000F3D79"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0F3D79" w:rsidRDefault="000F3D79" w:rsidP="00CC0A61">
            <w:pPr>
              <w:pStyle w:val="Prrafodelista"/>
              <w:spacing w:after="200"/>
              <w:ind w:left="0"/>
              <w:jc w:val="left"/>
              <w:rPr>
                <w:rFonts w:ascii="Arial" w:hAnsi="Arial" w:cs="Arial"/>
                <w:sz w:val="24"/>
                <w:szCs w:val="24"/>
              </w:rPr>
            </w:pPr>
          </w:p>
          <w:p w:rsidR="000F3D79" w:rsidRPr="002051F1" w:rsidRDefault="000F3D79"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0F3D79" w:rsidTr="00CC0A61">
        <w:trPr>
          <w:trHeight w:val="598"/>
        </w:trPr>
        <w:tc>
          <w:tcPr>
            <w:tcW w:w="3680" w:type="dxa"/>
            <w:shd w:val="clear" w:color="auto" w:fill="DEEAF6" w:themeFill="accent1" w:themeFillTint="33"/>
            <w:vAlign w:val="center"/>
          </w:tcPr>
          <w:p w:rsidR="000F3D79" w:rsidRDefault="000F3D79"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0F3D79" w:rsidRPr="009D2F55" w:rsidRDefault="000F3D79" w:rsidP="00CC0A61">
            <w:pPr>
              <w:spacing w:after="200"/>
            </w:pPr>
            <w:r>
              <w:t>CARRETERA KM 3 CAMINO A SANTA RITA SAN VICENTE SIN NUMERO SANTA RITA SAN LUIS POTOSÍ EJIDO SANTA RITA CP 79600</w:t>
            </w:r>
          </w:p>
        </w:tc>
      </w:tr>
      <w:tr w:rsidR="000F3D79" w:rsidTr="00CC0A61">
        <w:trPr>
          <w:trHeight w:val="455"/>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0F3D79" w:rsidRPr="002051F1" w:rsidRDefault="00B246C6" w:rsidP="000F3D79">
            <w:pPr>
              <w:pStyle w:val="Prrafodelista"/>
              <w:spacing w:after="200"/>
              <w:ind w:left="0"/>
              <w:jc w:val="left"/>
              <w:rPr>
                <w:rFonts w:ascii="Arial" w:hAnsi="Arial" w:cs="Arial"/>
                <w:sz w:val="24"/>
                <w:szCs w:val="24"/>
              </w:rPr>
            </w:pPr>
            <w:r>
              <w:rPr>
                <w:rFonts w:ascii="Arial" w:hAnsi="Arial" w:cs="Arial"/>
                <w:sz w:val="24"/>
                <w:szCs w:val="24"/>
              </w:rPr>
              <w:t xml:space="preserve">Ing. Abner </w:t>
            </w:r>
            <w:r w:rsidR="006E3021">
              <w:rPr>
                <w:rFonts w:ascii="Arial" w:hAnsi="Arial" w:cs="Arial"/>
                <w:sz w:val="24"/>
                <w:szCs w:val="24"/>
              </w:rPr>
              <w:t xml:space="preserve">Hernández </w:t>
            </w:r>
            <w:r>
              <w:rPr>
                <w:rFonts w:ascii="Arial" w:hAnsi="Arial" w:cs="Arial"/>
                <w:sz w:val="24"/>
                <w:szCs w:val="24"/>
              </w:rPr>
              <w:t xml:space="preserve">Morales </w:t>
            </w:r>
          </w:p>
        </w:tc>
      </w:tr>
      <w:tr w:rsidR="000F3D79" w:rsidTr="00CC0A61">
        <w:trPr>
          <w:trHeight w:val="273"/>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w:t>
            </w:r>
            <w:r>
              <w:rPr>
                <w:rFonts w:ascii="Arial" w:hAnsi="Arial" w:cs="Arial"/>
                <w:sz w:val="24"/>
                <w:szCs w:val="24"/>
              </w:rPr>
              <w:t>imiento de maquinaria y equipo</w:t>
            </w:r>
          </w:p>
        </w:tc>
      </w:tr>
      <w:tr w:rsidR="000F3D79" w:rsidTr="00CC0A61">
        <w:trPr>
          <w:trHeight w:val="350"/>
        </w:trPr>
        <w:tc>
          <w:tcPr>
            <w:tcW w:w="3680" w:type="dxa"/>
            <w:shd w:val="clear" w:color="auto" w:fill="DEEAF6" w:themeFill="accent1" w:themeFillTint="33"/>
            <w:vAlign w:val="center"/>
          </w:tcPr>
          <w:p w:rsidR="000F3D79" w:rsidRDefault="000F3D79" w:rsidP="00CC0A61">
            <w:pPr>
              <w:pStyle w:val="Prrafodelista"/>
              <w:spacing w:after="200"/>
              <w:ind w:left="0"/>
              <w:jc w:val="center"/>
            </w:pPr>
            <w:r>
              <w:t>TELÉFONO</w:t>
            </w:r>
          </w:p>
        </w:tc>
        <w:tc>
          <w:tcPr>
            <w:tcW w:w="8794" w:type="dxa"/>
            <w:shd w:val="clear" w:color="auto" w:fill="DEEAF6" w:themeFill="accent1" w:themeFillTint="33"/>
            <w:vAlign w:val="center"/>
          </w:tcPr>
          <w:p w:rsidR="000F3D79" w:rsidRPr="002051F1" w:rsidRDefault="000F3D79"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0F3D79" w:rsidTr="00CC0A61">
        <w:trPr>
          <w:trHeight w:val="468"/>
        </w:trPr>
        <w:tc>
          <w:tcPr>
            <w:tcW w:w="3680" w:type="dxa"/>
            <w:shd w:val="clear" w:color="auto" w:fill="DEEAF6" w:themeFill="accent1" w:themeFillTint="33"/>
            <w:vAlign w:val="center"/>
          </w:tcPr>
          <w:p w:rsidR="000F3D79" w:rsidRDefault="000F3D79" w:rsidP="00CC0A61">
            <w:pPr>
              <w:pStyle w:val="Prrafodelista"/>
              <w:spacing w:after="200"/>
              <w:ind w:left="0"/>
              <w:jc w:val="center"/>
            </w:pPr>
            <w:r>
              <w:t>CORREO ELECTRÓNICO</w:t>
            </w:r>
          </w:p>
        </w:tc>
        <w:tc>
          <w:tcPr>
            <w:tcW w:w="8794" w:type="dxa"/>
            <w:shd w:val="clear" w:color="auto" w:fill="DEEAF6" w:themeFill="accent1" w:themeFillTint="33"/>
            <w:vAlign w:val="center"/>
          </w:tcPr>
          <w:p w:rsidR="000F3D79" w:rsidRPr="002051F1" w:rsidRDefault="00B246C6" w:rsidP="00CC0A61">
            <w:pPr>
              <w:pStyle w:val="Prrafodelista"/>
              <w:spacing w:after="200"/>
              <w:ind w:left="0"/>
              <w:jc w:val="left"/>
              <w:rPr>
                <w:rFonts w:ascii="Arial" w:hAnsi="Arial" w:cs="Arial"/>
                <w:sz w:val="24"/>
                <w:szCs w:val="24"/>
              </w:rPr>
            </w:pPr>
            <w:r w:rsidRPr="00B246C6">
              <w:rPr>
                <w:rFonts w:ascii="Arial" w:hAnsi="Arial" w:cs="Arial"/>
                <w:sz w:val="24"/>
                <w:szCs w:val="24"/>
              </w:rPr>
              <w:t>abner.morales@cepsar.mx</w:t>
            </w:r>
          </w:p>
        </w:tc>
      </w:tr>
      <w:tr w:rsidR="000F3D79" w:rsidTr="00CC0A61">
        <w:trPr>
          <w:trHeight w:hRule="exact" w:val="425"/>
        </w:trPr>
        <w:tc>
          <w:tcPr>
            <w:tcW w:w="3680" w:type="dxa"/>
            <w:shd w:val="clear" w:color="auto" w:fill="DEEAF6" w:themeFill="accent1" w:themeFillTint="33"/>
            <w:vAlign w:val="center"/>
          </w:tcPr>
          <w:p w:rsidR="000F3D79" w:rsidRPr="00856AC9" w:rsidRDefault="000F3D79"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0F3D79" w:rsidRPr="00856AC9" w:rsidRDefault="000F3D79"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0F3D79" w:rsidRPr="0021183C" w:rsidTr="000F3D7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0F3D79" w:rsidRPr="000F3D79" w:rsidRDefault="000F3D79" w:rsidP="000F3D79">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13S Mantenimiento de maquinaria </w:t>
            </w:r>
            <w:r>
              <w:rPr>
                <w:rFonts w:ascii="Calibri" w:eastAsia="Times New Roman" w:hAnsi="Calibri" w:cs="Calibri"/>
                <w:b/>
                <w:bCs/>
                <w:color w:val="FFFFFF"/>
                <w:sz w:val="24"/>
                <w:szCs w:val="24"/>
                <w:lang w:eastAsia="es-MX"/>
              </w:rPr>
              <w:t>y equipo</w:t>
            </w:r>
          </w:p>
        </w:tc>
      </w:tr>
      <w:tr w:rsidR="00EE0380"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13S.01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de maquinaria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de maquinaria.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13S.02</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Requisición de servicios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requisición de servicios para el mantenimiento de maquinaria.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71593E" w:rsidP="00B25744">
            <w:pPr>
              <w:pStyle w:val="Prrafodelista"/>
              <w:spacing w:after="200"/>
              <w:ind w:left="0"/>
              <w:jc w:val="left"/>
              <w:rPr>
                <w:rFonts w:ascii="Arial" w:hAnsi="Arial" w:cs="Arial"/>
                <w:b/>
                <w:sz w:val="24"/>
                <w:szCs w:val="24"/>
              </w:rPr>
            </w:pPr>
            <w:r>
              <w:rPr>
                <w:b/>
              </w:rPr>
              <w:t>GUÍA SIMPLE 202</w:t>
            </w:r>
            <w:r w:rsidR="00B25744">
              <w:rPr>
                <w:b/>
              </w:rPr>
              <w:t>4</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5E4394" w:rsidP="00CC0A61">
            <w:pPr>
              <w:pStyle w:val="Prrafodelista"/>
              <w:spacing w:after="200"/>
              <w:ind w:left="0"/>
              <w:jc w:val="left"/>
              <w:rPr>
                <w:rFonts w:ascii="Arial" w:hAnsi="Arial" w:cs="Arial"/>
                <w:sz w:val="24"/>
                <w:szCs w:val="24"/>
              </w:rPr>
            </w:pPr>
            <w:r>
              <w:rPr>
                <w:rFonts w:ascii="Arial" w:hAnsi="Arial" w:cs="Arial"/>
                <w:sz w:val="24"/>
                <w:szCs w:val="24"/>
              </w:rPr>
              <w:t>Auxiliar</w:t>
            </w:r>
            <w:r w:rsidR="00EE0380">
              <w:rPr>
                <w:rFonts w:ascii="Arial" w:hAnsi="Arial" w:cs="Arial"/>
                <w:sz w:val="24"/>
                <w:szCs w:val="24"/>
              </w:rPr>
              <w:t xml:space="preserve"> de Archivo General y Proyectos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C31B6C">
            <w:pPr>
              <w:pStyle w:val="Prrafodelista"/>
              <w:spacing w:after="200"/>
              <w:ind w:left="0"/>
              <w:jc w:val="left"/>
              <w:rPr>
                <w:rFonts w:ascii="Arial" w:hAnsi="Arial" w:cs="Arial"/>
                <w:sz w:val="24"/>
                <w:szCs w:val="24"/>
              </w:rPr>
            </w:pPr>
            <w:r>
              <w:rPr>
                <w:rFonts w:ascii="Arial" w:hAnsi="Arial" w:cs="Arial"/>
                <w:sz w:val="24"/>
                <w:szCs w:val="24"/>
              </w:rPr>
              <w:t>acarreon</w:t>
            </w:r>
            <w:r w:rsidR="00C31B6C">
              <w:rPr>
                <w:rFonts w:ascii="Arial" w:hAnsi="Arial" w:cs="Arial"/>
                <w:sz w:val="24"/>
                <w:szCs w:val="24"/>
              </w:rPr>
              <w:t>@cepsar</w:t>
            </w:r>
            <w:r w:rsidRPr="00BF36DE">
              <w:rPr>
                <w:rFonts w:ascii="Arial" w:hAnsi="Arial" w:cs="Arial"/>
                <w:sz w:val="24"/>
                <w:szCs w:val="24"/>
              </w:rPr>
              <w:t>.mx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14S Información archivística</w:t>
            </w:r>
          </w:p>
        </w:tc>
      </w:tr>
      <w:tr w:rsidR="001C3BB6" w:rsidRPr="0021183C" w:rsidTr="000F3D79">
        <w:trPr>
          <w:trHeight w:val="10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Normas, reglamentos, </w:t>
            </w:r>
            <w:r w:rsidR="00EE0380"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archivo.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información archivo.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información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temas abordados en las sesiones del comité.</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Servicios de consulta archivística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8D2102" w:rsidRDefault="00754715" w:rsidP="00DD0DEB">
      <w:pPr>
        <w:pStyle w:val="Prrafodelista"/>
        <w:spacing w:after="200" w:line="240" w:lineRule="auto"/>
        <w:rPr>
          <w:rFonts w:ascii="Arial" w:hAnsi="Arial" w:cs="Arial"/>
          <w:b/>
          <w:sz w:val="24"/>
          <w:szCs w:val="24"/>
        </w:rPr>
      </w:pPr>
      <w:r>
        <w:rPr>
          <w:rFonts w:ascii="Arial" w:hAnsi="Arial" w:cs="Arial"/>
          <w:b/>
          <w:sz w:val="24"/>
          <w:szCs w:val="24"/>
        </w:rPr>
        <w:t xml:space="preserve">                                                          DATOS GENERALES</w:t>
      </w:r>
    </w:p>
    <w:p w:rsidR="00DD0DEB" w:rsidRPr="00384ADF" w:rsidRDefault="00DD0DEB" w:rsidP="00DD0DEB">
      <w:pPr>
        <w:pStyle w:val="Prrafodelista"/>
        <w:spacing w:after="200" w:line="240" w:lineRule="auto"/>
        <w:rPr>
          <w:rFonts w:ascii="Arial" w:hAnsi="Arial" w:cs="Arial"/>
          <w:b/>
          <w:sz w:val="24"/>
          <w:szCs w:val="24"/>
        </w:rPr>
      </w:pPr>
      <w:r w:rsidRPr="00384ADF">
        <w:rPr>
          <w:rFonts w:ascii="Arial" w:hAnsi="Arial" w:cs="Arial"/>
          <w:b/>
          <w:sz w:val="24"/>
          <w:szCs w:val="24"/>
        </w:rPr>
        <w:t>ARCHIVO DE TRÁMITE</w:t>
      </w:r>
    </w:p>
    <w:p w:rsidR="00DD0DEB" w:rsidRDefault="00DD0DEB" w:rsidP="00621730">
      <w:pPr>
        <w:spacing w:after="200" w:line="240" w:lineRule="auto"/>
        <w:rPr>
          <w:rFonts w:ascii="Arial" w:hAnsi="Arial" w:cs="Arial"/>
          <w:sz w:val="24"/>
          <w:szCs w:val="24"/>
        </w:rPr>
      </w:pPr>
      <w:r w:rsidRPr="00DD0DEB">
        <w:rPr>
          <w:rFonts w:ascii="Arial" w:hAnsi="Arial" w:cs="Arial"/>
          <w:sz w:val="24"/>
          <w:szCs w:val="24"/>
        </w:rPr>
        <w:t xml:space="preserve">En continuo movimiento, generación de documentación en las Direcciones </w:t>
      </w:r>
      <w:r w:rsidR="003765B6">
        <w:rPr>
          <w:rFonts w:ascii="Arial" w:hAnsi="Arial" w:cs="Arial"/>
          <w:sz w:val="24"/>
          <w:szCs w:val="24"/>
        </w:rPr>
        <w:t>6</w:t>
      </w:r>
      <w:r w:rsidRPr="00DD0DEB">
        <w:rPr>
          <w:rFonts w:ascii="Arial" w:hAnsi="Arial" w:cs="Arial"/>
          <w:sz w:val="24"/>
          <w:szCs w:val="24"/>
        </w:rPr>
        <w:t xml:space="preserve"> años de expedientes jurídicos y contables </w:t>
      </w:r>
      <w:r w:rsidR="005D6864">
        <w:rPr>
          <w:rFonts w:ascii="Arial" w:hAnsi="Arial" w:cs="Arial"/>
          <w:sz w:val="24"/>
          <w:szCs w:val="24"/>
        </w:rPr>
        <w:t xml:space="preserve"> </w:t>
      </w:r>
      <w:r w:rsidR="00D92BDE">
        <w:rPr>
          <w:rFonts w:ascii="Arial" w:hAnsi="Arial" w:cs="Arial"/>
          <w:sz w:val="24"/>
          <w:szCs w:val="24"/>
        </w:rPr>
        <w:t xml:space="preserve"> </w:t>
      </w:r>
      <w:r w:rsidR="00621730">
        <w:rPr>
          <w:rFonts w:ascii="Arial" w:hAnsi="Arial" w:cs="Arial"/>
          <w:sz w:val="24"/>
          <w:szCs w:val="24"/>
        </w:rPr>
        <w:t>2018,</w:t>
      </w:r>
      <w:r w:rsidR="00D92BDE">
        <w:rPr>
          <w:rFonts w:ascii="Arial" w:hAnsi="Arial" w:cs="Arial"/>
          <w:sz w:val="24"/>
          <w:szCs w:val="24"/>
        </w:rPr>
        <w:t xml:space="preserve"> </w:t>
      </w:r>
      <w:r w:rsidR="00621730">
        <w:rPr>
          <w:rFonts w:ascii="Arial" w:hAnsi="Arial" w:cs="Arial"/>
          <w:sz w:val="24"/>
          <w:szCs w:val="24"/>
        </w:rPr>
        <w:t>2019</w:t>
      </w:r>
      <w:r w:rsidR="00935FBC">
        <w:rPr>
          <w:rFonts w:ascii="Arial" w:hAnsi="Arial" w:cs="Arial"/>
          <w:sz w:val="24"/>
          <w:szCs w:val="24"/>
        </w:rPr>
        <w:t>, 2020</w:t>
      </w:r>
      <w:r w:rsidR="00B57820">
        <w:rPr>
          <w:rFonts w:ascii="Arial" w:hAnsi="Arial" w:cs="Arial"/>
          <w:sz w:val="24"/>
          <w:szCs w:val="24"/>
        </w:rPr>
        <w:t>,</w:t>
      </w:r>
      <w:r w:rsidR="0071593E">
        <w:rPr>
          <w:rFonts w:ascii="Arial" w:hAnsi="Arial" w:cs="Arial"/>
          <w:sz w:val="24"/>
          <w:szCs w:val="24"/>
        </w:rPr>
        <w:t xml:space="preserve"> </w:t>
      </w:r>
      <w:r w:rsidR="00B57820">
        <w:rPr>
          <w:rFonts w:ascii="Arial" w:hAnsi="Arial" w:cs="Arial"/>
          <w:sz w:val="24"/>
          <w:szCs w:val="24"/>
        </w:rPr>
        <w:t>2021</w:t>
      </w:r>
      <w:r w:rsidR="00C31B6C">
        <w:rPr>
          <w:rFonts w:ascii="Arial" w:hAnsi="Arial" w:cs="Arial"/>
          <w:sz w:val="24"/>
          <w:szCs w:val="24"/>
        </w:rPr>
        <w:t>,</w:t>
      </w:r>
      <w:r w:rsidR="00B57820">
        <w:rPr>
          <w:rFonts w:ascii="Arial" w:hAnsi="Arial" w:cs="Arial"/>
          <w:sz w:val="24"/>
          <w:szCs w:val="24"/>
        </w:rPr>
        <w:t xml:space="preserve"> </w:t>
      </w:r>
      <w:r w:rsidR="00C31B6C">
        <w:rPr>
          <w:rFonts w:ascii="Arial" w:hAnsi="Arial" w:cs="Arial"/>
          <w:sz w:val="24"/>
          <w:szCs w:val="24"/>
        </w:rPr>
        <w:t>2022</w:t>
      </w:r>
    </w:p>
    <w:p w:rsidR="000F3D79" w:rsidRPr="00384ADF" w:rsidRDefault="000F3D79" w:rsidP="000F3D79">
      <w:pPr>
        <w:pStyle w:val="Prrafodelista"/>
        <w:spacing w:after="200" w:line="240" w:lineRule="auto"/>
        <w:rPr>
          <w:rFonts w:ascii="Arial" w:hAnsi="Arial" w:cs="Arial"/>
          <w:b/>
          <w:sz w:val="24"/>
          <w:szCs w:val="24"/>
        </w:rPr>
      </w:pPr>
      <w:r w:rsidRPr="00384ADF">
        <w:rPr>
          <w:rFonts w:ascii="Arial" w:hAnsi="Arial" w:cs="Arial"/>
          <w:b/>
          <w:sz w:val="24"/>
          <w:szCs w:val="24"/>
        </w:rPr>
        <w:t xml:space="preserve">ARCHIVO DE </w:t>
      </w:r>
      <w:r>
        <w:rPr>
          <w:rFonts w:ascii="Arial" w:hAnsi="Arial" w:cs="Arial"/>
          <w:b/>
          <w:sz w:val="24"/>
          <w:szCs w:val="24"/>
        </w:rPr>
        <w:t xml:space="preserve">CONCENTRACIÓN </w:t>
      </w:r>
    </w:p>
    <w:p w:rsidR="00621730" w:rsidRDefault="00621730" w:rsidP="00621730">
      <w:pPr>
        <w:pStyle w:val="Prrafodelista"/>
        <w:spacing w:line="240" w:lineRule="auto"/>
        <w:rPr>
          <w:rFonts w:ascii="Arial" w:hAnsi="Arial" w:cs="Arial"/>
          <w:sz w:val="24"/>
          <w:szCs w:val="24"/>
        </w:rPr>
      </w:pPr>
    </w:p>
    <w:p w:rsidR="00DB7EE2" w:rsidRDefault="000F3D79" w:rsidP="00621730">
      <w:pPr>
        <w:spacing w:after="200" w:line="240" w:lineRule="auto"/>
        <w:rPr>
          <w:rFonts w:ascii="Arial" w:hAnsi="Arial" w:cs="Arial"/>
          <w:sz w:val="24"/>
          <w:szCs w:val="24"/>
          <w:u w:val="single"/>
        </w:rPr>
      </w:pPr>
      <w:r w:rsidRPr="00DB7EE2">
        <w:rPr>
          <w:rFonts w:ascii="Arial" w:hAnsi="Arial" w:cs="Arial"/>
          <w:sz w:val="24"/>
          <w:szCs w:val="24"/>
        </w:rPr>
        <w:t xml:space="preserve">Existencia Soporte Papel:       </w:t>
      </w:r>
      <w:r w:rsidR="00621730" w:rsidRPr="00DB7EE2">
        <w:rPr>
          <w:rFonts w:ascii="Arial" w:hAnsi="Arial" w:cs="Arial"/>
          <w:sz w:val="24"/>
          <w:szCs w:val="24"/>
        </w:rPr>
        <w:t>Volumen: 1200 cajas</w:t>
      </w:r>
      <w:r w:rsidRPr="00DB7EE2">
        <w:rPr>
          <w:rFonts w:ascii="Arial" w:hAnsi="Arial" w:cs="Arial"/>
          <w:sz w:val="24"/>
          <w:szCs w:val="24"/>
        </w:rPr>
        <w:t xml:space="preserve"> </w:t>
      </w:r>
      <w:r w:rsidR="0071593E" w:rsidRPr="00DB7EE2">
        <w:rPr>
          <w:rFonts w:ascii="Arial" w:hAnsi="Arial" w:cs="Arial"/>
          <w:sz w:val="24"/>
          <w:szCs w:val="24"/>
        </w:rPr>
        <w:t>desde el año 2015</w:t>
      </w:r>
    </w:p>
    <w:p w:rsidR="00DD0DEB" w:rsidRPr="00DB7EE2" w:rsidRDefault="00DD0DEB" w:rsidP="00621730">
      <w:pPr>
        <w:spacing w:after="200" w:line="240" w:lineRule="auto"/>
        <w:rPr>
          <w:rFonts w:ascii="Arial" w:hAnsi="Arial" w:cs="Arial"/>
          <w:sz w:val="24"/>
          <w:szCs w:val="24"/>
          <w:u w:val="single"/>
        </w:rPr>
      </w:pPr>
      <w:r w:rsidRPr="00621730">
        <w:rPr>
          <w:rFonts w:ascii="Arial" w:hAnsi="Arial" w:cs="Arial"/>
          <w:b/>
          <w:sz w:val="24"/>
          <w:szCs w:val="24"/>
        </w:rPr>
        <w:t xml:space="preserve">ARCHIVO </w:t>
      </w:r>
      <w:r w:rsidR="00621730" w:rsidRPr="00621730">
        <w:rPr>
          <w:rFonts w:ascii="Arial" w:hAnsi="Arial" w:cs="Arial"/>
          <w:b/>
          <w:sz w:val="24"/>
          <w:szCs w:val="24"/>
        </w:rPr>
        <w:t>HISTÓRICO</w:t>
      </w:r>
      <w:r w:rsidR="00621730">
        <w:rPr>
          <w:rFonts w:ascii="Arial" w:hAnsi="Arial" w:cs="Arial"/>
          <w:b/>
          <w:sz w:val="24"/>
          <w:szCs w:val="24"/>
        </w:rPr>
        <w:t xml:space="preserve">      </w:t>
      </w:r>
      <w:r w:rsidR="0007267A">
        <w:rPr>
          <w:rFonts w:ascii="Arial" w:hAnsi="Arial" w:cs="Arial"/>
          <w:sz w:val="24"/>
          <w:szCs w:val="24"/>
        </w:rPr>
        <w:t>Sin declarar</w:t>
      </w:r>
      <w:bookmarkStart w:id="0" w:name="_GoBack"/>
      <w:bookmarkEnd w:id="0"/>
    </w:p>
    <w:p w:rsidR="00571A5C" w:rsidRPr="00621730" w:rsidRDefault="00630721" w:rsidP="00630721">
      <w:pPr>
        <w:spacing w:after="200" w:line="240" w:lineRule="auto"/>
        <w:ind w:left="709"/>
        <w:rPr>
          <w:rFonts w:ascii="Arial" w:hAnsi="Arial" w:cs="Arial"/>
          <w:b/>
          <w:sz w:val="24"/>
          <w:szCs w:val="24"/>
        </w:rPr>
      </w:pPr>
      <w:r>
        <w:rPr>
          <w:rFonts w:ascii="Arial" w:hAnsi="Arial" w:cs="Arial"/>
          <w:sz w:val="24"/>
          <w:szCs w:val="24"/>
        </w:rPr>
        <w:t xml:space="preserve">              </w:t>
      </w:r>
      <w:r w:rsidR="000F3D79" w:rsidRPr="00DB7EE2">
        <w:rPr>
          <w:rFonts w:ascii="Arial" w:hAnsi="Arial" w:cs="Arial"/>
          <w:b/>
          <w:sz w:val="24"/>
          <w:szCs w:val="24"/>
        </w:rPr>
        <w:t>NOTA  IMPORTANTE</w:t>
      </w:r>
      <w:r w:rsidR="000F3D79">
        <w:rPr>
          <w:rFonts w:ascii="Arial" w:hAnsi="Arial" w:cs="Arial"/>
          <w:sz w:val="24"/>
          <w:szCs w:val="24"/>
        </w:rPr>
        <w:t xml:space="preserve">: la presente guía simple de archivo se encuentra en etapa de actualización y autorización </w:t>
      </w:r>
      <w:r w:rsidR="0071593E">
        <w:rPr>
          <w:rFonts w:ascii="Arial" w:hAnsi="Arial" w:cs="Arial"/>
          <w:sz w:val="24"/>
          <w:szCs w:val="24"/>
        </w:rPr>
        <w:t>p</w:t>
      </w:r>
      <w:r w:rsidR="000F3D79">
        <w:rPr>
          <w:rFonts w:ascii="Arial" w:hAnsi="Arial" w:cs="Arial"/>
          <w:sz w:val="24"/>
          <w:szCs w:val="24"/>
        </w:rPr>
        <w:t>or lo que la presente</w:t>
      </w:r>
      <w:r w:rsidR="0071593E">
        <w:rPr>
          <w:rFonts w:ascii="Arial" w:hAnsi="Arial" w:cs="Arial"/>
          <w:sz w:val="24"/>
          <w:szCs w:val="24"/>
        </w:rPr>
        <w:t>,</w:t>
      </w:r>
      <w:r w:rsidR="000F3D79">
        <w:rPr>
          <w:rFonts w:ascii="Arial" w:hAnsi="Arial" w:cs="Arial"/>
          <w:sz w:val="24"/>
          <w:szCs w:val="24"/>
        </w:rPr>
        <w:t xml:space="preserve"> solo representa el avance para el ejercicio 202</w:t>
      </w:r>
      <w:r w:rsidR="005E4394">
        <w:rPr>
          <w:rFonts w:ascii="Arial" w:hAnsi="Arial" w:cs="Arial"/>
          <w:sz w:val="24"/>
          <w:szCs w:val="24"/>
        </w:rPr>
        <w:t>4</w:t>
      </w:r>
      <w:r w:rsidR="000F3D79">
        <w:rPr>
          <w:rFonts w:ascii="Arial" w:hAnsi="Arial" w:cs="Arial"/>
          <w:sz w:val="24"/>
          <w:szCs w:val="24"/>
        </w:rPr>
        <w:t>.</w:t>
      </w:r>
    </w:p>
    <w:p w:rsidR="00DD0DEB" w:rsidRPr="00DD0DEB" w:rsidRDefault="00DD0DEB" w:rsidP="00DD0DEB">
      <w:pPr>
        <w:tabs>
          <w:tab w:val="left" w:pos="4631"/>
        </w:tabs>
      </w:pPr>
    </w:p>
    <w:sectPr w:rsidR="00DD0DEB" w:rsidRPr="00DD0DEB" w:rsidSect="00DE4B46">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B71" w:rsidRDefault="000E3B71" w:rsidP="00A65C3B">
      <w:pPr>
        <w:spacing w:after="0" w:line="240" w:lineRule="auto"/>
      </w:pPr>
      <w:r>
        <w:separator/>
      </w:r>
    </w:p>
  </w:endnote>
  <w:endnote w:type="continuationSeparator" w:id="0">
    <w:p w:rsidR="000E3B71" w:rsidRDefault="000E3B71" w:rsidP="00A65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5C7" w:rsidRDefault="006905C7" w:rsidP="003E57DA">
    <w:pPr>
      <w:pStyle w:val="Piedepgina"/>
      <w:tabs>
        <w:tab w:val="clear" w:pos="4419"/>
        <w:tab w:val="clear" w:pos="8838"/>
        <w:tab w:val="left" w:pos="5340"/>
      </w:tabs>
    </w:pPr>
    <w:r w:rsidRPr="001D5A5C">
      <w:rPr>
        <w:rFonts w:ascii="Times" w:hAnsi="Times" w:cs="Arial"/>
        <w:bCs/>
        <w:i/>
        <w:noProof/>
        <w:sz w:val="16"/>
        <w:szCs w:val="20"/>
        <w:lang w:eastAsia="es-MX"/>
      </w:rPr>
      <w:drawing>
        <wp:anchor distT="0" distB="0" distL="114300" distR="114300" simplePos="0" relativeHeight="251661312" behindDoc="1" locked="0" layoutInCell="1" allowOverlap="1" wp14:anchorId="11F41AD5" wp14:editId="5CB62AEE">
          <wp:simplePos x="0" y="0"/>
          <wp:positionH relativeFrom="column">
            <wp:posOffset>764300</wp:posOffset>
          </wp:positionH>
          <wp:positionV relativeFrom="paragraph">
            <wp:posOffset>217877</wp:posOffset>
          </wp:positionV>
          <wp:extent cx="7273636" cy="209544"/>
          <wp:effectExtent l="0" t="0" r="0" b="635"/>
          <wp:wrapNone/>
          <wp:docPr id="1"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273636" cy="209544"/>
                  </a:xfrm>
                  <a:prstGeom prst="rect">
                    <a:avLst/>
                  </a:prstGeom>
                  <a:noFill/>
                </pic:spPr>
              </pic:pic>
            </a:graphicData>
          </a:graphic>
          <wp14:sizeRelH relativeFrom="margin">
            <wp14:pctWidth>0</wp14:pctWidth>
          </wp14:sizeRelH>
        </wp:anchor>
      </w:drawing>
    </w:r>
  </w:p>
  <w:p w:rsidR="006905C7" w:rsidRDefault="006905C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B71" w:rsidRDefault="000E3B71" w:rsidP="00A65C3B">
      <w:pPr>
        <w:spacing w:after="0" w:line="240" w:lineRule="auto"/>
      </w:pPr>
      <w:r>
        <w:separator/>
      </w:r>
    </w:p>
  </w:footnote>
  <w:footnote w:type="continuationSeparator" w:id="0">
    <w:p w:rsidR="000E3B71" w:rsidRDefault="000E3B71" w:rsidP="00A65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5C7" w:rsidRPr="003E57DA" w:rsidRDefault="006905C7" w:rsidP="003E57DA">
    <w:pPr>
      <w:pStyle w:val="Encabezado"/>
      <w:tabs>
        <w:tab w:val="center" w:pos="6503"/>
        <w:tab w:val="left" w:pos="10679"/>
      </w:tabs>
      <w:jc w:val="left"/>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590D90">
      <w:rPr>
        <w:b/>
        <w:noProof/>
        <w:color w:val="A5A5A5" w:themeColor="accent3"/>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1" locked="0" layoutInCell="1" allowOverlap="1" wp14:anchorId="04BE8602" wp14:editId="1C27B613">
          <wp:simplePos x="0" y="0"/>
          <wp:positionH relativeFrom="margin">
            <wp:posOffset>0</wp:posOffset>
          </wp:positionH>
          <wp:positionV relativeFrom="paragraph">
            <wp:posOffset>-213360</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r w:rsidRPr="0083788B">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GUIA SIMPLE DE ARCHIVO</w:t>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8A08CC">
      <w:rPr>
        <w:rFonts w:ascii="Arial Narrow" w:hAnsi="Arial Narrow"/>
        <w:noProof/>
        <w:sz w:val="16"/>
        <w:lang w:eastAsia="es-MX"/>
      </w:rPr>
      <mc:AlternateContent>
        <mc:Choice Requires="wpg">
          <w:drawing>
            <wp:anchor distT="0" distB="0" distL="114300" distR="114300" simplePos="0" relativeHeight="251663360" behindDoc="0" locked="0" layoutInCell="1" allowOverlap="1" wp14:anchorId="26970777" wp14:editId="0B063A99">
              <wp:simplePos x="0" y="0"/>
              <wp:positionH relativeFrom="margin">
                <wp:posOffset>-64770</wp:posOffset>
              </wp:positionH>
              <wp:positionV relativeFrom="bottomMargin">
                <wp:posOffset>2553335</wp:posOffset>
              </wp:positionV>
              <wp:extent cx="6686093" cy="673100"/>
              <wp:effectExtent l="0" t="0" r="635" b="31750"/>
              <wp:wrapNone/>
              <wp:docPr id="12" name="Grupo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093" cy="673100"/>
                        <a:chOff x="15" y="14415"/>
                        <a:chExt cx="10658" cy="1060"/>
                      </a:xfrm>
                    </wpg:grpSpPr>
                    <wps:wsp>
                      <wps:cNvPr id="13" name="AutoShape 4"/>
                      <wps:cNvCnPr>
                        <a:cxnSpLocks noChangeShapeType="1"/>
                      </wps:cNvCnPr>
                      <wps:spPr bwMode="auto">
                        <a:xfrm>
                          <a:off x="15" y="14415"/>
                          <a:ext cx="10171" cy="1057"/>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Lst>
                      </wps:spPr>
                      <wps:bodyPr/>
                    </wps:wsp>
                    <wps:wsp>
                      <wps:cNvPr id="14" name="Oval 5"/>
                      <wps:cNvSpPr>
                        <a:spLocks noChangeArrowheads="1"/>
                      </wps:cNvSpPr>
                      <wps:spPr bwMode="auto">
                        <a:xfrm>
                          <a:off x="9657" y="14459"/>
                          <a:ext cx="1016" cy="1016"/>
                        </a:xfrm>
                        <a:prstGeom prst="ellipse">
                          <a:avLst/>
                        </a:prstGeom>
                        <a:solidFill>
                          <a:schemeClr val="bg2">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Oval 6"/>
                      <wps:cNvSpPr>
                        <a:spLocks noChangeArrowheads="1"/>
                      </wps:cNvSpPr>
                      <wps:spPr bwMode="auto">
                        <a:xfrm>
                          <a:off x="9733" y="14568"/>
                          <a:ext cx="908" cy="904"/>
                        </a:xfrm>
                        <a:prstGeom prst="ellipse">
                          <a:avLst/>
                        </a:prstGeom>
                        <a:solidFill>
                          <a:srgbClr val="D3DF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Oval 7"/>
                      <wps:cNvSpPr>
                        <a:spLocks noChangeArrowheads="1"/>
                      </wps:cNvSpPr>
                      <wps:spPr bwMode="auto">
                        <a:xfrm>
                          <a:off x="9802" y="14688"/>
                          <a:ext cx="783" cy="784"/>
                        </a:xfrm>
                        <a:prstGeom prst="ellipse">
                          <a:avLst/>
                        </a:prstGeom>
                        <a:solidFill>
                          <a:schemeClr val="bg2">
                            <a:lumMod val="9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905C7" w:rsidRPr="00D93DFE" w:rsidRDefault="006905C7" w:rsidP="003E57DA">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0E3B71">
                              <w:rPr>
                                <w:b/>
                                <w:noProof/>
                                <w:color w:val="2E74B5" w:themeColor="accent1" w:themeShade="BF"/>
                                <w:sz w:val="16"/>
                                <w:szCs w:val="18"/>
                              </w:rPr>
                              <w:t>1</w:t>
                            </w:r>
                            <w:r w:rsidRPr="00D93DFE">
                              <w:rPr>
                                <w:b/>
                                <w:noProof/>
                                <w:color w:val="2E74B5" w:themeColor="accent1" w:themeShade="BF"/>
                                <w:sz w:val="16"/>
                                <w:szCs w:val="18"/>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970777" id="Grupo 12" o:spid="_x0000_s1026" style="position:absolute;margin-left:-5.1pt;margin-top:201.05pt;width:526.45pt;height:53pt;z-index:251663360;mso-position-horizontal-relative:margin;mso-position-vertical-relative:bottom-margin-area" coordorigin="15,14415" coordsize="1065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">
              <v:shapetype id="_x0000_t32" coordsize="21600,21600" o:spt="32" o:oned="t" path="m,l21600,21600e" filled="f">
                <v:path arrowok="t" fillok="f" o:connecttype="none"/>
                <o:lock v:ext="edit" shapetype="t"/>
              </v:shapetype>
              <v:shape id="AutoShape 4" o:spid="_x0000_s1027" type="#_x0000_t32" style="position:absolute;left:15;top:14415;width:10171;height:10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gsvsQAAADbAAAADwAAAGRycy9kb3ducmV2LnhtbESPzWrDMBCE74W8g9hALqGWm5bQupZD&#10;CARyqcFJHmCx1j/YWjmW6jhvXxUKve0y883OprvZ9GKi0bWWFbxEMQji0uqWawXXy/H5HYTzyBp7&#10;y6TgQQ522eIpxUTbOxc0nX0tQgi7BBU03g+JlK5syKCL7EActMqOBn1Yx1rqEe8h3PRyE8dbabDl&#10;cKHBgQ4Nld3524QalXS3dTfkXxV9FPWUV/3bWiq1Ws77TxCeZv9v/qNPOnCv8PtLGEB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aCy+xAAAANsAAAAPAAAAAAAAAAAA&#10;AAAAAKECAABkcnMvZG93bnJldi54bWxQSwUGAAAAAAQABAD5AAAAkgMAAAAA&#10;" strokecolor="#a7bfde"/>
              <v:oval id="Oval 5" o:spid="_x0000_s1028" style="position:absolute;left:9657;top:14459;width:1016;height:10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EkcIA&#10;AADbAAAADwAAAGRycy9kb3ducmV2LnhtbERP3WrCMBS+F/YO4Qx2p+lkdFJNZQxkgwnSugc4S45t&#10;aXNSmsx2Pr0RhN2dj+/3bLaT7cSZBt84VvC8SEAQa2carhR8H3fzFQgfkA12jknBH3nY5g+zDWbG&#10;jVzQuQyViCHsM1RQh9BnUnpdk0W/cD1x5E5usBgiHCppBhxjuO3kMklSabHh2FBjT+816bb8tQra&#10;14/i5yDloWC92yfLdF9+XbRST4/T2xpEoCn8i+/uTxPnv8Dtl3iAz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wMSRwgAAANsAAAAPAAAAAAAAAAAAAAAAAJgCAABkcnMvZG93&#10;bnJldi54bWxQSwUGAAAAAAQABAD1AAAAhwMAAAAA&#10;" fillcolor="#aeaaaa [2414]" stroked="f"/>
              <v:oval id="Oval 6" o:spid="_x0000_s1029" style="position:absolute;left:9733;top:14568;width:908;height: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2wrMEA&#10;AADbAAAADwAAAGRycy9kb3ducmV2LnhtbERP24rCMBB9F/yHMIJv21TBXa1G8YKwyyLi5QOGZmyL&#10;zaQ00Va/3iws+DaHc53ZojWluFPtCssKBlEMgji1uuBMwfm0/RiDcB5ZY2mZFDzIwWLe7cww0bbh&#10;A92PPhMhhF2CCnLvq0RKl+Zk0EW2Ig7cxdYGfYB1JnWNTQg3pRzG8ac0WHBoyLGidU7p9XgzCn5H&#10;eltQWz7Sn+fqa2cmzWYvl0r1e+1yCsJT69/if/e3DvNH8PdLOEDO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dsKzBAAAA2wAAAA8AAAAAAAAAAAAAAAAAmAIAAGRycy9kb3du&#10;cmV2LnhtbFBLBQYAAAAABAAEAPUAAACGAwAAAAA=&#10;" fillcolor="#d3dfee" stroked="f"/>
              <v:oval id="Oval 7" o:spid="_x0000_s1030" style="position:absolute;left:9802;top:14688;width:783;height:7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tcIA&#10;AADbAAAADwAAAGRycy9kb3ducmV2LnhtbERPzWrCQBC+C32HZYRepNnoQWx0FSuIRQpi2gcYs2MS&#10;zM6G3dVEn75bKHibj+93FqveNOJGzteWFYyTFARxYXXNpYKf7+3bDIQPyBoby6TgTh5Wy5fBAjNt&#10;Oz7SLQ+liCHsM1RQhdBmUvqiIoM+sS1x5M7WGQwRulJqh10MN42cpOlUGqw5NlTY0qai4pJfjYKv&#10;x27fXU98H7WXj0muD+9ndwxKvQ779RxEoD48xf/uTx3nT+Hvl3i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Sf+1wgAAANsAAAAPAAAAAAAAAAAAAAAAAJgCAABkcnMvZG93&#10;bnJldi54bWxQSwUGAAAAAAQABAD1AAAAhwMAAAAA&#10;" fillcolor="#cfcdcd [2894]" stroked="f">
                <v:textbox>
                  <w:txbxContent>
                    <w:p w:rsidR="006905C7" w:rsidRPr="00D93DFE" w:rsidRDefault="006905C7" w:rsidP="003E57DA">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0E3B71">
                        <w:rPr>
                          <w:b/>
                          <w:noProof/>
                          <w:color w:val="2E74B5" w:themeColor="accent1" w:themeShade="BF"/>
                          <w:sz w:val="16"/>
                          <w:szCs w:val="18"/>
                        </w:rPr>
                        <w:t>1</w:t>
                      </w:r>
                      <w:r w:rsidRPr="00D93DFE">
                        <w:rPr>
                          <w:b/>
                          <w:noProof/>
                          <w:color w:val="2E74B5" w:themeColor="accent1" w:themeShade="BF"/>
                          <w:sz w:val="16"/>
                          <w:szCs w:val="18"/>
                        </w:rPr>
                        <w:fldChar w:fldCharType="end"/>
                      </w:r>
                    </w:p>
                  </w:txbxContent>
                </v:textbox>
              </v:oval>
              <w10:wrap anchorx="margin" anchory="margin"/>
            </v:group>
          </w:pict>
        </mc:Fallback>
      </mc:AlternateContent>
    </w:r>
  </w:p>
  <w:p w:rsidR="006905C7" w:rsidRDefault="006905C7"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Centro de Producción Santa Rita S.A de C.V    </w:t>
    </w:r>
  </w:p>
  <w:p w:rsidR="006905C7" w:rsidRPr="003E57DA" w:rsidRDefault="006905C7" w:rsidP="003E57DA">
    <w:pPr>
      <w:pStyle w:val="Encabezado"/>
      <w:jc w:val="right"/>
      <w:rPr>
        <w:rFonts w:ascii="Arial" w:hAnsi="Arial" w:cs="Arial"/>
        <w:b/>
        <w:color w:val="595959" w:themeColor="text1" w:themeTint="A6"/>
        <w:sz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E57DA">
      <w:rPr>
        <w:rFonts w:ascii="Arial" w:hAnsi="Arial" w:cs="Arial"/>
        <w:b/>
        <w:color w:val="595959" w:themeColor="text1" w:themeTint="A6"/>
        <w:sz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Área Coordinadora de Archivo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EBA"/>
    <w:multiLevelType w:val="hybridMultilevel"/>
    <w:tmpl w:val="E3027704"/>
    <w:lvl w:ilvl="0" w:tplc="7396B986">
      <w:start w:val="1"/>
      <w:numFmt w:val="bullet"/>
      <w:lvlText w:val=""/>
      <w:lvlJc w:val="left"/>
      <w:pPr>
        <w:ind w:left="144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8B6846"/>
    <w:multiLevelType w:val="hybridMultilevel"/>
    <w:tmpl w:val="31BE9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B13E7B"/>
    <w:multiLevelType w:val="hybridMultilevel"/>
    <w:tmpl w:val="4984D60C"/>
    <w:lvl w:ilvl="0" w:tplc="0C0A0009">
      <w:start w:val="1"/>
      <w:numFmt w:val="bullet"/>
      <w:lvlText w:val=""/>
      <w:lvlJc w:val="left"/>
      <w:pPr>
        <w:ind w:left="2629" w:hanging="360"/>
      </w:pPr>
      <w:rPr>
        <w:rFonts w:ascii="Wingdings" w:hAnsi="Wingdings" w:hint="default"/>
      </w:rPr>
    </w:lvl>
    <w:lvl w:ilvl="1" w:tplc="0C0A0003" w:tentative="1">
      <w:start w:val="1"/>
      <w:numFmt w:val="bullet"/>
      <w:lvlText w:val="o"/>
      <w:lvlJc w:val="left"/>
      <w:pPr>
        <w:ind w:left="3349" w:hanging="360"/>
      </w:pPr>
      <w:rPr>
        <w:rFonts w:ascii="Courier New" w:hAnsi="Courier New" w:cs="Courier New" w:hint="default"/>
      </w:rPr>
    </w:lvl>
    <w:lvl w:ilvl="2" w:tplc="0C0A0005" w:tentative="1">
      <w:start w:val="1"/>
      <w:numFmt w:val="bullet"/>
      <w:lvlText w:val=""/>
      <w:lvlJc w:val="left"/>
      <w:pPr>
        <w:ind w:left="4069" w:hanging="360"/>
      </w:pPr>
      <w:rPr>
        <w:rFonts w:ascii="Wingdings" w:hAnsi="Wingdings" w:hint="default"/>
      </w:rPr>
    </w:lvl>
    <w:lvl w:ilvl="3" w:tplc="0C0A0001" w:tentative="1">
      <w:start w:val="1"/>
      <w:numFmt w:val="bullet"/>
      <w:lvlText w:val=""/>
      <w:lvlJc w:val="left"/>
      <w:pPr>
        <w:ind w:left="4789" w:hanging="360"/>
      </w:pPr>
      <w:rPr>
        <w:rFonts w:ascii="Symbol" w:hAnsi="Symbol" w:hint="default"/>
      </w:rPr>
    </w:lvl>
    <w:lvl w:ilvl="4" w:tplc="0C0A0003" w:tentative="1">
      <w:start w:val="1"/>
      <w:numFmt w:val="bullet"/>
      <w:lvlText w:val="o"/>
      <w:lvlJc w:val="left"/>
      <w:pPr>
        <w:ind w:left="5509" w:hanging="360"/>
      </w:pPr>
      <w:rPr>
        <w:rFonts w:ascii="Courier New" w:hAnsi="Courier New" w:cs="Courier New" w:hint="default"/>
      </w:rPr>
    </w:lvl>
    <w:lvl w:ilvl="5" w:tplc="0C0A0005" w:tentative="1">
      <w:start w:val="1"/>
      <w:numFmt w:val="bullet"/>
      <w:lvlText w:val=""/>
      <w:lvlJc w:val="left"/>
      <w:pPr>
        <w:ind w:left="6229" w:hanging="360"/>
      </w:pPr>
      <w:rPr>
        <w:rFonts w:ascii="Wingdings" w:hAnsi="Wingdings" w:hint="default"/>
      </w:rPr>
    </w:lvl>
    <w:lvl w:ilvl="6" w:tplc="0C0A0001" w:tentative="1">
      <w:start w:val="1"/>
      <w:numFmt w:val="bullet"/>
      <w:lvlText w:val=""/>
      <w:lvlJc w:val="left"/>
      <w:pPr>
        <w:ind w:left="6949" w:hanging="360"/>
      </w:pPr>
      <w:rPr>
        <w:rFonts w:ascii="Symbol" w:hAnsi="Symbol" w:hint="default"/>
      </w:rPr>
    </w:lvl>
    <w:lvl w:ilvl="7" w:tplc="0C0A0003" w:tentative="1">
      <w:start w:val="1"/>
      <w:numFmt w:val="bullet"/>
      <w:lvlText w:val="o"/>
      <w:lvlJc w:val="left"/>
      <w:pPr>
        <w:ind w:left="7669" w:hanging="360"/>
      </w:pPr>
      <w:rPr>
        <w:rFonts w:ascii="Courier New" w:hAnsi="Courier New" w:cs="Courier New" w:hint="default"/>
      </w:rPr>
    </w:lvl>
    <w:lvl w:ilvl="8" w:tplc="0C0A0005" w:tentative="1">
      <w:start w:val="1"/>
      <w:numFmt w:val="bullet"/>
      <w:lvlText w:val=""/>
      <w:lvlJc w:val="left"/>
      <w:pPr>
        <w:ind w:left="8389" w:hanging="360"/>
      </w:pPr>
      <w:rPr>
        <w:rFonts w:ascii="Wingdings" w:hAnsi="Wingdings" w:hint="default"/>
      </w:rPr>
    </w:lvl>
  </w:abstractNum>
  <w:abstractNum w:abstractNumId="3" w15:restartNumberingAfterBreak="0">
    <w:nsid w:val="344E6505"/>
    <w:multiLevelType w:val="hybridMultilevel"/>
    <w:tmpl w:val="6B3E999A"/>
    <w:lvl w:ilvl="0" w:tplc="7396B986">
      <w:start w:val="1"/>
      <w:numFmt w:val="bullet"/>
      <w:lvlText w:val=""/>
      <w:lvlJc w:val="left"/>
      <w:pPr>
        <w:ind w:left="288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7396B986">
      <w:start w:val="1"/>
      <w:numFmt w:val="bullet"/>
      <w:lvlText w:val=""/>
      <w:lvlJc w:val="left"/>
      <w:pPr>
        <w:ind w:left="3600" w:hanging="360"/>
      </w:pPr>
      <w:rPr>
        <w:rFonts w:ascii="Symbol" w:hAnsi="Symbol"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15:restartNumberingAfterBreak="0">
    <w:nsid w:val="3BAE53FC"/>
    <w:multiLevelType w:val="hybridMultilevel"/>
    <w:tmpl w:val="A0E29078"/>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5" w15:restartNumberingAfterBreak="0">
    <w:nsid w:val="41290FED"/>
    <w:multiLevelType w:val="hybridMultilevel"/>
    <w:tmpl w:val="7D26A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D45B2B"/>
    <w:multiLevelType w:val="hybridMultilevel"/>
    <w:tmpl w:val="88C67A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DC69A6"/>
    <w:multiLevelType w:val="hybridMultilevel"/>
    <w:tmpl w:val="AA2CCA7A"/>
    <w:lvl w:ilvl="0" w:tplc="210400D0">
      <w:start w:val="1"/>
      <w:numFmt w:val="bullet"/>
      <w:lvlText w:val=""/>
      <w:lvlJc w:val="left"/>
      <w:pPr>
        <w:ind w:left="2344" w:hanging="360"/>
      </w:pPr>
      <w:rPr>
        <w:rFonts w:ascii="Symbol" w:hAnsi="Symbol" w:hint="default"/>
        <w:sz w:val="32"/>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073467"/>
    <w:multiLevelType w:val="hybridMultilevel"/>
    <w:tmpl w:val="B45849F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A145F8"/>
    <w:multiLevelType w:val="hybridMultilevel"/>
    <w:tmpl w:val="0A7C9136"/>
    <w:lvl w:ilvl="0" w:tplc="210400D0">
      <w:start w:val="1"/>
      <w:numFmt w:val="bullet"/>
      <w:lvlText w:val=""/>
      <w:lvlJc w:val="left"/>
      <w:pPr>
        <w:ind w:left="1440" w:hanging="360"/>
      </w:pPr>
      <w:rPr>
        <w:rFonts w:ascii="Symbol" w:hAnsi="Symbol" w:hint="default"/>
        <w:sz w:val="32"/>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8AD39DB"/>
    <w:multiLevelType w:val="hybridMultilevel"/>
    <w:tmpl w:val="D416E4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C207528"/>
    <w:multiLevelType w:val="hybridMultilevel"/>
    <w:tmpl w:val="FC341048"/>
    <w:lvl w:ilvl="0" w:tplc="64D4A2C6">
      <w:start w:val="1"/>
      <w:numFmt w:val="bullet"/>
      <w:lvlText w:val=""/>
      <w:lvlJc w:val="left"/>
      <w:pPr>
        <w:ind w:left="1352" w:hanging="360"/>
      </w:pPr>
      <w:rPr>
        <w:rFonts w:ascii="Symbol" w:hAnsi="Symbol" w:hint="default"/>
        <w:sz w:val="24"/>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12" w15:restartNumberingAfterBreak="0">
    <w:nsid w:val="662604B5"/>
    <w:multiLevelType w:val="hybridMultilevel"/>
    <w:tmpl w:val="E5A477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DF2308F"/>
    <w:multiLevelType w:val="hybridMultilevel"/>
    <w:tmpl w:val="318C4E44"/>
    <w:lvl w:ilvl="0" w:tplc="0C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6D2383"/>
    <w:multiLevelType w:val="hybridMultilevel"/>
    <w:tmpl w:val="09206E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7B64CF0"/>
    <w:multiLevelType w:val="hybridMultilevel"/>
    <w:tmpl w:val="72F486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02ADE"/>
    <w:multiLevelType w:val="hybridMultilevel"/>
    <w:tmpl w:val="8960C57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EBC3891"/>
    <w:multiLevelType w:val="hybridMultilevel"/>
    <w:tmpl w:val="4ED6E1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0"/>
  </w:num>
  <w:num w:numId="4">
    <w:abstractNumId w:val="3"/>
  </w:num>
  <w:num w:numId="5">
    <w:abstractNumId w:val="11"/>
  </w:num>
  <w:num w:numId="6">
    <w:abstractNumId w:val="7"/>
  </w:num>
  <w:num w:numId="7">
    <w:abstractNumId w:val="9"/>
  </w:num>
  <w:num w:numId="8">
    <w:abstractNumId w:val="14"/>
  </w:num>
  <w:num w:numId="9">
    <w:abstractNumId w:val="1"/>
  </w:num>
  <w:num w:numId="10">
    <w:abstractNumId w:val="4"/>
  </w:num>
  <w:num w:numId="11">
    <w:abstractNumId w:val="2"/>
  </w:num>
  <w:num w:numId="12">
    <w:abstractNumId w:val="13"/>
  </w:num>
  <w:num w:numId="13">
    <w:abstractNumId w:val="17"/>
  </w:num>
  <w:num w:numId="14">
    <w:abstractNumId w:val="16"/>
  </w:num>
  <w:num w:numId="15">
    <w:abstractNumId w:val="10"/>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85"/>
    <w:rsid w:val="00025D11"/>
    <w:rsid w:val="00026CB6"/>
    <w:rsid w:val="00036A5F"/>
    <w:rsid w:val="0004392E"/>
    <w:rsid w:val="000461E8"/>
    <w:rsid w:val="0007267A"/>
    <w:rsid w:val="00074B1B"/>
    <w:rsid w:val="00083505"/>
    <w:rsid w:val="00085CAF"/>
    <w:rsid w:val="000C22CF"/>
    <w:rsid w:val="000C2E56"/>
    <w:rsid w:val="000D1BFC"/>
    <w:rsid w:val="000D1E4D"/>
    <w:rsid w:val="000E3B71"/>
    <w:rsid w:val="000F3D79"/>
    <w:rsid w:val="00113E50"/>
    <w:rsid w:val="001166BF"/>
    <w:rsid w:val="00121D23"/>
    <w:rsid w:val="00123B59"/>
    <w:rsid w:val="001C3BB6"/>
    <w:rsid w:val="001E05D6"/>
    <w:rsid w:val="002051F1"/>
    <w:rsid w:val="0021183C"/>
    <w:rsid w:val="002418A5"/>
    <w:rsid w:val="002649E2"/>
    <w:rsid w:val="002669D1"/>
    <w:rsid w:val="00267992"/>
    <w:rsid w:val="00272CC5"/>
    <w:rsid w:val="00275C46"/>
    <w:rsid w:val="00282B9C"/>
    <w:rsid w:val="002D18CC"/>
    <w:rsid w:val="002E5D57"/>
    <w:rsid w:val="002F4B9F"/>
    <w:rsid w:val="00350175"/>
    <w:rsid w:val="0035657C"/>
    <w:rsid w:val="00361F19"/>
    <w:rsid w:val="003765B6"/>
    <w:rsid w:val="00390482"/>
    <w:rsid w:val="003B5E98"/>
    <w:rsid w:val="003D2F13"/>
    <w:rsid w:val="003E57DA"/>
    <w:rsid w:val="00405F6A"/>
    <w:rsid w:val="004641A6"/>
    <w:rsid w:val="00472DF4"/>
    <w:rsid w:val="00500D01"/>
    <w:rsid w:val="005046F1"/>
    <w:rsid w:val="00524B05"/>
    <w:rsid w:val="00530542"/>
    <w:rsid w:val="0053787C"/>
    <w:rsid w:val="00543416"/>
    <w:rsid w:val="00571A5C"/>
    <w:rsid w:val="00582620"/>
    <w:rsid w:val="00590D90"/>
    <w:rsid w:val="005A22C8"/>
    <w:rsid w:val="005A362C"/>
    <w:rsid w:val="005A3691"/>
    <w:rsid w:val="005B067B"/>
    <w:rsid w:val="005B56DF"/>
    <w:rsid w:val="005D6864"/>
    <w:rsid w:val="005E4394"/>
    <w:rsid w:val="005E580F"/>
    <w:rsid w:val="0060588E"/>
    <w:rsid w:val="00613F95"/>
    <w:rsid w:val="00621730"/>
    <w:rsid w:val="00630721"/>
    <w:rsid w:val="00645F04"/>
    <w:rsid w:val="006509F1"/>
    <w:rsid w:val="006905C7"/>
    <w:rsid w:val="0069285B"/>
    <w:rsid w:val="006D3CDF"/>
    <w:rsid w:val="006D6EB5"/>
    <w:rsid w:val="006E3021"/>
    <w:rsid w:val="00702AFD"/>
    <w:rsid w:val="0071593E"/>
    <w:rsid w:val="00717B28"/>
    <w:rsid w:val="007316F1"/>
    <w:rsid w:val="007429C8"/>
    <w:rsid w:val="00744549"/>
    <w:rsid w:val="00752157"/>
    <w:rsid w:val="0075216F"/>
    <w:rsid w:val="00754715"/>
    <w:rsid w:val="00765011"/>
    <w:rsid w:val="00765B29"/>
    <w:rsid w:val="00773ED8"/>
    <w:rsid w:val="007815F9"/>
    <w:rsid w:val="0078292F"/>
    <w:rsid w:val="00782E6C"/>
    <w:rsid w:val="00793631"/>
    <w:rsid w:val="007A1062"/>
    <w:rsid w:val="007A5D90"/>
    <w:rsid w:val="007B7977"/>
    <w:rsid w:val="007C137B"/>
    <w:rsid w:val="00804352"/>
    <w:rsid w:val="0080552D"/>
    <w:rsid w:val="00811F15"/>
    <w:rsid w:val="0081786E"/>
    <w:rsid w:val="0083788B"/>
    <w:rsid w:val="008431CD"/>
    <w:rsid w:val="00845FFF"/>
    <w:rsid w:val="008460F7"/>
    <w:rsid w:val="00856AC9"/>
    <w:rsid w:val="008A7C1A"/>
    <w:rsid w:val="008B1A29"/>
    <w:rsid w:val="008D017B"/>
    <w:rsid w:val="008D2102"/>
    <w:rsid w:val="008E41F0"/>
    <w:rsid w:val="00901BD5"/>
    <w:rsid w:val="009021F7"/>
    <w:rsid w:val="00935FBC"/>
    <w:rsid w:val="00944D62"/>
    <w:rsid w:val="009546BE"/>
    <w:rsid w:val="00956D85"/>
    <w:rsid w:val="009639F3"/>
    <w:rsid w:val="00971D70"/>
    <w:rsid w:val="00973A62"/>
    <w:rsid w:val="009C0100"/>
    <w:rsid w:val="009D2F55"/>
    <w:rsid w:val="009D459F"/>
    <w:rsid w:val="009E382A"/>
    <w:rsid w:val="009E3A7F"/>
    <w:rsid w:val="00A17707"/>
    <w:rsid w:val="00A37082"/>
    <w:rsid w:val="00A370EB"/>
    <w:rsid w:val="00A375E0"/>
    <w:rsid w:val="00A65C3B"/>
    <w:rsid w:val="00A70AAB"/>
    <w:rsid w:val="00A72199"/>
    <w:rsid w:val="00A768C0"/>
    <w:rsid w:val="00AA6DEA"/>
    <w:rsid w:val="00AA743F"/>
    <w:rsid w:val="00AD0DC6"/>
    <w:rsid w:val="00AF1648"/>
    <w:rsid w:val="00AF58E4"/>
    <w:rsid w:val="00B01F9A"/>
    <w:rsid w:val="00B0419C"/>
    <w:rsid w:val="00B063EC"/>
    <w:rsid w:val="00B14F02"/>
    <w:rsid w:val="00B16EDB"/>
    <w:rsid w:val="00B246C6"/>
    <w:rsid w:val="00B25744"/>
    <w:rsid w:val="00B27F1F"/>
    <w:rsid w:val="00B326D4"/>
    <w:rsid w:val="00B44353"/>
    <w:rsid w:val="00B57820"/>
    <w:rsid w:val="00B60D75"/>
    <w:rsid w:val="00B73AC2"/>
    <w:rsid w:val="00BA63AB"/>
    <w:rsid w:val="00BA6AEE"/>
    <w:rsid w:val="00BD07D4"/>
    <w:rsid w:val="00BD124C"/>
    <w:rsid w:val="00BE153A"/>
    <w:rsid w:val="00BF36DE"/>
    <w:rsid w:val="00C1627E"/>
    <w:rsid w:val="00C22618"/>
    <w:rsid w:val="00C31B6C"/>
    <w:rsid w:val="00C41C84"/>
    <w:rsid w:val="00C47217"/>
    <w:rsid w:val="00C47489"/>
    <w:rsid w:val="00C87FE5"/>
    <w:rsid w:val="00CC0A61"/>
    <w:rsid w:val="00CC7AEA"/>
    <w:rsid w:val="00CD5876"/>
    <w:rsid w:val="00D1144A"/>
    <w:rsid w:val="00D30306"/>
    <w:rsid w:val="00D413EA"/>
    <w:rsid w:val="00D43C35"/>
    <w:rsid w:val="00D44231"/>
    <w:rsid w:val="00D46F29"/>
    <w:rsid w:val="00D72828"/>
    <w:rsid w:val="00D92BDE"/>
    <w:rsid w:val="00DB7EE2"/>
    <w:rsid w:val="00DD0DEB"/>
    <w:rsid w:val="00DE3B9A"/>
    <w:rsid w:val="00DE4B46"/>
    <w:rsid w:val="00DE6D15"/>
    <w:rsid w:val="00DF738C"/>
    <w:rsid w:val="00E01661"/>
    <w:rsid w:val="00E1435D"/>
    <w:rsid w:val="00E91FB6"/>
    <w:rsid w:val="00E92E45"/>
    <w:rsid w:val="00E9516E"/>
    <w:rsid w:val="00EB1DEB"/>
    <w:rsid w:val="00EB302B"/>
    <w:rsid w:val="00EE02CB"/>
    <w:rsid w:val="00EE0380"/>
    <w:rsid w:val="00EE4D18"/>
    <w:rsid w:val="00F06E98"/>
    <w:rsid w:val="00F31BEB"/>
    <w:rsid w:val="00F469E0"/>
    <w:rsid w:val="00F64645"/>
    <w:rsid w:val="00F67CF5"/>
    <w:rsid w:val="00F67DB1"/>
    <w:rsid w:val="00F72FC3"/>
    <w:rsid w:val="00FE4A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FF9FA8-11DC-4B84-A928-F8402B5A6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AAB"/>
  </w:style>
  <w:style w:type="paragraph" w:styleId="Ttulo1">
    <w:name w:val="heading 1"/>
    <w:basedOn w:val="Normal"/>
    <w:next w:val="Normal"/>
    <w:link w:val="Ttulo1Car"/>
    <w:uiPriority w:val="9"/>
    <w:qFormat/>
    <w:rsid w:val="008A7C1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semiHidden/>
    <w:unhideWhenUsed/>
    <w:qFormat/>
    <w:rsid w:val="008A7C1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semiHidden/>
    <w:unhideWhenUsed/>
    <w:qFormat/>
    <w:rsid w:val="008A7C1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8A7C1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8A7C1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8A7C1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8A7C1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8A7C1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8A7C1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7C1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semiHidden/>
    <w:rsid w:val="008A7C1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semiHidden/>
    <w:rsid w:val="008A7C1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8A7C1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8A7C1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8A7C1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8A7C1A"/>
    <w:rPr>
      <w:i/>
      <w:iCs/>
    </w:rPr>
  </w:style>
  <w:style w:type="character" w:customStyle="1" w:styleId="Ttulo8Car">
    <w:name w:val="Título 8 Car"/>
    <w:basedOn w:val="Fuentedeprrafopredeter"/>
    <w:link w:val="Ttulo8"/>
    <w:uiPriority w:val="9"/>
    <w:semiHidden/>
    <w:rsid w:val="008A7C1A"/>
    <w:rPr>
      <w:b/>
      <w:bCs/>
    </w:rPr>
  </w:style>
  <w:style w:type="character" w:customStyle="1" w:styleId="Ttulo9Car">
    <w:name w:val="Título 9 Car"/>
    <w:basedOn w:val="Fuentedeprrafopredeter"/>
    <w:link w:val="Ttulo9"/>
    <w:uiPriority w:val="9"/>
    <w:semiHidden/>
    <w:rsid w:val="008A7C1A"/>
    <w:rPr>
      <w:i/>
      <w:iCs/>
    </w:rPr>
  </w:style>
  <w:style w:type="paragraph" w:styleId="Prrafodelista">
    <w:name w:val="List Paragraph"/>
    <w:basedOn w:val="Normal"/>
    <w:uiPriority w:val="34"/>
    <w:qFormat/>
    <w:rsid w:val="00405F6A"/>
    <w:pPr>
      <w:ind w:left="720"/>
      <w:contextualSpacing/>
    </w:pPr>
  </w:style>
  <w:style w:type="paragraph" w:styleId="Encabezado">
    <w:name w:val="header"/>
    <w:basedOn w:val="Normal"/>
    <w:link w:val="EncabezadoCar"/>
    <w:uiPriority w:val="99"/>
    <w:unhideWhenUsed/>
    <w:rsid w:val="00A65C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5C3B"/>
  </w:style>
  <w:style w:type="paragraph" w:styleId="Piedepgina">
    <w:name w:val="footer"/>
    <w:basedOn w:val="Normal"/>
    <w:link w:val="PiedepginaCar"/>
    <w:uiPriority w:val="99"/>
    <w:unhideWhenUsed/>
    <w:rsid w:val="00A65C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5C3B"/>
  </w:style>
  <w:style w:type="paragraph" w:styleId="Descripcin">
    <w:name w:val="caption"/>
    <w:basedOn w:val="Normal"/>
    <w:next w:val="Normal"/>
    <w:uiPriority w:val="35"/>
    <w:semiHidden/>
    <w:unhideWhenUsed/>
    <w:qFormat/>
    <w:rsid w:val="008A7C1A"/>
    <w:rPr>
      <w:b/>
      <w:bCs/>
      <w:sz w:val="18"/>
      <w:szCs w:val="18"/>
    </w:rPr>
  </w:style>
  <w:style w:type="paragraph" w:styleId="Puesto">
    <w:name w:val="Title"/>
    <w:basedOn w:val="Normal"/>
    <w:next w:val="Normal"/>
    <w:link w:val="PuestoCar"/>
    <w:uiPriority w:val="10"/>
    <w:qFormat/>
    <w:rsid w:val="008A7C1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uestoCar">
    <w:name w:val="Puesto Car"/>
    <w:basedOn w:val="Fuentedeprrafopredeter"/>
    <w:link w:val="Puesto"/>
    <w:uiPriority w:val="10"/>
    <w:rsid w:val="008A7C1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8A7C1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8A7C1A"/>
    <w:rPr>
      <w:rFonts w:asciiTheme="majorHAnsi" w:eastAsiaTheme="majorEastAsia" w:hAnsiTheme="majorHAnsi" w:cstheme="majorBidi"/>
      <w:sz w:val="24"/>
      <w:szCs w:val="24"/>
    </w:rPr>
  </w:style>
  <w:style w:type="character" w:styleId="Textoennegrita">
    <w:name w:val="Strong"/>
    <w:basedOn w:val="Fuentedeprrafopredeter"/>
    <w:uiPriority w:val="22"/>
    <w:qFormat/>
    <w:rsid w:val="008A7C1A"/>
    <w:rPr>
      <w:b/>
      <w:bCs/>
      <w:color w:val="auto"/>
    </w:rPr>
  </w:style>
  <w:style w:type="character" w:styleId="nfasis">
    <w:name w:val="Emphasis"/>
    <w:basedOn w:val="Fuentedeprrafopredeter"/>
    <w:uiPriority w:val="20"/>
    <w:qFormat/>
    <w:rsid w:val="008A7C1A"/>
    <w:rPr>
      <w:i/>
      <w:iCs/>
      <w:color w:val="auto"/>
    </w:rPr>
  </w:style>
  <w:style w:type="paragraph" w:styleId="Sinespaciado">
    <w:name w:val="No Spacing"/>
    <w:uiPriority w:val="1"/>
    <w:qFormat/>
    <w:rsid w:val="008A7C1A"/>
    <w:pPr>
      <w:spacing w:after="0" w:line="240" w:lineRule="auto"/>
    </w:pPr>
  </w:style>
  <w:style w:type="paragraph" w:styleId="Cita">
    <w:name w:val="Quote"/>
    <w:basedOn w:val="Normal"/>
    <w:next w:val="Normal"/>
    <w:link w:val="CitaCar"/>
    <w:uiPriority w:val="29"/>
    <w:qFormat/>
    <w:rsid w:val="008A7C1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8A7C1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8A7C1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8A7C1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8A7C1A"/>
    <w:rPr>
      <w:i/>
      <w:iCs/>
      <w:color w:val="auto"/>
    </w:rPr>
  </w:style>
  <w:style w:type="character" w:styleId="nfasisintenso">
    <w:name w:val="Intense Emphasis"/>
    <w:basedOn w:val="Fuentedeprrafopredeter"/>
    <w:uiPriority w:val="21"/>
    <w:qFormat/>
    <w:rsid w:val="008A7C1A"/>
    <w:rPr>
      <w:b/>
      <w:bCs/>
      <w:i/>
      <w:iCs/>
      <w:color w:val="auto"/>
    </w:rPr>
  </w:style>
  <w:style w:type="character" w:styleId="Referenciasutil">
    <w:name w:val="Subtle Reference"/>
    <w:basedOn w:val="Fuentedeprrafopredeter"/>
    <w:uiPriority w:val="31"/>
    <w:qFormat/>
    <w:rsid w:val="008A7C1A"/>
    <w:rPr>
      <w:smallCaps/>
      <w:color w:val="auto"/>
      <w:u w:val="single" w:color="7F7F7F" w:themeColor="text1" w:themeTint="80"/>
    </w:rPr>
  </w:style>
  <w:style w:type="character" w:styleId="Referenciaintensa">
    <w:name w:val="Intense Reference"/>
    <w:basedOn w:val="Fuentedeprrafopredeter"/>
    <w:uiPriority w:val="32"/>
    <w:qFormat/>
    <w:rsid w:val="008A7C1A"/>
    <w:rPr>
      <w:b/>
      <w:bCs/>
      <w:smallCaps/>
      <w:color w:val="auto"/>
      <w:u w:val="single"/>
    </w:rPr>
  </w:style>
  <w:style w:type="character" w:styleId="Ttulodellibro">
    <w:name w:val="Book Title"/>
    <w:basedOn w:val="Fuentedeprrafopredeter"/>
    <w:uiPriority w:val="33"/>
    <w:qFormat/>
    <w:rsid w:val="008A7C1A"/>
    <w:rPr>
      <w:b/>
      <w:bCs/>
      <w:smallCaps/>
      <w:color w:val="auto"/>
    </w:rPr>
  </w:style>
  <w:style w:type="paragraph" w:styleId="TtulodeTDC">
    <w:name w:val="TOC Heading"/>
    <w:basedOn w:val="Ttulo1"/>
    <w:next w:val="Normal"/>
    <w:uiPriority w:val="39"/>
    <w:unhideWhenUsed/>
    <w:qFormat/>
    <w:rsid w:val="008A7C1A"/>
    <w:pPr>
      <w:outlineLvl w:val="9"/>
    </w:pPr>
  </w:style>
  <w:style w:type="paragraph" w:styleId="TDC1">
    <w:name w:val="toc 1"/>
    <w:basedOn w:val="Normal"/>
    <w:next w:val="Normal"/>
    <w:autoRedefine/>
    <w:uiPriority w:val="39"/>
    <w:unhideWhenUsed/>
    <w:rsid w:val="008A7C1A"/>
    <w:pPr>
      <w:spacing w:after="100"/>
    </w:pPr>
  </w:style>
  <w:style w:type="character" w:styleId="Hipervnculo">
    <w:name w:val="Hyperlink"/>
    <w:basedOn w:val="Fuentedeprrafopredeter"/>
    <w:uiPriority w:val="99"/>
    <w:unhideWhenUsed/>
    <w:rsid w:val="008A7C1A"/>
    <w:rPr>
      <w:color w:val="0563C1" w:themeColor="hyperlink"/>
      <w:u w:val="single"/>
    </w:rPr>
  </w:style>
  <w:style w:type="paragraph" w:styleId="Textodeglobo">
    <w:name w:val="Balloon Text"/>
    <w:basedOn w:val="Normal"/>
    <w:link w:val="TextodegloboCar"/>
    <w:uiPriority w:val="99"/>
    <w:semiHidden/>
    <w:rsid w:val="00DD0DEB"/>
    <w:pPr>
      <w:spacing w:after="0" w:line="240" w:lineRule="auto"/>
      <w:jc w:val="left"/>
    </w:pPr>
    <w:rPr>
      <w:rFonts w:ascii="Tahoma" w:eastAsia="Times New Roman" w:hAnsi="Tahoma" w:cs="Tahoma"/>
      <w:sz w:val="16"/>
      <w:szCs w:val="16"/>
      <w:lang w:val="en-US" w:eastAsia="es-ES"/>
    </w:rPr>
  </w:style>
  <w:style w:type="character" w:customStyle="1" w:styleId="TextodegloboCar">
    <w:name w:val="Texto de globo Car"/>
    <w:basedOn w:val="Fuentedeprrafopredeter"/>
    <w:link w:val="Textodeglobo"/>
    <w:uiPriority w:val="99"/>
    <w:semiHidden/>
    <w:rsid w:val="00DD0DEB"/>
    <w:rPr>
      <w:rFonts w:ascii="Tahoma" w:eastAsia="Times New Roman" w:hAnsi="Tahoma" w:cs="Tahoma"/>
      <w:sz w:val="16"/>
      <w:szCs w:val="16"/>
      <w:lang w:val="en-US" w:eastAsia="es-ES"/>
    </w:rPr>
  </w:style>
  <w:style w:type="table" w:styleId="Tablaconcuadrcula">
    <w:name w:val="Table Grid"/>
    <w:basedOn w:val="Tablanormal"/>
    <w:uiPriority w:val="39"/>
    <w:rsid w:val="00754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92488">
      <w:bodyDiv w:val="1"/>
      <w:marLeft w:val="0"/>
      <w:marRight w:val="0"/>
      <w:marTop w:val="0"/>
      <w:marBottom w:val="0"/>
      <w:divBdr>
        <w:top w:val="none" w:sz="0" w:space="0" w:color="auto"/>
        <w:left w:val="none" w:sz="0" w:space="0" w:color="auto"/>
        <w:bottom w:val="none" w:sz="0" w:space="0" w:color="auto"/>
        <w:right w:val="none" w:sz="0" w:space="0" w:color="auto"/>
      </w:divBdr>
    </w:div>
    <w:div w:id="121464427">
      <w:bodyDiv w:val="1"/>
      <w:marLeft w:val="0"/>
      <w:marRight w:val="0"/>
      <w:marTop w:val="0"/>
      <w:marBottom w:val="0"/>
      <w:divBdr>
        <w:top w:val="none" w:sz="0" w:space="0" w:color="auto"/>
        <w:left w:val="none" w:sz="0" w:space="0" w:color="auto"/>
        <w:bottom w:val="none" w:sz="0" w:space="0" w:color="auto"/>
        <w:right w:val="none" w:sz="0" w:space="0" w:color="auto"/>
      </w:divBdr>
    </w:div>
    <w:div w:id="129180009">
      <w:bodyDiv w:val="1"/>
      <w:marLeft w:val="0"/>
      <w:marRight w:val="0"/>
      <w:marTop w:val="0"/>
      <w:marBottom w:val="0"/>
      <w:divBdr>
        <w:top w:val="none" w:sz="0" w:space="0" w:color="auto"/>
        <w:left w:val="none" w:sz="0" w:space="0" w:color="auto"/>
        <w:bottom w:val="none" w:sz="0" w:space="0" w:color="auto"/>
        <w:right w:val="none" w:sz="0" w:space="0" w:color="auto"/>
      </w:divBdr>
    </w:div>
    <w:div w:id="215971988">
      <w:bodyDiv w:val="1"/>
      <w:marLeft w:val="0"/>
      <w:marRight w:val="0"/>
      <w:marTop w:val="0"/>
      <w:marBottom w:val="0"/>
      <w:divBdr>
        <w:top w:val="none" w:sz="0" w:space="0" w:color="auto"/>
        <w:left w:val="none" w:sz="0" w:space="0" w:color="auto"/>
        <w:bottom w:val="none" w:sz="0" w:space="0" w:color="auto"/>
        <w:right w:val="none" w:sz="0" w:space="0" w:color="auto"/>
      </w:divBdr>
    </w:div>
    <w:div w:id="254677129">
      <w:bodyDiv w:val="1"/>
      <w:marLeft w:val="0"/>
      <w:marRight w:val="0"/>
      <w:marTop w:val="0"/>
      <w:marBottom w:val="0"/>
      <w:divBdr>
        <w:top w:val="none" w:sz="0" w:space="0" w:color="auto"/>
        <w:left w:val="none" w:sz="0" w:space="0" w:color="auto"/>
        <w:bottom w:val="none" w:sz="0" w:space="0" w:color="auto"/>
        <w:right w:val="none" w:sz="0" w:space="0" w:color="auto"/>
      </w:divBdr>
    </w:div>
    <w:div w:id="337268794">
      <w:bodyDiv w:val="1"/>
      <w:marLeft w:val="0"/>
      <w:marRight w:val="0"/>
      <w:marTop w:val="0"/>
      <w:marBottom w:val="0"/>
      <w:divBdr>
        <w:top w:val="none" w:sz="0" w:space="0" w:color="auto"/>
        <w:left w:val="none" w:sz="0" w:space="0" w:color="auto"/>
        <w:bottom w:val="none" w:sz="0" w:space="0" w:color="auto"/>
        <w:right w:val="none" w:sz="0" w:space="0" w:color="auto"/>
      </w:divBdr>
    </w:div>
    <w:div w:id="366757092">
      <w:bodyDiv w:val="1"/>
      <w:marLeft w:val="0"/>
      <w:marRight w:val="0"/>
      <w:marTop w:val="0"/>
      <w:marBottom w:val="0"/>
      <w:divBdr>
        <w:top w:val="none" w:sz="0" w:space="0" w:color="auto"/>
        <w:left w:val="none" w:sz="0" w:space="0" w:color="auto"/>
        <w:bottom w:val="none" w:sz="0" w:space="0" w:color="auto"/>
        <w:right w:val="none" w:sz="0" w:space="0" w:color="auto"/>
      </w:divBdr>
    </w:div>
    <w:div w:id="377319861">
      <w:bodyDiv w:val="1"/>
      <w:marLeft w:val="0"/>
      <w:marRight w:val="0"/>
      <w:marTop w:val="0"/>
      <w:marBottom w:val="0"/>
      <w:divBdr>
        <w:top w:val="none" w:sz="0" w:space="0" w:color="auto"/>
        <w:left w:val="none" w:sz="0" w:space="0" w:color="auto"/>
        <w:bottom w:val="none" w:sz="0" w:space="0" w:color="auto"/>
        <w:right w:val="none" w:sz="0" w:space="0" w:color="auto"/>
      </w:divBdr>
    </w:div>
    <w:div w:id="457259165">
      <w:bodyDiv w:val="1"/>
      <w:marLeft w:val="0"/>
      <w:marRight w:val="0"/>
      <w:marTop w:val="0"/>
      <w:marBottom w:val="0"/>
      <w:divBdr>
        <w:top w:val="none" w:sz="0" w:space="0" w:color="auto"/>
        <w:left w:val="none" w:sz="0" w:space="0" w:color="auto"/>
        <w:bottom w:val="none" w:sz="0" w:space="0" w:color="auto"/>
        <w:right w:val="none" w:sz="0" w:space="0" w:color="auto"/>
      </w:divBdr>
    </w:div>
    <w:div w:id="499462894">
      <w:bodyDiv w:val="1"/>
      <w:marLeft w:val="0"/>
      <w:marRight w:val="0"/>
      <w:marTop w:val="0"/>
      <w:marBottom w:val="0"/>
      <w:divBdr>
        <w:top w:val="none" w:sz="0" w:space="0" w:color="auto"/>
        <w:left w:val="none" w:sz="0" w:space="0" w:color="auto"/>
        <w:bottom w:val="none" w:sz="0" w:space="0" w:color="auto"/>
        <w:right w:val="none" w:sz="0" w:space="0" w:color="auto"/>
      </w:divBdr>
    </w:div>
    <w:div w:id="638531583">
      <w:bodyDiv w:val="1"/>
      <w:marLeft w:val="0"/>
      <w:marRight w:val="0"/>
      <w:marTop w:val="0"/>
      <w:marBottom w:val="0"/>
      <w:divBdr>
        <w:top w:val="none" w:sz="0" w:space="0" w:color="auto"/>
        <w:left w:val="none" w:sz="0" w:space="0" w:color="auto"/>
        <w:bottom w:val="none" w:sz="0" w:space="0" w:color="auto"/>
        <w:right w:val="none" w:sz="0" w:space="0" w:color="auto"/>
      </w:divBdr>
    </w:div>
    <w:div w:id="689797779">
      <w:bodyDiv w:val="1"/>
      <w:marLeft w:val="0"/>
      <w:marRight w:val="0"/>
      <w:marTop w:val="0"/>
      <w:marBottom w:val="0"/>
      <w:divBdr>
        <w:top w:val="none" w:sz="0" w:space="0" w:color="auto"/>
        <w:left w:val="none" w:sz="0" w:space="0" w:color="auto"/>
        <w:bottom w:val="none" w:sz="0" w:space="0" w:color="auto"/>
        <w:right w:val="none" w:sz="0" w:space="0" w:color="auto"/>
      </w:divBdr>
    </w:div>
    <w:div w:id="695927142">
      <w:bodyDiv w:val="1"/>
      <w:marLeft w:val="0"/>
      <w:marRight w:val="0"/>
      <w:marTop w:val="0"/>
      <w:marBottom w:val="0"/>
      <w:divBdr>
        <w:top w:val="none" w:sz="0" w:space="0" w:color="auto"/>
        <w:left w:val="none" w:sz="0" w:space="0" w:color="auto"/>
        <w:bottom w:val="none" w:sz="0" w:space="0" w:color="auto"/>
        <w:right w:val="none" w:sz="0" w:space="0" w:color="auto"/>
      </w:divBdr>
    </w:div>
    <w:div w:id="714545573">
      <w:bodyDiv w:val="1"/>
      <w:marLeft w:val="0"/>
      <w:marRight w:val="0"/>
      <w:marTop w:val="0"/>
      <w:marBottom w:val="0"/>
      <w:divBdr>
        <w:top w:val="none" w:sz="0" w:space="0" w:color="auto"/>
        <w:left w:val="none" w:sz="0" w:space="0" w:color="auto"/>
        <w:bottom w:val="none" w:sz="0" w:space="0" w:color="auto"/>
        <w:right w:val="none" w:sz="0" w:space="0" w:color="auto"/>
      </w:divBdr>
    </w:div>
    <w:div w:id="714694260">
      <w:bodyDiv w:val="1"/>
      <w:marLeft w:val="0"/>
      <w:marRight w:val="0"/>
      <w:marTop w:val="0"/>
      <w:marBottom w:val="0"/>
      <w:divBdr>
        <w:top w:val="none" w:sz="0" w:space="0" w:color="auto"/>
        <w:left w:val="none" w:sz="0" w:space="0" w:color="auto"/>
        <w:bottom w:val="none" w:sz="0" w:space="0" w:color="auto"/>
        <w:right w:val="none" w:sz="0" w:space="0" w:color="auto"/>
      </w:divBdr>
    </w:div>
    <w:div w:id="773936379">
      <w:bodyDiv w:val="1"/>
      <w:marLeft w:val="0"/>
      <w:marRight w:val="0"/>
      <w:marTop w:val="0"/>
      <w:marBottom w:val="0"/>
      <w:divBdr>
        <w:top w:val="none" w:sz="0" w:space="0" w:color="auto"/>
        <w:left w:val="none" w:sz="0" w:space="0" w:color="auto"/>
        <w:bottom w:val="none" w:sz="0" w:space="0" w:color="auto"/>
        <w:right w:val="none" w:sz="0" w:space="0" w:color="auto"/>
      </w:divBdr>
    </w:div>
    <w:div w:id="1082216776">
      <w:bodyDiv w:val="1"/>
      <w:marLeft w:val="0"/>
      <w:marRight w:val="0"/>
      <w:marTop w:val="0"/>
      <w:marBottom w:val="0"/>
      <w:divBdr>
        <w:top w:val="none" w:sz="0" w:space="0" w:color="auto"/>
        <w:left w:val="none" w:sz="0" w:space="0" w:color="auto"/>
        <w:bottom w:val="none" w:sz="0" w:space="0" w:color="auto"/>
        <w:right w:val="none" w:sz="0" w:space="0" w:color="auto"/>
      </w:divBdr>
    </w:div>
    <w:div w:id="1164008638">
      <w:bodyDiv w:val="1"/>
      <w:marLeft w:val="0"/>
      <w:marRight w:val="0"/>
      <w:marTop w:val="0"/>
      <w:marBottom w:val="0"/>
      <w:divBdr>
        <w:top w:val="none" w:sz="0" w:space="0" w:color="auto"/>
        <w:left w:val="none" w:sz="0" w:space="0" w:color="auto"/>
        <w:bottom w:val="none" w:sz="0" w:space="0" w:color="auto"/>
        <w:right w:val="none" w:sz="0" w:space="0" w:color="auto"/>
      </w:divBdr>
    </w:div>
    <w:div w:id="1194726514">
      <w:bodyDiv w:val="1"/>
      <w:marLeft w:val="0"/>
      <w:marRight w:val="0"/>
      <w:marTop w:val="0"/>
      <w:marBottom w:val="0"/>
      <w:divBdr>
        <w:top w:val="none" w:sz="0" w:space="0" w:color="auto"/>
        <w:left w:val="none" w:sz="0" w:space="0" w:color="auto"/>
        <w:bottom w:val="none" w:sz="0" w:space="0" w:color="auto"/>
        <w:right w:val="none" w:sz="0" w:space="0" w:color="auto"/>
      </w:divBdr>
    </w:div>
    <w:div w:id="1305237522">
      <w:bodyDiv w:val="1"/>
      <w:marLeft w:val="0"/>
      <w:marRight w:val="0"/>
      <w:marTop w:val="0"/>
      <w:marBottom w:val="0"/>
      <w:divBdr>
        <w:top w:val="none" w:sz="0" w:space="0" w:color="auto"/>
        <w:left w:val="none" w:sz="0" w:space="0" w:color="auto"/>
        <w:bottom w:val="none" w:sz="0" w:space="0" w:color="auto"/>
        <w:right w:val="none" w:sz="0" w:space="0" w:color="auto"/>
      </w:divBdr>
    </w:div>
    <w:div w:id="1380089441">
      <w:bodyDiv w:val="1"/>
      <w:marLeft w:val="0"/>
      <w:marRight w:val="0"/>
      <w:marTop w:val="0"/>
      <w:marBottom w:val="0"/>
      <w:divBdr>
        <w:top w:val="none" w:sz="0" w:space="0" w:color="auto"/>
        <w:left w:val="none" w:sz="0" w:space="0" w:color="auto"/>
        <w:bottom w:val="none" w:sz="0" w:space="0" w:color="auto"/>
        <w:right w:val="none" w:sz="0" w:space="0" w:color="auto"/>
      </w:divBdr>
    </w:div>
    <w:div w:id="1444231944">
      <w:bodyDiv w:val="1"/>
      <w:marLeft w:val="0"/>
      <w:marRight w:val="0"/>
      <w:marTop w:val="0"/>
      <w:marBottom w:val="0"/>
      <w:divBdr>
        <w:top w:val="none" w:sz="0" w:space="0" w:color="auto"/>
        <w:left w:val="none" w:sz="0" w:space="0" w:color="auto"/>
        <w:bottom w:val="none" w:sz="0" w:space="0" w:color="auto"/>
        <w:right w:val="none" w:sz="0" w:space="0" w:color="auto"/>
      </w:divBdr>
    </w:div>
    <w:div w:id="1525629057">
      <w:bodyDiv w:val="1"/>
      <w:marLeft w:val="0"/>
      <w:marRight w:val="0"/>
      <w:marTop w:val="0"/>
      <w:marBottom w:val="0"/>
      <w:divBdr>
        <w:top w:val="none" w:sz="0" w:space="0" w:color="auto"/>
        <w:left w:val="none" w:sz="0" w:space="0" w:color="auto"/>
        <w:bottom w:val="none" w:sz="0" w:space="0" w:color="auto"/>
        <w:right w:val="none" w:sz="0" w:space="0" w:color="auto"/>
      </w:divBdr>
    </w:div>
    <w:div w:id="1711567954">
      <w:bodyDiv w:val="1"/>
      <w:marLeft w:val="0"/>
      <w:marRight w:val="0"/>
      <w:marTop w:val="0"/>
      <w:marBottom w:val="0"/>
      <w:divBdr>
        <w:top w:val="none" w:sz="0" w:space="0" w:color="auto"/>
        <w:left w:val="none" w:sz="0" w:space="0" w:color="auto"/>
        <w:bottom w:val="none" w:sz="0" w:space="0" w:color="auto"/>
        <w:right w:val="none" w:sz="0" w:space="0" w:color="auto"/>
      </w:divBdr>
    </w:div>
    <w:div w:id="1799374686">
      <w:bodyDiv w:val="1"/>
      <w:marLeft w:val="0"/>
      <w:marRight w:val="0"/>
      <w:marTop w:val="0"/>
      <w:marBottom w:val="0"/>
      <w:divBdr>
        <w:top w:val="none" w:sz="0" w:space="0" w:color="auto"/>
        <w:left w:val="none" w:sz="0" w:space="0" w:color="auto"/>
        <w:bottom w:val="none" w:sz="0" w:space="0" w:color="auto"/>
        <w:right w:val="none" w:sz="0" w:space="0" w:color="auto"/>
      </w:divBdr>
    </w:div>
    <w:div w:id="1889687867">
      <w:bodyDiv w:val="1"/>
      <w:marLeft w:val="0"/>
      <w:marRight w:val="0"/>
      <w:marTop w:val="0"/>
      <w:marBottom w:val="0"/>
      <w:divBdr>
        <w:top w:val="none" w:sz="0" w:space="0" w:color="auto"/>
        <w:left w:val="none" w:sz="0" w:space="0" w:color="auto"/>
        <w:bottom w:val="none" w:sz="0" w:space="0" w:color="auto"/>
        <w:right w:val="none" w:sz="0" w:space="0" w:color="auto"/>
      </w:divBdr>
    </w:div>
    <w:div w:id="1998260372">
      <w:bodyDiv w:val="1"/>
      <w:marLeft w:val="0"/>
      <w:marRight w:val="0"/>
      <w:marTop w:val="0"/>
      <w:marBottom w:val="0"/>
      <w:divBdr>
        <w:top w:val="none" w:sz="0" w:space="0" w:color="auto"/>
        <w:left w:val="none" w:sz="0" w:space="0" w:color="auto"/>
        <w:bottom w:val="none" w:sz="0" w:space="0" w:color="auto"/>
        <w:right w:val="none" w:sz="0" w:space="0" w:color="auto"/>
      </w:divBdr>
    </w:div>
    <w:div w:id="2070760948">
      <w:bodyDiv w:val="1"/>
      <w:marLeft w:val="0"/>
      <w:marRight w:val="0"/>
      <w:marTop w:val="0"/>
      <w:marBottom w:val="0"/>
      <w:divBdr>
        <w:top w:val="none" w:sz="0" w:space="0" w:color="auto"/>
        <w:left w:val="none" w:sz="0" w:space="0" w:color="auto"/>
        <w:bottom w:val="none" w:sz="0" w:space="0" w:color="auto"/>
        <w:right w:val="none" w:sz="0" w:space="0" w:color="auto"/>
      </w:divBdr>
    </w:div>
    <w:div w:id="2070765250">
      <w:bodyDiv w:val="1"/>
      <w:marLeft w:val="0"/>
      <w:marRight w:val="0"/>
      <w:marTop w:val="0"/>
      <w:marBottom w:val="0"/>
      <w:divBdr>
        <w:top w:val="none" w:sz="0" w:space="0" w:color="auto"/>
        <w:left w:val="none" w:sz="0" w:space="0" w:color="auto"/>
        <w:bottom w:val="none" w:sz="0" w:space="0" w:color="auto"/>
        <w:right w:val="none" w:sz="0" w:space="0" w:color="auto"/>
      </w:divBdr>
    </w:div>
    <w:div w:id="2123987981">
      <w:bodyDiv w:val="1"/>
      <w:marLeft w:val="0"/>
      <w:marRight w:val="0"/>
      <w:marTop w:val="0"/>
      <w:marBottom w:val="0"/>
      <w:divBdr>
        <w:top w:val="none" w:sz="0" w:space="0" w:color="auto"/>
        <w:left w:val="none" w:sz="0" w:space="0" w:color="auto"/>
        <w:bottom w:val="none" w:sz="0" w:space="0" w:color="auto"/>
        <w:right w:val="none" w:sz="0" w:space="0" w:color="auto"/>
      </w:divBdr>
    </w:div>
    <w:div w:id="214723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72A0F-DB68-4552-A8BD-EE4A08B5A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Pages>
  <Words>11420</Words>
  <Characters>62811</Characters>
  <Application>Microsoft Office Word</Application>
  <DocSecurity>0</DocSecurity>
  <Lines>523</Lines>
  <Paragraphs>148</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
    </vt:vector>
  </TitlesOfParts>
  <Company/>
  <LinksUpToDate>false</LinksUpToDate>
  <CharactersWithSpaces>74083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Almazan</dc:creator>
  <cp:keywords/>
  <dc:description/>
  <cp:lastModifiedBy>Amelia Carreón Cabrera</cp:lastModifiedBy>
  <cp:revision>23</cp:revision>
  <cp:lastPrinted>2022-05-24T16:10:00Z</cp:lastPrinted>
  <dcterms:created xsi:type="dcterms:W3CDTF">2023-01-31T17:19:00Z</dcterms:created>
  <dcterms:modified xsi:type="dcterms:W3CDTF">2024-02-08T21:53:00Z</dcterms:modified>
</cp:coreProperties>
</file>