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3F73" w:rsidRDefault="00453F73" w:rsidP="00453F73">
      <w:pPr>
        <w:jc w:val="center"/>
        <w:rPr>
          <w:sz w:val="72"/>
        </w:rPr>
      </w:pPr>
    </w:p>
    <w:p w:rsidR="00453F73" w:rsidRDefault="00A67A0C" w:rsidP="00453F73">
      <w:pPr>
        <w:jc w:val="center"/>
        <w:rPr>
          <w:sz w:val="56"/>
        </w:rPr>
      </w:pPr>
      <w:r w:rsidRPr="00A67A0C">
        <w:rPr>
          <w:sz w:val="56"/>
        </w:rPr>
        <w:t>NO SE GENERO INFORMACION EN EL MES DE ENERO DEBIDO A QUE NO SE REALIZARON AUDITORIAS.</w:t>
      </w:r>
    </w:p>
    <w:p w:rsidR="00A67A0C" w:rsidRDefault="00A67A0C" w:rsidP="00453F73">
      <w:pPr>
        <w:jc w:val="center"/>
        <w:rPr>
          <w:sz w:val="44"/>
        </w:rPr>
      </w:pPr>
      <w:bookmarkStart w:id="0" w:name="_GoBack"/>
      <w:bookmarkEnd w:id="0"/>
    </w:p>
    <w:p w:rsidR="008A7A55" w:rsidRPr="00453F73" w:rsidRDefault="00453F73" w:rsidP="00453F73">
      <w:pPr>
        <w:jc w:val="center"/>
        <w:rPr>
          <w:sz w:val="44"/>
        </w:rPr>
      </w:pPr>
      <w:r w:rsidRPr="00453F73">
        <w:rPr>
          <w:sz w:val="44"/>
        </w:rPr>
        <w:t>CONTRALORIA 2024-2027</w:t>
      </w:r>
    </w:p>
    <w:sectPr w:rsidR="008A7A55" w:rsidRPr="00453F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F73"/>
    <w:rsid w:val="004254AC"/>
    <w:rsid w:val="00453F73"/>
    <w:rsid w:val="008A7A55"/>
    <w:rsid w:val="00A6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AE294"/>
  <w15:chartTrackingRefBased/>
  <w15:docId w15:val="{8EB00C27-D715-4023-9901-DCEAC458F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9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transparencia</dc:creator>
  <cp:keywords/>
  <dc:description/>
  <cp:lastModifiedBy>unidad transparencia</cp:lastModifiedBy>
  <cp:revision>2</cp:revision>
  <dcterms:created xsi:type="dcterms:W3CDTF">2025-02-04T18:13:00Z</dcterms:created>
  <dcterms:modified xsi:type="dcterms:W3CDTF">2025-02-04T18:13:00Z</dcterms:modified>
</cp:coreProperties>
</file>