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C0F" w:rsidRDefault="00110C0F" w:rsidP="00685747">
      <w:pPr>
        <w:jc w:val="center"/>
        <w:rPr>
          <w:rFonts w:ascii="Segoe UI" w:hAnsi="Segoe UI" w:cs="Segoe UI"/>
          <w:b/>
          <w:sz w:val="28"/>
          <w:szCs w:val="28"/>
        </w:rPr>
      </w:pPr>
    </w:p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27"/>
        <w:gridCol w:w="5751"/>
      </w:tblGrid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123628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LUIS ANTONIO LIMON ESPINOSA</w:t>
            </w:r>
          </w:p>
        </w:tc>
      </w:tr>
      <w:tr w:rsidR="00701A76" w:rsidRPr="00A307FD" w:rsidTr="00A307FD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CAR</w:t>
            </w:r>
            <w:bookmarkStart w:id="0" w:name="_GoBack"/>
            <w:bookmarkEnd w:id="0"/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123628" w:rsidP="00701A76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ABOGADO ESPECIALIZADO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413"/>
        <w:gridCol w:w="3808"/>
        <w:gridCol w:w="2833"/>
      </w:tblGrid>
      <w:tr w:rsidR="000A1C6D" w:rsidRPr="00A307FD" w:rsidTr="005C0C24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123628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LICENCIATURA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123628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LICENCIADO EN DERECHO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Default="00123628" w:rsidP="007056F7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UNIVERSIDAD MESOAMERICANA</w:t>
            </w:r>
          </w:p>
        </w:tc>
      </w:tr>
      <w:tr w:rsidR="000A1C6D" w:rsidRPr="00A307FD" w:rsidTr="000A1C6D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B314DF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123628">
              <w:rPr>
                <w:rFonts w:ascii="Segoe UI" w:hAnsi="Segoe UI" w:cs="Segoe UI"/>
                <w:sz w:val="28"/>
                <w:szCs w:val="28"/>
              </w:rPr>
              <w:t>POSGRADO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  <w:r w:rsidR="00123628">
              <w:rPr>
                <w:rFonts w:ascii="Segoe UI" w:hAnsi="Segoe UI" w:cs="Segoe UI"/>
                <w:sz w:val="28"/>
                <w:szCs w:val="28"/>
              </w:rPr>
              <w:t>MAESTRÍA EN DERECHO CONSTITUCIONAL Y AMPARO (4 SEMESTRE)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B314DF" w:rsidRDefault="00123628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UNIVERSIDAD AUTÓNOMA DE SAN LUIS POTOSÍ</w:t>
            </w:r>
            <w:r w:rsidR="00493544"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978"/>
      </w:tblGrid>
      <w:tr w:rsidR="00701A76" w:rsidRPr="00A307FD" w:rsidTr="00A307FD">
        <w:tc>
          <w:tcPr>
            <w:tcW w:w="897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733CE4" w:rsidRPr="00A307FD" w:rsidTr="00A307FD">
        <w:tc>
          <w:tcPr>
            <w:tcW w:w="8978" w:type="dxa"/>
            <w:shd w:val="clear" w:color="auto" w:fill="auto"/>
          </w:tcPr>
          <w:p w:rsidR="0087487D" w:rsidRDefault="0087487D" w:rsidP="0087487D">
            <w:pPr>
              <w:rPr>
                <w:rFonts w:ascii="Verdana" w:hAnsi="Verdana"/>
                <w:sz w:val="26"/>
                <w:lang w:val="es-ES_tradnl"/>
              </w:rPr>
            </w:pPr>
          </w:p>
          <w:p w:rsidR="00733CE4" w:rsidRPr="0087487D" w:rsidRDefault="0087487D" w:rsidP="0087487D">
            <w:pPr>
              <w:jc w:val="both"/>
              <w:rPr>
                <w:rFonts w:ascii="Verdana" w:hAnsi="Verdana"/>
                <w:sz w:val="26"/>
                <w:lang w:val="es-ES_tradnl"/>
              </w:rPr>
            </w:pPr>
            <w:r>
              <w:rPr>
                <w:rFonts w:ascii="Verdana" w:hAnsi="Verdana"/>
                <w:sz w:val="26"/>
                <w:lang w:val="es-ES_tradnl"/>
              </w:rPr>
              <w:t xml:space="preserve">A partir de febrero de 2002 hasta el 30 de julio de 2007 laboré por contratos trimestrales para </w:t>
            </w:r>
            <w:smartTag w:uri="urn:schemas-microsoft-com:office:smarttags" w:element="PersonName">
              <w:smartTagPr>
                <w:attr w:name="ProductID" w:val="la Secretaría De"/>
              </w:smartTagPr>
              <w:r>
                <w:rPr>
                  <w:rFonts w:ascii="Verdana" w:hAnsi="Verdana"/>
                  <w:sz w:val="26"/>
                  <w:lang w:val="es-ES_tradnl"/>
                </w:rPr>
                <w:t>la Secretaría De</w:t>
              </w:r>
            </w:smartTag>
            <w:r>
              <w:rPr>
                <w:rFonts w:ascii="Verdana" w:hAnsi="Verdana"/>
                <w:sz w:val="26"/>
                <w:lang w:val="es-ES_tradnl"/>
              </w:rPr>
              <w:t xml:space="preserve"> Desarrollo Económico Del Gobierno Del Estado De San Luis Potosí.</w:t>
            </w:r>
          </w:p>
        </w:tc>
      </w:tr>
      <w:tr w:rsidR="00691C51" w:rsidRPr="00A307FD" w:rsidTr="00A307FD">
        <w:tc>
          <w:tcPr>
            <w:tcW w:w="8978" w:type="dxa"/>
            <w:shd w:val="clear" w:color="auto" w:fill="auto"/>
          </w:tcPr>
          <w:p w:rsidR="0087487D" w:rsidRDefault="0087487D" w:rsidP="0087487D">
            <w:pPr>
              <w:jc w:val="both"/>
              <w:rPr>
                <w:rFonts w:ascii="Verdana" w:hAnsi="Verdana"/>
                <w:sz w:val="26"/>
                <w:lang w:val="es-ES_tradnl"/>
              </w:rPr>
            </w:pPr>
          </w:p>
          <w:p w:rsidR="00691C51" w:rsidRPr="00A307FD" w:rsidRDefault="0087487D" w:rsidP="0087487D">
            <w:pPr>
              <w:jc w:val="both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Verdana" w:hAnsi="Verdana"/>
                <w:sz w:val="26"/>
                <w:lang w:val="es-ES_tradnl"/>
              </w:rPr>
              <w:t>A partir del 01 de agosto de 2007, obtuve la base como abogado especializado para la Secretaría De Desarrollo Económico Del Gobierno Del Estado De San Luis Potosí</w:t>
            </w:r>
          </w:p>
        </w:tc>
      </w:tr>
      <w:tr w:rsidR="00691C51" w:rsidRPr="00A307FD" w:rsidTr="00A307FD">
        <w:tc>
          <w:tcPr>
            <w:tcW w:w="8978" w:type="dxa"/>
            <w:shd w:val="clear" w:color="auto" w:fill="auto"/>
          </w:tcPr>
          <w:p w:rsidR="00691C51" w:rsidRPr="00A307FD" w:rsidRDefault="00691C51" w:rsidP="00B314DF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701A76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978"/>
      </w:tblGrid>
      <w:tr w:rsidR="00B314DF" w:rsidRPr="00A307FD" w:rsidTr="007056F7">
        <w:tc>
          <w:tcPr>
            <w:tcW w:w="8978" w:type="dxa"/>
            <w:shd w:val="clear" w:color="auto" w:fill="BFBFBF" w:themeFill="background1" w:themeFillShade="BF"/>
          </w:tcPr>
          <w:p w:rsidR="00B314DF" w:rsidRPr="00A307FD" w:rsidRDefault="00B314DF" w:rsidP="007056F7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B314DF" w:rsidRPr="00A307FD" w:rsidTr="007056F7">
        <w:tc>
          <w:tcPr>
            <w:tcW w:w="8978" w:type="dxa"/>
            <w:shd w:val="clear" w:color="auto" w:fill="auto"/>
          </w:tcPr>
          <w:p w:rsidR="00B314DF" w:rsidRPr="00A307FD" w:rsidRDefault="00AC70DF" w:rsidP="000A1C6D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Actualmente curso un posgrado en derecho constitucional y amparo concluyendo dichas clases el 15 de diciembre de 2021.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6861A2" w:rsidRPr="000A1C6D" w:rsidRDefault="006861A2" w:rsidP="000A1C6D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0A1C6D"/>
        </w:tc>
      </w:tr>
      <w:tr w:rsidR="00B304A5" w:rsidRPr="00A307FD" w:rsidTr="007056F7">
        <w:tc>
          <w:tcPr>
            <w:tcW w:w="8978" w:type="dxa"/>
            <w:shd w:val="clear" w:color="auto" w:fill="auto"/>
          </w:tcPr>
          <w:p w:rsidR="00B304A5" w:rsidRPr="00DD3836" w:rsidRDefault="00B304A5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0A1C6D"/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Pr="000A1C6D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07056F7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07056F7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07056F7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A307FD" w:rsidRPr="00A307FD" w:rsidRDefault="00A307FD" w:rsidP="00701A76">
      <w:pPr>
        <w:rPr>
          <w:rFonts w:ascii="Segoe UI" w:hAnsi="Segoe UI" w:cs="Segoe UI"/>
          <w:sz w:val="28"/>
          <w:szCs w:val="28"/>
        </w:rPr>
      </w:pPr>
    </w:p>
    <w:sectPr w:rsidR="00A307FD" w:rsidRPr="00A307FD" w:rsidSect="00685747">
      <w:headerReference w:type="default" r:id="rId6"/>
      <w:foot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3F6" w:rsidRDefault="00D703F6" w:rsidP="00A307FD">
      <w:pPr>
        <w:spacing w:after="0" w:line="240" w:lineRule="auto"/>
      </w:pPr>
      <w:r>
        <w:separator/>
      </w:r>
    </w:p>
  </w:endnote>
  <w:endnote w:type="continuationSeparator" w:id="0">
    <w:p w:rsidR="00D703F6" w:rsidRDefault="00D703F6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076F" w:rsidRPr="0037076F" w:rsidRDefault="0037076F" w:rsidP="0037076F">
    <w:pPr>
      <w:pStyle w:val="Piedepgina"/>
    </w:pPr>
    <w:r w:rsidRPr="0037076F">
      <w:t xml:space="preserve">LTAIPSLP  Artículo 84, fracción X y XXII: El presente documento corresponde a la versión pública del </w:t>
    </w:r>
    <w:proofErr w:type="spellStart"/>
    <w:r w:rsidRPr="0037076F">
      <w:t>curriculum</w:t>
    </w:r>
    <w:proofErr w:type="spellEnd"/>
    <w:r w:rsidRPr="0037076F">
      <w:t xml:space="preserve"> vitae de acuerdo a lo establecido en el artículo 138 de la Ley de Transparencia y Accesos a la Información Pública</w:t>
    </w:r>
  </w:p>
  <w:p w:rsidR="0037076F" w:rsidRPr="0037076F" w:rsidRDefault="0037076F" w:rsidP="0037076F">
    <w:pPr>
      <w:pStyle w:val="Piedepgina"/>
    </w:pPr>
  </w:p>
  <w:p w:rsidR="0037076F" w:rsidRDefault="0037076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3F6" w:rsidRDefault="00D703F6" w:rsidP="00A307FD">
      <w:pPr>
        <w:spacing w:after="0" w:line="240" w:lineRule="auto"/>
      </w:pPr>
      <w:r>
        <w:separator/>
      </w:r>
    </w:p>
  </w:footnote>
  <w:footnote w:type="continuationSeparator" w:id="0">
    <w:p w:rsidR="00D703F6" w:rsidRDefault="00D703F6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07FD" w:rsidRDefault="0037076F">
    <w:pPr>
      <w:pStyle w:val="Encabezado"/>
    </w:pPr>
    <w:r>
      <w:rPr>
        <w:noProof/>
        <w:lang w:eastAsia="es-MX"/>
      </w:rPr>
      <w:drawing>
        <wp:inline distT="0" distB="0" distL="0" distR="0" wp14:anchorId="384526FF">
          <wp:extent cx="2200910" cy="524510"/>
          <wp:effectExtent l="0" t="0" r="889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091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A76"/>
    <w:rsid w:val="00082580"/>
    <w:rsid w:val="000A1C6D"/>
    <w:rsid w:val="00110C0F"/>
    <w:rsid w:val="00123628"/>
    <w:rsid w:val="001457A6"/>
    <w:rsid w:val="001C22F2"/>
    <w:rsid w:val="00313906"/>
    <w:rsid w:val="0037076F"/>
    <w:rsid w:val="00493544"/>
    <w:rsid w:val="004B7DEA"/>
    <w:rsid w:val="00566657"/>
    <w:rsid w:val="00603AFD"/>
    <w:rsid w:val="0064796E"/>
    <w:rsid w:val="00685747"/>
    <w:rsid w:val="006861A2"/>
    <w:rsid w:val="006913B8"/>
    <w:rsid w:val="00691C51"/>
    <w:rsid w:val="006E1E0B"/>
    <w:rsid w:val="00701A76"/>
    <w:rsid w:val="00733CE4"/>
    <w:rsid w:val="008212CB"/>
    <w:rsid w:val="0087487D"/>
    <w:rsid w:val="00951C17"/>
    <w:rsid w:val="0096061D"/>
    <w:rsid w:val="00A307FD"/>
    <w:rsid w:val="00A87750"/>
    <w:rsid w:val="00A90E1C"/>
    <w:rsid w:val="00AC70DF"/>
    <w:rsid w:val="00B304A5"/>
    <w:rsid w:val="00B314DF"/>
    <w:rsid w:val="00B522F6"/>
    <w:rsid w:val="00CA3BEF"/>
    <w:rsid w:val="00D703F6"/>
    <w:rsid w:val="00E42526"/>
    <w:rsid w:val="00E464C4"/>
    <w:rsid w:val="00EE1866"/>
    <w:rsid w:val="00F3022F"/>
    <w:rsid w:val="00F54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."/>
  <w:listSeparator w:val=","/>
  <w15:docId w15:val="{6B5F5461-973E-4FE5-86EA-EC0514F13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132</Words>
  <Characters>731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Maria Elena Morales</cp:lastModifiedBy>
  <cp:revision>3</cp:revision>
  <cp:lastPrinted>2015-11-19T16:24:00Z</cp:lastPrinted>
  <dcterms:created xsi:type="dcterms:W3CDTF">2021-12-09T17:19:00Z</dcterms:created>
  <dcterms:modified xsi:type="dcterms:W3CDTF">2022-01-04T19:25:00Z</dcterms:modified>
</cp:coreProperties>
</file>