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E6A4D" w14:textId="026C0140" w:rsidR="00AE19FE" w:rsidRPr="00AE19FE" w:rsidRDefault="00AE19FE" w:rsidP="00AE19FE">
      <w:pPr>
        <w:jc w:val="both"/>
        <w:rPr>
          <w:sz w:val="72"/>
          <w:szCs w:val="72"/>
        </w:rPr>
      </w:pPr>
      <w:r w:rsidRPr="00AE19FE">
        <w:rPr>
          <w:sz w:val="72"/>
          <w:szCs w:val="72"/>
        </w:rPr>
        <w:t xml:space="preserve">EL MUNICIPIO DE TAMPAMOLON CORONA NO GENERA INFORME DE PROPUESTA Y REPORTES (ORGANISMOS FINANCIEROS INTERNACIONALES) CORRESPONDIENTE AL MES </w:t>
      </w:r>
      <w:r w:rsidR="00EC4E29">
        <w:rPr>
          <w:sz w:val="72"/>
          <w:szCs w:val="72"/>
        </w:rPr>
        <w:t>DEL PRESENTE REPORTE.</w:t>
      </w:r>
    </w:p>
    <w:sectPr w:rsidR="00AE19FE" w:rsidRPr="00AE19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9FE"/>
    <w:rsid w:val="002628D6"/>
    <w:rsid w:val="00581700"/>
    <w:rsid w:val="007109DA"/>
    <w:rsid w:val="00AE19FE"/>
    <w:rsid w:val="00EC4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1CFDC"/>
  <w15:chartTrackingRefBased/>
  <w15:docId w15:val="{FFF6E993-A631-421E-9574-E846DB41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Inspiron</dc:creator>
  <cp:keywords/>
  <dc:description/>
  <cp:lastModifiedBy>DELL</cp:lastModifiedBy>
  <cp:revision>3</cp:revision>
  <dcterms:created xsi:type="dcterms:W3CDTF">2023-11-10T20:42:00Z</dcterms:created>
  <dcterms:modified xsi:type="dcterms:W3CDTF">2024-08-12T20:19:00Z</dcterms:modified>
</cp:coreProperties>
</file>