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FD5B161" w14:textId="77777777" w:rsidR="000314C6" w:rsidRDefault="000314C6" w:rsidP="000314C6">
      <w:pPr>
        <w:pStyle w:val="Textoindependiente"/>
        <w:spacing w:line="312" w:lineRule="auto"/>
        <w:ind w:left="102" w:right="115"/>
        <w:jc w:val="both"/>
        <w:rPr>
          <w:w w:val="105"/>
        </w:rPr>
      </w:pPr>
    </w:p>
    <w:p w14:paraId="256CD476" w14:textId="77777777" w:rsidR="00DE5DA5" w:rsidRDefault="00DE5DA5" w:rsidP="00DE5DA5">
      <w:pPr>
        <w:pStyle w:val="Textoindependiente"/>
        <w:rPr>
          <w:rFonts w:ascii="Times New Roman"/>
          <w:sz w:val="20"/>
        </w:rPr>
      </w:pPr>
    </w:p>
    <w:p w14:paraId="5B1F8909" w14:textId="77777777" w:rsidR="00DE5DA5" w:rsidRDefault="00DE5DA5" w:rsidP="00DE5DA5">
      <w:pPr>
        <w:pStyle w:val="Textoindependiente"/>
        <w:spacing w:before="317" w:line="312" w:lineRule="auto"/>
        <w:ind w:left="102"/>
        <w:jc w:val="both"/>
      </w:pPr>
      <w:r>
        <w:rPr>
          <w:w w:val="105"/>
        </w:rPr>
        <w:t>Todas las</w:t>
      </w:r>
      <w:r>
        <w:rPr>
          <w:spacing w:val="2"/>
          <w:w w:val="105"/>
        </w:rPr>
        <w:t xml:space="preserve"> </w:t>
      </w:r>
      <w:r>
        <w:rPr>
          <w:w w:val="105"/>
        </w:rPr>
        <w:t>personas pueden</w:t>
      </w:r>
      <w:r>
        <w:rPr>
          <w:spacing w:val="1"/>
          <w:w w:val="105"/>
        </w:rPr>
        <w:t xml:space="preserve"> </w:t>
      </w:r>
      <w:r>
        <w:rPr>
          <w:w w:val="105"/>
        </w:rPr>
        <w:t>consultar</w:t>
      </w:r>
      <w:r>
        <w:rPr>
          <w:spacing w:val="2"/>
          <w:w w:val="105"/>
        </w:rPr>
        <w:t xml:space="preserve"> </w:t>
      </w:r>
      <w:r>
        <w:rPr>
          <w:w w:val="105"/>
        </w:rPr>
        <w:t>la</w:t>
      </w:r>
      <w:r>
        <w:rPr>
          <w:spacing w:val="2"/>
          <w:w w:val="105"/>
        </w:rPr>
        <w:t xml:space="preserve"> </w:t>
      </w:r>
      <w:r>
        <w:rPr>
          <w:w w:val="105"/>
        </w:rPr>
        <w:t>dirección</w:t>
      </w:r>
      <w:r>
        <w:rPr>
          <w:spacing w:val="1"/>
          <w:w w:val="105"/>
        </w:rPr>
        <w:t xml:space="preserve"> </w:t>
      </w:r>
      <w:r>
        <w:rPr>
          <w:w w:val="105"/>
        </w:rPr>
        <w:t>electrónica</w:t>
      </w:r>
      <w:r>
        <w:rPr>
          <w:spacing w:val="6"/>
          <w:w w:val="105"/>
        </w:rPr>
        <w:t xml:space="preserve"> </w:t>
      </w:r>
      <w:r>
        <w:rPr>
          <w:w w:val="105"/>
        </w:rPr>
        <w:t>del</w:t>
      </w:r>
      <w:r>
        <w:rPr>
          <w:spacing w:val="3"/>
          <w:w w:val="105"/>
        </w:rPr>
        <w:t xml:space="preserve"> </w:t>
      </w:r>
      <w:r>
        <w:rPr>
          <w:b/>
          <w:w w:val="105"/>
        </w:rPr>
        <w:t>Sistema</w:t>
      </w:r>
      <w:r>
        <w:rPr>
          <w:b/>
          <w:spacing w:val="61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58"/>
          <w:w w:val="105"/>
        </w:rPr>
        <w:t xml:space="preserve"> </w:t>
      </w:r>
      <w:r>
        <w:rPr>
          <w:b/>
          <w:w w:val="105"/>
        </w:rPr>
        <w:t>Solicitudes</w:t>
      </w:r>
      <w:r>
        <w:rPr>
          <w:b/>
          <w:spacing w:val="-14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14"/>
          <w:w w:val="105"/>
        </w:rPr>
        <w:t xml:space="preserve"> </w:t>
      </w:r>
      <w:r>
        <w:rPr>
          <w:b/>
          <w:w w:val="105"/>
        </w:rPr>
        <w:t>Acceso</w:t>
      </w:r>
      <w:r>
        <w:rPr>
          <w:b/>
          <w:spacing w:val="-14"/>
          <w:w w:val="105"/>
        </w:rPr>
        <w:t xml:space="preserve"> </w:t>
      </w:r>
      <w:r>
        <w:rPr>
          <w:b/>
          <w:w w:val="105"/>
        </w:rPr>
        <w:t>a</w:t>
      </w:r>
      <w:r>
        <w:rPr>
          <w:b/>
          <w:spacing w:val="-12"/>
          <w:w w:val="105"/>
        </w:rPr>
        <w:t xml:space="preserve"> </w:t>
      </w:r>
      <w:r>
        <w:rPr>
          <w:b/>
          <w:w w:val="105"/>
        </w:rPr>
        <w:t>la</w:t>
      </w:r>
      <w:r>
        <w:rPr>
          <w:b/>
          <w:spacing w:val="-14"/>
          <w:w w:val="105"/>
        </w:rPr>
        <w:t xml:space="preserve"> </w:t>
      </w:r>
      <w:r>
        <w:rPr>
          <w:b/>
          <w:w w:val="105"/>
        </w:rPr>
        <w:t>Información</w:t>
      </w:r>
      <w:r>
        <w:rPr>
          <w:spacing w:val="-9"/>
          <w:w w:val="105"/>
        </w:rPr>
        <w:t xml:space="preserve"> </w:t>
      </w:r>
      <w:r>
        <w:rPr>
          <w:w w:val="105"/>
        </w:rPr>
        <w:t>en</w:t>
      </w:r>
      <w:r>
        <w:rPr>
          <w:spacing w:val="-13"/>
          <w:w w:val="105"/>
        </w:rPr>
        <w:t xml:space="preserve"> </w:t>
      </w:r>
      <w:r>
        <w:rPr>
          <w:w w:val="105"/>
        </w:rPr>
        <w:t>el</w:t>
      </w:r>
      <w:r>
        <w:rPr>
          <w:spacing w:val="-14"/>
          <w:w w:val="105"/>
        </w:rPr>
        <w:t xml:space="preserve"> </w:t>
      </w:r>
      <w:r>
        <w:rPr>
          <w:w w:val="105"/>
        </w:rPr>
        <w:t>siguiente</w:t>
      </w:r>
      <w:r>
        <w:rPr>
          <w:spacing w:val="-13"/>
          <w:w w:val="105"/>
        </w:rPr>
        <w:t xml:space="preserve"> </w:t>
      </w:r>
      <w:r>
        <w:rPr>
          <w:w w:val="105"/>
        </w:rPr>
        <w:t>link.</w:t>
      </w:r>
    </w:p>
    <w:p w14:paraId="63D8F3C3" w14:textId="77777777" w:rsidR="00DE5DA5" w:rsidRDefault="00DE5DA5" w:rsidP="00DE5DA5">
      <w:pPr>
        <w:pStyle w:val="Textoindependiente"/>
        <w:spacing w:before="6"/>
        <w:rPr>
          <w:sz w:val="31"/>
        </w:rPr>
      </w:pPr>
    </w:p>
    <w:p w14:paraId="150C6359" w14:textId="77777777" w:rsidR="00DE5DA5" w:rsidRDefault="00DE5DA5" w:rsidP="00DE5DA5">
      <w:pPr>
        <w:pStyle w:val="Textoindependiente"/>
        <w:ind w:left="102"/>
      </w:pPr>
      <w:hyperlink r:id="rId6" w:history="1">
        <w:r>
          <w:rPr>
            <w:rStyle w:val="Hipervnculo"/>
            <w:color w:val="0000FF"/>
            <w:w w:val="105"/>
          </w:rPr>
          <w:t>https://www.plataformadetransparencia.org.mx/</w:t>
        </w:r>
      </w:hyperlink>
    </w:p>
    <w:p w14:paraId="16D290DB" w14:textId="77777777" w:rsidR="00E876E2" w:rsidRDefault="00E876E2" w:rsidP="00E876E2">
      <w:pPr>
        <w:ind w:left="142"/>
        <w:rPr>
          <w:rFonts w:ascii="Literata 18pt Light" w:hAnsi="Literata 18pt Light" w:cstheme="minorHAnsi"/>
          <w:sz w:val="24"/>
          <w:szCs w:val="24"/>
        </w:rPr>
      </w:pPr>
    </w:p>
    <w:p w14:paraId="4F0451D7" w14:textId="77777777" w:rsidR="00947D50" w:rsidRPr="000314C6" w:rsidRDefault="00947D50" w:rsidP="00E876E2">
      <w:pPr>
        <w:ind w:left="142"/>
        <w:jc w:val="both"/>
        <w:rPr>
          <w:rFonts w:ascii="Arial" w:hAnsi="Arial" w:cs="Arial"/>
          <w:sz w:val="36"/>
          <w:szCs w:val="36"/>
        </w:rPr>
      </w:pPr>
    </w:p>
    <w:sectPr w:rsidR="00947D50" w:rsidRPr="000314C6">
      <w:headerReference w:type="default" r:id="rId7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984C5" w14:textId="77777777" w:rsidR="00D0757B" w:rsidRDefault="00D0757B" w:rsidP="00D0757B">
      <w:r>
        <w:separator/>
      </w:r>
    </w:p>
  </w:endnote>
  <w:endnote w:type="continuationSeparator" w:id="0">
    <w:p w14:paraId="1E540B52" w14:textId="77777777" w:rsidR="00D0757B" w:rsidRDefault="00D0757B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797C5" w14:textId="77777777" w:rsidR="00D0757B" w:rsidRDefault="00D0757B" w:rsidP="00D0757B">
      <w:r>
        <w:separator/>
      </w:r>
    </w:p>
  </w:footnote>
  <w:footnote w:type="continuationSeparator" w:id="0">
    <w:p w14:paraId="7E285D28" w14:textId="77777777" w:rsidR="00D0757B" w:rsidRDefault="00D0757B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314C6"/>
    <w:rsid w:val="00487778"/>
    <w:rsid w:val="0057698A"/>
    <w:rsid w:val="00655FA5"/>
    <w:rsid w:val="008F6E05"/>
    <w:rsid w:val="00947D50"/>
    <w:rsid w:val="00981DA7"/>
    <w:rsid w:val="009E4D30"/>
    <w:rsid w:val="00A005DF"/>
    <w:rsid w:val="00AD2333"/>
    <w:rsid w:val="00B66F33"/>
    <w:rsid w:val="00BD06C4"/>
    <w:rsid w:val="00BF7062"/>
    <w:rsid w:val="00D0757B"/>
    <w:rsid w:val="00D866B3"/>
    <w:rsid w:val="00D97DA8"/>
    <w:rsid w:val="00DE5DA5"/>
    <w:rsid w:val="00E8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314C6"/>
    <w:rPr>
      <w:rFonts w:ascii="Georgia" w:eastAsia="Georgia" w:hAnsi="Georgia" w:cs="Georgi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DE5D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7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lataformadetransparencia.org.mx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2024-06-11T00:19:00Z</dcterms:created>
  <dcterms:modified xsi:type="dcterms:W3CDTF">2024-06-11T00:19:00Z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