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E29" w:rsidRPr="00393A79" w:rsidRDefault="00393A79" w:rsidP="00393A79">
      <w:pPr>
        <w:jc w:val="both"/>
        <w:rPr>
          <w:sz w:val="52"/>
          <w:szCs w:val="52"/>
        </w:rPr>
      </w:pPr>
      <w:r w:rsidRPr="00393A79">
        <w:rPr>
          <w:sz w:val="52"/>
          <w:szCs w:val="52"/>
        </w:rPr>
        <w:t>EL C</w:t>
      </w:r>
      <w:r w:rsidR="00CC1BDE">
        <w:rPr>
          <w:sz w:val="52"/>
          <w:szCs w:val="52"/>
        </w:rPr>
        <w:t>. ABIGAIL ORTIZ CABRERA</w:t>
      </w:r>
      <w:r>
        <w:rPr>
          <w:sz w:val="52"/>
          <w:szCs w:val="52"/>
        </w:rPr>
        <w:t>,</w:t>
      </w:r>
      <w:r w:rsidRPr="00393A79">
        <w:rPr>
          <w:sz w:val="52"/>
          <w:szCs w:val="52"/>
        </w:rPr>
        <w:t xml:space="preserve"> NO PRESENTÓ SOLICITUD DE LICENC</w:t>
      </w:r>
      <w:r w:rsidR="00A60623">
        <w:rPr>
          <w:sz w:val="52"/>
          <w:szCs w:val="52"/>
        </w:rPr>
        <w:t>IA DE CONST</w:t>
      </w:r>
      <w:r w:rsidR="00CC1BDE">
        <w:rPr>
          <w:sz w:val="52"/>
          <w:szCs w:val="52"/>
        </w:rPr>
        <w:t>RUCCIÓN USO HABITACIONAL EN LIBRAMIENTO VILLA DE REYES – SAN LUIS POTOSI NO. 61 COL. SAN CRISTÓBAL, VILLA DE REYES, S.L.P.</w:t>
      </w:r>
      <w:bookmarkStart w:id="0" w:name="_GoBack"/>
      <w:bookmarkEnd w:id="0"/>
    </w:p>
    <w:sectPr w:rsidR="00372E29" w:rsidRPr="00393A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7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A79"/>
    <w:rsid w:val="00372E29"/>
    <w:rsid w:val="00393A79"/>
    <w:rsid w:val="00A60623"/>
    <w:rsid w:val="00CC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</Words>
  <Characters>165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6</cp:revision>
  <dcterms:created xsi:type="dcterms:W3CDTF">2024-08-20T16:21:00Z</dcterms:created>
  <dcterms:modified xsi:type="dcterms:W3CDTF">2024-08-20T16:35:00Z</dcterms:modified>
</cp:coreProperties>
</file>