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757573" w14:textId="34DCFFF2" w:rsidR="00911355" w:rsidRPr="00911355" w:rsidRDefault="004B6997" w:rsidP="004F527A">
      <w:pPr>
        <w:spacing w:after="0" w:line="240" w:lineRule="auto"/>
        <w:jc w:val="both"/>
        <w:textAlignment w:val="baseline"/>
        <w:rPr>
          <w:rFonts w:ascii="Segoe UI" w:eastAsia="Times New Roman" w:hAnsi="Segoe UI" w:cs="Segoe UI"/>
          <w:sz w:val="18"/>
          <w:szCs w:val="18"/>
          <w:lang w:val="es-MX" w:eastAsia="es-MX"/>
        </w:rPr>
      </w:pPr>
      <w:r>
        <w:rPr>
          <w:rFonts w:ascii="Arial" w:eastAsia="Times New Roman" w:hAnsi="Arial" w:cs="Arial"/>
          <w:b/>
          <w:bCs/>
          <w:sz w:val="24"/>
          <w:szCs w:val="24"/>
          <w:lang w:val="es-MX" w:eastAsia="es-MX"/>
        </w:rPr>
        <w:t xml:space="preserve">                                                 </w:t>
      </w:r>
      <w:r w:rsidR="00911355" w:rsidRPr="00911355">
        <w:rPr>
          <w:rFonts w:ascii="Arial" w:eastAsia="Times New Roman" w:hAnsi="Arial" w:cs="Arial"/>
          <w:b/>
          <w:bCs/>
          <w:sz w:val="24"/>
          <w:szCs w:val="24"/>
          <w:lang w:val="es-MX" w:eastAsia="es-MX"/>
        </w:rPr>
        <w:t>Curriculum vitae</w:t>
      </w:r>
      <w:r w:rsidR="00911355" w:rsidRPr="00911355">
        <w:rPr>
          <w:rFonts w:ascii="Arial" w:eastAsia="Times New Roman" w:hAnsi="Arial" w:cs="Arial"/>
          <w:sz w:val="24"/>
          <w:szCs w:val="24"/>
          <w:lang w:val="es-MX" w:eastAsia="es-MX"/>
        </w:rPr>
        <w:t> </w:t>
      </w:r>
    </w:p>
    <w:p w14:paraId="4F279784" w14:textId="77777777" w:rsidR="00911355" w:rsidRPr="00911355" w:rsidRDefault="00911355" w:rsidP="004F527A">
      <w:pPr>
        <w:spacing w:after="0" w:line="240" w:lineRule="auto"/>
        <w:jc w:val="both"/>
        <w:textAlignment w:val="baseline"/>
        <w:rPr>
          <w:rFonts w:ascii="Segoe UI" w:eastAsia="Times New Roman" w:hAnsi="Segoe UI" w:cs="Segoe UI"/>
          <w:sz w:val="18"/>
          <w:szCs w:val="18"/>
          <w:lang w:val="es-MX" w:eastAsia="es-MX"/>
        </w:rPr>
      </w:pPr>
      <w:r w:rsidRPr="00911355">
        <w:rPr>
          <w:rFonts w:ascii="Arial" w:eastAsia="Times New Roman" w:hAnsi="Arial" w:cs="Arial"/>
          <w:sz w:val="24"/>
          <w:szCs w:val="24"/>
          <w:lang w:val="es-MX" w:eastAsia="es-MX"/>
        </w:rPr>
        <w:t>Datos generales </w:t>
      </w:r>
    </w:p>
    <w:p w14:paraId="3CEC7B85" w14:textId="77777777" w:rsidR="00911355" w:rsidRPr="00911355" w:rsidRDefault="00911355" w:rsidP="004F527A">
      <w:pPr>
        <w:spacing w:after="0" w:line="240" w:lineRule="auto"/>
        <w:jc w:val="both"/>
        <w:textAlignment w:val="baseline"/>
        <w:rPr>
          <w:rFonts w:ascii="Segoe UI" w:eastAsia="Times New Roman" w:hAnsi="Segoe UI" w:cs="Segoe UI"/>
          <w:sz w:val="18"/>
          <w:szCs w:val="18"/>
          <w:lang w:val="es-MX" w:eastAsia="es-MX"/>
        </w:rPr>
      </w:pPr>
      <w:r w:rsidRPr="00911355">
        <w:rPr>
          <w:rFonts w:ascii="Arial" w:eastAsia="Times New Roman" w:hAnsi="Arial" w:cs="Arial"/>
          <w:sz w:val="24"/>
          <w:szCs w:val="24"/>
          <w:lang w:val="es-MX" w:eastAsia="es-MX"/>
        </w:rPr>
        <w:t>Nombre: Maricela Hernández Hernández </w:t>
      </w:r>
    </w:p>
    <w:p w14:paraId="574B6B9E" w14:textId="77777777" w:rsidR="00911355" w:rsidRPr="00911355" w:rsidRDefault="00911355" w:rsidP="004F527A">
      <w:pPr>
        <w:spacing w:after="0" w:line="240" w:lineRule="auto"/>
        <w:jc w:val="both"/>
        <w:textAlignment w:val="baseline"/>
        <w:rPr>
          <w:rFonts w:ascii="Segoe UI" w:eastAsia="Times New Roman" w:hAnsi="Segoe UI" w:cs="Segoe UI"/>
          <w:sz w:val="18"/>
          <w:szCs w:val="18"/>
          <w:lang w:val="es-MX" w:eastAsia="es-MX"/>
        </w:rPr>
      </w:pPr>
      <w:r w:rsidRPr="00911355">
        <w:rPr>
          <w:rFonts w:ascii="Arial" w:eastAsia="Times New Roman" w:hAnsi="Arial" w:cs="Arial"/>
          <w:sz w:val="24"/>
          <w:szCs w:val="24"/>
          <w:lang w:val="es-MX" w:eastAsia="es-MX"/>
        </w:rPr>
        <w:t>Cédula profesional: 11045858 </w:t>
      </w:r>
    </w:p>
    <w:p w14:paraId="036C5F20" w14:textId="77777777" w:rsidR="00911355" w:rsidRPr="00911355" w:rsidRDefault="00911355" w:rsidP="004F527A">
      <w:pPr>
        <w:spacing w:after="0" w:line="240" w:lineRule="auto"/>
        <w:jc w:val="both"/>
        <w:textAlignment w:val="baseline"/>
        <w:rPr>
          <w:rFonts w:ascii="Segoe UI" w:eastAsia="Times New Roman" w:hAnsi="Segoe UI" w:cs="Segoe UI"/>
          <w:sz w:val="18"/>
          <w:szCs w:val="18"/>
          <w:lang w:val="es-MX" w:eastAsia="es-MX"/>
        </w:rPr>
      </w:pPr>
      <w:r w:rsidRPr="00911355">
        <w:rPr>
          <w:rFonts w:ascii="Arial" w:eastAsia="Times New Roman" w:hAnsi="Arial" w:cs="Arial"/>
          <w:sz w:val="24"/>
          <w:szCs w:val="24"/>
          <w:lang w:val="es-MX" w:eastAsia="es-MX"/>
        </w:rPr>
        <w:t> </w:t>
      </w:r>
    </w:p>
    <w:tbl>
      <w:tblPr>
        <w:tblW w:w="88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410"/>
        <w:gridCol w:w="4410"/>
      </w:tblGrid>
      <w:tr w:rsidR="00911355" w:rsidRPr="00911355" w14:paraId="316C2530" w14:textId="77777777" w:rsidTr="00D615F4">
        <w:trPr>
          <w:trHeight w:val="300"/>
        </w:trPr>
        <w:tc>
          <w:tcPr>
            <w:tcW w:w="4410" w:type="dxa"/>
            <w:tcBorders>
              <w:top w:val="single" w:sz="6" w:space="0" w:color="000000"/>
              <w:left w:val="single" w:sz="6" w:space="0" w:color="000000"/>
              <w:bottom w:val="single" w:sz="6" w:space="0" w:color="000000"/>
              <w:right w:val="single" w:sz="6" w:space="0" w:color="000000"/>
            </w:tcBorders>
            <w:shd w:val="clear" w:color="auto" w:fill="auto"/>
            <w:hideMark/>
          </w:tcPr>
          <w:p w14:paraId="6F89F01E" w14:textId="77777777" w:rsidR="00911355" w:rsidRPr="00911355" w:rsidRDefault="00911355" w:rsidP="004F527A">
            <w:pPr>
              <w:spacing w:after="0" w:line="240" w:lineRule="auto"/>
              <w:jc w:val="both"/>
              <w:textAlignment w:val="baseline"/>
              <w:rPr>
                <w:rFonts w:ascii="Times New Roman" w:eastAsia="Times New Roman" w:hAnsi="Times New Roman" w:cs="Times New Roman"/>
                <w:sz w:val="24"/>
                <w:szCs w:val="24"/>
                <w:lang w:val="es-MX" w:eastAsia="es-MX"/>
              </w:rPr>
            </w:pPr>
            <w:r w:rsidRPr="00911355">
              <w:rPr>
                <w:rFonts w:ascii="Arial" w:eastAsia="Times New Roman" w:hAnsi="Arial" w:cs="Arial"/>
                <w:sz w:val="24"/>
                <w:szCs w:val="24"/>
                <w:lang w:val="es-MX" w:eastAsia="es-MX"/>
              </w:rPr>
              <w:t>Estudios Realizados </w:t>
            </w:r>
          </w:p>
          <w:p w14:paraId="19CD9028" w14:textId="77777777" w:rsidR="00911355" w:rsidRPr="00911355" w:rsidRDefault="00911355" w:rsidP="004F527A">
            <w:pPr>
              <w:spacing w:after="0" w:line="240" w:lineRule="auto"/>
              <w:jc w:val="both"/>
              <w:textAlignment w:val="baseline"/>
              <w:rPr>
                <w:rFonts w:ascii="Times New Roman" w:eastAsia="Times New Roman" w:hAnsi="Times New Roman" w:cs="Times New Roman"/>
                <w:sz w:val="24"/>
                <w:szCs w:val="24"/>
                <w:lang w:val="es-MX" w:eastAsia="es-MX"/>
              </w:rPr>
            </w:pPr>
            <w:r w:rsidRPr="00911355">
              <w:rPr>
                <w:rFonts w:ascii="Arial" w:eastAsia="Times New Roman" w:hAnsi="Arial" w:cs="Arial"/>
                <w:sz w:val="24"/>
                <w:szCs w:val="24"/>
                <w:lang w:val="es-MX" w:eastAsia="es-MX"/>
              </w:rPr>
              <w:t> </w:t>
            </w:r>
          </w:p>
        </w:tc>
        <w:tc>
          <w:tcPr>
            <w:tcW w:w="4410" w:type="dxa"/>
            <w:tcBorders>
              <w:top w:val="single" w:sz="6" w:space="0" w:color="000000"/>
              <w:left w:val="single" w:sz="6" w:space="0" w:color="000000"/>
              <w:bottom w:val="single" w:sz="6" w:space="0" w:color="000000"/>
              <w:right w:val="single" w:sz="6" w:space="0" w:color="000000"/>
            </w:tcBorders>
            <w:shd w:val="clear" w:color="auto" w:fill="auto"/>
            <w:hideMark/>
          </w:tcPr>
          <w:p w14:paraId="7E201FAD" w14:textId="77777777" w:rsidR="00911355" w:rsidRPr="00911355" w:rsidRDefault="00911355" w:rsidP="004F527A">
            <w:pPr>
              <w:spacing w:after="0" w:line="240" w:lineRule="auto"/>
              <w:jc w:val="both"/>
              <w:textAlignment w:val="baseline"/>
              <w:rPr>
                <w:rFonts w:ascii="Times New Roman" w:eastAsia="Times New Roman" w:hAnsi="Times New Roman" w:cs="Times New Roman"/>
                <w:sz w:val="24"/>
                <w:szCs w:val="24"/>
                <w:lang w:val="es-MX" w:eastAsia="es-MX"/>
              </w:rPr>
            </w:pPr>
            <w:r w:rsidRPr="00911355">
              <w:rPr>
                <w:rFonts w:ascii="Arial" w:eastAsia="Times New Roman" w:hAnsi="Arial" w:cs="Arial"/>
                <w:sz w:val="24"/>
                <w:szCs w:val="24"/>
                <w:lang w:val="es-MX" w:eastAsia="es-MX"/>
              </w:rPr>
              <w:t>Doc. Obtenidos </w:t>
            </w:r>
          </w:p>
        </w:tc>
      </w:tr>
      <w:tr w:rsidR="00911355" w:rsidRPr="00911355" w14:paraId="133AF8EF" w14:textId="77777777" w:rsidTr="00D615F4">
        <w:trPr>
          <w:trHeight w:val="300"/>
        </w:trPr>
        <w:tc>
          <w:tcPr>
            <w:tcW w:w="4410" w:type="dxa"/>
            <w:tcBorders>
              <w:top w:val="single" w:sz="6" w:space="0" w:color="000000"/>
              <w:left w:val="single" w:sz="6" w:space="0" w:color="000000"/>
              <w:bottom w:val="single" w:sz="6" w:space="0" w:color="000000"/>
              <w:right w:val="single" w:sz="6" w:space="0" w:color="000000"/>
            </w:tcBorders>
            <w:shd w:val="clear" w:color="auto" w:fill="auto"/>
            <w:hideMark/>
          </w:tcPr>
          <w:p w14:paraId="433467C3" w14:textId="77777777" w:rsidR="00FF3A05" w:rsidRPr="00FF3A0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sz w:val="24"/>
                <w:szCs w:val="24"/>
                <w:lang w:val="es-MX" w:eastAsia="es-MX"/>
              </w:rPr>
              <w:t> </w:t>
            </w:r>
            <w:r w:rsidR="00FF3A05" w:rsidRPr="00FF3A05">
              <w:rPr>
                <w:rFonts w:ascii="Arial" w:eastAsia="Times New Roman" w:hAnsi="Arial" w:cs="Arial"/>
                <w:sz w:val="24"/>
                <w:szCs w:val="24"/>
                <w:lang w:val="es-MX" w:eastAsia="es-MX"/>
              </w:rPr>
              <w:t xml:space="preserve">Carrera terminada: Licenciatura en derecho. Universidad intercultural de San Luis potosí, unidad académica Tancanhuitz. San Luis Potosí </w:t>
            </w:r>
          </w:p>
          <w:p w14:paraId="4C7D6BFF" w14:textId="77777777" w:rsidR="00FF3A05" w:rsidRPr="00FF3A05" w:rsidRDefault="00FF3A05" w:rsidP="004F527A">
            <w:pPr>
              <w:spacing w:after="0" w:line="240" w:lineRule="auto"/>
              <w:jc w:val="both"/>
              <w:textAlignment w:val="baseline"/>
              <w:rPr>
                <w:rFonts w:ascii="Arial" w:eastAsia="Times New Roman" w:hAnsi="Arial" w:cs="Arial"/>
                <w:sz w:val="24"/>
                <w:szCs w:val="24"/>
                <w:lang w:val="es-MX" w:eastAsia="es-MX"/>
              </w:rPr>
            </w:pPr>
            <w:r w:rsidRPr="00FF3A05">
              <w:rPr>
                <w:rFonts w:ascii="Arial" w:eastAsia="Times New Roman" w:hAnsi="Arial" w:cs="Arial"/>
                <w:sz w:val="24"/>
                <w:szCs w:val="24"/>
                <w:lang w:val="es-MX" w:eastAsia="es-MX"/>
              </w:rPr>
              <w:t xml:space="preserve">2008-2013: ubicada en Francisco | Madero 56-b </w:t>
            </w:r>
          </w:p>
          <w:p w14:paraId="1CDB674D" w14:textId="02A4EC68" w:rsidR="00911355" w:rsidRPr="00911355" w:rsidRDefault="00FF3A05" w:rsidP="004F527A">
            <w:pPr>
              <w:spacing w:after="0" w:line="240" w:lineRule="auto"/>
              <w:jc w:val="both"/>
              <w:textAlignment w:val="baseline"/>
              <w:rPr>
                <w:rFonts w:ascii="Times New Roman" w:eastAsia="Times New Roman" w:hAnsi="Times New Roman" w:cs="Times New Roman"/>
                <w:sz w:val="24"/>
                <w:szCs w:val="24"/>
                <w:lang w:val="es-MX" w:eastAsia="es-MX"/>
              </w:rPr>
            </w:pPr>
            <w:r w:rsidRPr="00FF3A05">
              <w:rPr>
                <w:rFonts w:ascii="Arial" w:eastAsia="Times New Roman" w:hAnsi="Arial" w:cs="Arial"/>
                <w:sz w:val="24"/>
                <w:szCs w:val="24"/>
                <w:lang w:val="es-MX" w:eastAsia="es-MX"/>
              </w:rPr>
              <w:t>barrio chacana Tancanhuitz, S.L.P</w:t>
            </w:r>
          </w:p>
          <w:p w14:paraId="07DEBA3D" w14:textId="1ACB6FA5" w:rsidR="00911355" w:rsidRDefault="00911355" w:rsidP="004F527A">
            <w:pPr>
              <w:spacing w:after="0" w:line="240" w:lineRule="auto"/>
              <w:jc w:val="both"/>
              <w:textAlignment w:val="baseline"/>
              <w:rPr>
                <w:rFonts w:ascii="Arial" w:eastAsia="Times New Roman" w:hAnsi="Arial" w:cs="Arial"/>
                <w:sz w:val="24"/>
                <w:szCs w:val="24"/>
                <w:lang w:val="es-MX" w:eastAsia="es-MX"/>
              </w:rPr>
            </w:pPr>
          </w:p>
          <w:p w14:paraId="1808AAAD" w14:textId="77777777" w:rsidR="000F7227" w:rsidRPr="00D615F4" w:rsidRDefault="000F7227" w:rsidP="004F527A">
            <w:pPr>
              <w:spacing w:after="0" w:line="240" w:lineRule="auto"/>
              <w:jc w:val="both"/>
              <w:textAlignment w:val="baseline"/>
              <w:rPr>
                <w:rFonts w:ascii="Arial" w:eastAsia="Times New Roman" w:hAnsi="Arial" w:cs="Arial"/>
                <w:sz w:val="24"/>
                <w:szCs w:val="24"/>
                <w:lang w:val="es-MX" w:eastAsia="es-MX"/>
              </w:rPr>
            </w:pPr>
            <w:r w:rsidRPr="00D615F4">
              <w:rPr>
                <w:rFonts w:ascii="Arial" w:eastAsia="Times New Roman" w:hAnsi="Arial" w:cs="Arial"/>
                <w:sz w:val="24"/>
                <w:szCs w:val="24"/>
                <w:lang w:val="es-MX" w:eastAsia="es-MX"/>
              </w:rPr>
              <w:t xml:space="preserve">Esc. preparatoria no. 8 por cooperación "francisco madero" 2003-2006; clave del centro de trabajo 24sbc0029; ubicada en el centro de Huehuetlán </w:t>
            </w:r>
          </w:p>
          <w:p w14:paraId="1F885AFC" w14:textId="77777777" w:rsidR="000F7227" w:rsidRPr="00D615F4" w:rsidRDefault="000F7227" w:rsidP="004F527A">
            <w:pPr>
              <w:spacing w:after="0" w:line="240" w:lineRule="auto"/>
              <w:jc w:val="both"/>
              <w:textAlignment w:val="baseline"/>
              <w:rPr>
                <w:rFonts w:ascii="Times New Roman" w:eastAsia="Times New Roman" w:hAnsi="Times New Roman" w:cs="Times New Roman"/>
                <w:sz w:val="24"/>
                <w:szCs w:val="24"/>
                <w:lang w:val="es-MX" w:eastAsia="es-MX"/>
              </w:rPr>
            </w:pPr>
            <w:r w:rsidRPr="00D615F4">
              <w:rPr>
                <w:rFonts w:ascii="Arial" w:eastAsia="Times New Roman" w:hAnsi="Arial" w:cs="Arial"/>
                <w:sz w:val="24"/>
                <w:szCs w:val="24"/>
                <w:lang w:val="es-MX" w:eastAsia="es-MX"/>
              </w:rPr>
              <w:t>S.L.P</w:t>
            </w:r>
            <w:r w:rsidRPr="00D615F4">
              <w:rPr>
                <w:rFonts w:ascii="Times New Roman" w:eastAsia="Times New Roman" w:hAnsi="Times New Roman" w:cs="Times New Roman"/>
                <w:sz w:val="24"/>
                <w:szCs w:val="24"/>
                <w:lang w:val="es-MX" w:eastAsia="es-MX"/>
              </w:rPr>
              <w:t xml:space="preserve"> </w:t>
            </w:r>
          </w:p>
          <w:p w14:paraId="7A1F262E" w14:textId="77777777" w:rsidR="000F7227" w:rsidRPr="00911355" w:rsidRDefault="000F7227"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4E415150" w14:textId="77777777" w:rsidR="00D615F4"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sz w:val="24"/>
                <w:szCs w:val="24"/>
                <w:lang w:val="es-MX" w:eastAsia="es-MX"/>
              </w:rPr>
              <w:t>Esc. secundaria general “Vicente guerrero" 2000- 2003; clave del centro de trabajo:24des00600; ubicada en el centro de Huehuetlán S.L P</w:t>
            </w:r>
          </w:p>
          <w:p w14:paraId="46C4589D" w14:textId="77777777" w:rsidR="00353EF7" w:rsidRDefault="00353EF7" w:rsidP="004F527A">
            <w:pPr>
              <w:spacing w:after="0" w:line="240" w:lineRule="auto"/>
              <w:jc w:val="both"/>
              <w:textAlignment w:val="baseline"/>
              <w:rPr>
                <w:rFonts w:ascii="Arial" w:eastAsia="Times New Roman" w:hAnsi="Arial" w:cs="Arial"/>
                <w:sz w:val="24"/>
                <w:szCs w:val="24"/>
                <w:lang w:val="es-MX" w:eastAsia="es-MX"/>
              </w:rPr>
            </w:pPr>
          </w:p>
          <w:p w14:paraId="6F5FDE80" w14:textId="0B22B9DF" w:rsid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sz w:val="24"/>
                <w:szCs w:val="24"/>
                <w:lang w:val="es-MX" w:eastAsia="es-MX"/>
              </w:rPr>
              <w:t xml:space="preserve"> Esc</w:t>
            </w:r>
            <w:r w:rsidR="002717BC">
              <w:rPr>
                <w:rFonts w:ascii="Arial" w:eastAsia="Times New Roman" w:hAnsi="Arial" w:cs="Arial"/>
                <w:sz w:val="24"/>
                <w:szCs w:val="24"/>
                <w:lang w:val="es-MX" w:eastAsia="es-MX"/>
              </w:rPr>
              <w:t>.</w:t>
            </w:r>
            <w:r w:rsidRPr="00911355">
              <w:rPr>
                <w:rFonts w:ascii="Arial" w:eastAsia="Times New Roman" w:hAnsi="Arial" w:cs="Arial"/>
                <w:sz w:val="24"/>
                <w:szCs w:val="24"/>
                <w:lang w:val="es-MX" w:eastAsia="es-MX"/>
              </w:rPr>
              <w:t xml:space="preserve"> Prim “América libre' 1994-</w:t>
            </w:r>
            <w:r w:rsidR="002717BC" w:rsidRPr="00911355">
              <w:rPr>
                <w:rFonts w:ascii="Arial" w:eastAsia="Times New Roman" w:hAnsi="Arial" w:cs="Arial"/>
                <w:sz w:val="24"/>
                <w:szCs w:val="24"/>
                <w:lang w:val="es-MX" w:eastAsia="es-MX"/>
              </w:rPr>
              <w:t>2000; dentro</w:t>
            </w:r>
            <w:r w:rsidRPr="00911355">
              <w:rPr>
                <w:rFonts w:ascii="Arial" w:eastAsia="Times New Roman" w:hAnsi="Arial" w:cs="Arial"/>
                <w:sz w:val="24"/>
                <w:szCs w:val="24"/>
                <w:lang w:val="es-MX" w:eastAsia="es-MX"/>
              </w:rPr>
              <w:t xml:space="preserve"> clave el centro de trabajo.</w:t>
            </w:r>
            <w:r w:rsidR="00D615F4" w:rsidRPr="00D615F4">
              <w:rPr>
                <w:rFonts w:ascii="Times New Roman" w:eastAsia="Times New Roman" w:hAnsi="Times New Roman" w:cs="Times New Roman"/>
                <w:sz w:val="24"/>
                <w:szCs w:val="24"/>
                <w:lang w:val="es-MX" w:eastAsia="es-MX"/>
              </w:rPr>
              <w:t xml:space="preserve"> </w:t>
            </w:r>
            <w:r w:rsidR="00D615F4" w:rsidRPr="00D615F4">
              <w:rPr>
                <w:rFonts w:ascii="Arial" w:eastAsia="Times New Roman" w:hAnsi="Arial" w:cs="Arial"/>
                <w:sz w:val="24"/>
                <w:szCs w:val="24"/>
                <w:lang w:val="es-MX" w:eastAsia="es-MX"/>
              </w:rPr>
              <w:t>24dpb0289x</w:t>
            </w:r>
            <w:r w:rsidRPr="00911355">
              <w:rPr>
                <w:rFonts w:ascii="Arial" w:eastAsia="Times New Roman" w:hAnsi="Arial" w:cs="Arial"/>
                <w:sz w:val="24"/>
                <w:szCs w:val="24"/>
                <w:lang w:val="es-MX" w:eastAsia="es-MX"/>
              </w:rPr>
              <w:t>, ubicada en Tanleab uno, Huehuetlán. </w:t>
            </w:r>
          </w:p>
          <w:p w14:paraId="069B6837" w14:textId="65407950" w:rsidR="00D615F4" w:rsidRPr="00911355" w:rsidRDefault="00D615F4" w:rsidP="004F527A">
            <w:pPr>
              <w:spacing w:after="0" w:line="240" w:lineRule="auto"/>
              <w:jc w:val="both"/>
              <w:textAlignment w:val="baseline"/>
              <w:rPr>
                <w:rFonts w:ascii="Times New Roman" w:eastAsia="Times New Roman" w:hAnsi="Times New Roman" w:cs="Times New Roman"/>
                <w:sz w:val="24"/>
                <w:szCs w:val="24"/>
                <w:lang w:val="es-MX" w:eastAsia="es-MX"/>
              </w:rPr>
            </w:pPr>
          </w:p>
        </w:tc>
        <w:tc>
          <w:tcPr>
            <w:tcW w:w="4410" w:type="dxa"/>
            <w:tcBorders>
              <w:top w:val="single" w:sz="6" w:space="0" w:color="000000"/>
              <w:left w:val="single" w:sz="6" w:space="0" w:color="000000"/>
              <w:bottom w:val="single" w:sz="6" w:space="0" w:color="000000"/>
              <w:right w:val="single" w:sz="6" w:space="0" w:color="000000"/>
            </w:tcBorders>
            <w:shd w:val="clear" w:color="auto" w:fill="auto"/>
            <w:hideMark/>
          </w:tcPr>
          <w:p w14:paraId="6B9D0BC1" w14:textId="49EF3F9E" w:rsid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sz w:val="24"/>
                <w:szCs w:val="24"/>
                <w:lang w:val="es-MX" w:eastAsia="es-MX"/>
              </w:rPr>
              <w:t> </w:t>
            </w:r>
            <w:r w:rsidR="00B87BDA">
              <w:rPr>
                <w:rFonts w:ascii="Arial" w:eastAsia="Times New Roman" w:hAnsi="Arial" w:cs="Arial"/>
                <w:sz w:val="24"/>
                <w:szCs w:val="24"/>
                <w:lang w:val="es-MX" w:eastAsia="es-MX"/>
              </w:rPr>
              <w:t>Título</w:t>
            </w:r>
            <w:r w:rsidR="00E71C1A">
              <w:rPr>
                <w:rFonts w:ascii="Arial" w:eastAsia="Times New Roman" w:hAnsi="Arial" w:cs="Arial"/>
                <w:sz w:val="24"/>
                <w:szCs w:val="24"/>
                <w:lang w:val="es-MX" w:eastAsia="es-MX"/>
              </w:rPr>
              <w:t xml:space="preserve"> y Cedula</w:t>
            </w:r>
          </w:p>
          <w:p w14:paraId="5480CE5A" w14:textId="77777777" w:rsidR="00B87BDA" w:rsidRDefault="00B87BDA"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7E809A05" w14:textId="77777777" w:rsidR="00B87BDA" w:rsidRDefault="00B87BDA"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2465397F" w14:textId="77777777" w:rsidR="00B87BDA" w:rsidRDefault="00B87BDA"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03940AD6" w14:textId="77777777" w:rsidR="00B87BDA" w:rsidRDefault="00B87BDA"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31347582" w14:textId="77777777" w:rsidR="00B87BDA" w:rsidRDefault="00B87BDA"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66B2E1BD" w14:textId="77777777" w:rsidR="00B87BDA" w:rsidRDefault="00B87BDA"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110E6B5D" w14:textId="77777777" w:rsidR="00B87BDA" w:rsidRPr="00B87BDA" w:rsidRDefault="00B87BDA" w:rsidP="004F527A">
            <w:pPr>
              <w:spacing w:after="0" w:line="240" w:lineRule="auto"/>
              <w:jc w:val="both"/>
              <w:textAlignment w:val="baseline"/>
              <w:rPr>
                <w:rFonts w:ascii="Arial" w:eastAsia="Times New Roman" w:hAnsi="Arial" w:cs="Arial"/>
                <w:sz w:val="24"/>
                <w:szCs w:val="24"/>
                <w:lang w:val="es-MX" w:eastAsia="es-MX"/>
              </w:rPr>
            </w:pPr>
            <w:r w:rsidRPr="00B87BDA">
              <w:rPr>
                <w:rFonts w:ascii="Arial" w:eastAsia="Times New Roman" w:hAnsi="Arial" w:cs="Arial"/>
                <w:sz w:val="24"/>
                <w:szCs w:val="24"/>
                <w:lang w:val="es-MX" w:eastAsia="es-MX"/>
              </w:rPr>
              <w:t>Certificado</w:t>
            </w:r>
          </w:p>
          <w:p w14:paraId="477D880B" w14:textId="77777777" w:rsidR="00B87BDA" w:rsidRDefault="00B87BDA"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5F81B48C" w14:textId="77777777" w:rsidR="00B87BDA" w:rsidRDefault="00B87BDA"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09899B56" w14:textId="77777777" w:rsidR="00B87BDA" w:rsidRDefault="00B87BDA"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7AC40368" w14:textId="77777777" w:rsidR="00B87BDA" w:rsidRDefault="00B87BDA"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098B1467" w14:textId="77777777" w:rsidR="00B87BDA" w:rsidRDefault="00B87BDA"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37F7618C" w14:textId="77777777" w:rsidR="00B87BDA" w:rsidRDefault="00B87BDA"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6DDEBBEA" w14:textId="77777777" w:rsidR="00B87BDA" w:rsidRDefault="00B87BDA"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53FBAC3A" w14:textId="77777777" w:rsidR="00B87BDA" w:rsidRDefault="00B87BDA"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3881F9E5" w14:textId="77777777" w:rsidR="00B87BDA" w:rsidRDefault="00B87BDA"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11B40FC7" w14:textId="77777777" w:rsidR="00B87BDA" w:rsidRDefault="00B87BDA" w:rsidP="004F527A">
            <w:pPr>
              <w:spacing w:after="0" w:line="240" w:lineRule="auto"/>
              <w:jc w:val="both"/>
              <w:textAlignment w:val="baseline"/>
              <w:rPr>
                <w:rFonts w:ascii="Times New Roman" w:eastAsia="Times New Roman" w:hAnsi="Times New Roman" w:cs="Times New Roman"/>
                <w:sz w:val="24"/>
                <w:szCs w:val="24"/>
                <w:lang w:val="es-MX" w:eastAsia="es-MX"/>
              </w:rPr>
            </w:pPr>
          </w:p>
          <w:p w14:paraId="12F9C659" w14:textId="3BF412D5" w:rsidR="00B87BDA" w:rsidRPr="00911355" w:rsidRDefault="00B87BDA" w:rsidP="004F527A">
            <w:pPr>
              <w:spacing w:after="0" w:line="240" w:lineRule="auto"/>
              <w:jc w:val="both"/>
              <w:textAlignment w:val="baseline"/>
              <w:rPr>
                <w:rFonts w:ascii="Arial" w:eastAsia="Times New Roman" w:hAnsi="Arial" w:cs="Arial"/>
                <w:sz w:val="24"/>
                <w:szCs w:val="24"/>
                <w:lang w:val="es-MX" w:eastAsia="es-MX"/>
              </w:rPr>
            </w:pPr>
            <w:r w:rsidRPr="00B87BDA">
              <w:rPr>
                <w:rFonts w:ascii="Arial" w:eastAsia="Times New Roman" w:hAnsi="Arial" w:cs="Arial"/>
                <w:sz w:val="24"/>
                <w:szCs w:val="24"/>
                <w:lang w:val="es-MX" w:eastAsia="es-MX"/>
              </w:rPr>
              <w:t>Certificado</w:t>
            </w:r>
          </w:p>
        </w:tc>
      </w:tr>
    </w:tbl>
    <w:p w14:paraId="586CAFEE" w14:textId="77777777" w:rsidR="00911355" w:rsidRPr="00911355" w:rsidRDefault="00911355" w:rsidP="004F527A">
      <w:pPr>
        <w:spacing w:after="0" w:line="240" w:lineRule="auto"/>
        <w:jc w:val="both"/>
        <w:textAlignment w:val="baseline"/>
        <w:rPr>
          <w:rFonts w:ascii="Segoe UI" w:eastAsia="Times New Roman" w:hAnsi="Segoe UI" w:cs="Segoe UI"/>
          <w:sz w:val="18"/>
          <w:szCs w:val="18"/>
          <w:lang w:val="es-MX" w:eastAsia="es-MX"/>
        </w:rPr>
      </w:pPr>
      <w:r w:rsidRPr="00911355">
        <w:rPr>
          <w:rFonts w:ascii="Arial" w:eastAsia="Times New Roman" w:hAnsi="Arial" w:cs="Arial"/>
          <w:sz w:val="24"/>
          <w:szCs w:val="24"/>
          <w:lang w:val="es-MX" w:eastAsia="es-MX"/>
        </w:rPr>
        <w:t> </w:t>
      </w:r>
    </w:p>
    <w:p w14:paraId="5CA625C2" w14:textId="77777777"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b/>
          <w:bCs/>
          <w:sz w:val="24"/>
          <w:szCs w:val="24"/>
          <w:lang w:val="es-MX" w:eastAsia="es-MX"/>
        </w:rPr>
        <w:t>Trabajos efectuados:</w:t>
      </w:r>
      <w:r w:rsidRPr="00911355">
        <w:rPr>
          <w:rFonts w:ascii="Arial" w:eastAsia="Times New Roman" w:hAnsi="Arial" w:cs="Arial"/>
          <w:sz w:val="24"/>
          <w:szCs w:val="24"/>
          <w:lang w:val="es-MX" w:eastAsia="es-MX"/>
        </w:rPr>
        <w:t> </w:t>
      </w:r>
    </w:p>
    <w:p w14:paraId="6D037DAF" w14:textId="67F3FBD3" w:rsid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sz w:val="24"/>
          <w:szCs w:val="24"/>
          <w:lang w:val="es-MX" w:eastAsia="es-MX"/>
        </w:rPr>
        <w:t xml:space="preserve">hola nombre del Centro de trabajo: colaboré en el Instituto Nacional de los Pueblos Indígenas, </w:t>
      </w:r>
      <w:r w:rsidR="002717BC" w:rsidRPr="002717BC">
        <w:rPr>
          <w:rFonts w:ascii="Arial" w:eastAsia="Times New Roman" w:hAnsi="Arial" w:cs="Arial"/>
          <w:sz w:val="24"/>
          <w:szCs w:val="24"/>
          <w:lang w:val="es-MX" w:eastAsia="es-MX"/>
        </w:rPr>
        <w:t>INPI, del</w:t>
      </w:r>
      <w:r w:rsidRPr="00911355">
        <w:rPr>
          <w:rFonts w:ascii="Arial" w:eastAsia="Times New Roman" w:hAnsi="Arial" w:cs="Arial"/>
          <w:sz w:val="24"/>
          <w:szCs w:val="24"/>
          <w:lang w:val="es-MX" w:eastAsia="es-MX"/>
        </w:rPr>
        <w:t xml:space="preserve"> Centro Coordinador de Tancanhuitz. De septiembre a diciembre de 2021 como facilitadora y promotora de talleres de derechos humanos. De los pueblos y comunidades indígenas del Estado de San Luis Potosí, en diferentes municipios de la huasteca potosina. </w:t>
      </w:r>
    </w:p>
    <w:p w14:paraId="1610C3AB" w14:textId="77777777" w:rsidR="004F527A" w:rsidRPr="00911355" w:rsidRDefault="004F527A" w:rsidP="004F527A">
      <w:pPr>
        <w:spacing w:after="0" w:line="240" w:lineRule="auto"/>
        <w:jc w:val="both"/>
        <w:textAlignment w:val="baseline"/>
        <w:rPr>
          <w:rFonts w:ascii="Arial" w:eastAsia="Times New Roman" w:hAnsi="Arial" w:cs="Arial"/>
          <w:sz w:val="24"/>
          <w:szCs w:val="24"/>
          <w:lang w:val="es-MX" w:eastAsia="es-MX"/>
        </w:rPr>
      </w:pPr>
    </w:p>
    <w:p w14:paraId="39F9863B" w14:textId="5A7B2820"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sz w:val="24"/>
          <w:szCs w:val="24"/>
          <w:lang w:val="es-MX" w:eastAsia="es-MX"/>
        </w:rPr>
        <w:t xml:space="preserve">Nombre del centro de trabajo: Instituto Nacional Electoral ubicado en Tamazunchale, S.L.P, en el año 2000, 21 de enero a junio. Colaboré en dicho instituto como supervisora electoral, realizando diferentes actividades en campo y </w:t>
      </w:r>
      <w:r w:rsidR="00812BB9" w:rsidRPr="00911355">
        <w:rPr>
          <w:rFonts w:ascii="Arial" w:eastAsia="Times New Roman" w:hAnsi="Arial" w:cs="Arial"/>
          <w:sz w:val="24"/>
          <w:szCs w:val="24"/>
          <w:lang w:val="es-MX" w:eastAsia="es-MX"/>
        </w:rPr>
        <w:t>gabinete,</w:t>
      </w:r>
      <w:r w:rsidRPr="00911355">
        <w:rPr>
          <w:rFonts w:ascii="Arial" w:eastAsia="Times New Roman" w:hAnsi="Arial" w:cs="Arial"/>
          <w:sz w:val="24"/>
          <w:szCs w:val="24"/>
          <w:lang w:val="es-MX" w:eastAsia="es-MX"/>
        </w:rPr>
        <w:t xml:space="preserve"> asistencia electoral y capacitación coma, así como coordinador., organizar a un grupo de 6 capacitadores asistentes electorales que estuvieron a mi cargo. Instruyéndolos a realizar el trabajo en campo que les correspondía, coma y realizaba supervisión de dichas actividades. Coma las actividades en campo fueron realizadas en las comunidades del municipio de Huehuetlán. </w:t>
      </w:r>
    </w:p>
    <w:p w14:paraId="58FD9BB1" w14:textId="77777777" w:rsidR="004F527A"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sz w:val="24"/>
          <w:szCs w:val="24"/>
          <w:lang w:val="es-MX" w:eastAsia="es-MX"/>
        </w:rPr>
        <w:lastRenderedPageBreak/>
        <w:t xml:space="preserve">Nombre del centro de trabajo: diversas Comunidades Indígenas </w:t>
      </w:r>
      <w:r w:rsidR="00812BB9" w:rsidRPr="00911355">
        <w:rPr>
          <w:rFonts w:ascii="Arial" w:eastAsia="Times New Roman" w:hAnsi="Arial" w:cs="Arial"/>
          <w:sz w:val="24"/>
          <w:szCs w:val="24"/>
          <w:lang w:val="es-MX" w:eastAsia="es-MX"/>
        </w:rPr>
        <w:t>Octzen, Cruztujub</w:t>
      </w:r>
      <w:r w:rsidRPr="00911355">
        <w:rPr>
          <w:rFonts w:ascii="Arial" w:eastAsia="Times New Roman" w:hAnsi="Arial" w:cs="Arial"/>
          <w:sz w:val="24"/>
          <w:szCs w:val="24"/>
          <w:lang w:val="es-MX" w:eastAsia="es-MX"/>
        </w:rPr>
        <w:t xml:space="preserve">, Guadalupe Victoria Tancanhuitz y Tanleab 1 y 2 del municipio de Huehuetlán S.L.P, </w:t>
      </w:r>
    </w:p>
    <w:p w14:paraId="124D114F" w14:textId="77777777" w:rsidR="004F527A" w:rsidRDefault="004F527A" w:rsidP="004F527A">
      <w:pPr>
        <w:spacing w:after="0" w:line="240" w:lineRule="auto"/>
        <w:jc w:val="both"/>
        <w:textAlignment w:val="baseline"/>
        <w:rPr>
          <w:rFonts w:ascii="Arial" w:eastAsia="Times New Roman" w:hAnsi="Arial" w:cs="Arial"/>
          <w:sz w:val="24"/>
          <w:szCs w:val="24"/>
          <w:lang w:val="es-MX" w:eastAsia="es-MX"/>
        </w:rPr>
      </w:pPr>
    </w:p>
    <w:p w14:paraId="349F4F64" w14:textId="144ABD4E"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sz w:val="24"/>
          <w:szCs w:val="24"/>
          <w:lang w:val="es-MX" w:eastAsia="es-MX"/>
        </w:rPr>
        <w:t>Talleres que lleve a cabo. Del mes de abril 2019 a diciembre 2019. </w:t>
      </w:r>
    </w:p>
    <w:p w14:paraId="5EB56D84" w14:textId="77777777"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b/>
          <w:bCs/>
          <w:sz w:val="24"/>
          <w:szCs w:val="24"/>
          <w:lang w:val="es-MX" w:eastAsia="es-MX"/>
        </w:rPr>
        <w:t xml:space="preserve">Actividades realizadas: </w:t>
      </w:r>
      <w:r w:rsidRPr="00911355">
        <w:rPr>
          <w:rFonts w:ascii="Arial" w:eastAsia="Times New Roman" w:hAnsi="Arial" w:cs="Arial"/>
          <w:sz w:val="24"/>
          <w:szCs w:val="24"/>
          <w:lang w:val="es-MX" w:eastAsia="es-MX"/>
        </w:rPr>
        <w:t>diseño de proyecto de derechos humanos con reuniones comunitarias de promoción y difusión del programa de derechos indígenas, gestión del proyecto ante la dependencia del INPI,asesoría y acompañamiento a autoridades comunitarias para apertura de cuentas bancarias, firmas de Convenio, de acuerdo con la institución, acompañamiento en la adquisición de materiales para el desarrollo de talleres, elaboración de material didáctico. Reparación de material en PowerPoint para exposición, capacitar a la población en generales sobre los temas de derechos humanos coma donde implementé diversas estrategias de trabajo y dinámicas con la finalidad de que todos los involucrados comprenden el desarrollo de los temas. Coma lo impartía en español y lengua técnica., manejo de toda la logística, evidencia fotográfica, elaboración de relatorías. </w:t>
      </w:r>
    </w:p>
    <w:p w14:paraId="0E79FDA1" w14:textId="77777777" w:rsidR="004F527A" w:rsidRDefault="004F527A" w:rsidP="004F527A">
      <w:pPr>
        <w:spacing w:after="0" w:line="240" w:lineRule="auto"/>
        <w:jc w:val="both"/>
        <w:textAlignment w:val="baseline"/>
        <w:rPr>
          <w:rFonts w:ascii="Arial" w:eastAsia="Times New Roman" w:hAnsi="Arial" w:cs="Arial"/>
          <w:b/>
          <w:bCs/>
          <w:sz w:val="24"/>
          <w:szCs w:val="24"/>
          <w:lang w:val="es-MX" w:eastAsia="es-MX"/>
        </w:rPr>
      </w:pPr>
    </w:p>
    <w:p w14:paraId="71375803" w14:textId="5F295BBE"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b/>
          <w:bCs/>
          <w:sz w:val="24"/>
          <w:szCs w:val="24"/>
          <w:lang w:val="es-MX" w:eastAsia="es-MX"/>
        </w:rPr>
        <w:t>Nombre del centro de trabajo:</w:t>
      </w:r>
      <w:r w:rsidRPr="00911355">
        <w:rPr>
          <w:rFonts w:ascii="Arial" w:eastAsia="Times New Roman" w:hAnsi="Arial" w:cs="Arial"/>
          <w:sz w:val="24"/>
          <w:szCs w:val="24"/>
          <w:lang w:val="es-MX" w:eastAsia="es-MX"/>
        </w:rPr>
        <w:t xml:space="preserve"> Comisión Nacional para el Desarrollo de los Pueblos indígenas, CDI coma en el año 2018. Colaboré como promotora. Social en el programa para el mejoramiento de la población y productividad indígena, atendiendo diferentes localidades del municipio de Huehuetlán, Tampamolón, Corona, San Vicente, Tancuayalab. Y Tancanhuitz. </w:t>
      </w:r>
    </w:p>
    <w:p w14:paraId="2115EEA7" w14:textId="77777777" w:rsidR="004F527A" w:rsidRDefault="004F527A" w:rsidP="004F527A">
      <w:pPr>
        <w:spacing w:after="0" w:line="240" w:lineRule="auto"/>
        <w:jc w:val="both"/>
        <w:textAlignment w:val="baseline"/>
        <w:rPr>
          <w:rFonts w:ascii="Arial" w:eastAsia="Times New Roman" w:hAnsi="Arial" w:cs="Arial"/>
          <w:b/>
          <w:bCs/>
          <w:sz w:val="24"/>
          <w:szCs w:val="24"/>
          <w:lang w:val="es-MX" w:eastAsia="es-MX"/>
        </w:rPr>
      </w:pPr>
    </w:p>
    <w:p w14:paraId="73385CFA" w14:textId="50B17F4F" w:rsid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b/>
          <w:bCs/>
          <w:sz w:val="24"/>
          <w:szCs w:val="24"/>
          <w:lang w:val="es-MX" w:eastAsia="es-MX"/>
        </w:rPr>
        <w:t>Actividades realizadas:</w:t>
      </w:r>
      <w:r w:rsidRPr="00911355">
        <w:rPr>
          <w:rFonts w:ascii="Arial" w:eastAsia="Times New Roman" w:hAnsi="Arial" w:cs="Arial"/>
          <w:sz w:val="24"/>
          <w:szCs w:val="24"/>
          <w:lang w:val="es-MX" w:eastAsia="es-MX"/>
        </w:rPr>
        <w:t xml:space="preserve"> conformar grupos de trabajo, coma, promoción y difusión del proyecto, Elaboración de diagnósticos participativos, perfiles de proyectos, taller para elaboración de reglamentos internos, captura en SIPP Sí. (Sistema de proyectos productivos) Hoy coma acompañamiento a diferentes grupos, acompañamiento, diversas capacitaciones y asistencia técnica, dar pláticas sobre los 6 pasos para la salud. Coma talleres sobre formas de organización grupal, la administración. Punto y aparte. También me encargué de un programa denominado estrategia comercial. Mi función fue apoyar a los grupos a gestionar los apoyos y empaqué para los productos y colocarlos al mercado común. De acuerdo al tipo de proyecto productivo, se realizaron estudios de laboratorio acompañando a los grupos de trabajo, para realizar los trámites y generar tablas nutrimentales. </w:t>
      </w:r>
    </w:p>
    <w:p w14:paraId="446DDA22" w14:textId="77777777" w:rsidR="004F527A" w:rsidRPr="00911355" w:rsidRDefault="004F527A" w:rsidP="004F527A">
      <w:pPr>
        <w:spacing w:after="0" w:line="240" w:lineRule="auto"/>
        <w:jc w:val="both"/>
        <w:textAlignment w:val="baseline"/>
        <w:rPr>
          <w:rFonts w:ascii="Arial" w:eastAsia="Times New Roman" w:hAnsi="Arial" w:cs="Arial"/>
          <w:sz w:val="24"/>
          <w:szCs w:val="24"/>
          <w:lang w:val="es-MX" w:eastAsia="es-MX"/>
        </w:rPr>
      </w:pPr>
    </w:p>
    <w:p w14:paraId="5453E69E" w14:textId="77777777"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b/>
          <w:bCs/>
          <w:sz w:val="24"/>
          <w:szCs w:val="24"/>
          <w:lang w:val="es-MX" w:eastAsia="es-MX"/>
        </w:rPr>
        <w:t>Nombre del centro de trabajo:</w:t>
      </w:r>
      <w:r w:rsidRPr="00911355">
        <w:rPr>
          <w:rFonts w:ascii="Arial" w:eastAsia="Times New Roman" w:hAnsi="Arial" w:cs="Arial"/>
          <w:sz w:val="24"/>
          <w:szCs w:val="24"/>
          <w:lang w:val="es-MX" w:eastAsia="es-MX"/>
        </w:rPr>
        <w:t xml:space="preserve"> Comisión Nacional para el Desarrollo de los Pueblos Indígenas CDI en el año 2017 colaboré como promotora social en el programa para el mejoramiento de la producción y productividad indígena, atendiendo diferentes localidades del municipio de Huehuetlán y Tampamolon Corona. </w:t>
      </w:r>
    </w:p>
    <w:p w14:paraId="31C328B8" w14:textId="2A49FC6E"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sz w:val="24"/>
          <w:szCs w:val="24"/>
          <w:lang w:val="es-MX" w:eastAsia="es-MX"/>
        </w:rPr>
        <w:t xml:space="preserve">Conformar grupos de trabajo, promoción y difusión del proin, </w:t>
      </w:r>
      <w:r w:rsidR="00BC5319" w:rsidRPr="00911355">
        <w:rPr>
          <w:rFonts w:ascii="Arial" w:eastAsia="Times New Roman" w:hAnsi="Arial" w:cs="Arial"/>
          <w:sz w:val="24"/>
          <w:szCs w:val="24"/>
          <w:lang w:val="es-MX" w:eastAsia="es-MX"/>
        </w:rPr>
        <w:t>elaboracion de</w:t>
      </w:r>
      <w:r w:rsidRPr="00911355">
        <w:rPr>
          <w:rFonts w:ascii="Arial" w:eastAsia="Times New Roman" w:hAnsi="Arial" w:cs="Arial"/>
          <w:sz w:val="24"/>
          <w:szCs w:val="24"/>
          <w:lang w:val="es-MX" w:eastAsia="es-MX"/>
        </w:rPr>
        <w:t xml:space="preserve"> diagnósticos participativos, perfiles de proyectos, taller para elaboración de reglamentos internos, captura de sistema de proyectos productivos, acompañamiento a diferentes grupos para la adquisición e instalación de proyectos. Elaboración de convenios, contratos de compraventa, integración de expedientes de los proyectos, evaluación a grupos, acompañamiento en diversas capacitaciones de asistencia técnica, dar pláticas sobre los 6 pasos para la salud. Talleres sobre formas de organización grupal, administración.  </w:t>
      </w:r>
    </w:p>
    <w:p w14:paraId="26FDF536" w14:textId="77777777"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sz w:val="24"/>
          <w:szCs w:val="24"/>
          <w:lang w:val="es-MX" w:eastAsia="es-MX"/>
        </w:rPr>
        <w:lastRenderedPageBreak/>
        <w:t>Nombre del centro, debajo: Comisión Nacional para el Desarrollo de los pueblos indígenas coma en el año 2016 colaboré como promotora social en el programa para el mejoramiento de la producción y productividad indígena, atendiendo a diferentes localidades del municipio de Aquismón y San Vicente Tancuayalab </w:t>
      </w:r>
    </w:p>
    <w:p w14:paraId="77B4CE56" w14:textId="77777777"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sz w:val="24"/>
          <w:szCs w:val="24"/>
          <w:lang w:val="es-MX" w:eastAsia="es-MX"/>
        </w:rPr>
        <w:t>actividades realizadas: conformar grupos de trabajo, Promoción y difusión del proin, Elaboración de reglamentos internos, toma captura en Sipp, Acompañamiento a diferentes grupos para la adquisición e instalación de proyectos, elaboración de convenios, contratos de compraventa, integración de expedientes de los proyectos, evaluación a grupos, acompañamiento en diversas capacitaciones y asistencia técnica. </w:t>
      </w:r>
    </w:p>
    <w:p w14:paraId="1366EC9B" w14:textId="77777777" w:rsidR="004F527A"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sz w:val="24"/>
          <w:szCs w:val="24"/>
          <w:lang w:val="es-MX" w:eastAsia="es-MX"/>
        </w:rPr>
        <w:t> </w:t>
      </w:r>
    </w:p>
    <w:p w14:paraId="6E5CC282" w14:textId="45561B6D"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b/>
          <w:bCs/>
          <w:sz w:val="24"/>
          <w:szCs w:val="24"/>
          <w:lang w:val="es-MX" w:eastAsia="es-MX"/>
        </w:rPr>
        <w:t>Nombre del centro de trabajo:</w:t>
      </w:r>
      <w:r w:rsidRPr="00911355">
        <w:rPr>
          <w:rFonts w:ascii="Arial" w:eastAsia="Times New Roman" w:hAnsi="Arial" w:cs="Arial"/>
          <w:sz w:val="24"/>
          <w:szCs w:val="24"/>
          <w:lang w:val="es-MX" w:eastAsia="es-MX"/>
        </w:rPr>
        <w:t xml:space="preserve"> Comisión Nacional para el Desarrollo de los pueblos indígenas, en el año 2014 colaboré como promotora social en el programa para el mejoramiento de producción y productividad indígena atendiendo diferentes localidades de los municipios de San Antonio, Tancanhuitz. </w:t>
      </w:r>
    </w:p>
    <w:p w14:paraId="1BA490D6" w14:textId="77777777" w:rsidR="004F527A" w:rsidRDefault="004F527A" w:rsidP="004F527A">
      <w:pPr>
        <w:spacing w:after="0" w:line="240" w:lineRule="auto"/>
        <w:jc w:val="both"/>
        <w:textAlignment w:val="baseline"/>
        <w:rPr>
          <w:rFonts w:ascii="Arial" w:eastAsia="Times New Roman" w:hAnsi="Arial" w:cs="Arial"/>
          <w:b/>
          <w:bCs/>
          <w:sz w:val="24"/>
          <w:szCs w:val="24"/>
          <w:lang w:val="es-MX" w:eastAsia="es-MX"/>
        </w:rPr>
      </w:pPr>
    </w:p>
    <w:p w14:paraId="779EEC6F" w14:textId="6E8FBF23"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b/>
          <w:bCs/>
          <w:sz w:val="24"/>
          <w:szCs w:val="24"/>
          <w:lang w:val="es-MX" w:eastAsia="es-MX"/>
        </w:rPr>
        <w:t xml:space="preserve">Centro de trabajo: </w:t>
      </w:r>
      <w:r w:rsidRPr="00911355">
        <w:rPr>
          <w:rFonts w:ascii="Arial" w:eastAsia="Times New Roman" w:hAnsi="Arial" w:cs="Arial"/>
          <w:sz w:val="24"/>
          <w:szCs w:val="24"/>
          <w:lang w:val="es-MX" w:eastAsia="es-MX"/>
        </w:rPr>
        <w:t>Comisión Nacional para el Desarrollo de los pueblos indígenas en el año 2013 colaboré como facilitadora de consulta en el marco de la consulta hacia las comunidades indígenas de San Luis Potosí para implementar el nuevo sistema penal. </w:t>
      </w:r>
    </w:p>
    <w:p w14:paraId="4443BE2F" w14:textId="77777777" w:rsidR="004F527A" w:rsidRDefault="004F527A" w:rsidP="004F527A">
      <w:pPr>
        <w:spacing w:after="0" w:line="240" w:lineRule="auto"/>
        <w:jc w:val="both"/>
        <w:textAlignment w:val="baseline"/>
        <w:rPr>
          <w:rFonts w:ascii="Arial" w:eastAsia="Times New Roman" w:hAnsi="Arial" w:cs="Arial"/>
          <w:b/>
          <w:bCs/>
          <w:sz w:val="24"/>
          <w:szCs w:val="24"/>
          <w:lang w:val="es-MX" w:eastAsia="es-MX"/>
        </w:rPr>
      </w:pPr>
    </w:p>
    <w:p w14:paraId="26E15E3B" w14:textId="1355239B"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b/>
          <w:bCs/>
          <w:sz w:val="24"/>
          <w:szCs w:val="24"/>
          <w:lang w:val="es-MX" w:eastAsia="es-MX"/>
        </w:rPr>
        <w:t xml:space="preserve">Actividades realizadas: </w:t>
      </w:r>
      <w:r w:rsidRPr="00911355">
        <w:rPr>
          <w:rFonts w:ascii="Arial" w:eastAsia="Times New Roman" w:hAnsi="Arial" w:cs="Arial"/>
          <w:sz w:val="24"/>
          <w:szCs w:val="24"/>
          <w:lang w:val="es-MX" w:eastAsia="es-MX"/>
        </w:rPr>
        <w:t xml:space="preserve">Realizando reuniones informativas, talleres y foros de consulta en las comunidades indígenas coma para la elaboración y construcción de propuestas para la reforma de la ley de administración de justicia indígena del Estado de San Luis Potosí, en comunidades de diferentes municipios Tampamolon Corona, ébano, San Vicente, Tancuayalab, ciudad valles, Tanlajas, San Antonio, </w:t>
      </w:r>
      <w:r w:rsidR="00526FE7" w:rsidRPr="00911355">
        <w:rPr>
          <w:rFonts w:ascii="Arial" w:eastAsia="Times New Roman" w:hAnsi="Arial" w:cs="Arial"/>
          <w:sz w:val="24"/>
          <w:szCs w:val="24"/>
          <w:lang w:val="es-MX" w:eastAsia="es-MX"/>
        </w:rPr>
        <w:t>Huehuetlán, Tampamolón</w:t>
      </w:r>
      <w:r w:rsidRPr="00911355">
        <w:rPr>
          <w:rFonts w:ascii="Arial" w:eastAsia="Times New Roman" w:hAnsi="Arial" w:cs="Arial"/>
          <w:sz w:val="24"/>
          <w:szCs w:val="24"/>
          <w:lang w:val="es-MX" w:eastAsia="es-MX"/>
        </w:rPr>
        <w:t>, Coxcatlán, Aquismón, Tancanhuitz. Todos estos municipios son cobertura de atención del centro Coordinador de Tancanhuitz. </w:t>
      </w:r>
    </w:p>
    <w:p w14:paraId="45CE8CA0" w14:textId="77777777" w:rsidR="004F527A" w:rsidRDefault="004F527A" w:rsidP="004F527A">
      <w:pPr>
        <w:spacing w:after="0" w:line="240" w:lineRule="auto"/>
        <w:jc w:val="both"/>
        <w:textAlignment w:val="baseline"/>
        <w:rPr>
          <w:rFonts w:ascii="Arial" w:eastAsia="Times New Roman" w:hAnsi="Arial" w:cs="Arial"/>
          <w:b/>
          <w:bCs/>
          <w:sz w:val="24"/>
          <w:szCs w:val="24"/>
          <w:lang w:val="es-MX" w:eastAsia="es-MX"/>
        </w:rPr>
      </w:pPr>
    </w:p>
    <w:p w14:paraId="2EE8B34F" w14:textId="75E3F8D9"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b/>
          <w:bCs/>
          <w:sz w:val="24"/>
          <w:szCs w:val="24"/>
          <w:lang w:val="es-MX" w:eastAsia="es-MX"/>
        </w:rPr>
        <w:t>Nombre del centro de trabajo:</w:t>
      </w:r>
      <w:r w:rsidRPr="00911355">
        <w:rPr>
          <w:rFonts w:ascii="Arial" w:eastAsia="Times New Roman" w:hAnsi="Arial" w:cs="Arial"/>
          <w:sz w:val="24"/>
          <w:szCs w:val="24"/>
          <w:lang w:val="es-MX" w:eastAsia="es-MX"/>
        </w:rPr>
        <w:t xml:space="preserve"> Comisión Nacional para el desarrollo de los pueblos indígenas; En el año 2013 colabore como promotora de la consulta sobre prioridades de desarrollo de las comunidades indígenas y Afrodescendientes para el plan nacional de Desarrollo Indígena 2013 -2018. </w:t>
      </w:r>
    </w:p>
    <w:p w14:paraId="2F77E7E3" w14:textId="77777777" w:rsidR="004F527A" w:rsidRDefault="004F527A" w:rsidP="004F527A">
      <w:pPr>
        <w:spacing w:after="0" w:line="240" w:lineRule="auto"/>
        <w:jc w:val="both"/>
        <w:textAlignment w:val="baseline"/>
        <w:rPr>
          <w:rFonts w:ascii="Arial" w:eastAsia="Times New Roman" w:hAnsi="Arial" w:cs="Arial"/>
          <w:b/>
          <w:bCs/>
          <w:sz w:val="24"/>
          <w:szCs w:val="24"/>
          <w:lang w:val="es-MX" w:eastAsia="es-MX"/>
        </w:rPr>
      </w:pPr>
    </w:p>
    <w:p w14:paraId="3033A82E" w14:textId="1FF5B044"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b/>
          <w:bCs/>
          <w:sz w:val="24"/>
          <w:szCs w:val="24"/>
          <w:lang w:val="es-MX" w:eastAsia="es-MX"/>
        </w:rPr>
        <w:t>Actividades realizadas:</w:t>
      </w:r>
      <w:r w:rsidRPr="00911355">
        <w:rPr>
          <w:rFonts w:ascii="Arial" w:eastAsia="Times New Roman" w:hAnsi="Arial" w:cs="Arial"/>
          <w:sz w:val="24"/>
          <w:szCs w:val="24"/>
          <w:lang w:val="es-MX" w:eastAsia="es-MX"/>
        </w:rPr>
        <w:t xml:space="preserve"> Realizando reuniones informativas, talleres y foros de consulta en las comunidades indígenas, para la elaboración y construcción de propuestas para el plan nacional de desarrollo. </w:t>
      </w:r>
    </w:p>
    <w:p w14:paraId="1138E43D" w14:textId="77777777" w:rsidR="004F527A" w:rsidRDefault="004F527A" w:rsidP="004F527A">
      <w:pPr>
        <w:spacing w:after="0" w:line="240" w:lineRule="auto"/>
        <w:jc w:val="both"/>
        <w:textAlignment w:val="baseline"/>
        <w:rPr>
          <w:rFonts w:ascii="Arial" w:eastAsia="Times New Roman" w:hAnsi="Arial" w:cs="Arial"/>
          <w:b/>
          <w:bCs/>
          <w:sz w:val="24"/>
          <w:szCs w:val="24"/>
          <w:lang w:val="es-MX" w:eastAsia="es-MX"/>
        </w:rPr>
      </w:pPr>
    </w:p>
    <w:p w14:paraId="48C7B551" w14:textId="2607B85F"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b/>
          <w:bCs/>
          <w:sz w:val="24"/>
          <w:szCs w:val="24"/>
          <w:lang w:val="es-MX" w:eastAsia="es-MX"/>
        </w:rPr>
        <w:t>Nombre del centro de trabajo:</w:t>
      </w:r>
      <w:r w:rsidRPr="00911355">
        <w:rPr>
          <w:rFonts w:ascii="Arial" w:eastAsia="Times New Roman" w:hAnsi="Arial" w:cs="Arial"/>
          <w:sz w:val="24"/>
          <w:szCs w:val="24"/>
          <w:lang w:val="es-MX" w:eastAsia="es-MX"/>
        </w:rPr>
        <w:t xml:space="preserve"> Área jurídica de la Comisión Nacional para el Desarrollo de los pueblos indígenas: lugar de adscripción.; Tancanhuitz S.L.P, y Servicio Social en el mes de junio del 2012 a diciembre 2012. </w:t>
      </w:r>
    </w:p>
    <w:p w14:paraId="53844C4C" w14:textId="77777777" w:rsidR="004F527A" w:rsidRDefault="004F527A" w:rsidP="004F527A">
      <w:pPr>
        <w:spacing w:after="0" w:line="240" w:lineRule="auto"/>
        <w:jc w:val="both"/>
        <w:textAlignment w:val="baseline"/>
        <w:rPr>
          <w:rFonts w:ascii="Arial" w:eastAsia="Times New Roman" w:hAnsi="Arial" w:cs="Arial"/>
          <w:b/>
          <w:bCs/>
          <w:sz w:val="24"/>
          <w:szCs w:val="24"/>
          <w:lang w:val="es-MX" w:eastAsia="es-MX"/>
        </w:rPr>
      </w:pPr>
    </w:p>
    <w:p w14:paraId="3083BEA4" w14:textId="4E98B5D3"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b/>
          <w:bCs/>
          <w:sz w:val="24"/>
          <w:szCs w:val="24"/>
          <w:lang w:val="es-MX" w:eastAsia="es-MX"/>
        </w:rPr>
        <w:t>Actividades realizadas:</w:t>
      </w:r>
      <w:r w:rsidRPr="00911355">
        <w:rPr>
          <w:rFonts w:ascii="Arial" w:eastAsia="Times New Roman" w:hAnsi="Arial" w:cs="Arial"/>
          <w:sz w:val="24"/>
          <w:szCs w:val="24"/>
          <w:lang w:val="es-MX" w:eastAsia="es-MX"/>
        </w:rPr>
        <w:t xml:space="preserve"> aplicación de censos y entrevistas a presos indígenas en el cerezo de </w:t>
      </w:r>
      <w:proofErr w:type="spellStart"/>
      <w:r w:rsidRPr="00911355">
        <w:rPr>
          <w:rFonts w:ascii="Arial" w:eastAsia="Times New Roman" w:hAnsi="Arial" w:cs="Arial"/>
          <w:sz w:val="24"/>
          <w:szCs w:val="24"/>
          <w:lang w:val="es-MX" w:eastAsia="es-MX"/>
        </w:rPr>
        <w:t>Xolol</w:t>
      </w:r>
      <w:proofErr w:type="spellEnd"/>
      <w:r w:rsidRPr="00911355">
        <w:rPr>
          <w:rFonts w:ascii="Arial" w:eastAsia="Times New Roman" w:hAnsi="Arial" w:cs="Arial"/>
          <w:sz w:val="24"/>
          <w:szCs w:val="24"/>
          <w:lang w:val="es-MX" w:eastAsia="es-MX"/>
        </w:rPr>
        <w:t xml:space="preserve"> Tancanhuitz y Ciudad valles SLP. Una elaboración de solicitudes de excarcelación de presos indígenas., trámites de pagos de fianzas, asesoría legal a las personas que acuden en las oficinas del centro coordinador y acompañamiento en los juzgados y ministerios públicos para analizar situación de expedientes de procesos. </w:t>
      </w:r>
    </w:p>
    <w:p w14:paraId="0123895D" w14:textId="77777777" w:rsidR="004F527A" w:rsidRDefault="004F527A" w:rsidP="004F527A">
      <w:pPr>
        <w:spacing w:after="0" w:line="240" w:lineRule="auto"/>
        <w:jc w:val="both"/>
        <w:textAlignment w:val="baseline"/>
        <w:rPr>
          <w:rFonts w:ascii="Arial" w:eastAsia="Times New Roman" w:hAnsi="Arial" w:cs="Arial"/>
          <w:b/>
          <w:bCs/>
          <w:sz w:val="24"/>
          <w:szCs w:val="24"/>
          <w:lang w:val="es-MX" w:eastAsia="es-MX"/>
        </w:rPr>
      </w:pPr>
    </w:p>
    <w:p w14:paraId="493567BA" w14:textId="156FE7FD"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b/>
          <w:bCs/>
          <w:sz w:val="24"/>
          <w:szCs w:val="24"/>
          <w:lang w:val="es-MX" w:eastAsia="es-MX"/>
        </w:rPr>
        <w:lastRenderedPageBreak/>
        <w:t>Nombre del centro de trabajo:</w:t>
      </w:r>
      <w:r w:rsidRPr="00911355">
        <w:rPr>
          <w:rFonts w:ascii="Arial" w:eastAsia="Times New Roman" w:hAnsi="Arial" w:cs="Arial"/>
          <w:sz w:val="24"/>
          <w:szCs w:val="24"/>
          <w:lang w:val="es-MX" w:eastAsia="es-MX"/>
        </w:rPr>
        <w:t xml:space="preserve"> Proyecto para el Desarrollo Potosino A.C; lugar de adscripción: Tancanhuitz S.L.P de marzo a abril 2012. </w:t>
      </w:r>
    </w:p>
    <w:p w14:paraId="20D935B8" w14:textId="77777777"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sz w:val="24"/>
          <w:szCs w:val="24"/>
          <w:lang w:val="es-MX" w:eastAsia="es-MX"/>
        </w:rPr>
        <w:t>Actividades realizadas: impartición. De talleres en comunidades indígenas. Con temas relacionados a los sistemas normativos de las Comunidades de Tancanhuitz y ley de Administración de justicia indígena en el Estado de San Luis Potosí. </w:t>
      </w:r>
    </w:p>
    <w:p w14:paraId="40DC1A2F" w14:textId="77777777" w:rsidR="004F527A" w:rsidRDefault="004F527A" w:rsidP="004F527A">
      <w:pPr>
        <w:spacing w:after="0" w:line="240" w:lineRule="auto"/>
        <w:jc w:val="both"/>
        <w:textAlignment w:val="baseline"/>
        <w:rPr>
          <w:rFonts w:ascii="Arial" w:eastAsia="Times New Roman" w:hAnsi="Arial" w:cs="Arial"/>
          <w:b/>
          <w:bCs/>
          <w:sz w:val="24"/>
          <w:szCs w:val="24"/>
          <w:lang w:val="es-MX" w:eastAsia="es-MX"/>
        </w:rPr>
      </w:pPr>
    </w:p>
    <w:p w14:paraId="47EEA3F1" w14:textId="4B596DF5"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b/>
          <w:bCs/>
          <w:sz w:val="24"/>
          <w:szCs w:val="24"/>
          <w:lang w:val="es-MX" w:eastAsia="es-MX"/>
        </w:rPr>
        <w:t>Nombre del centro de trabajo:</w:t>
      </w:r>
      <w:r w:rsidRPr="00911355">
        <w:rPr>
          <w:rFonts w:ascii="Arial" w:eastAsia="Times New Roman" w:hAnsi="Arial" w:cs="Arial"/>
          <w:sz w:val="24"/>
          <w:szCs w:val="24"/>
          <w:lang w:val="es-MX" w:eastAsia="es-MX"/>
        </w:rPr>
        <w:t xml:space="preserve"> Área vinculación con las comunidades de la U.A Tancanhuitz de la UICSLP, Lugar de adscripción: Tancanhuitz SLP, cubrir servicio social del 11/04/2011 al 14/10/2011. </w:t>
      </w:r>
    </w:p>
    <w:p w14:paraId="2914350F" w14:textId="77777777"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sz w:val="24"/>
          <w:szCs w:val="24"/>
          <w:lang w:val="es-MX" w:eastAsia="es-MX"/>
        </w:rPr>
        <w:t>Muy bien. Actividades realizadas: impartición de talleres en las comunidades indígenas para la construcción de planes de desarrollo. </w:t>
      </w:r>
    </w:p>
    <w:p w14:paraId="0744587E" w14:textId="77777777"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sz w:val="24"/>
          <w:szCs w:val="24"/>
          <w:lang w:val="es-MX" w:eastAsia="es-MX"/>
        </w:rPr>
        <w:t>Nombre del centro de trabajo: Departamento de Traducción, lugar de adscripción: UISLP Tancanhuitz SLP.; Cubrí servicio social del 19/04/2010 al 19/06/2010. </w:t>
      </w:r>
    </w:p>
    <w:p w14:paraId="37F93888" w14:textId="77777777" w:rsidR="004F527A" w:rsidRDefault="004F527A" w:rsidP="004F527A">
      <w:pPr>
        <w:spacing w:after="0" w:line="240" w:lineRule="auto"/>
        <w:jc w:val="both"/>
        <w:textAlignment w:val="baseline"/>
        <w:rPr>
          <w:rFonts w:ascii="Arial" w:eastAsia="Times New Roman" w:hAnsi="Arial" w:cs="Arial"/>
          <w:b/>
          <w:bCs/>
          <w:sz w:val="24"/>
          <w:szCs w:val="24"/>
          <w:lang w:val="es-MX" w:eastAsia="es-MX"/>
        </w:rPr>
      </w:pPr>
    </w:p>
    <w:p w14:paraId="64039DA8" w14:textId="56E55BA2" w:rsidR="00911355" w:rsidRPr="00911355" w:rsidRDefault="00911355" w:rsidP="004F527A">
      <w:pPr>
        <w:spacing w:after="0" w:line="240" w:lineRule="auto"/>
        <w:jc w:val="both"/>
        <w:textAlignment w:val="baseline"/>
        <w:rPr>
          <w:rFonts w:ascii="Arial" w:eastAsia="Times New Roman" w:hAnsi="Arial" w:cs="Arial"/>
          <w:sz w:val="24"/>
          <w:szCs w:val="24"/>
          <w:lang w:val="es-MX" w:eastAsia="es-MX"/>
        </w:rPr>
      </w:pPr>
      <w:r w:rsidRPr="00911355">
        <w:rPr>
          <w:rFonts w:ascii="Arial" w:eastAsia="Times New Roman" w:hAnsi="Arial" w:cs="Arial"/>
          <w:b/>
          <w:bCs/>
          <w:sz w:val="24"/>
          <w:szCs w:val="24"/>
          <w:lang w:val="es-MX" w:eastAsia="es-MX"/>
        </w:rPr>
        <w:t>Actividades realizadas:</w:t>
      </w:r>
      <w:r w:rsidRPr="00911355">
        <w:rPr>
          <w:rFonts w:ascii="Arial" w:eastAsia="Times New Roman" w:hAnsi="Arial" w:cs="Arial"/>
          <w:sz w:val="24"/>
          <w:szCs w:val="24"/>
          <w:lang w:val="es-MX" w:eastAsia="es-MX"/>
        </w:rPr>
        <w:t xml:space="preserve"> traducción de diferentes reglamentos, constituciones y códigos; Nombre del centro de trabajo: J. N. “Juan de Dios Peza”, cable del centro de trabajo: 24djn0260c; lugar de adscripción: Tanleab 1 </w:t>
      </w:r>
      <w:r w:rsidR="00526FE7" w:rsidRPr="00911355">
        <w:rPr>
          <w:rFonts w:ascii="Arial" w:eastAsia="Times New Roman" w:hAnsi="Arial" w:cs="Arial"/>
          <w:sz w:val="24"/>
          <w:szCs w:val="24"/>
          <w:lang w:val="es-MX" w:eastAsia="es-MX"/>
        </w:rPr>
        <w:t>Huehuetlán</w:t>
      </w:r>
      <w:r w:rsidRPr="00911355">
        <w:rPr>
          <w:rFonts w:ascii="Arial" w:eastAsia="Times New Roman" w:hAnsi="Arial" w:cs="Arial"/>
          <w:sz w:val="24"/>
          <w:szCs w:val="24"/>
          <w:lang w:val="es-MX" w:eastAsia="es-MX"/>
        </w:rPr>
        <w:t>, S.L.P del 19/01/2009 al 23/03/2009. </w:t>
      </w:r>
    </w:p>
    <w:p w14:paraId="1F347AF2" w14:textId="77777777" w:rsidR="004F527A" w:rsidRDefault="004F527A" w:rsidP="004F527A">
      <w:pPr>
        <w:spacing w:after="0" w:line="240" w:lineRule="auto"/>
        <w:jc w:val="both"/>
        <w:textAlignment w:val="baseline"/>
        <w:rPr>
          <w:rFonts w:ascii="Arial" w:eastAsia="Times New Roman" w:hAnsi="Arial" w:cs="Arial"/>
          <w:b/>
          <w:bCs/>
          <w:sz w:val="24"/>
          <w:szCs w:val="24"/>
          <w:lang w:val="es-MX" w:eastAsia="es-MX"/>
        </w:rPr>
      </w:pPr>
    </w:p>
    <w:p w14:paraId="79C42599" w14:textId="6EFA9BB6" w:rsidR="00911355" w:rsidRPr="00911355" w:rsidRDefault="00911355" w:rsidP="004F527A">
      <w:pPr>
        <w:spacing w:after="0" w:line="240" w:lineRule="auto"/>
        <w:jc w:val="both"/>
        <w:textAlignment w:val="baseline"/>
        <w:rPr>
          <w:rFonts w:ascii="Arial" w:eastAsia="Times New Roman" w:hAnsi="Arial" w:cs="Arial"/>
          <w:sz w:val="24"/>
          <w:szCs w:val="24"/>
          <w:lang w:eastAsia="es-MX"/>
        </w:rPr>
      </w:pPr>
      <w:r w:rsidRPr="00911355">
        <w:rPr>
          <w:rFonts w:ascii="Arial" w:eastAsia="Times New Roman" w:hAnsi="Arial" w:cs="Arial"/>
          <w:b/>
          <w:bCs/>
          <w:sz w:val="24"/>
          <w:szCs w:val="24"/>
          <w:lang w:val="es-MX" w:eastAsia="es-MX"/>
        </w:rPr>
        <w:t>actividades realizadas:</w:t>
      </w:r>
      <w:r w:rsidRPr="00911355">
        <w:rPr>
          <w:rFonts w:ascii="Arial" w:eastAsia="Times New Roman" w:hAnsi="Arial" w:cs="Arial"/>
          <w:sz w:val="24"/>
          <w:szCs w:val="24"/>
          <w:lang w:val="es-MX" w:eastAsia="es-MX"/>
        </w:rPr>
        <w:t xml:space="preserve"> impartición de clases en una escuela a nivel preescolar en la localidad de Tanleab 1 Huehuetlán S.L.P</w:t>
      </w:r>
      <w:r w:rsidRPr="00911355">
        <w:rPr>
          <w:rFonts w:ascii="Arial" w:eastAsia="Times New Roman" w:hAnsi="Arial" w:cs="Arial"/>
          <w:sz w:val="24"/>
          <w:szCs w:val="24"/>
          <w:lang w:eastAsia="es-MX"/>
        </w:rPr>
        <w:t> </w:t>
      </w:r>
    </w:p>
    <w:p w14:paraId="74E34A2D" w14:textId="60155C80" w:rsidR="00911355" w:rsidRPr="00911355" w:rsidRDefault="00911355" w:rsidP="004F527A">
      <w:pPr>
        <w:spacing w:after="0" w:line="240" w:lineRule="auto"/>
        <w:jc w:val="both"/>
        <w:textAlignment w:val="baseline"/>
        <w:rPr>
          <w:rFonts w:ascii="Arial" w:eastAsia="Times New Roman" w:hAnsi="Arial" w:cs="Arial"/>
          <w:sz w:val="24"/>
          <w:szCs w:val="24"/>
          <w:lang w:eastAsia="es-MX"/>
        </w:rPr>
      </w:pPr>
      <w:r w:rsidRPr="00911355">
        <w:rPr>
          <w:rFonts w:ascii="Arial" w:eastAsia="Times New Roman" w:hAnsi="Arial" w:cs="Arial"/>
          <w:sz w:val="24"/>
          <w:szCs w:val="24"/>
          <w:lang w:val="es-MX" w:eastAsia="es-MX"/>
        </w:rPr>
        <w:t xml:space="preserve">Del centro de trabajo: Consejo Nacional de Fomento educativo (CONAFE) Lugar de adscripción: </w:t>
      </w:r>
      <w:r w:rsidR="00526FE7">
        <w:rPr>
          <w:rFonts w:ascii="Arial" w:eastAsia="Times New Roman" w:hAnsi="Arial" w:cs="Arial"/>
          <w:sz w:val="24"/>
          <w:szCs w:val="24"/>
          <w:lang w:val="es-MX" w:eastAsia="es-MX"/>
        </w:rPr>
        <w:t>A</w:t>
      </w:r>
      <w:r w:rsidRPr="00911355">
        <w:rPr>
          <w:rFonts w:ascii="Arial" w:eastAsia="Times New Roman" w:hAnsi="Arial" w:cs="Arial"/>
          <w:sz w:val="24"/>
          <w:szCs w:val="24"/>
          <w:lang w:val="es-MX" w:eastAsia="es-MX"/>
        </w:rPr>
        <w:t>xtla de terrazas, Instructora comunitaria de agosto 2006 a julio de 2008.</w:t>
      </w:r>
      <w:r w:rsidRPr="00911355">
        <w:rPr>
          <w:rFonts w:ascii="Arial" w:eastAsia="Times New Roman" w:hAnsi="Arial" w:cs="Arial"/>
          <w:sz w:val="24"/>
          <w:szCs w:val="24"/>
          <w:lang w:eastAsia="es-MX"/>
        </w:rPr>
        <w:t> </w:t>
      </w:r>
    </w:p>
    <w:p w14:paraId="4EA19A41" w14:textId="6B2CC529" w:rsidR="00911355" w:rsidRDefault="00911355" w:rsidP="004F527A">
      <w:pPr>
        <w:spacing w:after="0" w:line="240" w:lineRule="auto"/>
        <w:jc w:val="both"/>
        <w:textAlignment w:val="baseline"/>
        <w:rPr>
          <w:rFonts w:ascii="Arial" w:eastAsia="Times New Roman" w:hAnsi="Arial" w:cs="Arial"/>
          <w:color w:val="000000"/>
          <w:sz w:val="24"/>
          <w:szCs w:val="24"/>
          <w:lang w:eastAsia="es-MX"/>
        </w:rPr>
      </w:pPr>
      <w:r w:rsidRPr="00911355">
        <w:rPr>
          <w:rFonts w:ascii="Arial" w:eastAsia="Times New Roman" w:hAnsi="Arial" w:cs="Arial"/>
          <w:sz w:val="24"/>
          <w:szCs w:val="24"/>
          <w:lang w:val="es-MX" w:eastAsia="es-MX"/>
        </w:rPr>
        <w:t xml:space="preserve">Actividades realizadas: realizando actividades de impartición de clases de una escuela a nivel preescolar y primaria en las localidades de </w:t>
      </w:r>
      <w:r w:rsidRPr="00911355">
        <w:rPr>
          <w:rFonts w:ascii="Arial" w:eastAsia="Times New Roman" w:hAnsi="Arial" w:cs="Arial"/>
          <w:color w:val="000000"/>
          <w:sz w:val="24"/>
          <w:szCs w:val="24"/>
          <w:lang w:val="es-MX" w:eastAsia="es-MX"/>
        </w:rPr>
        <w:t>preescolar y primaria en las localidades de Poyquid Tampamolon y Cuetab.</w:t>
      </w:r>
      <w:r w:rsidRPr="00911355">
        <w:rPr>
          <w:rFonts w:ascii="Arial" w:eastAsia="Times New Roman" w:hAnsi="Arial" w:cs="Arial"/>
          <w:color w:val="000000"/>
          <w:sz w:val="24"/>
          <w:szCs w:val="24"/>
          <w:lang w:eastAsia="es-MX"/>
        </w:rPr>
        <w:t> </w:t>
      </w:r>
    </w:p>
    <w:p w14:paraId="2F94A5D7" w14:textId="77777777" w:rsidR="004F527A" w:rsidRPr="00911355" w:rsidRDefault="004F527A" w:rsidP="004F527A">
      <w:pPr>
        <w:spacing w:after="0" w:line="240" w:lineRule="auto"/>
        <w:jc w:val="both"/>
        <w:textAlignment w:val="baseline"/>
        <w:rPr>
          <w:rFonts w:ascii="Arial" w:eastAsia="Times New Roman" w:hAnsi="Arial" w:cs="Arial"/>
          <w:sz w:val="24"/>
          <w:szCs w:val="24"/>
          <w:lang w:eastAsia="es-MX"/>
        </w:rPr>
      </w:pPr>
    </w:p>
    <w:p w14:paraId="28A79DD6" w14:textId="77777777" w:rsidR="00911355" w:rsidRPr="00911355" w:rsidRDefault="00911355" w:rsidP="004F527A">
      <w:pPr>
        <w:spacing w:after="0" w:line="240" w:lineRule="auto"/>
        <w:jc w:val="both"/>
        <w:textAlignment w:val="baseline"/>
        <w:rPr>
          <w:rFonts w:ascii="Arial" w:eastAsia="Times New Roman" w:hAnsi="Arial" w:cs="Arial"/>
          <w:sz w:val="24"/>
          <w:szCs w:val="24"/>
          <w:lang w:eastAsia="es-MX"/>
        </w:rPr>
      </w:pPr>
      <w:r w:rsidRPr="00911355">
        <w:rPr>
          <w:rFonts w:ascii="Arial" w:eastAsia="Times New Roman" w:hAnsi="Arial" w:cs="Arial"/>
          <w:color w:val="000000"/>
          <w:sz w:val="24"/>
          <w:szCs w:val="24"/>
          <w:lang w:val="es-MX" w:eastAsia="es-MX"/>
        </w:rPr>
        <w:t>Reconocimientos y Constancias obtenidos;</w:t>
      </w:r>
      <w:r w:rsidRPr="00911355">
        <w:rPr>
          <w:rFonts w:ascii="Arial" w:eastAsia="Times New Roman" w:hAnsi="Arial" w:cs="Arial"/>
          <w:color w:val="000000"/>
          <w:sz w:val="24"/>
          <w:szCs w:val="24"/>
          <w:lang w:eastAsia="es-MX"/>
        </w:rPr>
        <w:t> </w:t>
      </w:r>
    </w:p>
    <w:p w14:paraId="415ED5A3" w14:textId="74AAEAF7" w:rsidR="00911355" w:rsidRDefault="00911355" w:rsidP="004F527A">
      <w:pPr>
        <w:spacing w:after="0" w:line="240" w:lineRule="auto"/>
        <w:jc w:val="both"/>
        <w:textAlignment w:val="baseline"/>
        <w:rPr>
          <w:rFonts w:ascii="Arial" w:eastAsia="Times New Roman" w:hAnsi="Arial" w:cs="Arial"/>
          <w:color w:val="000000"/>
          <w:sz w:val="24"/>
          <w:szCs w:val="24"/>
          <w:lang w:eastAsia="es-MX"/>
        </w:rPr>
      </w:pPr>
      <w:r w:rsidRPr="00911355">
        <w:rPr>
          <w:rFonts w:ascii="Arial" w:eastAsia="Times New Roman" w:hAnsi="Arial" w:cs="Arial"/>
          <w:color w:val="000000"/>
          <w:sz w:val="24"/>
          <w:szCs w:val="24"/>
          <w:lang w:val="es-MX" w:eastAsia="es-MX"/>
        </w:rPr>
        <w:t>Diploma por parte del Instituto Nacional Electoral, por colaborar con el instituto como Supervisara Electoral.</w:t>
      </w:r>
      <w:r w:rsidRPr="00911355">
        <w:rPr>
          <w:rFonts w:ascii="Arial" w:eastAsia="Times New Roman" w:hAnsi="Arial" w:cs="Arial"/>
          <w:color w:val="000000"/>
          <w:sz w:val="24"/>
          <w:szCs w:val="24"/>
          <w:lang w:eastAsia="es-MX"/>
        </w:rPr>
        <w:t> </w:t>
      </w:r>
    </w:p>
    <w:p w14:paraId="5C04F8F8" w14:textId="77777777" w:rsidR="004F527A" w:rsidRPr="004F527A" w:rsidRDefault="004F527A" w:rsidP="004F527A">
      <w:pPr>
        <w:spacing w:after="0" w:line="240" w:lineRule="auto"/>
        <w:jc w:val="both"/>
        <w:textAlignment w:val="baseline"/>
        <w:rPr>
          <w:rFonts w:ascii="Arial" w:eastAsia="Times New Roman" w:hAnsi="Arial" w:cs="Arial"/>
          <w:color w:val="000000"/>
          <w:sz w:val="24"/>
          <w:szCs w:val="24"/>
          <w:lang w:val="es-MX" w:eastAsia="es-MX"/>
        </w:rPr>
      </w:pPr>
    </w:p>
    <w:p w14:paraId="6E369F36" w14:textId="77777777" w:rsidR="00911355" w:rsidRPr="00911355" w:rsidRDefault="00911355" w:rsidP="004F527A">
      <w:pPr>
        <w:spacing w:after="0" w:line="240" w:lineRule="auto"/>
        <w:jc w:val="both"/>
        <w:textAlignment w:val="baseline"/>
        <w:rPr>
          <w:rFonts w:ascii="Arial" w:eastAsia="Times New Roman" w:hAnsi="Arial" w:cs="Arial"/>
          <w:sz w:val="24"/>
          <w:szCs w:val="24"/>
          <w:lang w:eastAsia="es-MX"/>
        </w:rPr>
      </w:pPr>
      <w:r w:rsidRPr="00911355">
        <w:rPr>
          <w:rFonts w:ascii="Arial" w:eastAsia="Times New Roman" w:hAnsi="Arial" w:cs="Arial"/>
          <w:color w:val="000000"/>
          <w:sz w:val="24"/>
          <w:szCs w:val="24"/>
          <w:lang w:val="es-MX" w:eastAsia="es-MX"/>
        </w:rPr>
        <w:t>Reconocimiento por parte de la secretaria de mujeres y el comité ejecutivo estatal de Morena S.L. P por haber participado el evento procesos Políticos a base de perspectiva de género que se llevó a cabo el 18 mayo del año 2019 en Tamazunchale S.LP.</w:t>
      </w:r>
      <w:r w:rsidRPr="00911355">
        <w:rPr>
          <w:rFonts w:ascii="Arial" w:eastAsia="Times New Roman" w:hAnsi="Arial" w:cs="Arial"/>
          <w:color w:val="000000"/>
          <w:sz w:val="24"/>
          <w:szCs w:val="24"/>
          <w:lang w:eastAsia="es-MX"/>
        </w:rPr>
        <w:t> </w:t>
      </w:r>
    </w:p>
    <w:p w14:paraId="4086C205" w14:textId="77777777" w:rsidR="00911355" w:rsidRPr="009D566A" w:rsidRDefault="00911355" w:rsidP="004F527A">
      <w:pPr>
        <w:spacing w:after="0" w:line="240" w:lineRule="auto"/>
        <w:jc w:val="both"/>
        <w:textAlignment w:val="baseline"/>
        <w:rPr>
          <w:rFonts w:ascii="Arial" w:eastAsia="Times New Roman" w:hAnsi="Arial" w:cs="Arial"/>
          <w:sz w:val="24"/>
          <w:szCs w:val="24"/>
          <w:lang w:eastAsia="es-MX"/>
        </w:rPr>
      </w:pPr>
      <w:r w:rsidRPr="00911355">
        <w:rPr>
          <w:rFonts w:ascii="Arial" w:eastAsia="Times New Roman" w:hAnsi="Arial" w:cs="Arial"/>
          <w:color w:val="000000"/>
          <w:sz w:val="24"/>
          <w:szCs w:val="24"/>
          <w:lang w:val="es-MX" w:eastAsia="es-MX"/>
        </w:rPr>
        <w:t xml:space="preserve"> Reconocimiento por haber obtenido el premio en la categoría logros académicos y </w:t>
      </w:r>
      <w:r w:rsidRPr="009D566A">
        <w:rPr>
          <w:rFonts w:ascii="Arial" w:eastAsia="Times New Roman" w:hAnsi="Arial" w:cs="Arial"/>
          <w:color w:val="000000"/>
          <w:sz w:val="24"/>
          <w:szCs w:val="24"/>
          <w:lang w:val="es-MX" w:eastAsia="es-MX"/>
        </w:rPr>
        <w:t>personales en el día internacional de la mujer que se realiza el 8 de marzo del 2019</w:t>
      </w:r>
      <w:r w:rsidRPr="009D566A">
        <w:rPr>
          <w:rFonts w:ascii="Arial" w:eastAsia="Times New Roman" w:hAnsi="Arial" w:cs="Arial"/>
          <w:color w:val="000000"/>
          <w:sz w:val="24"/>
          <w:szCs w:val="24"/>
          <w:lang w:eastAsia="es-MX"/>
        </w:rPr>
        <w:t> </w:t>
      </w:r>
    </w:p>
    <w:p w14:paraId="0CCE06C5" w14:textId="019DBA16" w:rsidR="00911355" w:rsidRPr="009D566A" w:rsidRDefault="009D566A" w:rsidP="004F527A">
      <w:pPr>
        <w:spacing w:after="0" w:line="240" w:lineRule="auto"/>
        <w:ind w:hanging="360"/>
        <w:jc w:val="both"/>
        <w:textAlignment w:val="baseline"/>
        <w:rPr>
          <w:rFonts w:ascii="Arial" w:eastAsia="Times New Roman" w:hAnsi="Arial" w:cs="Arial"/>
          <w:sz w:val="24"/>
          <w:szCs w:val="24"/>
          <w:lang w:eastAsia="es-MX"/>
        </w:rPr>
      </w:pPr>
      <w:r w:rsidRPr="009D566A">
        <w:rPr>
          <w:rFonts w:ascii="Arial" w:eastAsia="Times New Roman" w:hAnsi="Arial" w:cs="Arial"/>
          <w:color w:val="000000"/>
          <w:sz w:val="24"/>
          <w:szCs w:val="24"/>
          <w:lang w:val="es-MX" w:eastAsia="es-MX"/>
        </w:rPr>
        <w:t xml:space="preserve">       </w:t>
      </w:r>
      <w:r w:rsidR="00911355" w:rsidRPr="009D566A">
        <w:rPr>
          <w:rFonts w:ascii="Arial" w:eastAsia="Times New Roman" w:hAnsi="Arial" w:cs="Arial"/>
          <w:color w:val="000000"/>
          <w:sz w:val="24"/>
          <w:szCs w:val="24"/>
          <w:lang w:val="es-MX" w:eastAsia="es-MX"/>
        </w:rPr>
        <w:t>Reconocimiento par haber cursado satisfactoriamente los 11 módulos que suman 120 horas de la Escuela Itinerante de Derechos Humanas de los</w:t>
      </w:r>
      <w:r w:rsidR="00911355" w:rsidRPr="009D566A">
        <w:rPr>
          <w:rFonts w:ascii="Arial" w:eastAsia="Times New Roman" w:hAnsi="Arial" w:cs="Arial"/>
          <w:color w:val="000000"/>
          <w:sz w:val="24"/>
          <w:szCs w:val="24"/>
          <w:lang w:eastAsia="es-MX"/>
        </w:rPr>
        <w:t> </w:t>
      </w:r>
    </w:p>
    <w:p w14:paraId="56E67BF2" w14:textId="77777777" w:rsidR="00911355" w:rsidRPr="009D566A" w:rsidRDefault="00911355" w:rsidP="004F527A">
      <w:pPr>
        <w:spacing w:after="0" w:line="240" w:lineRule="auto"/>
        <w:jc w:val="both"/>
        <w:textAlignment w:val="baseline"/>
        <w:rPr>
          <w:rFonts w:ascii="Arial" w:eastAsia="Times New Roman" w:hAnsi="Arial" w:cs="Arial"/>
          <w:sz w:val="24"/>
          <w:szCs w:val="24"/>
          <w:lang w:eastAsia="es-MX"/>
        </w:rPr>
      </w:pPr>
      <w:r w:rsidRPr="009D566A">
        <w:rPr>
          <w:rFonts w:ascii="Arial" w:eastAsia="Times New Roman" w:hAnsi="Arial" w:cs="Arial"/>
          <w:color w:val="000000"/>
          <w:sz w:val="24"/>
          <w:szCs w:val="24"/>
          <w:lang w:val="es-MX" w:eastAsia="es-MX"/>
        </w:rPr>
        <w:t>Pueblos y Comunidades Indígenas dicho reconocimiento lo expide la C MARIA ERÉNDIRA CRUZ VILLEGAS FUENTES, Cuarta Visitadora General de la Comisión Nacional de derechos Humanos.</w:t>
      </w:r>
      <w:r w:rsidRPr="009D566A">
        <w:rPr>
          <w:rFonts w:ascii="Arial" w:eastAsia="Times New Roman" w:hAnsi="Arial" w:cs="Arial"/>
          <w:color w:val="000000"/>
          <w:sz w:val="24"/>
          <w:szCs w:val="24"/>
          <w:lang w:eastAsia="es-MX"/>
        </w:rPr>
        <w:t> </w:t>
      </w:r>
    </w:p>
    <w:p w14:paraId="632DDE96" w14:textId="4B7222F4" w:rsidR="00911355" w:rsidRPr="009D566A" w:rsidRDefault="00911355" w:rsidP="004F527A">
      <w:pPr>
        <w:spacing w:after="0" w:line="240" w:lineRule="auto"/>
        <w:ind w:hanging="360"/>
        <w:jc w:val="both"/>
        <w:textAlignment w:val="baseline"/>
        <w:rPr>
          <w:rFonts w:ascii="Arial" w:eastAsia="Times New Roman" w:hAnsi="Arial" w:cs="Arial"/>
          <w:sz w:val="24"/>
          <w:szCs w:val="24"/>
          <w:lang w:eastAsia="es-MX"/>
        </w:rPr>
      </w:pPr>
      <w:r w:rsidRPr="009D566A">
        <w:rPr>
          <w:rFonts w:ascii="Arial" w:eastAsia="Times New Roman" w:hAnsi="Arial" w:cs="Arial"/>
          <w:color w:val="000000"/>
          <w:sz w:val="24"/>
          <w:szCs w:val="24"/>
          <w:lang w:val="es-MX" w:eastAsia="es-MX"/>
        </w:rPr>
        <w:t> </w:t>
      </w:r>
      <w:r w:rsidR="009D566A" w:rsidRPr="009D566A">
        <w:rPr>
          <w:rFonts w:ascii="Arial" w:eastAsia="Times New Roman" w:hAnsi="Arial" w:cs="Arial"/>
          <w:color w:val="000000"/>
          <w:sz w:val="24"/>
          <w:szCs w:val="24"/>
          <w:lang w:val="es-MX" w:eastAsia="es-MX"/>
        </w:rPr>
        <w:t xml:space="preserve">   </w:t>
      </w:r>
      <w:r w:rsidRPr="009D566A">
        <w:rPr>
          <w:rFonts w:ascii="Arial" w:eastAsia="Times New Roman" w:hAnsi="Arial" w:cs="Arial"/>
          <w:color w:val="000000"/>
          <w:sz w:val="24"/>
          <w:szCs w:val="24"/>
          <w:lang w:val="es-MX" w:eastAsia="es-MX"/>
        </w:rPr>
        <w:t xml:space="preserve"> Constancia sobre diplomado itinerante de los (Derechos humanos) de las comunidades indígenas impartida por la "misión estatal de derechos humanos de San Luis realizado en la universidad intercultural de San Luis Potosí, Campus Mecatlan, municipio de Tamazunchale S.LP., este diplomado ha sido de gran importancia para mi formación </w:t>
      </w:r>
      <w:r w:rsidRPr="009D566A">
        <w:rPr>
          <w:rFonts w:ascii="Arial" w:eastAsia="Times New Roman" w:hAnsi="Arial" w:cs="Arial"/>
          <w:color w:val="000000"/>
          <w:sz w:val="24"/>
          <w:szCs w:val="24"/>
          <w:lang w:val="es-MX" w:eastAsia="es-MX"/>
        </w:rPr>
        <w:lastRenderedPageBreak/>
        <w:t xml:space="preserve">pues tengo mayores herramientas y conocimientos actuales sobre la lucha y defensa de los derechos humanos curso de agosto a diciembre 2018. </w:t>
      </w:r>
      <w:r w:rsidRPr="009D566A">
        <w:rPr>
          <w:rFonts w:ascii="Arial" w:eastAsia="Times New Roman" w:hAnsi="Arial" w:cs="Arial"/>
          <w:color w:val="000000"/>
          <w:sz w:val="24"/>
          <w:szCs w:val="24"/>
          <w:lang w:eastAsia="es-MX"/>
        </w:rPr>
        <w:t> </w:t>
      </w:r>
    </w:p>
    <w:p w14:paraId="71C0FB01" w14:textId="2F7F275D" w:rsidR="00911355" w:rsidRPr="009D566A" w:rsidRDefault="009D566A" w:rsidP="004F527A">
      <w:pPr>
        <w:spacing w:after="0" w:line="240" w:lineRule="auto"/>
        <w:ind w:hanging="360"/>
        <w:jc w:val="both"/>
        <w:textAlignment w:val="baseline"/>
        <w:rPr>
          <w:rFonts w:ascii="Arial" w:eastAsia="Times New Roman" w:hAnsi="Arial" w:cs="Arial"/>
          <w:sz w:val="24"/>
          <w:szCs w:val="24"/>
          <w:lang w:eastAsia="es-MX"/>
        </w:rPr>
      </w:pPr>
      <w:r w:rsidRPr="009D566A">
        <w:rPr>
          <w:rFonts w:ascii="Arial" w:eastAsia="Times New Roman" w:hAnsi="Arial" w:cs="Arial"/>
          <w:color w:val="000000"/>
          <w:sz w:val="24"/>
          <w:szCs w:val="24"/>
          <w:lang w:val="es-MX" w:eastAsia="es-MX"/>
        </w:rPr>
        <w:t xml:space="preserve">     </w:t>
      </w:r>
      <w:r w:rsidR="00911355" w:rsidRPr="009D566A">
        <w:rPr>
          <w:rFonts w:ascii="Arial" w:eastAsia="Times New Roman" w:hAnsi="Arial" w:cs="Arial"/>
          <w:color w:val="000000"/>
          <w:sz w:val="24"/>
          <w:szCs w:val="24"/>
          <w:lang w:val="es-MX" w:eastAsia="es-MX"/>
        </w:rPr>
        <w:t>Constancia validada por la SEP por haber cumplido módulos temáticos del diplomado impartido por escuela itinerante de derechos humanas de los pueblos y comunidades indígenas del 10 de agosto al 29 de noviembre del año 2018.</w:t>
      </w:r>
      <w:r w:rsidR="00911355" w:rsidRPr="009D566A">
        <w:rPr>
          <w:rFonts w:ascii="Arial" w:eastAsia="Times New Roman" w:hAnsi="Arial" w:cs="Arial"/>
          <w:color w:val="000000"/>
          <w:sz w:val="24"/>
          <w:szCs w:val="24"/>
          <w:lang w:eastAsia="es-MX"/>
        </w:rPr>
        <w:t> </w:t>
      </w:r>
    </w:p>
    <w:p w14:paraId="136A3F64" w14:textId="6F9519D1" w:rsidR="00911355" w:rsidRPr="009D566A" w:rsidRDefault="009D566A" w:rsidP="004F527A">
      <w:pPr>
        <w:spacing w:after="0" w:line="240" w:lineRule="auto"/>
        <w:ind w:hanging="360"/>
        <w:jc w:val="both"/>
        <w:textAlignment w:val="baseline"/>
        <w:rPr>
          <w:rFonts w:ascii="Arial" w:eastAsia="Times New Roman" w:hAnsi="Arial" w:cs="Arial"/>
          <w:sz w:val="24"/>
          <w:szCs w:val="24"/>
          <w:lang w:eastAsia="es-MX"/>
        </w:rPr>
      </w:pPr>
      <w:r>
        <w:rPr>
          <w:rFonts w:ascii="Arial" w:eastAsia="Times New Roman" w:hAnsi="Arial" w:cs="Arial"/>
          <w:color w:val="000000"/>
          <w:sz w:val="24"/>
          <w:szCs w:val="24"/>
          <w:lang w:val="es-MX" w:eastAsia="es-MX"/>
        </w:rPr>
        <w:t xml:space="preserve">      </w:t>
      </w:r>
      <w:r w:rsidR="00911355" w:rsidRPr="009D566A">
        <w:rPr>
          <w:rFonts w:ascii="Arial" w:eastAsia="Times New Roman" w:hAnsi="Arial" w:cs="Arial"/>
          <w:color w:val="000000"/>
          <w:sz w:val="24"/>
          <w:szCs w:val="24"/>
          <w:lang w:val="es-MX" w:eastAsia="es-MX"/>
        </w:rPr>
        <w:t>Constancia por parte de Indesol taller denominado •impacto de los proyectos productivos de comunidades indígenas.</w:t>
      </w:r>
      <w:r w:rsidR="00911355" w:rsidRPr="009D566A">
        <w:rPr>
          <w:rFonts w:ascii="Arial" w:eastAsia="Times New Roman" w:hAnsi="Arial" w:cs="Arial"/>
          <w:color w:val="000000"/>
          <w:sz w:val="24"/>
          <w:szCs w:val="24"/>
          <w:lang w:eastAsia="es-MX"/>
        </w:rPr>
        <w:t> </w:t>
      </w:r>
    </w:p>
    <w:p w14:paraId="645F5F58" w14:textId="77777777" w:rsidR="004F527A" w:rsidRDefault="009D566A" w:rsidP="004F527A">
      <w:pPr>
        <w:spacing w:after="0" w:line="240" w:lineRule="auto"/>
        <w:ind w:hanging="360"/>
        <w:jc w:val="both"/>
        <w:textAlignment w:val="baseline"/>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 xml:space="preserve">     </w:t>
      </w:r>
    </w:p>
    <w:p w14:paraId="6E0E93B3" w14:textId="6DFDE4B3" w:rsidR="00911355" w:rsidRDefault="00911355" w:rsidP="004F527A">
      <w:pPr>
        <w:spacing w:after="0" w:line="240" w:lineRule="auto"/>
        <w:jc w:val="both"/>
        <w:textAlignment w:val="baseline"/>
        <w:rPr>
          <w:rFonts w:ascii="Arial" w:eastAsia="Times New Roman" w:hAnsi="Arial" w:cs="Arial"/>
          <w:color w:val="000000"/>
          <w:sz w:val="24"/>
          <w:szCs w:val="24"/>
          <w:lang w:eastAsia="es-MX"/>
        </w:rPr>
      </w:pPr>
      <w:r w:rsidRPr="009D566A">
        <w:rPr>
          <w:rFonts w:ascii="Arial" w:eastAsia="Times New Roman" w:hAnsi="Arial" w:cs="Arial"/>
          <w:color w:val="000000"/>
          <w:sz w:val="24"/>
          <w:szCs w:val="24"/>
          <w:lang w:val="es-MX" w:eastAsia="es-MX"/>
        </w:rPr>
        <w:t>Constancia par parte de la sociedad Tzejkam Tzi Maxtalab SPR de RL apoyarlos los diferentes procesos de formación para la sociedad.</w:t>
      </w:r>
      <w:r w:rsidRPr="009D566A">
        <w:rPr>
          <w:rFonts w:ascii="Arial" w:eastAsia="Times New Roman" w:hAnsi="Arial" w:cs="Arial"/>
          <w:color w:val="000000"/>
          <w:sz w:val="24"/>
          <w:szCs w:val="24"/>
          <w:lang w:eastAsia="es-MX"/>
        </w:rPr>
        <w:t> </w:t>
      </w:r>
    </w:p>
    <w:p w14:paraId="403B995E" w14:textId="77777777" w:rsidR="004F527A" w:rsidRPr="009D566A" w:rsidRDefault="004F527A" w:rsidP="004F527A">
      <w:pPr>
        <w:spacing w:after="0" w:line="240" w:lineRule="auto"/>
        <w:jc w:val="both"/>
        <w:textAlignment w:val="baseline"/>
        <w:rPr>
          <w:rFonts w:ascii="Arial" w:eastAsia="Times New Roman" w:hAnsi="Arial" w:cs="Arial"/>
          <w:sz w:val="24"/>
          <w:szCs w:val="24"/>
          <w:lang w:eastAsia="es-MX"/>
        </w:rPr>
      </w:pPr>
    </w:p>
    <w:p w14:paraId="404538F5" w14:textId="49778C2E" w:rsidR="00911355" w:rsidRDefault="009D566A" w:rsidP="004F527A">
      <w:pPr>
        <w:spacing w:after="0" w:line="240" w:lineRule="auto"/>
        <w:ind w:hanging="360"/>
        <w:jc w:val="both"/>
        <w:textAlignment w:val="baseline"/>
        <w:rPr>
          <w:rFonts w:ascii="Arial" w:eastAsia="Times New Roman" w:hAnsi="Arial" w:cs="Arial"/>
          <w:color w:val="000000"/>
          <w:sz w:val="24"/>
          <w:szCs w:val="24"/>
          <w:lang w:eastAsia="es-MX"/>
        </w:rPr>
      </w:pPr>
      <w:r>
        <w:rPr>
          <w:rFonts w:ascii="Arial" w:eastAsia="Times New Roman" w:hAnsi="Arial" w:cs="Arial"/>
          <w:color w:val="000000"/>
          <w:sz w:val="24"/>
          <w:szCs w:val="24"/>
          <w:lang w:val="es-MX" w:eastAsia="es-MX"/>
        </w:rPr>
        <w:t xml:space="preserve">     </w:t>
      </w:r>
      <w:r w:rsidR="00911355" w:rsidRPr="009D566A">
        <w:rPr>
          <w:rFonts w:ascii="Arial" w:eastAsia="Times New Roman" w:hAnsi="Arial" w:cs="Arial"/>
          <w:color w:val="000000"/>
          <w:sz w:val="24"/>
          <w:szCs w:val="24"/>
          <w:lang w:val="es-MX" w:eastAsia="es-MX"/>
        </w:rPr>
        <w:t>Constancia por parte de la sociedad Tzen Jkom tzi maxtalab SPR DE RL apoyarlos en la elaboración de diseño de etiquetas y empaques de la sociedad para participar en las expos de los pueblos indígenas.</w:t>
      </w:r>
      <w:r w:rsidR="00911355" w:rsidRPr="009D566A">
        <w:rPr>
          <w:rFonts w:ascii="Arial" w:eastAsia="Times New Roman" w:hAnsi="Arial" w:cs="Arial"/>
          <w:color w:val="000000"/>
          <w:sz w:val="24"/>
          <w:szCs w:val="24"/>
          <w:lang w:eastAsia="es-MX"/>
        </w:rPr>
        <w:t> </w:t>
      </w:r>
    </w:p>
    <w:p w14:paraId="0A49A32C" w14:textId="77777777" w:rsidR="004F527A" w:rsidRPr="009D566A" w:rsidRDefault="004F527A" w:rsidP="004F527A">
      <w:pPr>
        <w:spacing w:after="0" w:line="240" w:lineRule="auto"/>
        <w:ind w:hanging="360"/>
        <w:jc w:val="both"/>
        <w:textAlignment w:val="baseline"/>
        <w:rPr>
          <w:rFonts w:ascii="Arial" w:eastAsia="Times New Roman" w:hAnsi="Arial" w:cs="Arial"/>
          <w:sz w:val="24"/>
          <w:szCs w:val="24"/>
          <w:lang w:eastAsia="es-MX"/>
        </w:rPr>
      </w:pPr>
    </w:p>
    <w:p w14:paraId="3AA6DD74" w14:textId="46057606" w:rsidR="00911355" w:rsidRDefault="009D566A" w:rsidP="004F527A">
      <w:pPr>
        <w:spacing w:after="0" w:line="240" w:lineRule="auto"/>
        <w:ind w:hanging="360"/>
        <w:jc w:val="both"/>
        <w:textAlignment w:val="baseline"/>
        <w:rPr>
          <w:rFonts w:ascii="Arial" w:eastAsia="Times New Roman" w:hAnsi="Arial" w:cs="Arial"/>
          <w:color w:val="000000"/>
          <w:sz w:val="24"/>
          <w:szCs w:val="24"/>
          <w:lang w:eastAsia="es-MX"/>
        </w:rPr>
      </w:pPr>
      <w:r>
        <w:rPr>
          <w:rFonts w:ascii="Arial" w:eastAsia="Times New Roman" w:hAnsi="Arial" w:cs="Arial"/>
          <w:color w:val="000000"/>
          <w:sz w:val="24"/>
          <w:szCs w:val="24"/>
          <w:lang w:val="es-MX" w:eastAsia="es-MX"/>
        </w:rPr>
        <w:t xml:space="preserve">      </w:t>
      </w:r>
      <w:r w:rsidR="00911355" w:rsidRPr="009D566A">
        <w:rPr>
          <w:rFonts w:ascii="Arial" w:eastAsia="Times New Roman" w:hAnsi="Arial" w:cs="Arial"/>
          <w:color w:val="000000"/>
          <w:sz w:val="24"/>
          <w:szCs w:val="24"/>
          <w:lang w:val="es-MX" w:eastAsia="es-MX"/>
        </w:rPr>
        <w:t xml:space="preserve">Constancia por parte de la sociedad de productores. Piloncilleros de Granulado e Industrial. Patnel S. C. de R.L de CV. </w:t>
      </w:r>
      <w:r w:rsidR="00911355" w:rsidRPr="009D566A">
        <w:rPr>
          <w:rFonts w:ascii="Arial" w:eastAsia="Times New Roman" w:hAnsi="Arial" w:cs="Arial"/>
          <w:color w:val="000000"/>
          <w:sz w:val="24"/>
          <w:szCs w:val="24"/>
          <w:lang w:eastAsia="es-MX"/>
        </w:rPr>
        <w:t> </w:t>
      </w:r>
    </w:p>
    <w:p w14:paraId="5A8D9001" w14:textId="77777777" w:rsidR="004F527A" w:rsidRPr="009D566A" w:rsidRDefault="004F527A" w:rsidP="004F527A">
      <w:pPr>
        <w:spacing w:after="0" w:line="240" w:lineRule="auto"/>
        <w:ind w:hanging="360"/>
        <w:jc w:val="both"/>
        <w:textAlignment w:val="baseline"/>
        <w:rPr>
          <w:rFonts w:ascii="Arial" w:eastAsia="Times New Roman" w:hAnsi="Arial" w:cs="Arial"/>
          <w:sz w:val="24"/>
          <w:szCs w:val="24"/>
          <w:lang w:eastAsia="es-MX"/>
        </w:rPr>
      </w:pPr>
    </w:p>
    <w:p w14:paraId="2E8A8BCD" w14:textId="03DA6FAD" w:rsidR="00911355" w:rsidRDefault="009D566A" w:rsidP="004F527A">
      <w:pPr>
        <w:spacing w:after="0" w:line="240" w:lineRule="auto"/>
        <w:ind w:hanging="360"/>
        <w:jc w:val="both"/>
        <w:textAlignment w:val="baseline"/>
        <w:rPr>
          <w:rFonts w:ascii="Arial" w:eastAsia="Times New Roman" w:hAnsi="Arial" w:cs="Arial"/>
          <w:color w:val="000000" w:themeColor="text1"/>
          <w:sz w:val="24"/>
          <w:szCs w:val="24"/>
          <w:lang w:eastAsia="es-MX"/>
        </w:rPr>
      </w:pPr>
      <w:r>
        <w:rPr>
          <w:rFonts w:ascii="Arial" w:eastAsia="Times New Roman" w:hAnsi="Arial" w:cs="Arial"/>
          <w:color w:val="000000" w:themeColor="text1"/>
          <w:sz w:val="24"/>
          <w:szCs w:val="24"/>
          <w:lang w:val="es-MX" w:eastAsia="es-MX"/>
        </w:rPr>
        <w:t xml:space="preserve">     </w:t>
      </w:r>
      <w:r w:rsidR="00911355" w:rsidRPr="009D566A">
        <w:rPr>
          <w:rFonts w:ascii="Arial" w:eastAsia="Times New Roman" w:hAnsi="Arial" w:cs="Arial"/>
          <w:color w:val="000000" w:themeColor="text1"/>
          <w:sz w:val="24"/>
          <w:szCs w:val="24"/>
          <w:lang w:val="es-MX" w:eastAsia="es-MX"/>
        </w:rPr>
        <w:t>Constancia por parte de la sociedad de productores Piloncillos de Granulado e industrial Panel SC de RL de CV, por haberlos apoyado en el diseño de etiquetas y empaques para participar en los textos de los pueblos indígenas.</w:t>
      </w:r>
      <w:r w:rsidR="00911355" w:rsidRPr="009D566A">
        <w:rPr>
          <w:rFonts w:ascii="Arial" w:eastAsia="Times New Roman" w:hAnsi="Arial" w:cs="Arial"/>
          <w:color w:val="000000" w:themeColor="text1"/>
          <w:sz w:val="24"/>
          <w:szCs w:val="24"/>
          <w:lang w:eastAsia="es-MX"/>
        </w:rPr>
        <w:t> </w:t>
      </w:r>
    </w:p>
    <w:p w14:paraId="6DFAF63E" w14:textId="77777777" w:rsidR="004F527A" w:rsidRPr="009D566A" w:rsidRDefault="004F527A" w:rsidP="004F527A">
      <w:pPr>
        <w:spacing w:after="0" w:line="240" w:lineRule="auto"/>
        <w:ind w:hanging="360"/>
        <w:jc w:val="both"/>
        <w:textAlignment w:val="baseline"/>
        <w:rPr>
          <w:rFonts w:ascii="Arial" w:eastAsia="Times New Roman" w:hAnsi="Arial" w:cs="Arial"/>
          <w:sz w:val="24"/>
          <w:szCs w:val="24"/>
          <w:lang w:eastAsia="es-MX"/>
        </w:rPr>
      </w:pPr>
    </w:p>
    <w:p w14:paraId="4E2CC43B" w14:textId="6C2901DA" w:rsidR="004C2621" w:rsidRDefault="006A602F" w:rsidP="004F527A">
      <w:pPr>
        <w:spacing w:after="0" w:line="240" w:lineRule="auto"/>
        <w:ind w:hanging="360"/>
        <w:jc w:val="both"/>
        <w:textAlignment w:val="baseline"/>
        <w:rPr>
          <w:rFonts w:ascii="Arial" w:eastAsia="Times New Roman" w:hAnsi="Arial" w:cs="Arial"/>
          <w:color w:val="000000"/>
          <w:sz w:val="24"/>
          <w:szCs w:val="24"/>
          <w:lang w:eastAsia="es-MX"/>
        </w:rPr>
      </w:pPr>
      <w:r>
        <w:rPr>
          <w:rFonts w:ascii="Arial" w:eastAsia="Times New Roman" w:hAnsi="Arial" w:cs="Arial"/>
          <w:color w:val="000000"/>
          <w:sz w:val="24"/>
          <w:szCs w:val="24"/>
          <w:lang w:eastAsia="es-MX"/>
        </w:rPr>
        <w:t xml:space="preserve">     </w:t>
      </w:r>
      <w:r w:rsidR="00004DCC" w:rsidRPr="006A602F">
        <w:rPr>
          <w:rFonts w:ascii="Arial" w:eastAsia="Times New Roman" w:hAnsi="Arial" w:cs="Arial"/>
          <w:color w:val="000000"/>
          <w:sz w:val="24"/>
          <w:szCs w:val="24"/>
          <w:lang w:eastAsia="es-MX"/>
        </w:rPr>
        <w:t xml:space="preserve">Certificado de participación por haber acreditado el taller de capacitación para obtener certificación estándar de competencia TC-eco272 en cosecha de café por parte del sistema nacional de capacitación y asistencia técnica y rural integral a través de inca rural A.C en coordinación con la secretaria de agricultura, ganadería, desarrollo rural, pesca y alimentación. </w:t>
      </w:r>
    </w:p>
    <w:p w14:paraId="7C38EBFF" w14:textId="77777777" w:rsidR="004F527A" w:rsidRPr="006A602F" w:rsidRDefault="004F527A" w:rsidP="004F527A">
      <w:pPr>
        <w:spacing w:after="0" w:line="240" w:lineRule="auto"/>
        <w:ind w:hanging="360"/>
        <w:jc w:val="both"/>
        <w:textAlignment w:val="baseline"/>
        <w:rPr>
          <w:rFonts w:ascii="Arial" w:eastAsia="Times New Roman" w:hAnsi="Arial" w:cs="Arial"/>
          <w:color w:val="000000"/>
          <w:sz w:val="24"/>
          <w:szCs w:val="24"/>
          <w:lang w:eastAsia="es-MX"/>
        </w:rPr>
      </w:pPr>
    </w:p>
    <w:p w14:paraId="566E6533" w14:textId="2EC293BE" w:rsidR="004C2621" w:rsidRDefault="00004DCC" w:rsidP="004F527A">
      <w:pPr>
        <w:spacing w:after="0" w:line="240" w:lineRule="auto"/>
        <w:ind w:hanging="360"/>
        <w:jc w:val="both"/>
        <w:textAlignment w:val="baseline"/>
        <w:rPr>
          <w:rFonts w:ascii="Arial" w:eastAsia="Times New Roman" w:hAnsi="Arial" w:cs="Arial"/>
          <w:color w:val="000000"/>
          <w:sz w:val="24"/>
          <w:szCs w:val="24"/>
          <w:lang w:eastAsia="es-MX"/>
        </w:rPr>
      </w:pPr>
      <w:r w:rsidRPr="006A602F">
        <w:rPr>
          <w:rFonts w:ascii="Arial" w:eastAsia="Times New Roman" w:hAnsi="Arial" w:cs="Arial"/>
          <w:color w:val="000000"/>
          <w:sz w:val="24"/>
          <w:szCs w:val="24"/>
          <w:lang w:eastAsia="es-MX"/>
        </w:rPr>
        <w:t xml:space="preserve"> </w:t>
      </w:r>
      <w:r w:rsidR="006A602F" w:rsidRPr="006A602F">
        <w:rPr>
          <w:rFonts w:ascii="Arial" w:eastAsia="Times New Roman" w:hAnsi="Arial" w:cs="Arial"/>
          <w:color w:val="000000"/>
          <w:sz w:val="24"/>
          <w:szCs w:val="24"/>
          <w:lang w:eastAsia="es-MX"/>
        </w:rPr>
        <w:t xml:space="preserve">     </w:t>
      </w:r>
      <w:r w:rsidRPr="006A602F">
        <w:rPr>
          <w:rFonts w:ascii="Arial" w:eastAsia="Times New Roman" w:hAnsi="Arial" w:cs="Arial"/>
          <w:color w:val="000000"/>
          <w:sz w:val="24"/>
          <w:szCs w:val="24"/>
          <w:lang w:eastAsia="es-MX"/>
        </w:rPr>
        <w:t xml:space="preserve">Certificación de participación por haber acreditado el taller de capacitación para obtener certificación en el estándar de competencia ec0794 en *producción de planta de café en vivero" por parte del sistema nacional de capacitación asistencia técnica rural integral, a través de inca rural A.C. en coordinación con la secretaría de agricultura, ganadería, desarrollo rural, pesca y alimentación. </w:t>
      </w:r>
    </w:p>
    <w:p w14:paraId="79AAAE78" w14:textId="77777777" w:rsidR="004F527A" w:rsidRPr="006A602F" w:rsidRDefault="004F527A" w:rsidP="004F527A">
      <w:pPr>
        <w:spacing w:after="0" w:line="240" w:lineRule="auto"/>
        <w:ind w:hanging="360"/>
        <w:jc w:val="both"/>
        <w:textAlignment w:val="baseline"/>
        <w:rPr>
          <w:rFonts w:ascii="Arial" w:eastAsia="Times New Roman" w:hAnsi="Arial" w:cs="Arial"/>
          <w:color w:val="000000"/>
          <w:sz w:val="24"/>
          <w:szCs w:val="24"/>
          <w:lang w:eastAsia="es-MX"/>
        </w:rPr>
      </w:pPr>
    </w:p>
    <w:p w14:paraId="1421F717" w14:textId="39F34E38" w:rsidR="00911355" w:rsidRPr="006A602F" w:rsidRDefault="006A602F" w:rsidP="004F527A">
      <w:pPr>
        <w:spacing w:after="0" w:line="240" w:lineRule="auto"/>
        <w:ind w:hanging="360"/>
        <w:jc w:val="both"/>
        <w:textAlignment w:val="baseline"/>
        <w:rPr>
          <w:rFonts w:ascii="Arial" w:eastAsia="Times New Roman" w:hAnsi="Arial" w:cs="Arial"/>
          <w:sz w:val="24"/>
          <w:szCs w:val="24"/>
          <w:lang w:eastAsia="es-MX"/>
        </w:rPr>
      </w:pPr>
      <w:r w:rsidRPr="006A602F">
        <w:rPr>
          <w:rFonts w:ascii="Arial" w:eastAsia="Times New Roman" w:hAnsi="Arial" w:cs="Arial"/>
          <w:color w:val="000000"/>
          <w:sz w:val="24"/>
          <w:szCs w:val="24"/>
          <w:lang w:eastAsia="es-MX"/>
        </w:rPr>
        <w:t xml:space="preserve">     </w:t>
      </w:r>
      <w:r w:rsidR="00004DCC" w:rsidRPr="006A602F">
        <w:rPr>
          <w:rFonts w:ascii="Arial" w:eastAsia="Times New Roman" w:hAnsi="Arial" w:cs="Arial"/>
          <w:color w:val="000000"/>
          <w:sz w:val="24"/>
          <w:szCs w:val="24"/>
          <w:lang w:eastAsia="es-MX"/>
        </w:rPr>
        <w:t>Reconocimiento por parte del Tribunal Electoral del Poder Judicial de la federación y la Comisión Nacional para el Desarrollo de los Pueblos</w:t>
      </w:r>
      <w:r w:rsidR="00911355" w:rsidRPr="006A602F">
        <w:rPr>
          <w:rFonts w:ascii="Arial" w:eastAsia="Times New Roman" w:hAnsi="Arial" w:cs="Arial"/>
          <w:color w:val="000000"/>
          <w:sz w:val="24"/>
          <w:szCs w:val="24"/>
          <w:lang w:eastAsia="es-MX"/>
        </w:rPr>
        <w:t> </w:t>
      </w:r>
    </w:p>
    <w:p w14:paraId="7610E8FF" w14:textId="77777777" w:rsidR="00911355" w:rsidRPr="006A602F" w:rsidRDefault="00911355" w:rsidP="004F527A">
      <w:pPr>
        <w:spacing w:after="0" w:line="240" w:lineRule="auto"/>
        <w:ind w:hanging="360"/>
        <w:jc w:val="both"/>
        <w:textAlignment w:val="baseline"/>
        <w:rPr>
          <w:rFonts w:ascii="Arial" w:eastAsia="Times New Roman" w:hAnsi="Arial" w:cs="Arial"/>
          <w:sz w:val="24"/>
          <w:szCs w:val="24"/>
          <w:lang w:eastAsia="es-MX"/>
        </w:rPr>
      </w:pPr>
      <w:r w:rsidRPr="006A602F">
        <w:rPr>
          <w:rFonts w:ascii="Arial" w:eastAsia="Times New Roman" w:hAnsi="Arial" w:cs="Arial"/>
          <w:color w:val="000000"/>
          <w:sz w:val="24"/>
          <w:szCs w:val="24"/>
          <w:lang w:eastAsia="es-MX"/>
        </w:rPr>
        <w:t> </w:t>
      </w:r>
    </w:p>
    <w:p w14:paraId="01C76EF5" w14:textId="23F4389E" w:rsidR="00911355" w:rsidRPr="006A602F" w:rsidRDefault="00911355" w:rsidP="004F527A">
      <w:pPr>
        <w:spacing w:after="0" w:line="240" w:lineRule="auto"/>
        <w:jc w:val="both"/>
        <w:textAlignment w:val="baseline"/>
        <w:rPr>
          <w:rFonts w:ascii="Arial" w:eastAsia="Times New Roman" w:hAnsi="Arial" w:cs="Arial"/>
          <w:sz w:val="24"/>
          <w:szCs w:val="24"/>
          <w:lang w:eastAsia="es-MX"/>
        </w:rPr>
      </w:pPr>
    </w:p>
    <w:p w14:paraId="2459B69E" w14:textId="77777777" w:rsidR="00DC75A2" w:rsidRPr="006A602F" w:rsidRDefault="00DC75A2" w:rsidP="004F527A">
      <w:pPr>
        <w:jc w:val="both"/>
        <w:rPr>
          <w:rFonts w:ascii="Arial" w:hAnsi="Arial" w:cs="Arial"/>
          <w:sz w:val="24"/>
          <w:szCs w:val="24"/>
        </w:rPr>
      </w:pPr>
      <w:r w:rsidRPr="006A602F">
        <w:rPr>
          <w:rFonts w:ascii="Arial" w:hAnsi="Arial" w:cs="Arial"/>
          <w:sz w:val="24"/>
          <w:szCs w:val="24"/>
        </w:rPr>
        <w:t xml:space="preserve">Indigenas por asistir al foro regional derechos de la juventud indigena una visión de acceso al ejercicio pleno. </w:t>
      </w:r>
    </w:p>
    <w:p w14:paraId="5ED46D1C" w14:textId="77777777" w:rsidR="006704A2" w:rsidRPr="006A602F" w:rsidRDefault="00DC75A2" w:rsidP="004F527A">
      <w:pPr>
        <w:jc w:val="both"/>
        <w:rPr>
          <w:rFonts w:ascii="Arial" w:hAnsi="Arial" w:cs="Arial"/>
          <w:sz w:val="24"/>
          <w:szCs w:val="24"/>
        </w:rPr>
      </w:pPr>
      <w:r w:rsidRPr="006A602F">
        <w:rPr>
          <w:rFonts w:ascii="Arial" w:hAnsi="Arial" w:cs="Arial"/>
          <w:sz w:val="24"/>
          <w:szCs w:val="24"/>
        </w:rPr>
        <w:t>Reconocimiento por parte de la comisión nacional para el desarrollo de los pueblos indígenas por participar en el encuentro interestatal de estudiantes indígenas de nivel superior San Luis potosí y nuevo león.</w:t>
      </w:r>
    </w:p>
    <w:p w14:paraId="16E9D781" w14:textId="77777777" w:rsidR="006704A2" w:rsidRPr="006A602F" w:rsidRDefault="00DC75A2" w:rsidP="004F527A">
      <w:pPr>
        <w:jc w:val="both"/>
        <w:rPr>
          <w:rFonts w:ascii="Arial" w:hAnsi="Arial" w:cs="Arial"/>
          <w:sz w:val="24"/>
          <w:szCs w:val="24"/>
        </w:rPr>
      </w:pPr>
      <w:r w:rsidRPr="006A602F">
        <w:rPr>
          <w:rFonts w:ascii="Arial" w:hAnsi="Arial" w:cs="Arial"/>
          <w:sz w:val="24"/>
          <w:szCs w:val="24"/>
        </w:rPr>
        <w:lastRenderedPageBreak/>
        <w:t xml:space="preserve"> Constancia por parte de la Comisión Nacional para el Desarrollo de los Pueblos Indígenas por asistir en el encuentro nacional de becarios indígenas de educación superior de la CDI en la ciudad de Querétaro, Querétaro. </w:t>
      </w:r>
    </w:p>
    <w:p w14:paraId="40671C1B" w14:textId="77777777" w:rsidR="006704A2" w:rsidRPr="006A602F" w:rsidRDefault="00DC75A2" w:rsidP="004F527A">
      <w:pPr>
        <w:jc w:val="both"/>
        <w:rPr>
          <w:rFonts w:ascii="Arial" w:hAnsi="Arial" w:cs="Arial"/>
          <w:sz w:val="24"/>
          <w:szCs w:val="24"/>
        </w:rPr>
      </w:pPr>
      <w:r w:rsidRPr="006A602F">
        <w:rPr>
          <w:rFonts w:ascii="Arial" w:hAnsi="Arial" w:cs="Arial"/>
          <w:sz w:val="24"/>
          <w:szCs w:val="24"/>
        </w:rPr>
        <w:t>Reconocimiento por parte del CEDH-DEMITAN A.C-UNICOM por recibir capacitación como promotora sobre derechos humanos, derechos de los pueblos indígenas y la ley indígena.</w:t>
      </w:r>
    </w:p>
    <w:p w14:paraId="4D70A107" w14:textId="77777777" w:rsidR="004C3D74" w:rsidRPr="006A602F" w:rsidRDefault="00DC75A2" w:rsidP="004F527A">
      <w:pPr>
        <w:jc w:val="both"/>
        <w:rPr>
          <w:rFonts w:ascii="Arial" w:hAnsi="Arial" w:cs="Arial"/>
          <w:sz w:val="24"/>
          <w:szCs w:val="24"/>
        </w:rPr>
      </w:pPr>
      <w:r w:rsidRPr="006A602F">
        <w:rPr>
          <w:rFonts w:ascii="Arial" w:hAnsi="Arial" w:cs="Arial"/>
          <w:sz w:val="24"/>
          <w:szCs w:val="24"/>
        </w:rPr>
        <w:t xml:space="preserve"> Constancia de liberación por parte de la Comisión Nacional para el Desarrollo de los Pueblos Indígenas por haber colaborado en el área Jurídica realizando diversas actividades para la procuración de justicia. </w:t>
      </w:r>
    </w:p>
    <w:p w14:paraId="13A2CC40" w14:textId="77777777" w:rsidR="004C3D74" w:rsidRPr="006A602F" w:rsidRDefault="00DC75A2" w:rsidP="004F527A">
      <w:pPr>
        <w:jc w:val="both"/>
        <w:rPr>
          <w:rFonts w:ascii="Arial" w:hAnsi="Arial" w:cs="Arial"/>
          <w:sz w:val="24"/>
          <w:szCs w:val="24"/>
        </w:rPr>
      </w:pPr>
      <w:r w:rsidRPr="006A602F">
        <w:rPr>
          <w:rFonts w:ascii="Arial" w:hAnsi="Arial" w:cs="Arial"/>
          <w:sz w:val="24"/>
          <w:szCs w:val="24"/>
        </w:rPr>
        <w:t>Constancia de liberación por haber colaborado en la A.C proyecto para el Desarrollo Potosino por haber participado en diversos talleres de promoción de los derechos indígenas en diferentes comunidades indigenas.</w:t>
      </w:r>
    </w:p>
    <w:p w14:paraId="1A57261C" w14:textId="74DE6A59" w:rsidR="00DC75A2" w:rsidRPr="006A602F" w:rsidRDefault="00DC75A2" w:rsidP="004F527A">
      <w:pPr>
        <w:jc w:val="both"/>
        <w:rPr>
          <w:rFonts w:ascii="Arial" w:hAnsi="Arial" w:cs="Arial"/>
          <w:sz w:val="24"/>
          <w:szCs w:val="24"/>
        </w:rPr>
      </w:pPr>
      <w:r w:rsidRPr="006A602F">
        <w:rPr>
          <w:rFonts w:ascii="Arial" w:hAnsi="Arial" w:cs="Arial"/>
          <w:sz w:val="24"/>
          <w:szCs w:val="24"/>
        </w:rPr>
        <w:t xml:space="preserve"> Constancia por parte del colegio de San Luis, el instituto de las mujeres y el consejo estatal de población por participar en la jornada formativa para promover mejores prácticas para erradicar la violencia contra las mujeres en San Luis Potosi. </w:t>
      </w:r>
    </w:p>
    <w:p w14:paraId="00F1A734" w14:textId="77777777" w:rsidR="00D41F48" w:rsidRPr="006A602F" w:rsidRDefault="00DC75A2" w:rsidP="004F527A">
      <w:pPr>
        <w:jc w:val="both"/>
        <w:rPr>
          <w:rFonts w:ascii="Arial" w:hAnsi="Arial" w:cs="Arial"/>
          <w:sz w:val="24"/>
          <w:szCs w:val="24"/>
        </w:rPr>
      </w:pPr>
      <w:r w:rsidRPr="006A602F">
        <w:rPr>
          <w:rFonts w:ascii="Arial" w:hAnsi="Arial" w:cs="Arial"/>
          <w:sz w:val="24"/>
          <w:szCs w:val="24"/>
        </w:rPr>
        <w:t xml:space="preserve">Reconocimiento por parte de la Comisión Nacional para el Desarrollo de los Pueblos Indígenas por participar como promotora de consulta sobre prioridades de desarrollo de las comunidades indígenas afro descendientes para el plan nacional de desarrollo 2013-2018. </w:t>
      </w:r>
    </w:p>
    <w:p w14:paraId="3C5600AA" w14:textId="77777777" w:rsidR="00D41F48" w:rsidRPr="006A602F" w:rsidRDefault="00DC75A2" w:rsidP="004F527A">
      <w:pPr>
        <w:jc w:val="both"/>
        <w:rPr>
          <w:rFonts w:ascii="Arial" w:hAnsi="Arial" w:cs="Arial"/>
          <w:sz w:val="24"/>
          <w:szCs w:val="24"/>
        </w:rPr>
      </w:pPr>
      <w:r w:rsidRPr="006A602F">
        <w:rPr>
          <w:rFonts w:ascii="Arial" w:hAnsi="Arial" w:cs="Arial"/>
          <w:sz w:val="24"/>
          <w:szCs w:val="24"/>
        </w:rPr>
        <w:t xml:space="preserve">Constancia por parte del CONAFE por haber prestado el servicio a dicha institución durante el ciclo escolar 2007-2008. </w:t>
      </w:r>
    </w:p>
    <w:p w14:paraId="1C5DC7E1" w14:textId="51A83069" w:rsidR="00DC75A2" w:rsidRPr="006A602F" w:rsidRDefault="00DC75A2" w:rsidP="004F527A">
      <w:pPr>
        <w:jc w:val="both"/>
        <w:rPr>
          <w:rFonts w:ascii="Arial" w:hAnsi="Arial" w:cs="Arial"/>
          <w:sz w:val="24"/>
          <w:szCs w:val="24"/>
        </w:rPr>
      </w:pPr>
      <w:r w:rsidRPr="006A602F">
        <w:rPr>
          <w:rFonts w:ascii="Arial" w:hAnsi="Arial" w:cs="Arial"/>
          <w:sz w:val="24"/>
          <w:szCs w:val="24"/>
        </w:rPr>
        <w:t xml:space="preserve">Constancia por parte del CONAFE por haber prestado el servicio a dicha institución durante el ciclo escolar 2006-2007. </w:t>
      </w:r>
    </w:p>
    <w:p w14:paraId="2C078E63" w14:textId="54C9D60F" w:rsidR="00696AAE" w:rsidRPr="006A602F" w:rsidRDefault="00DC75A2" w:rsidP="004F527A">
      <w:pPr>
        <w:jc w:val="both"/>
        <w:rPr>
          <w:rFonts w:ascii="Arial" w:hAnsi="Arial" w:cs="Arial"/>
          <w:sz w:val="24"/>
          <w:szCs w:val="24"/>
        </w:rPr>
      </w:pPr>
      <w:r w:rsidRPr="006A602F">
        <w:rPr>
          <w:rFonts w:ascii="Arial" w:hAnsi="Arial" w:cs="Arial"/>
          <w:sz w:val="24"/>
          <w:szCs w:val="24"/>
        </w:rPr>
        <w:t>Mención honorifica por parte del Consejo Nacional de Fomento Educativo en el desempeño como instructora comunitaria en los años 2007-2008.</w:t>
      </w:r>
    </w:p>
    <w:p w14:paraId="1D1B26EE" w14:textId="77777777" w:rsidR="00267E76" w:rsidRPr="006A602F" w:rsidRDefault="00267E76" w:rsidP="004F527A">
      <w:pPr>
        <w:jc w:val="both"/>
        <w:rPr>
          <w:rFonts w:ascii="Arial" w:hAnsi="Arial" w:cs="Arial"/>
          <w:sz w:val="24"/>
          <w:szCs w:val="24"/>
        </w:rPr>
      </w:pPr>
      <w:r w:rsidRPr="006A602F">
        <w:rPr>
          <w:rFonts w:ascii="Arial" w:hAnsi="Arial" w:cs="Arial"/>
          <w:sz w:val="24"/>
          <w:szCs w:val="24"/>
        </w:rPr>
        <w:t>Constancia en virtud de acreditar los conocimientos, habilidades y destrezas y actitudes del curso de computación básica por parte del CECATI.</w:t>
      </w:r>
    </w:p>
    <w:p w14:paraId="536092C6" w14:textId="25753912" w:rsidR="00267E76" w:rsidRPr="006A602F" w:rsidRDefault="00267E76" w:rsidP="004F527A">
      <w:pPr>
        <w:jc w:val="both"/>
        <w:rPr>
          <w:rFonts w:ascii="Arial" w:hAnsi="Arial" w:cs="Arial"/>
          <w:sz w:val="24"/>
          <w:szCs w:val="24"/>
        </w:rPr>
      </w:pPr>
      <w:r w:rsidRPr="006A602F">
        <w:rPr>
          <w:rFonts w:ascii="Arial" w:hAnsi="Arial" w:cs="Arial"/>
          <w:sz w:val="24"/>
          <w:szCs w:val="24"/>
        </w:rPr>
        <w:t xml:space="preserve"> Dicha documentación que me comprometo a demostrar en tiempo y forma cuando a </w:t>
      </w:r>
    </w:p>
    <w:p w14:paraId="0361EF86" w14:textId="3AEB8C3F" w:rsidR="00267E76" w:rsidRPr="006A602F" w:rsidRDefault="00267E76" w:rsidP="004F527A">
      <w:pPr>
        <w:jc w:val="both"/>
        <w:rPr>
          <w:rFonts w:ascii="Arial" w:hAnsi="Arial" w:cs="Arial"/>
          <w:sz w:val="24"/>
          <w:szCs w:val="24"/>
        </w:rPr>
      </w:pPr>
      <w:r w:rsidRPr="006A602F">
        <w:rPr>
          <w:rFonts w:ascii="Arial" w:hAnsi="Arial" w:cs="Arial"/>
          <w:sz w:val="24"/>
          <w:szCs w:val="24"/>
        </w:rPr>
        <w:t>se me requiera. Es cuanto hago de su conocimiento para los efectos correspondientes.</w:t>
      </w:r>
    </w:p>
    <w:sectPr w:rsidR="00267E76" w:rsidRPr="006A60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B68DF02"/>
    <w:rsid w:val="00004DCC"/>
    <w:rsid w:val="000F7227"/>
    <w:rsid w:val="001A0BA1"/>
    <w:rsid w:val="00267E76"/>
    <w:rsid w:val="002717BC"/>
    <w:rsid w:val="002D4AE9"/>
    <w:rsid w:val="00353EF7"/>
    <w:rsid w:val="004B6997"/>
    <w:rsid w:val="004C2621"/>
    <w:rsid w:val="004C3D74"/>
    <w:rsid w:val="004F527A"/>
    <w:rsid w:val="00526FE7"/>
    <w:rsid w:val="006008B8"/>
    <w:rsid w:val="006704A2"/>
    <w:rsid w:val="00696AAE"/>
    <w:rsid w:val="006A602F"/>
    <w:rsid w:val="00812BB9"/>
    <w:rsid w:val="00861417"/>
    <w:rsid w:val="00911355"/>
    <w:rsid w:val="009468FD"/>
    <w:rsid w:val="009D566A"/>
    <w:rsid w:val="00A25251"/>
    <w:rsid w:val="00B87BDA"/>
    <w:rsid w:val="00BC5319"/>
    <w:rsid w:val="00C83D99"/>
    <w:rsid w:val="00D41F48"/>
    <w:rsid w:val="00D615F4"/>
    <w:rsid w:val="00DB6FFF"/>
    <w:rsid w:val="00DC75A2"/>
    <w:rsid w:val="00E71C1A"/>
    <w:rsid w:val="00FF3A05"/>
    <w:rsid w:val="1B68DF02"/>
    <w:rsid w:val="3757A862"/>
    <w:rsid w:val="39A62898"/>
    <w:rsid w:val="5B4B0E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8DF02"/>
  <w15:chartTrackingRefBased/>
  <w15:docId w15:val="{0910DA46-49DE-485E-B8C3-F8949A2F5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aragraph">
    <w:name w:val="paragraph"/>
    <w:basedOn w:val="Normal"/>
    <w:rsid w:val="00911355"/>
    <w:pPr>
      <w:spacing w:before="100" w:beforeAutospacing="1" w:after="100" w:afterAutospacing="1" w:line="240" w:lineRule="auto"/>
    </w:pPr>
    <w:rPr>
      <w:rFonts w:ascii="Times New Roman" w:eastAsia="Times New Roman" w:hAnsi="Times New Roman" w:cs="Times New Roman"/>
      <w:sz w:val="24"/>
      <w:szCs w:val="24"/>
      <w:lang w:val="es-MX" w:eastAsia="es-MX"/>
    </w:rPr>
  </w:style>
  <w:style w:type="character" w:customStyle="1" w:styleId="normaltextrun">
    <w:name w:val="normaltextrun"/>
    <w:basedOn w:val="Fuentedeprrafopredeter"/>
    <w:rsid w:val="00911355"/>
  </w:style>
  <w:style w:type="character" w:customStyle="1" w:styleId="eop">
    <w:name w:val="eop"/>
    <w:basedOn w:val="Fuentedeprrafopredeter"/>
    <w:rsid w:val="009113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5835562">
      <w:bodyDiv w:val="1"/>
      <w:marLeft w:val="0"/>
      <w:marRight w:val="0"/>
      <w:marTop w:val="0"/>
      <w:marBottom w:val="0"/>
      <w:divBdr>
        <w:top w:val="none" w:sz="0" w:space="0" w:color="auto"/>
        <w:left w:val="none" w:sz="0" w:space="0" w:color="auto"/>
        <w:bottom w:val="none" w:sz="0" w:space="0" w:color="auto"/>
        <w:right w:val="none" w:sz="0" w:space="0" w:color="auto"/>
      </w:divBdr>
      <w:divsChild>
        <w:div w:id="2004576517">
          <w:marLeft w:val="0"/>
          <w:marRight w:val="0"/>
          <w:marTop w:val="0"/>
          <w:marBottom w:val="0"/>
          <w:divBdr>
            <w:top w:val="none" w:sz="0" w:space="0" w:color="auto"/>
            <w:left w:val="none" w:sz="0" w:space="0" w:color="auto"/>
            <w:bottom w:val="none" w:sz="0" w:space="0" w:color="auto"/>
            <w:right w:val="none" w:sz="0" w:space="0" w:color="auto"/>
          </w:divBdr>
        </w:div>
        <w:div w:id="305554353">
          <w:marLeft w:val="0"/>
          <w:marRight w:val="0"/>
          <w:marTop w:val="0"/>
          <w:marBottom w:val="0"/>
          <w:divBdr>
            <w:top w:val="none" w:sz="0" w:space="0" w:color="auto"/>
            <w:left w:val="none" w:sz="0" w:space="0" w:color="auto"/>
            <w:bottom w:val="none" w:sz="0" w:space="0" w:color="auto"/>
            <w:right w:val="none" w:sz="0" w:space="0" w:color="auto"/>
          </w:divBdr>
        </w:div>
        <w:div w:id="462043841">
          <w:marLeft w:val="0"/>
          <w:marRight w:val="0"/>
          <w:marTop w:val="0"/>
          <w:marBottom w:val="0"/>
          <w:divBdr>
            <w:top w:val="none" w:sz="0" w:space="0" w:color="auto"/>
            <w:left w:val="none" w:sz="0" w:space="0" w:color="auto"/>
            <w:bottom w:val="none" w:sz="0" w:space="0" w:color="auto"/>
            <w:right w:val="none" w:sz="0" w:space="0" w:color="auto"/>
          </w:divBdr>
        </w:div>
        <w:div w:id="354813249">
          <w:marLeft w:val="0"/>
          <w:marRight w:val="0"/>
          <w:marTop w:val="0"/>
          <w:marBottom w:val="0"/>
          <w:divBdr>
            <w:top w:val="none" w:sz="0" w:space="0" w:color="auto"/>
            <w:left w:val="none" w:sz="0" w:space="0" w:color="auto"/>
            <w:bottom w:val="none" w:sz="0" w:space="0" w:color="auto"/>
            <w:right w:val="none" w:sz="0" w:space="0" w:color="auto"/>
          </w:divBdr>
        </w:div>
        <w:div w:id="623925603">
          <w:marLeft w:val="0"/>
          <w:marRight w:val="0"/>
          <w:marTop w:val="0"/>
          <w:marBottom w:val="0"/>
          <w:divBdr>
            <w:top w:val="none" w:sz="0" w:space="0" w:color="auto"/>
            <w:left w:val="none" w:sz="0" w:space="0" w:color="auto"/>
            <w:bottom w:val="none" w:sz="0" w:space="0" w:color="auto"/>
            <w:right w:val="none" w:sz="0" w:space="0" w:color="auto"/>
          </w:divBdr>
        </w:div>
        <w:div w:id="771630376">
          <w:marLeft w:val="0"/>
          <w:marRight w:val="0"/>
          <w:marTop w:val="0"/>
          <w:marBottom w:val="0"/>
          <w:divBdr>
            <w:top w:val="none" w:sz="0" w:space="0" w:color="auto"/>
            <w:left w:val="none" w:sz="0" w:space="0" w:color="auto"/>
            <w:bottom w:val="none" w:sz="0" w:space="0" w:color="auto"/>
            <w:right w:val="none" w:sz="0" w:space="0" w:color="auto"/>
          </w:divBdr>
          <w:divsChild>
            <w:div w:id="1264218822">
              <w:marLeft w:val="-75"/>
              <w:marRight w:val="0"/>
              <w:marTop w:val="30"/>
              <w:marBottom w:val="30"/>
              <w:divBdr>
                <w:top w:val="none" w:sz="0" w:space="0" w:color="auto"/>
                <w:left w:val="none" w:sz="0" w:space="0" w:color="auto"/>
                <w:bottom w:val="none" w:sz="0" w:space="0" w:color="auto"/>
                <w:right w:val="none" w:sz="0" w:space="0" w:color="auto"/>
              </w:divBdr>
              <w:divsChild>
                <w:div w:id="454492243">
                  <w:marLeft w:val="0"/>
                  <w:marRight w:val="0"/>
                  <w:marTop w:val="0"/>
                  <w:marBottom w:val="0"/>
                  <w:divBdr>
                    <w:top w:val="none" w:sz="0" w:space="0" w:color="auto"/>
                    <w:left w:val="none" w:sz="0" w:space="0" w:color="auto"/>
                    <w:bottom w:val="none" w:sz="0" w:space="0" w:color="auto"/>
                    <w:right w:val="none" w:sz="0" w:space="0" w:color="auto"/>
                  </w:divBdr>
                  <w:divsChild>
                    <w:div w:id="1237933110">
                      <w:marLeft w:val="0"/>
                      <w:marRight w:val="0"/>
                      <w:marTop w:val="0"/>
                      <w:marBottom w:val="0"/>
                      <w:divBdr>
                        <w:top w:val="none" w:sz="0" w:space="0" w:color="auto"/>
                        <w:left w:val="none" w:sz="0" w:space="0" w:color="auto"/>
                        <w:bottom w:val="none" w:sz="0" w:space="0" w:color="auto"/>
                        <w:right w:val="none" w:sz="0" w:space="0" w:color="auto"/>
                      </w:divBdr>
                    </w:div>
                    <w:div w:id="653753764">
                      <w:marLeft w:val="0"/>
                      <w:marRight w:val="0"/>
                      <w:marTop w:val="0"/>
                      <w:marBottom w:val="0"/>
                      <w:divBdr>
                        <w:top w:val="none" w:sz="0" w:space="0" w:color="auto"/>
                        <w:left w:val="none" w:sz="0" w:space="0" w:color="auto"/>
                        <w:bottom w:val="none" w:sz="0" w:space="0" w:color="auto"/>
                        <w:right w:val="none" w:sz="0" w:space="0" w:color="auto"/>
                      </w:divBdr>
                    </w:div>
                  </w:divsChild>
                </w:div>
                <w:div w:id="269240859">
                  <w:marLeft w:val="0"/>
                  <w:marRight w:val="0"/>
                  <w:marTop w:val="0"/>
                  <w:marBottom w:val="0"/>
                  <w:divBdr>
                    <w:top w:val="none" w:sz="0" w:space="0" w:color="auto"/>
                    <w:left w:val="none" w:sz="0" w:space="0" w:color="auto"/>
                    <w:bottom w:val="none" w:sz="0" w:space="0" w:color="auto"/>
                    <w:right w:val="none" w:sz="0" w:space="0" w:color="auto"/>
                  </w:divBdr>
                  <w:divsChild>
                    <w:div w:id="36904856">
                      <w:marLeft w:val="0"/>
                      <w:marRight w:val="0"/>
                      <w:marTop w:val="0"/>
                      <w:marBottom w:val="0"/>
                      <w:divBdr>
                        <w:top w:val="none" w:sz="0" w:space="0" w:color="auto"/>
                        <w:left w:val="none" w:sz="0" w:space="0" w:color="auto"/>
                        <w:bottom w:val="none" w:sz="0" w:space="0" w:color="auto"/>
                        <w:right w:val="none" w:sz="0" w:space="0" w:color="auto"/>
                      </w:divBdr>
                    </w:div>
                  </w:divsChild>
                </w:div>
                <w:div w:id="869607584">
                  <w:marLeft w:val="0"/>
                  <w:marRight w:val="0"/>
                  <w:marTop w:val="0"/>
                  <w:marBottom w:val="0"/>
                  <w:divBdr>
                    <w:top w:val="none" w:sz="0" w:space="0" w:color="auto"/>
                    <w:left w:val="none" w:sz="0" w:space="0" w:color="auto"/>
                    <w:bottom w:val="none" w:sz="0" w:space="0" w:color="auto"/>
                    <w:right w:val="none" w:sz="0" w:space="0" w:color="auto"/>
                  </w:divBdr>
                  <w:divsChild>
                    <w:div w:id="489753365">
                      <w:marLeft w:val="0"/>
                      <w:marRight w:val="0"/>
                      <w:marTop w:val="0"/>
                      <w:marBottom w:val="0"/>
                      <w:divBdr>
                        <w:top w:val="none" w:sz="0" w:space="0" w:color="auto"/>
                        <w:left w:val="none" w:sz="0" w:space="0" w:color="auto"/>
                        <w:bottom w:val="none" w:sz="0" w:space="0" w:color="auto"/>
                        <w:right w:val="none" w:sz="0" w:space="0" w:color="auto"/>
                      </w:divBdr>
                    </w:div>
                    <w:div w:id="945625337">
                      <w:marLeft w:val="0"/>
                      <w:marRight w:val="0"/>
                      <w:marTop w:val="0"/>
                      <w:marBottom w:val="0"/>
                      <w:divBdr>
                        <w:top w:val="none" w:sz="0" w:space="0" w:color="auto"/>
                        <w:left w:val="none" w:sz="0" w:space="0" w:color="auto"/>
                        <w:bottom w:val="none" w:sz="0" w:space="0" w:color="auto"/>
                        <w:right w:val="none" w:sz="0" w:space="0" w:color="auto"/>
                      </w:divBdr>
                    </w:div>
                    <w:div w:id="91510934">
                      <w:marLeft w:val="0"/>
                      <w:marRight w:val="0"/>
                      <w:marTop w:val="0"/>
                      <w:marBottom w:val="0"/>
                      <w:divBdr>
                        <w:top w:val="none" w:sz="0" w:space="0" w:color="auto"/>
                        <w:left w:val="none" w:sz="0" w:space="0" w:color="auto"/>
                        <w:bottom w:val="none" w:sz="0" w:space="0" w:color="auto"/>
                        <w:right w:val="none" w:sz="0" w:space="0" w:color="auto"/>
                      </w:divBdr>
                    </w:div>
                    <w:div w:id="197085827">
                      <w:marLeft w:val="0"/>
                      <w:marRight w:val="0"/>
                      <w:marTop w:val="0"/>
                      <w:marBottom w:val="0"/>
                      <w:divBdr>
                        <w:top w:val="none" w:sz="0" w:space="0" w:color="auto"/>
                        <w:left w:val="none" w:sz="0" w:space="0" w:color="auto"/>
                        <w:bottom w:val="none" w:sz="0" w:space="0" w:color="auto"/>
                        <w:right w:val="none" w:sz="0" w:space="0" w:color="auto"/>
                      </w:divBdr>
                    </w:div>
                  </w:divsChild>
                </w:div>
                <w:div w:id="846477669">
                  <w:marLeft w:val="0"/>
                  <w:marRight w:val="0"/>
                  <w:marTop w:val="0"/>
                  <w:marBottom w:val="0"/>
                  <w:divBdr>
                    <w:top w:val="none" w:sz="0" w:space="0" w:color="auto"/>
                    <w:left w:val="none" w:sz="0" w:space="0" w:color="auto"/>
                    <w:bottom w:val="none" w:sz="0" w:space="0" w:color="auto"/>
                    <w:right w:val="none" w:sz="0" w:space="0" w:color="auto"/>
                  </w:divBdr>
                  <w:divsChild>
                    <w:div w:id="8068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80599">
          <w:marLeft w:val="0"/>
          <w:marRight w:val="0"/>
          <w:marTop w:val="0"/>
          <w:marBottom w:val="0"/>
          <w:divBdr>
            <w:top w:val="none" w:sz="0" w:space="0" w:color="auto"/>
            <w:left w:val="none" w:sz="0" w:space="0" w:color="auto"/>
            <w:bottom w:val="none" w:sz="0" w:space="0" w:color="auto"/>
            <w:right w:val="none" w:sz="0" w:space="0" w:color="auto"/>
          </w:divBdr>
        </w:div>
        <w:div w:id="103237279">
          <w:marLeft w:val="0"/>
          <w:marRight w:val="0"/>
          <w:marTop w:val="0"/>
          <w:marBottom w:val="0"/>
          <w:divBdr>
            <w:top w:val="none" w:sz="0" w:space="0" w:color="auto"/>
            <w:left w:val="none" w:sz="0" w:space="0" w:color="auto"/>
            <w:bottom w:val="none" w:sz="0" w:space="0" w:color="auto"/>
            <w:right w:val="none" w:sz="0" w:space="0" w:color="auto"/>
          </w:divBdr>
        </w:div>
        <w:div w:id="1466508557">
          <w:marLeft w:val="0"/>
          <w:marRight w:val="0"/>
          <w:marTop w:val="0"/>
          <w:marBottom w:val="0"/>
          <w:divBdr>
            <w:top w:val="none" w:sz="0" w:space="0" w:color="auto"/>
            <w:left w:val="none" w:sz="0" w:space="0" w:color="auto"/>
            <w:bottom w:val="none" w:sz="0" w:space="0" w:color="auto"/>
            <w:right w:val="none" w:sz="0" w:space="0" w:color="auto"/>
          </w:divBdr>
        </w:div>
        <w:div w:id="1725524617">
          <w:marLeft w:val="0"/>
          <w:marRight w:val="0"/>
          <w:marTop w:val="0"/>
          <w:marBottom w:val="0"/>
          <w:divBdr>
            <w:top w:val="none" w:sz="0" w:space="0" w:color="auto"/>
            <w:left w:val="none" w:sz="0" w:space="0" w:color="auto"/>
            <w:bottom w:val="none" w:sz="0" w:space="0" w:color="auto"/>
            <w:right w:val="none" w:sz="0" w:space="0" w:color="auto"/>
          </w:divBdr>
        </w:div>
        <w:div w:id="846405954">
          <w:marLeft w:val="0"/>
          <w:marRight w:val="0"/>
          <w:marTop w:val="0"/>
          <w:marBottom w:val="0"/>
          <w:divBdr>
            <w:top w:val="none" w:sz="0" w:space="0" w:color="auto"/>
            <w:left w:val="none" w:sz="0" w:space="0" w:color="auto"/>
            <w:bottom w:val="none" w:sz="0" w:space="0" w:color="auto"/>
            <w:right w:val="none" w:sz="0" w:space="0" w:color="auto"/>
          </w:divBdr>
        </w:div>
        <w:div w:id="1859538352">
          <w:marLeft w:val="0"/>
          <w:marRight w:val="0"/>
          <w:marTop w:val="0"/>
          <w:marBottom w:val="0"/>
          <w:divBdr>
            <w:top w:val="none" w:sz="0" w:space="0" w:color="auto"/>
            <w:left w:val="none" w:sz="0" w:space="0" w:color="auto"/>
            <w:bottom w:val="none" w:sz="0" w:space="0" w:color="auto"/>
            <w:right w:val="none" w:sz="0" w:space="0" w:color="auto"/>
          </w:divBdr>
        </w:div>
        <w:div w:id="1700887369">
          <w:marLeft w:val="0"/>
          <w:marRight w:val="0"/>
          <w:marTop w:val="0"/>
          <w:marBottom w:val="0"/>
          <w:divBdr>
            <w:top w:val="none" w:sz="0" w:space="0" w:color="auto"/>
            <w:left w:val="none" w:sz="0" w:space="0" w:color="auto"/>
            <w:bottom w:val="none" w:sz="0" w:space="0" w:color="auto"/>
            <w:right w:val="none" w:sz="0" w:space="0" w:color="auto"/>
          </w:divBdr>
        </w:div>
        <w:div w:id="1063604541">
          <w:marLeft w:val="0"/>
          <w:marRight w:val="0"/>
          <w:marTop w:val="0"/>
          <w:marBottom w:val="0"/>
          <w:divBdr>
            <w:top w:val="none" w:sz="0" w:space="0" w:color="auto"/>
            <w:left w:val="none" w:sz="0" w:space="0" w:color="auto"/>
            <w:bottom w:val="none" w:sz="0" w:space="0" w:color="auto"/>
            <w:right w:val="none" w:sz="0" w:space="0" w:color="auto"/>
          </w:divBdr>
        </w:div>
        <w:div w:id="1113087331">
          <w:marLeft w:val="0"/>
          <w:marRight w:val="0"/>
          <w:marTop w:val="0"/>
          <w:marBottom w:val="0"/>
          <w:divBdr>
            <w:top w:val="none" w:sz="0" w:space="0" w:color="auto"/>
            <w:left w:val="none" w:sz="0" w:space="0" w:color="auto"/>
            <w:bottom w:val="none" w:sz="0" w:space="0" w:color="auto"/>
            <w:right w:val="none" w:sz="0" w:space="0" w:color="auto"/>
          </w:divBdr>
        </w:div>
        <w:div w:id="910312518">
          <w:marLeft w:val="0"/>
          <w:marRight w:val="0"/>
          <w:marTop w:val="0"/>
          <w:marBottom w:val="0"/>
          <w:divBdr>
            <w:top w:val="none" w:sz="0" w:space="0" w:color="auto"/>
            <w:left w:val="none" w:sz="0" w:space="0" w:color="auto"/>
            <w:bottom w:val="none" w:sz="0" w:space="0" w:color="auto"/>
            <w:right w:val="none" w:sz="0" w:space="0" w:color="auto"/>
          </w:divBdr>
        </w:div>
        <w:div w:id="1205606234">
          <w:marLeft w:val="0"/>
          <w:marRight w:val="0"/>
          <w:marTop w:val="0"/>
          <w:marBottom w:val="0"/>
          <w:divBdr>
            <w:top w:val="none" w:sz="0" w:space="0" w:color="auto"/>
            <w:left w:val="none" w:sz="0" w:space="0" w:color="auto"/>
            <w:bottom w:val="none" w:sz="0" w:space="0" w:color="auto"/>
            <w:right w:val="none" w:sz="0" w:space="0" w:color="auto"/>
          </w:divBdr>
        </w:div>
        <w:div w:id="1448084978">
          <w:marLeft w:val="0"/>
          <w:marRight w:val="0"/>
          <w:marTop w:val="0"/>
          <w:marBottom w:val="0"/>
          <w:divBdr>
            <w:top w:val="none" w:sz="0" w:space="0" w:color="auto"/>
            <w:left w:val="none" w:sz="0" w:space="0" w:color="auto"/>
            <w:bottom w:val="none" w:sz="0" w:space="0" w:color="auto"/>
            <w:right w:val="none" w:sz="0" w:space="0" w:color="auto"/>
          </w:divBdr>
        </w:div>
        <w:div w:id="229270674">
          <w:marLeft w:val="0"/>
          <w:marRight w:val="0"/>
          <w:marTop w:val="0"/>
          <w:marBottom w:val="0"/>
          <w:divBdr>
            <w:top w:val="none" w:sz="0" w:space="0" w:color="auto"/>
            <w:left w:val="none" w:sz="0" w:space="0" w:color="auto"/>
            <w:bottom w:val="none" w:sz="0" w:space="0" w:color="auto"/>
            <w:right w:val="none" w:sz="0" w:space="0" w:color="auto"/>
          </w:divBdr>
        </w:div>
        <w:div w:id="1619488659">
          <w:marLeft w:val="0"/>
          <w:marRight w:val="0"/>
          <w:marTop w:val="0"/>
          <w:marBottom w:val="0"/>
          <w:divBdr>
            <w:top w:val="none" w:sz="0" w:space="0" w:color="auto"/>
            <w:left w:val="none" w:sz="0" w:space="0" w:color="auto"/>
            <w:bottom w:val="none" w:sz="0" w:space="0" w:color="auto"/>
            <w:right w:val="none" w:sz="0" w:space="0" w:color="auto"/>
          </w:divBdr>
        </w:div>
        <w:div w:id="250041989">
          <w:marLeft w:val="0"/>
          <w:marRight w:val="0"/>
          <w:marTop w:val="0"/>
          <w:marBottom w:val="0"/>
          <w:divBdr>
            <w:top w:val="none" w:sz="0" w:space="0" w:color="auto"/>
            <w:left w:val="none" w:sz="0" w:space="0" w:color="auto"/>
            <w:bottom w:val="none" w:sz="0" w:space="0" w:color="auto"/>
            <w:right w:val="none" w:sz="0" w:space="0" w:color="auto"/>
          </w:divBdr>
        </w:div>
        <w:div w:id="1061293395">
          <w:marLeft w:val="0"/>
          <w:marRight w:val="0"/>
          <w:marTop w:val="0"/>
          <w:marBottom w:val="0"/>
          <w:divBdr>
            <w:top w:val="none" w:sz="0" w:space="0" w:color="auto"/>
            <w:left w:val="none" w:sz="0" w:space="0" w:color="auto"/>
            <w:bottom w:val="none" w:sz="0" w:space="0" w:color="auto"/>
            <w:right w:val="none" w:sz="0" w:space="0" w:color="auto"/>
          </w:divBdr>
        </w:div>
        <w:div w:id="1116023290">
          <w:marLeft w:val="0"/>
          <w:marRight w:val="0"/>
          <w:marTop w:val="0"/>
          <w:marBottom w:val="0"/>
          <w:divBdr>
            <w:top w:val="none" w:sz="0" w:space="0" w:color="auto"/>
            <w:left w:val="none" w:sz="0" w:space="0" w:color="auto"/>
            <w:bottom w:val="none" w:sz="0" w:space="0" w:color="auto"/>
            <w:right w:val="none" w:sz="0" w:space="0" w:color="auto"/>
          </w:divBdr>
        </w:div>
        <w:div w:id="1772122778">
          <w:marLeft w:val="0"/>
          <w:marRight w:val="0"/>
          <w:marTop w:val="0"/>
          <w:marBottom w:val="0"/>
          <w:divBdr>
            <w:top w:val="none" w:sz="0" w:space="0" w:color="auto"/>
            <w:left w:val="none" w:sz="0" w:space="0" w:color="auto"/>
            <w:bottom w:val="none" w:sz="0" w:space="0" w:color="auto"/>
            <w:right w:val="none" w:sz="0" w:space="0" w:color="auto"/>
          </w:divBdr>
        </w:div>
        <w:div w:id="772893965">
          <w:marLeft w:val="0"/>
          <w:marRight w:val="0"/>
          <w:marTop w:val="0"/>
          <w:marBottom w:val="0"/>
          <w:divBdr>
            <w:top w:val="none" w:sz="0" w:space="0" w:color="auto"/>
            <w:left w:val="none" w:sz="0" w:space="0" w:color="auto"/>
            <w:bottom w:val="none" w:sz="0" w:space="0" w:color="auto"/>
            <w:right w:val="none" w:sz="0" w:space="0" w:color="auto"/>
          </w:divBdr>
        </w:div>
        <w:div w:id="815993258">
          <w:marLeft w:val="0"/>
          <w:marRight w:val="0"/>
          <w:marTop w:val="0"/>
          <w:marBottom w:val="0"/>
          <w:divBdr>
            <w:top w:val="none" w:sz="0" w:space="0" w:color="auto"/>
            <w:left w:val="none" w:sz="0" w:space="0" w:color="auto"/>
            <w:bottom w:val="none" w:sz="0" w:space="0" w:color="auto"/>
            <w:right w:val="none" w:sz="0" w:space="0" w:color="auto"/>
          </w:divBdr>
        </w:div>
        <w:div w:id="754982733">
          <w:marLeft w:val="0"/>
          <w:marRight w:val="0"/>
          <w:marTop w:val="0"/>
          <w:marBottom w:val="0"/>
          <w:divBdr>
            <w:top w:val="none" w:sz="0" w:space="0" w:color="auto"/>
            <w:left w:val="none" w:sz="0" w:space="0" w:color="auto"/>
            <w:bottom w:val="none" w:sz="0" w:space="0" w:color="auto"/>
            <w:right w:val="none" w:sz="0" w:space="0" w:color="auto"/>
          </w:divBdr>
        </w:div>
        <w:div w:id="1532255219">
          <w:marLeft w:val="0"/>
          <w:marRight w:val="0"/>
          <w:marTop w:val="0"/>
          <w:marBottom w:val="0"/>
          <w:divBdr>
            <w:top w:val="none" w:sz="0" w:space="0" w:color="auto"/>
            <w:left w:val="none" w:sz="0" w:space="0" w:color="auto"/>
            <w:bottom w:val="none" w:sz="0" w:space="0" w:color="auto"/>
            <w:right w:val="none" w:sz="0" w:space="0" w:color="auto"/>
          </w:divBdr>
        </w:div>
        <w:div w:id="495920140">
          <w:marLeft w:val="0"/>
          <w:marRight w:val="0"/>
          <w:marTop w:val="0"/>
          <w:marBottom w:val="0"/>
          <w:divBdr>
            <w:top w:val="none" w:sz="0" w:space="0" w:color="auto"/>
            <w:left w:val="none" w:sz="0" w:space="0" w:color="auto"/>
            <w:bottom w:val="none" w:sz="0" w:space="0" w:color="auto"/>
            <w:right w:val="none" w:sz="0" w:space="0" w:color="auto"/>
          </w:divBdr>
        </w:div>
        <w:div w:id="1683697885">
          <w:marLeft w:val="0"/>
          <w:marRight w:val="0"/>
          <w:marTop w:val="0"/>
          <w:marBottom w:val="0"/>
          <w:divBdr>
            <w:top w:val="none" w:sz="0" w:space="0" w:color="auto"/>
            <w:left w:val="none" w:sz="0" w:space="0" w:color="auto"/>
            <w:bottom w:val="none" w:sz="0" w:space="0" w:color="auto"/>
            <w:right w:val="none" w:sz="0" w:space="0" w:color="auto"/>
          </w:divBdr>
        </w:div>
        <w:div w:id="647517612">
          <w:marLeft w:val="0"/>
          <w:marRight w:val="0"/>
          <w:marTop w:val="0"/>
          <w:marBottom w:val="0"/>
          <w:divBdr>
            <w:top w:val="none" w:sz="0" w:space="0" w:color="auto"/>
            <w:left w:val="none" w:sz="0" w:space="0" w:color="auto"/>
            <w:bottom w:val="none" w:sz="0" w:space="0" w:color="auto"/>
            <w:right w:val="none" w:sz="0" w:space="0" w:color="auto"/>
          </w:divBdr>
        </w:div>
        <w:div w:id="1247416575">
          <w:marLeft w:val="0"/>
          <w:marRight w:val="0"/>
          <w:marTop w:val="0"/>
          <w:marBottom w:val="0"/>
          <w:divBdr>
            <w:top w:val="none" w:sz="0" w:space="0" w:color="auto"/>
            <w:left w:val="none" w:sz="0" w:space="0" w:color="auto"/>
            <w:bottom w:val="none" w:sz="0" w:space="0" w:color="auto"/>
            <w:right w:val="none" w:sz="0" w:space="0" w:color="auto"/>
          </w:divBdr>
        </w:div>
        <w:div w:id="66611364">
          <w:marLeft w:val="0"/>
          <w:marRight w:val="0"/>
          <w:marTop w:val="0"/>
          <w:marBottom w:val="0"/>
          <w:divBdr>
            <w:top w:val="none" w:sz="0" w:space="0" w:color="auto"/>
            <w:left w:val="none" w:sz="0" w:space="0" w:color="auto"/>
            <w:bottom w:val="none" w:sz="0" w:space="0" w:color="auto"/>
            <w:right w:val="none" w:sz="0" w:space="0" w:color="auto"/>
          </w:divBdr>
        </w:div>
        <w:div w:id="195431407">
          <w:marLeft w:val="0"/>
          <w:marRight w:val="0"/>
          <w:marTop w:val="0"/>
          <w:marBottom w:val="0"/>
          <w:divBdr>
            <w:top w:val="none" w:sz="0" w:space="0" w:color="auto"/>
            <w:left w:val="none" w:sz="0" w:space="0" w:color="auto"/>
            <w:bottom w:val="none" w:sz="0" w:space="0" w:color="auto"/>
            <w:right w:val="none" w:sz="0" w:space="0" w:color="auto"/>
          </w:divBdr>
        </w:div>
        <w:div w:id="1224294393">
          <w:marLeft w:val="0"/>
          <w:marRight w:val="0"/>
          <w:marTop w:val="0"/>
          <w:marBottom w:val="0"/>
          <w:divBdr>
            <w:top w:val="none" w:sz="0" w:space="0" w:color="auto"/>
            <w:left w:val="none" w:sz="0" w:space="0" w:color="auto"/>
            <w:bottom w:val="none" w:sz="0" w:space="0" w:color="auto"/>
            <w:right w:val="none" w:sz="0" w:space="0" w:color="auto"/>
          </w:divBdr>
        </w:div>
        <w:div w:id="1414085042">
          <w:marLeft w:val="0"/>
          <w:marRight w:val="0"/>
          <w:marTop w:val="0"/>
          <w:marBottom w:val="0"/>
          <w:divBdr>
            <w:top w:val="none" w:sz="0" w:space="0" w:color="auto"/>
            <w:left w:val="none" w:sz="0" w:space="0" w:color="auto"/>
            <w:bottom w:val="none" w:sz="0" w:space="0" w:color="auto"/>
            <w:right w:val="none" w:sz="0" w:space="0" w:color="auto"/>
          </w:divBdr>
        </w:div>
        <w:div w:id="167254231">
          <w:marLeft w:val="0"/>
          <w:marRight w:val="0"/>
          <w:marTop w:val="0"/>
          <w:marBottom w:val="0"/>
          <w:divBdr>
            <w:top w:val="none" w:sz="0" w:space="0" w:color="auto"/>
            <w:left w:val="none" w:sz="0" w:space="0" w:color="auto"/>
            <w:bottom w:val="none" w:sz="0" w:space="0" w:color="auto"/>
            <w:right w:val="none" w:sz="0" w:space="0" w:color="auto"/>
          </w:divBdr>
        </w:div>
        <w:div w:id="42170584">
          <w:marLeft w:val="0"/>
          <w:marRight w:val="0"/>
          <w:marTop w:val="0"/>
          <w:marBottom w:val="0"/>
          <w:divBdr>
            <w:top w:val="none" w:sz="0" w:space="0" w:color="auto"/>
            <w:left w:val="none" w:sz="0" w:space="0" w:color="auto"/>
            <w:bottom w:val="none" w:sz="0" w:space="0" w:color="auto"/>
            <w:right w:val="none" w:sz="0" w:space="0" w:color="auto"/>
          </w:divBdr>
        </w:div>
        <w:div w:id="304438165">
          <w:marLeft w:val="0"/>
          <w:marRight w:val="0"/>
          <w:marTop w:val="0"/>
          <w:marBottom w:val="0"/>
          <w:divBdr>
            <w:top w:val="none" w:sz="0" w:space="0" w:color="auto"/>
            <w:left w:val="none" w:sz="0" w:space="0" w:color="auto"/>
            <w:bottom w:val="none" w:sz="0" w:space="0" w:color="auto"/>
            <w:right w:val="none" w:sz="0" w:space="0" w:color="auto"/>
          </w:divBdr>
        </w:div>
        <w:div w:id="117535542">
          <w:marLeft w:val="0"/>
          <w:marRight w:val="0"/>
          <w:marTop w:val="0"/>
          <w:marBottom w:val="0"/>
          <w:divBdr>
            <w:top w:val="none" w:sz="0" w:space="0" w:color="auto"/>
            <w:left w:val="none" w:sz="0" w:space="0" w:color="auto"/>
            <w:bottom w:val="none" w:sz="0" w:space="0" w:color="auto"/>
            <w:right w:val="none" w:sz="0" w:space="0" w:color="auto"/>
          </w:divBdr>
        </w:div>
        <w:div w:id="356394177">
          <w:marLeft w:val="0"/>
          <w:marRight w:val="0"/>
          <w:marTop w:val="0"/>
          <w:marBottom w:val="0"/>
          <w:divBdr>
            <w:top w:val="none" w:sz="0" w:space="0" w:color="auto"/>
            <w:left w:val="none" w:sz="0" w:space="0" w:color="auto"/>
            <w:bottom w:val="none" w:sz="0" w:space="0" w:color="auto"/>
            <w:right w:val="none" w:sz="0" w:space="0" w:color="auto"/>
          </w:divBdr>
        </w:div>
        <w:div w:id="506988873">
          <w:marLeft w:val="0"/>
          <w:marRight w:val="0"/>
          <w:marTop w:val="0"/>
          <w:marBottom w:val="0"/>
          <w:divBdr>
            <w:top w:val="none" w:sz="0" w:space="0" w:color="auto"/>
            <w:left w:val="none" w:sz="0" w:space="0" w:color="auto"/>
            <w:bottom w:val="none" w:sz="0" w:space="0" w:color="auto"/>
            <w:right w:val="none" w:sz="0" w:space="0" w:color="auto"/>
          </w:divBdr>
        </w:div>
        <w:div w:id="962266329">
          <w:marLeft w:val="0"/>
          <w:marRight w:val="0"/>
          <w:marTop w:val="0"/>
          <w:marBottom w:val="0"/>
          <w:divBdr>
            <w:top w:val="none" w:sz="0" w:space="0" w:color="auto"/>
            <w:left w:val="none" w:sz="0" w:space="0" w:color="auto"/>
            <w:bottom w:val="none" w:sz="0" w:space="0" w:color="auto"/>
            <w:right w:val="none" w:sz="0" w:space="0" w:color="auto"/>
          </w:divBdr>
        </w:div>
        <w:div w:id="2017683456">
          <w:marLeft w:val="0"/>
          <w:marRight w:val="0"/>
          <w:marTop w:val="0"/>
          <w:marBottom w:val="0"/>
          <w:divBdr>
            <w:top w:val="none" w:sz="0" w:space="0" w:color="auto"/>
            <w:left w:val="none" w:sz="0" w:space="0" w:color="auto"/>
            <w:bottom w:val="none" w:sz="0" w:space="0" w:color="auto"/>
            <w:right w:val="none" w:sz="0" w:space="0" w:color="auto"/>
          </w:divBdr>
        </w:div>
        <w:div w:id="1554735220">
          <w:marLeft w:val="0"/>
          <w:marRight w:val="0"/>
          <w:marTop w:val="0"/>
          <w:marBottom w:val="0"/>
          <w:divBdr>
            <w:top w:val="none" w:sz="0" w:space="0" w:color="auto"/>
            <w:left w:val="none" w:sz="0" w:space="0" w:color="auto"/>
            <w:bottom w:val="none" w:sz="0" w:space="0" w:color="auto"/>
            <w:right w:val="none" w:sz="0" w:space="0" w:color="auto"/>
          </w:divBdr>
        </w:div>
        <w:div w:id="1925144281">
          <w:marLeft w:val="0"/>
          <w:marRight w:val="0"/>
          <w:marTop w:val="0"/>
          <w:marBottom w:val="0"/>
          <w:divBdr>
            <w:top w:val="none" w:sz="0" w:space="0" w:color="auto"/>
            <w:left w:val="none" w:sz="0" w:space="0" w:color="auto"/>
            <w:bottom w:val="none" w:sz="0" w:space="0" w:color="auto"/>
            <w:right w:val="none" w:sz="0" w:space="0" w:color="auto"/>
          </w:divBdr>
        </w:div>
        <w:div w:id="1135633994">
          <w:marLeft w:val="0"/>
          <w:marRight w:val="0"/>
          <w:marTop w:val="0"/>
          <w:marBottom w:val="0"/>
          <w:divBdr>
            <w:top w:val="none" w:sz="0" w:space="0" w:color="auto"/>
            <w:left w:val="none" w:sz="0" w:space="0" w:color="auto"/>
            <w:bottom w:val="none" w:sz="0" w:space="0" w:color="auto"/>
            <w:right w:val="none" w:sz="0" w:space="0" w:color="auto"/>
          </w:divBdr>
        </w:div>
        <w:div w:id="1206990984">
          <w:marLeft w:val="0"/>
          <w:marRight w:val="0"/>
          <w:marTop w:val="0"/>
          <w:marBottom w:val="0"/>
          <w:divBdr>
            <w:top w:val="none" w:sz="0" w:space="0" w:color="auto"/>
            <w:left w:val="none" w:sz="0" w:space="0" w:color="auto"/>
            <w:bottom w:val="none" w:sz="0" w:space="0" w:color="auto"/>
            <w:right w:val="none" w:sz="0" w:space="0" w:color="auto"/>
          </w:divBdr>
        </w:div>
        <w:div w:id="1539927148">
          <w:marLeft w:val="0"/>
          <w:marRight w:val="0"/>
          <w:marTop w:val="0"/>
          <w:marBottom w:val="0"/>
          <w:divBdr>
            <w:top w:val="none" w:sz="0" w:space="0" w:color="auto"/>
            <w:left w:val="none" w:sz="0" w:space="0" w:color="auto"/>
            <w:bottom w:val="none" w:sz="0" w:space="0" w:color="auto"/>
            <w:right w:val="none" w:sz="0" w:space="0" w:color="auto"/>
          </w:divBdr>
        </w:div>
        <w:div w:id="140930575">
          <w:marLeft w:val="0"/>
          <w:marRight w:val="0"/>
          <w:marTop w:val="0"/>
          <w:marBottom w:val="0"/>
          <w:divBdr>
            <w:top w:val="none" w:sz="0" w:space="0" w:color="auto"/>
            <w:left w:val="none" w:sz="0" w:space="0" w:color="auto"/>
            <w:bottom w:val="none" w:sz="0" w:space="0" w:color="auto"/>
            <w:right w:val="none" w:sz="0" w:space="0" w:color="auto"/>
          </w:divBdr>
        </w:div>
        <w:div w:id="13969002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B3171D-A34D-4D56-91C0-EF415C2726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6</Pages>
  <Words>2368</Words>
  <Characters>13025</Characters>
  <Application>Microsoft Office Word</Application>
  <DocSecurity>0</DocSecurity>
  <Lines>108</Lines>
  <Paragraphs>30</Paragraphs>
  <ScaleCrop>false</ScaleCrop>
  <Company/>
  <LinksUpToDate>false</LinksUpToDate>
  <CharactersWithSpaces>15363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Oralia Simon</dc:creator>
  <cp:keywords/>
  <dc:description/>
  <cp:lastModifiedBy>Oralia Simon</cp:lastModifiedBy>
  <cp:revision>12</cp:revision>
  <dcterms:created xsi:type="dcterms:W3CDTF">2024-02-08T16:00:00Z</dcterms:created>
  <dcterms:modified xsi:type="dcterms:W3CDTF">2024-02-08T16:32:00Z</dcterms:modified>
</cp:coreProperties>
</file>