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724B642E" w14:textId="20A171BF" w:rsidR="003C6CAD" w:rsidRPr="00F75CD1" w:rsidRDefault="00401BEC" w:rsidP="00F75CD1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</w:t>
      </w:r>
      <w:r w:rsidR="00F75CD1">
        <w:rPr>
          <w:rFonts w:ascii="Arial Black" w:hAnsi="Arial Black"/>
          <w:sz w:val="28"/>
          <w:szCs w:val="28"/>
        </w:rPr>
        <w:t>2</w:t>
      </w:r>
      <w:r>
        <w:rPr>
          <w:rFonts w:ascii="Arial Black" w:hAnsi="Arial Black"/>
          <w:sz w:val="28"/>
          <w:szCs w:val="28"/>
        </w:rPr>
        <w:t xml:space="preserve"> DE LA LEY DE ADQUISICIONES DEL  ESTADO DE SAN LUIS POTOSÍ</w:t>
      </w:r>
    </w:p>
    <w:p w14:paraId="2F6CAFA7" w14:textId="5AE730E3" w:rsidR="003C6CAD" w:rsidRPr="003C6CAD" w:rsidRDefault="003C6CAD" w:rsidP="00F75CD1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273ACFCB" w14:textId="77777777" w:rsidR="00F75CD1" w:rsidRPr="00ED71C3" w:rsidRDefault="00F75CD1" w:rsidP="00F75CD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16425BF7" w14:textId="77777777" w:rsidR="00F75CD1" w:rsidRPr="00ED71C3" w:rsidRDefault="00F75CD1" w:rsidP="00F75CD1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ACED592" w14:textId="77777777" w:rsidR="00F75CD1" w:rsidRPr="00ED71C3" w:rsidRDefault="00F75CD1" w:rsidP="00F75CD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3BE3F66A" w14:textId="77777777" w:rsidR="00F75CD1" w:rsidRPr="00ED71C3" w:rsidRDefault="00F75CD1" w:rsidP="00F75CD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33711913" w14:textId="77777777" w:rsidR="00F75CD1" w:rsidRPr="00ED71C3" w:rsidRDefault="00F75CD1" w:rsidP="00F75CD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14DBBC35" w14:textId="77777777" w:rsidR="00F75CD1" w:rsidRPr="00ED71C3" w:rsidRDefault="00F75CD1" w:rsidP="00F75CD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4CCFE99C" w14:textId="77777777" w:rsidR="00F75CD1" w:rsidRPr="00ED71C3" w:rsidRDefault="00F75CD1" w:rsidP="00F75CD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064C2332" w14:textId="31EEEF3C" w:rsidR="00F75CD1" w:rsidRDefault="00F75CD1" w:rsidP="00F75CD1">
      <w:pPr>
        <w:pStyle w:val="Default"/>
        <w:jc w:val="both"/>
        <w:rPr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365CA1DF" w14:textId="77777777" w:rsidR="00F75CD1" w:rsidRDefault="00F75CD1" w:rsidP="00F75CD1">
      <w:pPr>
        <w:pStyle w:val="Default"/>
        <w:jc w:val="both"/>
        <w:rPr>
          <w:sz w:val="20"/>
          <w:szCs w:val="20"/>
        </w:rPr>
      </w:pPr>
    </w:p>
    <w:p w14:paraId="1EF10AB0" w14:textId="7B444D08" w:rsidR="003B2245" w:rsidRPr="00F75CD1" w:rsidRDefault="00A46501" w:rsidP="00F75CD1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B6186A">
        <w:rPr>
          <w:rFonts w:ascii="Arial Black" w:hAnsi="Arial Black"/>
          <w:sz w:val="28"/>
          <w:szCs w:val="28"/>
        </w:rPr>
        <w:t xml:space="preserve">EN ESTE PROCEDIMIENTO NO SE REQUIERE </w:t>
      </w:r>
      <w:r>
        <w:rPr>
          <w:rFonts w:ascii="Arial Black" w:hAnsi="Arial Black"/>
          <w:sz w:val="28"/>
          <w:szCs w:val="28"/>
        </w:rPr>
        <w:t>ESTUDIO</w:t>
      </w:r>
      <w:r w:rsidRPr="00B6186A">
        <w:rPr>
          <w:rFonts w:ascii="Arial Black" w:hAnsi="Arial Black"/>
          <w:sz w:val="28"/>
          <w:szCs w:val="28"/>
        </w:rPr>
        <w:t xml:space="preserve"> DE </w:t>
      </w:r>
      <w:r>
        <w:rPr>
          <w:rFonts w:ascii="Arial Black" w:hAnsi="Arial Black"/>
          <w:sz w:val="28"/>
          <w:szCs w:val="28"/>
        </w:rPr>
        <w:t>IMPACTO URBANO O AMBIENTAL.</w:t>
      </w:r>
    </w:p>
    <w:sectPr w:rsidR="003B2245" w:rsidRPr="00F75CD1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8770745">
    <w:abstractNumId w:val="1"/>
  </w:num>
  <w:num w:numId="2" w16cid:durableId="18332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2367A8"/>
    <w:rsid w:val="00255D93"/>
    <w:rsid w:val="003B2245"/>
    <w:rsid w:val="003C6CAD"/>
    <w:rsid w:val="003F4AF4"/>
    <w:rsid w:val="00401BEC"/>
    <w:rsid w:val="0073780D"/>
    <w:rsid w:val="007520F5"/>
    <w:rsid w:val="00915932"/>
    <w:rsid w:val="00A46501"/>
    <w:rsid w:val="00A80C6A"/>
    <w:rsid w:val="00B1271E"/>
    <w:rsid w:val="00B307D9"/>
    <w:rsid w:val="00D05892"/>
    <w:rsid w:val="00D5323D"/>
    <w:rsid w:val="00E20292"/>
    <w:rsid w:val="00F32C60"/>
    <w:rsid w:val="00F75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5</cp:revision>
  <dcterms:created xsi:type="dcterms:W3CDTF">2021-10-13T19:32:00Z</dcterms:created>
  <dcterms:modified xsi:type="dcterms:W3CDTF">2022-07-15T18:18:00Z</dcterms:modified>
</cp:coreProperties>
</file>