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B6E11" w14:textId="05074691" w:rsidR="00776323" w:rsidRDefault="007A6D7C" w:rsidP="00925865">
      <w:pPr>
        <w:jc w:val="both"/>
      </w:pP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Este Sujeto Obligado no </w:t>
      </w:r>
      <w:r w:rsidR="00202CB8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está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facultado para generar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Información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solo la recibe. Durante el mes de </w:t>
      </w:r>
      <w:r w:rsidR="0071520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MARZO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 202</w:t>
      </w:r>
      <w:r w:rsidR="00B56C6B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4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generaron Laudos, motivo por el cual no existen resoluciones, en materia Laboral esto con fundamento en el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Capítulo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XIII donde nos maneja las Resoluciones Laborales de la Ley Federal del Trabajo. (</w:t>
      </w:r>
      <w:r w:rsidR="00202CB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l Llenado del formato se lleva a cabo con los criterios solicitados en los apartados de fecha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agregándose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el ultimo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día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mes reportado, en las celdas solicita texto, se anexa " no se genera", en las celdas donde solicita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número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se anexa " 0" y en las celdas predeterminadas se selecciona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opción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 para cumplir con lo requerido).</w:t>
      </w:r>
    </w:p>
    <w:sectPr w:rsidR="007763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323"/>
    <w:rsid w:val="00007B06"/>
    <w:rsid w:val="000A6002"/>
    <w:rsid w:val="00107A3F"/>
    <w:rsid w:val="00202CB8"/>
    <w:rsid w:val="00224377"/>
    <w:rsid w:val="002C6DE7"/>
    <w:rsid w:val="002C7284"/>
    <w:rsid w:val="00320674"/>
    <w:rsid w:val="005B7359"/>
    <w:rsid w:val="0071520D"/>
    <w:rsid w:val="00776323"/>
    <w:rsid w:val="007A6D7C"/>
    <w:rsid w:val="00925865"/>
    <w:rsid w:val="00B115CA"/>
    <w:rsid w:val="00B26334"/>
    <w:rsid w:val="00B56C6B"/>
    <w:rsid w:val="00C200F3"/>
    <w:rsid w:val="00DC3024"/>
    <w:rsid w:val="00E2059E"/>
    <w:rsid w:val="00E271D4"/>
    <w:rsid w:val="00E6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D93B5"/>
  <w15:chartTrackingRefBased/>
  <w15:docId w15:val="{A00D2F8E-93AB-4248-A2D5-6D46CA42F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3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21</cp:revision>
  <dcterms:created xsi:type="dcterms:W3CDTF">2021-11-08T16:41:00Z</dcterms:created>
  <dcterms:modified xsi:type="dcterms:W3CDTF">2024-04-04T17:47:00Z</dcterms:modified>
</cp:coreProperties>
</file>