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34FF17" w14:textId="40225298" w:rsidR="00E334C4" w:rsidRDefault="00E334C4"/>
    <w:p w14:paraId="7FC76BCE" w14:textId="207FAED4" w:rsidR="007D620E" w:rsidRDefault="007D620E"/>
    <w:p w14:paraId="5D62D18E" w14:textId="7DAB2DEE" w:rsidR="007D620E" w:rsidRDefault="007D620E"/>
    <w:p w14:paraId="4F99089A" w14:textId="25A2F1FF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772A8C64" w14:textId="77777777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31806F58" w14:textId="273C5983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5142C890" w14:textId="0A150B37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645BFAB8" w14:textId="12F365E1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DAVID ENRIQUE MENCHACA ZUÑIGA </w:t>
      </w:r>
    </w:p>
    <w:p w14:paraId="1E981F83" w14:textId="770068D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COMISIONADO PRESIDENTE DE LA COMISIÓN ESTATAL</w:t>
      </w:r>
    </w:p>
    <w:p w14:paraId="65C3556D" w14:textId="01E3775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DE GARANTÍA DE ACCESO A LA INFORMACIÓN PÚBLICA </w:t>
      </w:r>
    </w:p>
    <w:p w14:paraId="0E5764FC" w14:textId="68363089" w:rsidR="00545460" w:rsidRDefault="00B825D3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PRESENTE.</w:t>
      </w:r>
    </w:p>
    <w:p w14:paraId="01F0F414" w14:textId="0B059675" w:rsidR="00B825D3" w:rsidRDefault="00B825D3" w:rsidP="006154B7">
      <w:pPr>
        <w:rPr>
          <w:rFonts w:ascii="Arial" w:hAnsi="Arial" w:cs="Arial"/>
          <w:b/>
          <w:sz w:val="22"/>
          <w:szCs w:val="20"/>
        </w:rPr>
      </w:pPr>
    </w:p>
    <w:p w14:paraId="7069AED0" w14:textId="21645721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216F4051" w14:textId="77777777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3C939211" w14:textId="5A8BE4ED" w:rsidR="00B825D3" w:rsidRPr="00B825D3" w:rsidRDefault="00B825D3" w:rsidP="00570E3E">
      <w:pPr>
        <w:spacing w:line="276" w:lineRule="auto"/>
        <w:jc w:val="both"/>
        <w:rPr>
          <w:rFonts w:ascii="Arial" w:hAnsi="Arial" w:cs="Arial"/>
          <w:bCs/>
          <w:sz w:val="22"/>
          <w:szCs w:val="20"/>
        </w:rPr>
      </w:pPr>
      <w:r w:rsidRPr="00570E3E">
        <w:rPr>
          <w:rFonts w:ascii="Arial" w:hAnsi="Arial" w:cs="Arial"/>
          <w:bCs/>
          <w:szCs w:val="22"/>
        </w:rPr>
        <w:t>Por medio del presente me dirijo a uste</w:t>
      </w:r>
      <w:r w:rsidR="00B96ACC" w:rsidRPr="00570E3E">
        <w:rPr>
          <w:rFonts w:ascii="Arial" w:hAnsi="Arial" w:cs="Arial"/>
          <w:bCs/>
          <w:szCs w:val="22"/>
        </w:rPr>
        <w:t xml:space="preserve">d, reciba un cordial saludo y en cumplimiento del llenado </w:t>
      </w:r>
      <w:r w:rsidR="009F6700" w:rsidRPr="00570E3E">
        <w:rPr>
          <w:rFonts w:ascii="Arial" w:hAnsi="Arial" w:cs="Arial"/>
          <w:bCs/>
          <w:szCs w:val="22"/>
        </w:rPr>
        <w:t>del formato LTAIPSLP84XLIII Resoluciones y laudos emitidos</w:t>
      </w:r>
      <w:r w:rsidR="005E47C3" w:rsidRPr="00570E3E">
        <w:rPr>
          <w:rFonts w:ascii="Arial" w:hAnsi="Arial" w:cs="Arial"/>
          <w:bCs/>
          <w:szCs w:val="22"/>
        </w:rPr>
        <w:t>: se informa que durante el mes de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14223A">
        <w:rPr>
          <w:rFonts w:ascii="Arial" w:hAnsi="Arial" w:cs="Arial"/>
          <w:bCs/>
          <w:szCs w:val="22"/>
        </w:rPr>
        <w:t xml:space="preserve">mayo </w:t>
      </w:r>
      <w:r w:rsidR="005E47C3" w:rsidRPr="00570E3E">
        <w:rPr>
          <w:rFonts w:ascii="Arial" w:hAnsi="Arial" w:cs="Arial"/>
          <w:bCs/>
          <w:szCs w:val="22"/>
        </w:rPr>
        <w:t>de 202</w:t>
      </w:r>
      <w:r w:rsidR="005D2480">
        <w:rPr>
          <w:rFonts w:ascii="Arial" w:hAnsi="Arial" w:cs="Arial"/>
          <w:bCs/>
          <w:szCs w:val="22"/>
        </w:rPr>
        <w:t>4</w:t>
      </w:r>
      <w:r w:rsidR="005E47C3" w:rsidRPr="00570E3E">
        <w:rPr>
          <w:rFonts w:ascii="Arial" w:hAnsi="Arial" w:cs="Arial"/>
          <w:bCs/>
          <w:szCs w:val="22"/>
        </w:rPr>
        <w:t xml:space="preserve"> no se </w:t>
      </w:r>
      <w:r w:rsidR="00570E3E" w:rsidRPr="00570E3E">
        <w:rPr>
          <w:rFonts w:ascii="Arial" w:hAnsi="Arial" w:cs="Arial"/>
          <w:bCs/>
          <w:szCs w:val="22"/>
        </w:rPr>
        <w:t>generó</w:t>
      </w:r>
      <w:r w:rsidR="005E47C3" w:rsidRPr="00570E3E">
        <w:rPr>
          <w:rFonts w:ascii="Arial" w:hAnsi="Arial" w:cs="Arial"/>
          <w:bCs/>
          <w:szCs w:val="22"/>
        </w:rPr>
        <w:t xml:space="preserve"> resoluciones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 xml:space="preserve">en materia administrativa, judicial </w:t>
      </w:r>
      <w:r w:rsidR="00570E3E" w:rsidRPr="00570E3E">
        <w:rPr>
          <w:rFonts w:ascii="Arial" w:hAnsi="Arial" w:cs="Arial"/>
          <w:bCs/>
          <w:szCs w:val="22"/>
        </w:rPr>
        <w:t xml:space="preserve">y laudo. Por lo que al momento del llenado del formato LTAIPSLP84XLIII se </w:t>
      </w:r>
      <w:r w:rsidR="00B5200B" w:rsidRPr="00570E3E">
        <w:rPr>
          <w:rFonts w:ascii="Arial" w:hAnsi="Arial" w:cs="Arial"/>
          <w:bCs/>
          <w:szCs w:val="22"/>
        </w:rPr>
        <w:t>utilizó</w:t>
      </w:r>
      <w:r w:rsidR="00570E3E" w:rsidRPr="00570E3E">
        <w:rPr>
          <w:rFonts w:ascii="Arial" w:hAnsi="Arial" w:cs="Arial"/>
          <w:bCs/>
          <w:szCs w:val="22"/>
        </w:rPr>
        <w:t xml:space="preserve"> en las celdas la leyenda “No se generó”. </w:t>
      </w:r>
    </w:p>
    <w:p w14:paraId="3CEBECB7" w14:textId="3658C07B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05DCF4BF" w14:textId="08A5F07F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6107F8F3" w14:textId="796F5E3C" w:rsidR="00570E3E" w:rsidRPr="00440E44" w:rsidRDefault="00570E3E" w:rsidP="006154B7">
      <w:pPr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Sin otro particular</w:t>
      </w:r>
      <w:r w:rsidR="00D82622" w:rsidRPr="00440E44">
        <w:rPr>
          <w:rFonts w:ascii="Arial" w:hAnsi="Arial" w:cs="Arial"/>
          <w:bCs/>
          <w:szCs w:val="22"/>
        </w:rPr>
        <w:t xml:space="preserve">, quedo de usted. </w:t>
      </w:r>
    </w:p>
    <w:p w14:paraId="407F1B4F" w14:textId="674774BF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3B56B56E" w14:textId="087B01F9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24038EB4" w14:textId="77777777" w:rsidR="00440E44" w:rsidRDefault="00440E44" w:rsidP="00D82622">
      <w:pPr>
        <w:jc w:val="center"/>
        <w:rPr>
          <w:rFonts w:ascii="Arial" w:hAnsi="Arial" w:cs="Arial"/>
          <w:bCs/>
          <w:szCs w:val="22"/>
        </w:rPr>
      </w:pPr>
    </w:p>
    <w:p w14:paraId="05F65F3D" w14:textId="7E8DE127" w:rsidR="006154B7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br/>
        <w:t>Atentamente</w:t>
      </w:r>
    </w:p>
    <w:p w14:paraId="50037B4F" w14:textId="309E6A2E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485C3071" w14:textId="13BB2EB4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0EFB6617" w14:textId="77777777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1A3904D3" w14:textId="187ADB09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2CBB4AD1" w14:textId="5DDC7B22" w:rsidR="00D82622" w:rsidRPr="00440E44" w:rsidRDefault="00D82622" w:rsidP="00A11A60">
      <w:pPr>
        <w:rPr>
          <w:rFonts w:ascii="Arial" w:hAnsi="Arial" w:cs="Arial"/>
          <w:bCs/>
          <w:szCs w:val="22"/>
        </w:rPr>
      </w:pPr>
    </w:p>
    <w:p w14:paraId="23668874" w14:textId="54AD4EAA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C. Daniel Morales Martínez</w:t>
      </w:r>
    </w:p>
    <w:p w14:paraId="17AFA7F4" w14:textId="711F6B9B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 xml:space="preserve">Sindico Municipal </w:t>
      </w:r>
    </w:p>
    <w:p w14:paraId="2A24708D" w14:textId="705B4066" w:rsidR="006154B7" w:rsidRPr="00440E44" w:rsidRDefault="006154B7">
      <w:pPr>
        <w:rPr>
          <w:rFonts w:ascii="Arial" w:hAnsi="Arial" w:cs="Arial"/>
          <w:b/>
          <w:sz w:val="44"/>
          <w:szCs w:val="22"/>
        </w:rPr>
      </w:pPr>
    </w:p>
    <w:p w14:paraId="15B58678" w14:textId="77777777" w:rsidR="00545460" w:rsidRDefault="00545460"/>
    <w:sectPr w:rsidR="00545460" w:rsidSect="007D620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6813E5" w14:textId="77777777" w:rsidR="002641A2" w:rsidRDefault="002641A2" w:rsidP="00721C34">
      <w:r>
        <w:separator/>
      </w:r>
    </w:p>
  </w:endnote>
  <w:endnote w:type="continuationSeparator" w:id="0">
    <w:p w14:paraId="7FB88C73" w14:textId="77777777" w:rsidR="002641A2" w:rsidRDefault="002641A2" w:rsidP="00721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BE2364" w14:textId="77777777" w:rsidR="002641A2" w:rsidRDefault="002641A2" w:rsidP="00721C34">
      <w:r>
        <w:separator/>
      </w:r>
    </w:p>
  </w:footnote>
  <w:footnote w:type="continuationSeparator" w:id="0">
    <w:p w14:paraId="6AFD7D53" w14:textId="77777777" w:rsidR="002641A2" w:rsidRDefault="002641A2" w:rsidP="00721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908"/>
    <w:rsid w:val="00040DB5"/>
    <w:rsid w:val="00131962"/>
    <w:rsid w:val="0014223A"/>
    <w:rsid w:val="002641A2"/>
    <w:rsid w:val="002E75BE"/>
    <w:rsid w:val="003275A9"/>
    <w:rsid w:val="0037401D"/>
    <w:rsid w:val="00381B7F"/>
    <w:rsid w:val="003859FF"/>
    <w:rsid w:val="00386190"/>
    <w:rsid w:val="003A0016"/>
    <w:rsid w:val="00426C21"/>
    <w:rsid w:val="00440E44"/>
    <w:rsid w:val="004A1428"/>
    <w:rsid w:val="00545460"/>
    <w:rsid w:val="00570E3E"/>
    <w:rsid w:val="005D2480"/>
    <w:rsid w:val="005E47C3"/>
    <w:rsid w:val="006154B7"/>
    <w:rsid w:val="006653D7"/>
    <w:rsid w:val="00696725"/>
    <w:rsid w:val="006A51A4"/>
    <w:rsid w:val="006D4E70"/>
    <w:rsid w:val="00712E19"/>
    <w:rsid w:val="00721C34"/>
    <w:rsid w:val="007D620E"/>
    <w:rsid w:val="00806E88"/>
    <w:rsid w:val="0086718F"/>
    <w:rsid w:val="008B1199"/>
    <w:rsid w:val="008C1574"/>
    <w:rsid w:val="008F2269"/>
    <w:rsid w:val="008F797B"/>
    <w:rsid w:val="00903DDF"/>
    <w:rsid w:val="009720EE"/>
    <w:rsid w:val="009B56E7"/>
    <w:rsid w:val="009F6700"/>
    <w:rsid w:val="00A11A60"/>
    <w:rsid w:val="00A9522C"/>
    <w:rsid w:val="00B4699F"/>
    <w:rsid w:val="00B5200B"/>
    <w:rsid w:val="00B53908"/>
    <w:rsid w:val="00B825D3"/>
    <w:rsid w:val="00B96ACC"/>
    <w:rsid w:val="00BB0B5A"/>
    <w:rsid w:val="00BB66DF"/>
    <w:rsid w:val="00C35728"/>
    <w:rsid w:val="00C86903"/>
    <w:rsid w:val="00CA1C7A"/>
    <w:rsid w:val="00D82622"/>
    <w:rsid w:val="00E334C4"/>
    <w:rsid w:val="00E80F14"/>
    <w:rsid w:val="00EA5E8A"/>
    <w:rsid w:val="00EE1061"/>
    <w:rsid w:val="00F22DA9"/>
    <w:rsid w:val="00FE6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5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customStyle="1" w:styleId="Default">
    <w:name w:val="Default"/>
    <w:rsid w:val="007D62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92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TRANSPARENCIA</cp:lastModifiedBy>
  <cp:revision>39</cp:revision>
  <cp:lastPrinted>2021-11-03T19:45:00Z</cp:lastPrinted>
  <dcterms:created xsi:type="dcterms:W3CDTF">2021-10-02T13:53:00Z</dcterms:created>
  <dcterms:modified xsi:type="dcterms:W3CDTF">2024-06-10T16:42:00Z</dcterms:modified>
</cp:coreProperties>
</file>