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627" w:type="dxa"/>
        <w:tblLook w:val="04A0" w:firstRow="1" w:lastRow="0" w:firstColumn="1" w:lastColumn="0" w:noHBand="0" w:noVBand="1"/>
      </w:tblPr>
      <w:tblGrid>
        <w:gridCol w:w="2158"/>
        <w:gridCol w:w="1666"/>
        <w:gridCol w:w="1397"/>
        <w:gridCol w:w="1262"/>
        <w:gridCol w:w="2224"/>
        <w:gridCol w:w="1920"/>
      </w:tblGrid>
      <w:tr w:rsidR="00BE613E" w:rsidTr="00710993">
        <w:trPr>
          <w:trHeight w:val="676"/>
        </w:trPr>
        <w:tc>
          <w:tcPr>
            <w:tcW w:w="10627" w:type="dxa"/>
            <w:gridSpan w:val="6"/>
          </w:tcPr>
          <w:p w:rsidR="00BE613E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D6484F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BE613E" w:rsidRPr="00D6484F" w:rsidRDefault="00BE613E" w:rsidP="00710993">
            <w:pPr>
              <w:jc w:val="center"/>
              <w:rPr>
                <w:b/>
                <w:sz w:val="18"/>
                <w:szCs w:val="18"/>
              </w:rPr>
            </w:pPr>
            <w:r w:rsidRPr="00D6484F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D6484F">
              <w:rPr>
                <w:b/>
                <w:sz w:val="18"/>
                <w:szCs w:val="18"/>
              </w:rPr>
              <w:t xml:space="preserve"> 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  <w:tr w:rsidR="00BE613E" w:rsidTr="00710993">
        <w:trPr>
          <w:trHeight w:val="676"/>
        </w:trPr>
        <w:tc>
          <w:tcPr>
            <w:tcW w:w="10627" w:type="dxa"/>
            <w:gridSpan w:val="6"/>
          </w:tcPr>
          <w:p w:rsidR="00BE613E" w:rsidRDefault="00BE613E" w:rsidP="00E51524">
            <w:pPr>
              <w:jc w:val="center"/>
              <w:rPr>
                <w:b/>
              </w:rPr>
            </w:pPr>
            <w:r>
              <w:rPr>
                <w:b/>
              </w:rPr>
              <w:t xml:space="preserve">Mes de </w:t>
            </w:r>
            <w:r w:rsidR="00E51524">
              <w:rPr>
                <w:b/>
              </w:rPr>
              <w:t>Octubre</w:t>
            </w:r>
            <w:r>
              <w:rPr>
                <w:b/>
              </w:rPr>
              <w:t xml:space="preserve"> de 2023 </w:t>
            </w:r>
          </w:p>
        </w:tc>
      </w:tr>
      <w:tr w:rsidR="00BE613E" w:rsidTr="00710993">
        <w:trPr>
          <w:trHeight w:val="1004"/>
        </w:trPr>
        <w:tc>
          <w:tcPr>
            <w:tcW w:w="2158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Tipo de intervención 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(Objeto y fundamento legal)</w:t>
            </w:r>
          </w:p>
        </w:tc>
        <w:tc>
          <w:tcPr>
            <w:tcW w:w="1666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Total </w:t>
            </w:r>
          </w:p>
        </w:tc>
        <w:tc>
          <w:tcPr>
            <w:tcW w:w="1397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Negadas </w:t>
            </w:r>
          </w:p>
        </w:tc>
        <w:tc>
          <w:tcPr>
            <w:tcW w:w="1262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Autorizadas</w:t>
            </w:r>
          </w:p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>por el Juez Federal</w:t>
            </w:r>
          </w:p>
        </w:tc>
        <w:tc>
          <w:tcPr>
            <w:tcW w:w="2224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Aparatos telefónicos intervenidos y/o líneas telefónicas </w:t>
            </w:r>
          </w:p>
        </w:tc>
        <w:tc>
          <w:tcPr>
            <w:tcW w:w="1920" w:type="dxa"/>
          </w:tcPr>
          <w:p w:rsidR="00BE613E" w:rsidRPr="00D6484F" w:rsidRDefault="00BE613E" w:rsidP="00710993">
            <w:pPr>
              <w:jc w:val="center"/>
              <w:rPr>
                <w:b/>
                <w:sz w:val="20"/>
                <w:szCs w:val="20"/>
              </w:rPr>
            </w:pPr>
            <w:r w:rsidRPr="00D6484F">
              <w:rPr>
                <w:b/>
                <w:sz w:val="20"/>
                <w:szCs w:val="20"/>
              </w:rPr>
              <w:t xml:space="preserve">Empresas Concesionarias telefónicas </w:t>
            </w:r>
          </w:p>
        </w:tc>
      </w:tr>
      <w:tr w:rsidR="00BE613E" w:rsidTr="00710993">
        <w:trPr>
          <w:trHeight w:val="1130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Extracción de información de aparatos de telefonía celular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BE613E" w:rsidRDefault="00E51524" w:rsidP="00710993">
            <w:r>
              <w:t>0</w:t>
            </w:r>
          </w:p>
        </w:tc>
        <w:tc>
          <w:tcPr>
            <w:tcW w:w="1397" w:type="dxa"/>
          </w:tcPr>
          <w:p w:rsidR="00BE613E" w:rsidRDefault="00E51524" w:rsidP="00710993">
            <w:r>
              <w:t>0</w:t>
            </w:r>
          </w:p>
        </w:tc>
        <w:tc>
          <w:tcPr>
            <w:tcW w:w="1262" w:type="dxa"/>
          </w:tcPr>
          <w:p w:rsidR="00BE613E" w:rsidRDefault="00E51524" w:rsidP="00710993">
            <w:r>
              <w:t>0</w:t>
            </w:r>
          </w:p>
        </w:tc>
        <w:tc>
          <w:tcPr>
            <w:tcW w:w="2224" w:type="dxa"/>
          </w:tcPr>
          <w:p w:rsidR="00BE613E" w:rsidRDefault="00E51524" w:rsidP="00710993">
            <w:r>
              <w:t>0</w:t>
            </w:r>
          </w:p>
        </w:tc>
        <w:tc>
          <w:tcPr>
            <w:tcW w:w="1920" w:type="dxa"/>
          </w:tcPr>
          <w:p w:rsidR="00BE613E" w:rsidRDefault="00BE613E" w:rsidP="00710993">
            <w:r>
              <w:t>N/A</w:t>
            </w:r>
          </w:p>
        </w:tc>
      </w:tr>
      <w:tr w:rsidR="00BE613E" w:rsidRPr="00C0172B" w:rsidTr="00710993">
        <w:trPr>
          <w:trHeight w:val="666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Entrega de Datos Conservados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CNPP y 190 fracción II de la LFTRD</w:t>
            </w:r>
          </w:p>
        </w:tc>
        <w:tc>
          <w:tcPr>
            <w:tcW w:w="1666" w:type="dxa"/>
          </w:tcPr>
          <w:p w:rsidR="00BE613E" w:rsidRDefault="00E51524" w:rsidP="00E51524">
            <w:r>
              <w:t>7</w:t>
            </w:r>
          </w:p>
        </w:tc>
        <w:tc>
          <w:tcPr>
            <w:tcW w:w="1397" w:type="dxa"/>
          </w:tcPr>
          <w:p w:rsidR="00BE613E" w:rsidRDefault="00E51524" w:rsidP="00710993">
            <w:r>
              <w:t>0</w:t>
            </w:r>
          </w:p>
        </w:tc>
        <w:tc>
          <w:tcPr>
            <w:tcW w:w="1262" w:type="dxa"/>
          </w:tcPr>
          <w:p w:rsidR="00BE613E" w:rsidRDefault="00E51524" w:rsidP="00710993">
            <w:r>
              <w:t>7</w:t>
            </w:r>
          </w:p>
        </w:tc>
        <w:tc>
          <w:tcPr>
            <w:tcW w:w="2224" w:type="dxa"/>
          </w:tcPr>
          <w:p w:rsidR="00BE613E" w:rsidRDefault="00E51524" w:rsidP="00710993">
            <w:r>
              <w:t>26</w:t>
            </w:r>
            <w:r w:rsidR="00FB31EB">
              <w:t xml:space="preserve"> líneas telefónicas </w:t>
            </w:r>
          </w:p>
          <w:p w:rsidR="00DD5737" w:rsidRDefault="00E51524" w:rsidP="00710993">
            <w:r>
              <w:t>3</w:t>
            </w:r>
            <w:r w:rsidR="00DD5737">
              <w:t xml:space="preserve"> </w:t>
            </w:r>
            <w:proofErr w:type="spellStart"/>
            <w:r w:rsidR="00DD5737">
              <w:t>imei</w:t>
            </w:r>
            <w:proofErr w:type="spellEnd"/>
          </w:p>
          <w:p w:rsidR="00BE613E" w:rsidRDefault="00BE613E" w:rsidP="00DB727F"/>
        </w:tc>
        <w:tc>
          <w:tcPr>
            <w:tcW w:w="1920" w:type="dxa"/>
          </w:tcPr>
          <w:p w:rsidR="00BE613E" w:rsidRDefault="00E51524" w:rsidP="00710993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="00A56BE9">
              <w:rPr>
                <w:rFonts w:cstheme="minorHAnsi"/>
              </w:rPr>
              <w:t xml:space="preserve"> </w:t>
            </w:r>
            <w:r w:rsidR="00BE613E" w:rsidRPr="00C0172B">
              <w:rPr>
                <w:rFonts w:cstheme="minorHAnsi"/>
              </w:rPr>
              <w:t>RADIO MOVIL DIPSA S.A DE</w:t>
            </w:r>
            <w:r w:rsidR="00BE613E">
              <w:rPr>
                <w:rFonts w:cstheme="minorHAnsi"/>
              </w:rPr>
              <w:t xml:space="preserve"> C.V.</w:t>
            </w:r>
          </w:p>
          <w:p w:rsidR="00FB31EB" w:rsidRDefault="00E51524" w:rsidP="00DD5737">
            <w:r>
              <w:t>1</w:t>
            </w:r>
            <w:r w:rsidR="00DB727F">
              <w:t xml:space="preserve"> </w:t>
            </w:r>
            <w:r w:rsidR="00DD5737">
              <w:t>AT&amp;T COMUNICACIONES DIGITALES</w:t>
            </w:r>
          </w:p>
          <w:p w:rsidR="002203A8" w:rsidRDefault="00E51524" w:rsidP="002203A8">
            <w:r>
              <w:t>1</w:t>
            </w:r>
            <w:r w:rsidR="002203A8">
              <w:t xml:space="preserve"> PEGASO PCS. S.A. DE C.V.</w:t>
            </w:r>
          </w:p>
          <w:p w:rsidR="00E51524" w:rsidRDefault="00E51524" w:rsidP="002203A8">
            <w:r>
              <w:t>6 CELMAX</w:t>
            </w:r>
          </w:p>
          <w:p w:rsidR="00E51524" w:rsidRDefault="00E51524" w:rsidP="002203A8">
            <w:r>
              <w:t>1 TELMEX</w:t>
            </w:r>
          </w:p>
          <w:p w:rsidR="00E51524" w:rsidRDefault="00E51524" w:rsidP="002203A8">
            <w:r>
              <w:t>1 TV CABLE</w:t>
            </w:r>
          </w:p>
          <w:p w:rsidR="00E51524" w:rsidRPr="00C0172B" w:rsidRDefault="00E51524" w:rsidP="002203A8">
            <w:r>
              <w:t>1 ALTAN REDES</w:t>
            </w:r>
          </w:p>
        </w:tc>
      </w:tr>
      <w:tr w:rsidR="00BE613E" w:rsidTr="00710993">
        <w:trPr>
          <w:trHeight w:val="676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Escucha en tiempo real</w:t>
            </w:r>
          </w:p>
          <w:p w:rsidR="00BE613E" w:rsidRPr="00D6484F" w:rsidRDefault="00BE613E" w:rsidP="00710993">
            <w:pPr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Artículos 16 Carta Magna y 291 y 292 CNPP</w:t>
            </w:r>
          </w:p>
        </w:tc>
        <w:tc>
          <w:tcPr>
            <w:tcW w:w="1666" w:type="dxa"/>
          </w:tcPr>
          <w:p w:rsidR="00BE613E" w:rsidRDefault="00BE613E" w:rsidP="00710993">
            <w:r>
              <w:t>0</w:t>
            </w:r>
          </w:p>
        </w:tc>
        <w:tc>
          <w:tcPr>
            <w:tcW w:w="1397" w:type="dxa"/>
          </w:tcPr>
          <w:p w:rsidR="00BE613E" w:rsidRDefault="00BE613E" w:rsidP="00710993">
            <w:r>
              <w:t>0</w:t>
            </w:r>
          </w:p>
        </w:tc>
        <w:tc>
          <w:tcPr>
            <w:tcW w:w="1262" w:type="dxa"/>
          </w:tcPr>
          <w:p w:rsidR="00BE613E" w:rsidRDefault="00BE613E" w:rsidP="00710993">
            <w:r>
              <w:t>0</w:t>
            </w:r>
          </w:p>
        </w:tc>
        <w:tc>
          <w:tcPr>
            <w:tcW w:w="2224" w:type="dxa"/>
          </w:tcPr>
          <w:p w:rsidR="00BE613E" w:rsidRDefault="00BE613E" w:rsidP="00710993"/>
        </w:tc>
        <w:tc>
          <w:tcPr>
            <w:tcW w:w="1920" w:type="dxa"/>
          </w:tcPr>
          <w:p w:rsidR="00BE613E" w:rsidRDefault="00BE613E" w:rsidP="00710993"/>
        </w:tc>
      </w:tr>
      <w:tr w:rsidR="00BE613E" w:rsidRPr="000B737D" w:rsidTr="00710993">
        <w:trPr>
          <w:trHeight w:val="1328"/>
        </w:trPr>
        <w:tc>
          <w:tcPr>
            <w:tcW w:w="2158" w:type="dxa"/>
          </w:tcPr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>Ratificación de datos conservados solicitados directamente a la Concesionaria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</w:t>
            </w:r>
          </w:p>
        </w:tc>
        <w:tc>
          <w:tcPr>
            <w:tcW w:w="1666" w:type="dxa"/>
          </w:tcPr>
          <w:p w:rsidR="00BE613E" w:rsidRDefault="00E51524" w:rsidP="00710993">
            <w:r>
              <w:t>16</w:t>
            </w:r>
          </w:p>
        </w:tc>
        <w:tc>
          <w:tcPr>
            <w:tcW w:w="1397" w:type="dxa"/>
          </w:tcPr>
          <w:p w:rsidR="00BE613E" w:rsidRDefault="00E51524" w:rsidP="00710993">
            <w:r>
              <w:t>2</w:t>
            </w:r>
          </w:p>
        </w:tc>
        <w:tc>
          <w:tcPr>
            <w:tcW w:w="1262" w:type="dxa"/>
          </w:tcPr>
          <w:p w:rsidR="00BE613E" w:rsidRDefault="00E51524" w:rsidP="00710993">
            <w:r>
              <w:t>14</w:t>
            </w:r>
          </w:p>
        </w:tc>
        <w:tc>
          <w:tcPr>
            <w:tcW w:w="2224" w:type="dxa"/>
          </w:tcPr>
          <w:p w:rsidR="00BE613E" w:rsidRDefault="00E51524" w:rsidP="00710993">
            <w:r>
              <w:t>14</w:t>
            </w:r>
            <w:r w:rsidR="00BE613E">
              <w:t xml:space="preserve"> líneas telefónicas autorizadas</w:t>
            </w:r>
          </w:p>
          <w:p w:rsidR="00E51524" w:rsidRDefault="00E51524" w:rsidP="00710993">
            <w:r>
              <w:t>1 IMEI</w:t>
            </w:r>
          </w:p>
          <w:p w:rsidR="00BE613E" w:rsidRDefault="00BE613E" w:rsidP="00DB727F"/>
        </w:tc>
        <w:tc>
          <w:tcPr>
            <w:tcW w:w="1920" w:type="dxa"/>
          </w:tcPr>
          <w:p w:rsidR="00BE613E" w:rsidRPr="00AF0D11" w:rsidRDefault="00E51524" w:rsidP="00710993">
            <w:r>
              <w:t>12</w:t>
            </w:r>
            <w:r w:rsidR="00791393">
              <w:t xml:space="preserve"> </w:t>
            </w:r>
            <w:r w:rsidR="00BE613E" w:rsidRPr="00AF0D11">
              <w:t xml:space="preserve">RADIO MOVIL DIPSA </w:t>
            </w:r>
          </w:p>
          <w:p w:rsidR="00791393" w:rsidRPr="00ED5FBC" w:rsidRDefault="002203A8" w:rsidP="00710993">
            <w:r>
              <w:t xml:space="preserve">3 </w:t>
            </w:r>
            <w:r w:rsidR="00791393">
              <w:t>AT&amp;T COMUNICACIONES DIGITALES</w:t>
            </w:r>
          </w:p>
        </w:tc>
      </w:tr>
      <w:tr w:rsidR="00BE613E" w:rsidTr="00710993">
        <w:trPr>
          <w:trHeight w:val="837"/>
        </w:trPr>
        <w:tc>
          <w:tcPr>
            <w:tcW w:w="2158" w:type="dxa"/>
          </w:tcPr>
          <w:p w:rsidR="00BE613E" w:rsidRDefault="00BE613E" w:rsidP="00710993">
            <w:pPr>
              <w:jc w:val="both"/>
              <w:rPr>
                <w:sz w:val="20"/>
                <w:szCs w:val="20"/>
              </w:rPr>
            </w:pPr>
            <w:r w:rsidRPr="00D6484F">
              <w:rPr>
                <w:sz w:val="20"/>
                <w:szCs w:val="20"/>
              </w:rPr>
              <w:t xml:space="preserve">Localización </w:t>
            </w:r>
            <w:r>
              <w:rPr>
                <w:sz w:val="20"/>
                <w:szCs w:val="20"/>
              </w:rPr>
              <w:t>G</w:t>
            </w:r>
            <w:r w:rsidRPr="00D6484F">
              <w:rPr>
                <w:sz w:val="20"/>
                <w:szCs w:val="20"/>
              </w:rPr>
              <w:t>eográfica en tiempo real</w:t>
            </w:r>
          </w:p>
          <w:p w:rsidR="00BE613E" w:rsidRPr="00D6484F" w:rsidRDefault="00BE613E" w:rsidP="00710993">
            <w:pPr>
              <w:jc w:val="both"/>
              <w:rPr>
                <w:sz w:val="16"/>
                <w:szCs w:val="16"/>
              </w:rPr>
            </w:pPr>
            <w:r w:rsidRPr="00D6484F">
              <w:rPr>
                <w:sz w:val="16"/>
                <w:szCs w:val="16"/>
              </w:rPr>
              <w:t>16 Constitucional,</w:t>
            </w:r>
          </w:p>
          <w:p w:rsidR="00BE613E" w:rsidRPr="00D6484F" w:rsidRDefault="00BE613E" w:rsidP="00710993">
            <w:pPr>
              <w:rPr>
                <w:sz w:val="20"/>
                <w:szCs w:val="20"/>
              </w:rPr>
            </w:pPr>
            <w:r w:rsidRPr="00D6484F">
              <w:rPr>
                <w:sz w:val="16"/>
                <w:szCs w:val="16"/>
              </w:rPr>
              <w:t>303 párrafo sexto CNPP y 190 fracción II de la LFTRD de telecomunicaciones y Radiodifusión</w:t>
            </w:r>
          </w:p>
        </w:tc>
        <w:tc>
          <w:tcPr>
            <w:tcW w:w="1666" w:type="dxa"/>
          </w:tcPr>
          <w:p w:rsidR="00BE613E" w:rsidRDefault="00BE613E" w:rsidP="00710993">
            <w:r>
              <w:t>0</w:t>
            </w:r>
          </w:p>
        </w:tc>
        <w:tc>
          <w:tcPr>
            <w:tcW w:w="1397" w:type="dxa"/>
          </w:tcPr>
          <w:p w:rsidR="00BE613E" w:rsidRDefault="00BE613E" w:rsidP="00710993">
            <w:r>
              <w:t>0</w:t>
            </w:r>
          </w:p>
        </w:tc>
        <w:tc>
          <w:tcPr>
            <w:tcW w:w="1262" w:type="dxa"/>
          </w:tcPr>
          <w:p w:rsidR="00BE613E" w:rsidRDefault="00BE613E" w:rsidP="00710993">
            <w:r>
              <w:t>0</w:t>
            </w:r>
          </w:p>
        </w:tc>
        <w:tc>
          <w:tcPr>
            <w:tcW w:w="2224" w:type="dxa"/>
          </w:tcPr>
          <w:p w:rsidR="00BE613E" w:rsidRDefault="00BE613E" w:rsidP="00710993"/>
        </w:tc>
        <w:tc>
          <w:tcPr>
            <w:tcW w:w="1920" w:type="dxa"/>
          </w:tcPr>
          <w:p w:rsidR="00BE613E" w:rsidRDefault="00BE613E" w:rsidP="00710993"/>
        </w:tc>
      </w:tr>
      <w:tr w:rsidR="00BE613E" w:rsidTr="00710993">
        <w:trPr>
          <w:trHeight w:val="344"/>
        </w:trPr>
        <w:tc>
          <w:tcPr>
            <w:tcW w:w="10627" w:type="dxa"/>
            <w:gridSpan w:val="6"/>
          </w:tcPr>
          <w:p w:rsidR="00BE613E" w:rsidRDefault="00BE613E" w:rsidP="00710993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Total</w:t>
            </w:r>
            <w:proofErr w:type="gramEnd"/>
            <w:r>
              <w:rPr>
                <w:b/>
              </w:rPr>
              <w:t xml:space="preserve"> solicitadas: </w:t>
            </w:r>
            <w:r w:rsidR="00DD5737">
              <w:rPr>
                <w:b/>
              </w:rPr>
              <w:t>2</w:t>
            </w:r>
            <w:r w:rsidR="00A411DE">
              <w:rPr>
                <w:b/>
              </w:rPr>
              <w:t>3</w:t>
            </w:r>
          </w:p>
          <w:p w:rsidR="00BE613E" w:rsidRDefault="00E51524" w:rsidP="00710993">
            <w:pPr>
              <w:jc w:val="center"/>
              <w:rPr>
                <w:b/>
              </w:rPr>
            </w:pPr>
            <w:r>
              <w:rPr>
                <w:b/>
              </w:rPr>
              <w:t>Negadas: 2</w:t>
            </w:r>
          </w:p>
          <w:p w:rsidR="00BE613E" w:rsidRDefault="00BE613E" w:rsidP="00710993">
            <w:pPr>
              <w:jc w:val="center"/>
              <w:rPr>
                <w:b/>
              </w:rPr>
            </w:pPr>
            <w:r>
              <w:rPr>
                <w:b/>
              </w:rPr>
              <w:t xml:space="preserve">Autorizadas: </w:t>
            </w:r>
            <w:r w:rsidR="002203A8">
              <w:rPr>
                <w:b/>
              </w:rPr>
              <w:t>2</w:t>
            </w:r>
            <w:r w:rsidR="00E51524">
              <w:rPr>
                <w:b/>
              </w:rPr>
              <w:t>1</w:t>
            </w:r>
          </w:p>
          <w:p w:rsidR="00BE613E" w:rsidRDefault="00BE613E" w:rsidP="00710993">
            <w:pPr>
              <w:jc w:val="center"/>
              <w:rPr>
                <w:b/>
              </w:rPr>
            </w:pPr>
          </w:p>
        </w:tc>
      </w:tr>
    </w:tbl>
    <w:p w:rsidR="00BE613E" w:rsidRDefault="00BE613E" w:rsidP="00BE613E"/>
    <w:p w:rsidR="00BE613E" w:rsidRDefault="00BE613E" w:rsidP="00BE613E"/>
    <w:sectPr w:rsidR="00BE613E" w:rsidSect="00DB3588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87A" w:rsidRDefault="000B787A">
      <w:pPr>
        <w:spacing w:after="0" w:line="240" w:lineRule="auto"/>
      </w:pPr>
      <w:r>
        <w:separator/>
      </w:r>
    </w:p>
  </w:endnote>
  <w:endnote w:type="continuationSeparator" w:id="0">
    <w:p w:rsidR="000B787A" w:rsidRDefault="000B7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FB31EB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60288" behindDoc="1" locked="0" layoutInCell="1" allowOverlap="1" wp14:anchorId="3C5F96DA" wp14:editId="3A2AF326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87A" w:rsidRDefault="000B787A">
      <w:pPr>
        <w:spacing w:after="0" w:line="240" w:lineRule="auto"/>
      </w:pPr>
      <w:r>
        <w:separator/>
      </w:r>
    </w:p>
  </w:footnote>
  <w:footnote w:type="continuationSeparator" w:id="0">
    <w:p w:rsidR="000B787A" w:rsidRDefault="000B78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167" w:rsidRDefault="00FB31EB" w:rsidP="005C7167">
    <w:pPr>
      <w:pStyle w:val="Encabezado"/>
      <w:rPr>
        <w:rFonts w:ascii="Cambria" w:hAnsi="Cambria"/>
      </w:rPr>
    </w:pPr>
    <w:r w:rsidRPr="00BE6BCF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F5C94E9" wp14:editId="7DC9A8D9">
          <wp:simplePos x="0" y="0"/>
          <wp:positionH relativeFrom="page">
            <wp:posOffset>-158261</wp:posOffset>
          </wp:positionH>
          <wp:positionV relativeFrom="paragraph">
            <wp:posOffset>-429065</wp:posOffset>
          </wp:positionV>
          <wp:extent cx="8013876" cy="1371600"/>
          <wp:effectExtent l="0" t="0" r="635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76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mbria" w:hAnsi="Cambria"/>
      </w:rPr>
      <w:t xml:space="preserve">             </w:t>
    </w:r>
    <w:r>
      <w:rPr>
        <w:rFonts w:ascii="Cambria" w:hAnsi="Cambria"/>
      </w:rPr>
      <w:tab/>
    </w:r>
  </w:p>
  <w:p w:rsidR="005C7167" w:rsidRDefault="003E00AD" w:rsidP="005C7167">
    <w:pPr>
      <w:pStyle w:val="Encabezado"/>
      <w:rPr>
        <w:rFonts w:ascii="Cambria" w:hAnsi="Cambria"/>
      </w:rPr>
    </w:pPr>
  </w:p>
  <w:p w:rsidR="005C7167" w:rsidRPr="00FC57CA" w:rsidRDefault="00FB31EB" w:rsidP="005C7167">
    <w:pPr>
      <w:pStyle w:val="Encabezado"/>
      <w:rPr>
        <w:rFonts w:ascii="Cambria" w:hAnsi="Cambria"/>
      </w:rPr>
    </w:pPr>
    <w:r>
      <w:rPr>
        <w:rFonts w:ascii="Cambria" w:hAnsi="Cambria"/>
      </w:rPr>
      <w:tab/>
    </w:r>
  </w:p>
  <w:p w:rsidR="005C7167" w:rsidRDefault="00FB31EB" w:rsidP="005C7167">
    <w:pPr>
      <w:pStyle w:val="Encabezado"/>
      <w:tabs>
        <w:tab w:val="clear" w:pos="4419"/>
        <w:tab w:val="clear" w:pos="8838"/>
        <w:tab w:val="left" w:pos="3324"/>
      </w:tabs>
    </w:pPr>
    <w:r>
      <w:tab/>
    </w:r>
  </w:p>
  <w:p w:rsidR="005C7167" w:rsidRDefault="003E00AD" w:rsidP="005C7167">
    <w:pPr>
      <w:pStyle w:val="Encabezado"/>
    </w:pPr>
  </w:p>
  <w:p w:rsidR="005C7167" w:rsidRDefault="003E00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13E"/>
    <w:rsid w:val="00020867"/>
    <w:rsid w:val="000B787A"/>
    <w:rsid w:val="000C29C4"/>
    <w:rsid w:val="00116372"/>
    <w:rsid w:val="0016640E"/>
    <w:rsid w:val="001731D6"/>
    <w:rsid w:val="001F43D2"/>
    <w:rsid w:val="002203A8"/>
    <w:rsid w:val="003E00AD"/>
    <w:rsid w:val="00513CDF"/>
    <w:rsid w:val="00791393"/>
    <w:rsid w:val="00A126AE"/>
    <w:rsid w:val="00A411DE"/>
    <w:rsid w:val="00A56BE9"/>
    <w:rsid w:val="00BD16A2"/>
    <w:rsid w:val="00BE613E"/>
    <w:rsid w:val="00CF0881"/>
    <w:rsid w:val="00DB3588"/>
    <w:rsid w:val="00DB727F"/>
    <w:rsid w:val="00DB7C96"/>
    <w:rsid w:val="00DD5737"/>
    <w:rsid w:val="00E51524"/>
    <w:rsid w:val="00EB5CB8"/>
    <w:rsid w:val="00EE738D"/>
    <w:rsid w:val="00FB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999118-CB13-4172-B06A-C92CF7852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13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E613E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613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BE61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13E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B3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31E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Hewlett-Packard Company</cp:lastModifiedBy>
  <cp:revision>2</cp:revision>
  <cp:lastPrinted>2023-10-02T18:02:00Z</cp:lastPrinted>
  <dcterms:created xsi:type="dcterms:W3CDTF">2023-11-08T17:22:00Z</dcterms:created>
  <dcterms:modified xsi:type="dcterms:W3CDTF">2023-11-08T17:22:00Z</dcterms:modified>
</cp:coreProperties>
</file>