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735EFB" w:rsidRPr="00735EF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documento de modificaciones a los alcances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735EFB" w:rsidRPr="00735EFB">
                        <w:rPr>
                          <w:rFonts w:ascii="Arial" w:hAnsi="Arial" w:cs="Arial"/>
                          <w:sz w:val="24"/>
                          <w:szCs w:val="24"/>
                        </w:rPr>
                        <w:t>documento de modificaciones a los alcances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2297" w:rsidRDefault="00212297" w:rsidP="008340A6">
      <w:pPr>
        <w:spacing w:after="0" w:line="240" w:lineRule="auto"/>
      </w:pPr>
      <w:r>
        <w:separator/>
      </w:r>
    </w:p>
  </w:endnote>
  <w:endnote w:type="continuationSeparator" w:id="0">
    <w:p w:rsidR="00212297" w:rsidRDefault="0021229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2297" w:rsidRDefault="00212297" w:rsidP="008340A6">
      <w:pPr>
        <w:spacing w:after="0" w:line="240" w:lineRule="auto"/>
      </w:pPr>
      <w:r>
        <w:separator/>
      </w:r>
    </w:p>
  </w:footnote>
  <w:footnote w:type="continuationSeparator" w:id="0">
    <w:p w:rsidR="00212297" w:rsidRDefault="0021229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FF3C3-9774-4C05-8560-336C59D6F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2023-07-06T17:43:00Z</dcterms:created>
  <dcterms:modified xsi:type="dcterms:W3CDTF">2023-07-06T17:43:00Z</dcterms:modified>
</cp:coreProperties>
</file>