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9B1DE0" w14:textId="3F19A094" w:rsidR="00402BDA" w:rsidRPr="00F465A4" w:rsidRDefault="002E5CB7" w:rsidP="00EC3108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  <w:r>
        <w:rPr>
          <w:rFonts w:ascii="Arial" w:hAnsi="Arial" w:cs="Arial"/>
          <w:b/>
          <w:sz w:val="12"/>
          <w:szCs w:val="12"/>
        </w:rPr>
        <w:t xml:space="preserve">        </w:t>
      </w:r>
    </w:p>
    <w:p w14:paraId="669064BE" w14:textId="73E1A981" w:rsidR="00EC3108" w:rsidRPr="0037629F" w:rsidRDefault="00EC3108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ACTA</w:t>
      </w:r>
      <w:r w:rsidR="00DB5A96">
        <w:rPr>
          <w:rFonts w:ascii="Arial" w:hAnsi="Arial" w:cs="Arial"/>
          <w:b/>
        </w:rPr>
        <w:t xml:space="preserve"> </w:t>
      </w:r>
      <w:r w:rsidR="00B86CC2">
        <w:rPr>
          <w:rFonts w:ascii="Arial" w:hAnsi="Arial" w:cs="Arial"/>
          <w:b/>
        </w:rPr>
        <w:t>ORDINARIA</w:t>
      </w:r>
      <w:r w:rsidRPr="0037629F">
        <w:rPr>
          <w:rFonts w:ascii="Arial" w:hAnsi="Arial" w:cs="Arial"/>
          <w:b/>
        </w:rPr>
        <w:t xml:space="preserve"> </w:t>
      </w:r>
      <w:r w:rsidR="00D27319">
        <w:rPr>
          <w:rFonts w:ascii="Arial" w:hAnsi="Arial" w:cs="Arial"/>
          <w:b/>
        </w:rPr>
        <w:t xml:space="preserve">No. </w:t>
      </w:r>
      <w:r w:rsidR="0050254C">
        <w:rPr>
          <w:rFonts w:ascii="Arial" w:hAnsi="Arial" w:cs="Arial"/>
          <w:b/>
        </w:rPr>
        <w:t>3</w:t>
      </w:r>
      <w:r w:rsidR="00C7598A">
        <w:rPr>
          <w:rFonts w:ascii="Arial" w:hAnsi="Arial" w:cs="Arial"/>
          <w:b/>
        </w:rPr>
        <w:t>3</w:t>
      </w:r>
      <w:r w:rsidR="00C10D4E" w:rsidRPr="0037629F">
        <w:rPr>
          <w:rFonts w:ascii="Arial" w:hAnsi="Arial" w:cs="Arial"/>
          <w:b/>
        </w:rPr>
        <w:t>/202</w:t>
      </w:r>
      <w:r w:rsidR="00D27319">
        <w:rPr>
          <w:rFonts w:ascii="Arial" w:hAnsi="Arial" w:cs="Arial"/>
          <w:b/>
        </w:rPr>
        <w:t>3</w:t>
      </w:r>
    </w:p>
    <w:p w14:paraId="4C75B759" w14:textId="6BA2924E" w:rsidR="00EC3108" w:rsidRPr="0037629F" w:rsidRDefault="00167F2A" w:rsidP="00EC3108">
      <w:pPr>
        <w:spacing w:after="0" w:line="240" w:lineRule="auto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SESIÓN </w:t>
      </w:r>
      <w:r w:rsidR="00EC3108" w:rsidRPr="0037629F">
        <w:rPr>
          <w:rFonts w:ascii="Arial" w:hAnsi="Arial" w:cs="Arial"/>
          <w:b/>
        </w:rPr>
        <w:t>DEL COMITÉ DE TRANSPARENCIA</w:t>
      </w:r>
    </w:p>
    <w:p w14:paraId="5B07A181" w14:textId="77777777" w:rsidR="00EC3108" w:rsidRPr="00F465A4" w:rsidRDefault="00EC3108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8921286" w14:textId="0140F8FC" w:rsidR="001D779E" w:rsidRDefault="009F2D94" w:rsidP="001D779E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</w:rPr>
        <w:t xml:space="preserve">En la Cabecera Municipal </w:t>
      </w:r>
      <w:r w:rsidR="001D779E" w:rsidRPr="0037629F">
        <w:rPr>
          <w:rFonts w:ascii="Arial" w:hAnsi="Arial" w:cs="Arial"/>
        </w:rPr>
        <w:t xml:space="preserve">de </w:t>
      </w:r>
      <w:r w:rsidR="00167F2A" w:rsidRPr="0037629F">
        <w:rPr>
          <w:rFonts w:ascii="Arial" w:hAnsi="Arial" w:cs="Arial"/>
        </w:rPr>
        <w:t>Ciudad Valles</w:t>
      </w:r>
      <w:r w:rsidR="001D779E" w:rsidRPr="0037629F">
        <w:rPr>
          <w:rFonts w:ascii="Arial" w:hAnsi="Arial" w:cs="Arial"/>
        </w:rPr>
        <w:t xml:space="preserve">, Estado de </w:t>
      </w:r>
      <w:r w:rsidRPr="0037629F">
        <w:rPr>
          <w:rFonts w:ascii="Arial" w:hAnsi="Arial" w:cs="Arial"/>
        </w:rPr>
        <w:t>San Luis Potosí, Siendo las 1</w:t>
      </w:r>
      <w:r w:rsidR="0050254C">
        <w:rPr>
          <w:rFonts w:ascii="Arial" w:hAnsi="Arial" w:cs="Arial"/>
        </w:rPr>
        <w:t>5</w:t>
      </w:r>
      <w:r w:rsidRPr="0037629F">
        <w:rPr>
          <w:rFonts w:ascii="Arial" w:hAnsi="Arial" w:cs="Arial"/>
        </w:rPr>
        <w:t>:</w:t>
      </w:r>
      <w:r w:rsidR="00D51E6F" w:rsidRPr="0037629F">
        <w:rPr>
          <w:rFonts w:ascii="Arial" w:hAnsi="Arial" w:cs="Arial"/>
        </w:rPr>
        <w:t>0</w:t>
      </w:r>
      <w:r w:rsidR="001D779E" w:rsidRPr="0037629F">
        <w:rPr>
          <w:rFonts w:ascii="Arial" w:hAnsi="Arial" w:cs="Arial"/>
        </w:rPr>
        <w:t>0</w:t>
      </w:r>
      <w:r w:rsidRPr="0037629F">
        <w:rPr>
          <w:rFonts w:ascii="Arial" w:hAnsi="Arial" w:cs="Arial"/>
        </w:rPr>
        <w:t xml:space="preserve"> -</w:t>
      </w:r>
      <w:r w:rsidR="0050254C">
        <w:rPr>
          <w:rFonts w:ascii="Arial" w:hAnsi="Arial" w:cs="Arial"/>
        </w:rPr>
        <w:t>quince</w:t>
      </w:r>
      <w:r w:rsidR="001D779E" w:rsidRPr="0037629F">
        <w:rPr>
          <w:rFonts w:ascii="Arial" w:hAnsi="Arial" w:cs="Arial"/>
        </w:rPr>
        <w:t xml:space="preserve"> </w:t>
      </w:r>
      <w:r w:rsidR="00460487">
        <w:rPr>
          <w:rFonts w:ascii="Arial" w:hAnsi="Arial" w:cs="Arial"/>
        </w:rPr>
        <w:t>h</w:t>
      </w:r>
      <w:r w:rsidR="001D779E" w:rsidRPr="0037629F">
        <w:rPr>
          <w:rFonts w:ascii="Arial" w:hAnsi="Arial" w:cs="Arial"/>
        </w:rPr>
        <w:t>oras</w:t>
      </w:r>
      <w:r w:rsidR="00D51E6F" w:rsidRPr="0037629F">
        <w:rPr>
          <w:rFonts w:ascii="Arial" w:hAnsi="Arial" w:cs="Arial"/>
        </w:rPr>
        <w:t xml:space="preserve">- </w:t>
      </w:r>
      <w:r w:rsidR="001D779E" w:rsidRPr="0037629F">
        <w:rPr>
          <w:rFonts w:ascii="Arial" w:hAnsi="Arial" w:cs="Arial"/>
        </w:rPr>
        <w:t xml:space="preserve">del día </w:t>
      </w:r>
      <w:r w:rsidR="002E5CB7">
        <w:rPr>
          <w:rFonts w:ascii="Arial" w:hAnsi="Arial" w:cs="Arial"/>
        </w:rPr>
        <w:t>1</w:t>
      </w:r>
      <w:r w:rsidR="00EF131A">
        <w:rPr>
          <w:rFonts w:ascii="Arial" w:hAnsi="Arial" w:cs="Arial"/>
        </w:rPr>
        <w:t>4</w:t>
      </w:r>
      <w:r w:rsidRPr="0037629F">
        <w:rPr>
          <w:rFonts w:ascii="Arial" w:hAnsi="Arial" w:cs="Arial"/>
        </w:rPr>
        <w:t>–</w:t>
      </w:r>
      <w:r w:rsidR="00EF131A">
        <w:rPr>
          <w:rFonts w:ascii="Arial" w:hAnsi="Arial" w:cs="Arial"/>
        </w:rPr>
        <w:t>catorce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 del mes de </w:t>
      </w:r>
      <w:r w:rsidR="00C7598A">
        <w:rPr>
          <w:rFonts w:ascii="Arial" w:hAnsi="Arial" w:cs="Arial"/>
        </w:rPr>
        <w:t>Septiembre</w:t>
      </w:r>
      <w:r w:rsidR="0023461A" w:rsidRPr="0037629F">
        <w:rPr>
          <w:rFonts w:ascii="Arial" w:hAnsi="Arial" w:cs="Arial"/>
        </w:rPr>
        <w:t xml:space="preserve"> del año 20</w:t>
      </w:r>
      <w:r w:rsidR="007F14D0" w:rsidRPr="0037629F">
        <w:rPr>
          <w:rFonts w:ascii="Arial" w:hAnsi="Arial" w:cs="Arial"/>
        </w:rPr>
        <w:t>2</w:t>
      </w:r>
      <w:r w:rsidR="00D27319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-</w:t>
      </w:r>
      <w:r w:rsidR="001D779E" w:rsidRPr="0037629F">
        <w:rPr>
          <w:rFonts w:ascii="Arial" w:hAnsi="Arial" w:cs="Arial"/>
        </w:rPr>
        <w:t xml:space="preserve">Dos Mil </w:t>
      </w:r>
      <w:r w:rsidR="00D27319">
        <w:rPr>
          <w:rFonts w:ascii="Arial" w:hAnsi="Arial" w:cs="Arial"/>
        </w:rPr>
        <w:t>Veintitrés</w:t>
      </w:r>
      <w:r w:rsidRPr="0037629F">
        <w:rPr>
          <w:rFonts w:ascii="Arial" w:hAnsi="Arial" w:cs="Arial"/>
        </w:rPr>
        <w:t xml:space="preserve">- con fundamento en los Artículos 51 y 52 de la Ley de Transparencia y Acceso a la Información Pública </w:t>
      </w:r>
      <w:r w:rsidR="00AD01D2" w:rsidRPr="0037629F">
        <w:rPr>
          <w:rFonts w:ascii="Arial" w:hAnsi="Arial" w:cs="Arial"/>
        </w:rPr>
        <w:t>del Estado de San Luis Potosí, se encuentran reunidos</w:t>
      </w:r>
      <w:r w:rsidRPr="0037629F">
        <w:rPr>
          <w:rFonts w:ascii="Arial" w:hAnsi="Arial" w:cs="Arial"/>
        </w:rPr>
        <w:t xml:space="preserve"> </w:t>
      </w:r>
      <w:r w:rsidR="001D779E" w:rsidRPr="0037629F">
        <w:rPr>
          <w:rFonts w:ascii="Arial" w:hAnsi="Arial" w:cs="Arial"/>
        </w:rPr>
        <w:t xml:space="preserve">previa Convocatoria en la Sala de </w:t>
      </w:r>
      <w:r w:rsidR="00167F2A" w:rsidRPr="0037629F">
        <w:rPr>
          <w:rFonts w:ascii="Arial" w:hAnsi="Arial" w:cs="Arial"/>
        </w:rPr>
        <w:t>Juntas</w:t>
      </w:r>
      <w:r w:rsidR="001D779E" w:rsidRPr="0037629F">
        <w:rPr>
          <w:rFonts w:ascii="Arial" w:hAnsi="Arial" w:cs="Arial"/>
        </w:rPr>
        <w:t xml:space="preserve"> de la </w:t>
      </w:r>
      <w:r w:rsidR="00167F2A" w:rsidRPr="0037629F">
        <w:rPr>
          <w:rFonts w:ascii="Arial" w:hAnsi="Arial" w:cs="Arial"/>
        </w:rPr>
        <w:t>Dirección de Agua Potable, Alcantarillado y Saneamiento de este lugar</w:t>
      </w:r>
      <w:r w:rsidR="001D779E" w:rsidRPr="0037629F">
        <w:rPr>
          <w:rFonts w:ascii="Arial" w:hAnsi="Arial" w:cs="Arial"/>
        </w:rPr>
        <w:t xml:space="preserve">, </w:t>
      </w:r>
      <w:r w:rsidR="00F465A4" w:rsidRPr="00F465A4">
        <w:rPr>
          <w:rFonts w:ascii="Arial" w:hAnsi="Arial" w:cs="Arial"/>
        </w:rPr>
        <w:t>los CC. BLANCA ELIZABETH NALES MEDINA, Jefe de la Unidad de Transparencia y Presidenta Del Comité; C.P. RAUL ALTAMIRANO ZUÑIGA, Subdirector de Administración y Finanzas y Coordinador Del Comité De Transparencia; L.F.C.P. SALMA MARESA VILLEGAS MELGAREJO, Contralor interno y Secretario Técnico del Comité de Transparencia; ING. JOSÉ RAYMUNDO CANO TINAJERO, Subdirector del Área Técnica y Vocal Del Comité De Transparencia y NORA ALICIA RODRÍGUEZ LÓPEZ, Subdirectora  del Área Comercial y Vocal Del Comité De Transparencia; reunidos con la finalidad de llevar a cabo la sesión del Comité de Transparencia; Acto seguido se da inicio bajo el siguiente:</w:t>
      </w:r>
    </w:p>
    <w:p w14:paraId="5EB2E937" w14:textId="77777777" w:rsidR="00F465A4" w:rsidRPr="0037629F" w:rsidRDefault="00F465A4" w:rsidP="001D779E">
      <w:pPr>
        <w:spacing w:after="0"/>
        <w:jc w:val="both"/>
        <w:rPr>
          <w:rFonts w:ascii="Arial" w:hAnsi="Arial" w:cs="Arial"/>
          <w:sz w:val="16"/>
          <w:szCs w:val="16"/>
        </w:rPr>
      </w:pPr>
    </w:p>
    <w:p w14:paraId="4B1AB252" w14:textId="77777777" w:rsidR="00D27319" w:rsidRPr="0037629F" w:rsidRDefault="00D27319" w:rsidP="00D27319">
      <w:pPr>
        <w:spacing w:after="0"/>
        <w:jc w:val="center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ORDEN DEL DIA</w:t>
      </w:r>
    </w:p>
    <w:p w14:paraId="5A37D26C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2A9062E3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1.- Lista de Asistencia y Declaración de quórum legal</w:t>
      </w:r>
    </w:p>
    <w:p w14:paraId="002E564A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 xml:space="preserve">2.- Instalación </w:t>
      </w:r>
      <w:r>
        <w:rPr>
          <w:rFonts w:ascii="Arial" w:hAnsi="Arial" w:cs="Arial"/>
          <w:b/>
        </w:rPr>
        <w:t xml:space="preserve">Legal </w:t>
      </w:r>
      <w:r w:rsidRPr="0037629F">
        <w:rPr>
          <w:rFonts w:ascii="Arial" w:hAnsi="Arial" w:cs="Arial"/>
          <w:b/>
        </w:rPr>
        <w:t xml:space="preserve">de la Sesión </w:t>
      </w:r>
    </w:p>
    <w:p w14:paraId="0CB114BA" w14:textId="66F05578" w:rsidR="00D27319" w:rsidRPr="0010260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3.-</w:t>
      </w:r>
      <w:r>
        <w:rPr>
          <w:rFonts w:ascii="Arial" w:hAnsi="Arial" w:cs="Arial"/>
          <w:b/>
        </w:rPr>
        <w:t xml:space="preserve"> </w:t>
      </w:r>
      <w:r w:rsidR="003F2CD6" w:rsidRPr="003F2CD6">
        <w:rPr>
          <w:rFonts w:ascii="Arial" w:hAnsi="Arial" w:cs="Arial"/>
          <w:b/>
        </w:rPr>
        <w:t>Asuntos relacionados con</w:t>
      </w:r>
      <w:r w:rsidR="0090461C">
        <w:rPr>
          <w:rFonts w:ascii="Arial" w:hAnsi="Arial" w:cs="Arial"/>
          <w:b/>
        </w:rPr>
        <w:t xml:space="preserve"> </w:t>
      </w:r>
      <w:r w:rsidR="007447D8">
        <w:rPr>
          <w:rFonts w:ascii="Arial" w:hAnsi="Arial" w:cs="Arial"/>
          <w:b/>
        </w:rPr>
        <w:t>revisión a las obligaciones de transparencia</w:t>
      </w:r>
      <w:r w:rsidR="0090461C">
        <w:rPr>
          <w:rFonts w:ascii="Arial" w:hAnsi="Arial" w:cs="Arial"/>
          <w:b/>
        </w:rPr>
        <w:t>.</w:t>
      </w:r>
    </w:p>
    <w:p w14:paraId="0074CDC3" w14:textId="77777777" w:rsidR="00D27319" w:rsidRPr="0037629F" w:rsidRDefault="00D27319" w:rsidP="00D27319">
      <w:pPr>
        <w:spacing w:after="0"/>
        <w:jc w:val="both"/>
        <w:rPr>
          <w:rFonts w:ascii="Arial" w:hAnsi="Arial" w:cs="Arial"/>
          <w:b/>
        </w:rPr>
      </w:pPr>
      <w:r w:rsidRPr="0037629F">
        <w:rPr>
          <w:rFonts w:ascii="Arial" w:hAnsi="Arial" w:cs="Arial"/>
          <w:b/>
        </w:rPr>
        <w:t>4.- Clausura de la Sesión.</w:t>
      </w:r>
    </w:p>
    <w:p w14:paraId="1C065772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3A55820A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PRIMERO:</w:t>
      </w:r>
      <w:r w:rsidRPr="0037629F">
        <w:rPr>
          <w:rFonts w:ascii="Arial" w:hAnsi="Arial" w:cs="Arial"/>
        </w:rPr>
        <w:t xml:space="preserve"> Se procede al pase de lista de asistencia, encontrándose presentes todos los integrantes del Comité de Transparencia, y se da por declarada como válida la asistencia, </w:t>
      </w:r>
      <w:r>
        <w:rPr>
          <w:rFonts w:ascii="Arial" w:hAnsi="Arial" w:cs="Arial"/>
        </w:rPr>
        <w:t>existiendo</w:t>
      </w:r>
      <w:r w:rsidRPr="0037629F">
        <w:rPr>
          <w:rFonts w:ascii="Arial" w:hAnsi="Arial" w:cs="Arial"/>
        </w:rPr>
        <w:t xml:space="preserve"> quórum legal para llevar a cabo el desarrollo de la sesión.</w:t>
      </w:r>
    </w:p>
    <w:p w14:paraId="7D6A9EF8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7E6196D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SEGUNDO</w:t>
      </w:r>
      <w:r w:rsidRPr="0037629F">
        <w:rPr>
          <w:rFonts w:ascii="Arial" w:hAnsi="Arial" w:cs="Arial"/>
        </w:rPr>
        <w:t xml:space="preserve">: Enseguida y para continuar con el orden del día la C. BLANCA ELIZABETH NALES MEDINA, </w:t>
      </w:r>
      <w:r>
        <w:rPr>
          <w:rFonts w:ascii="Arial" w:hAnsi="Arial" w:cs="Arial"/>
        </w:rPr>
        <w:t>Titular de la Unidad de Transparencia</w:t>
      </w:r>
      <w:r w:rsidRPr="0037629F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instala formalmente </w:t>
      </w:r>
      <w:r w:rsidRPr="0037629F">
        <w:rPr>
          <w:rFonts w:ascii="Arial" w:hAnsi="Arial" w:cs="Arial"/>
        </w:rPr>
        <w:t>la sesión, siendo válidos y obligatorios los acuerdos que se tomen en la presente</w:t>
      </w:r>
      <w:r>
        <w:rPr>
          <w:rFonts w:ascii="Arial" w:hAnsi="Arial" w:cs="Arial"/>
        </w:rPr>
        <w:t xml:space="preserve"> por lo que se procede a dar inicio.</w:t>
      </w:r>
    </w:p>
    <w:p w14:paraId="00E39A2F" w14:textId="77777777" w:rsidR="00D27319" w:rsidRPr="00F465A4" w:rsidRDefault="00D27319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58B08BE7" w14:textId="379413CA" w:rsidR="0050254C" w:rsidRDefault="00D27319" w:rsidP="0050254C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TERCERO:</w:t>
      </w:r>
      <w:r w:rsidRPr="0037629F">
        <w:rPr>
          <w:rFonts w:ascii="Arial" w:hAnsi="Arial" w:cs="Arial"/>
        </w:rPr>
        <w:t xml:space="preserve"> </w:t>
      </w:r>
      <w:r w:rsidR="003F2CD6" w:rsidRPr="0037629F">
        <w:rPr>
          <w:rFonts w:ascii="Arial" w:hAnsi="Arial" w:cs="Arial"/>
        </w:rPr>
        <w:t xml:space="preserve">Para continuar y en uso de la voz </w:t>
      </w:r>
      <w:r w:rsidR="003F2CD6">
        <w:rPr>
          <w:rFonts w:ascii="Arial" w:hAnsi="Arial" w:cs="Arial"/>
        </w:rPr>
        <w:t>la</w:t>
      </w:r>
      <w:r w:rsidR="003F2CD6" w:rsidRPr="0037629F">
        <w:rPr>
          <w:rFonts w:ascii="Arial" w:hAnsi="Arial" w:cs="Arial"/>
        </w:rPr>
        <w:t xml:space="preserve"> Titular de la Unidad de Transparencia, la C. BLANCA ELIZABETH NALES MEDINA</w:t>
      </w:r>
      <w:r w:rsidR="003F2CD6">
        <w:rPr>
          <w:rFonts w:ascii="Arial" w:hAnsi="Arial" w:cs="Arial"/>
        </w:rPr>
        <w:t xml:space="preserve">, </w:t>
      </w:r>
      <w:r w:rsidR="0050254C">
        <w:rPr>
          <w:rFonts w:ascii="Arial" w:hAnsi="Arial" w:cs="Arial"/>
        </w:rPr>
        <w:t xml:space="preserve">manifiesta a los integrantes del Comité, que </w:t>
      </w:r>
      <w:r w:rsidR="007447D8">
        <w:rPr>
          <w:rFonts w:ascii="Arial" w:hAnsi="Arial" w:cs="Arial"/>
        </w:rPr>
        <w:t xml:space="preserve">de acuerdo a la revisión que se realiza de manera constante a la plataforma estatal de transparencia nos percatamos que fue realizada una segunda verificación de desahogo a este sujeto obligado  y de acuerdo a lo publicado por el Órgano Garante en dicha plataforma, </w:t>
      </w:r>
      <w:r w:rsidR="00E96772">
        <w:rPr>
          <w:rFonts w:ascii="Arial" w:hAnsi="Arial" w:cs="Arial"/>
        </w:rPr>
        <w:t>vemos</w:t>
      </w:r>
      <w:r w:rsidR="007447D8">
        <w:rPr>
          <w:rFonts w:ascii="Arial" w:hAnsi="Arial" w:cs="Arial"/>
        </w:rPr>
        <w:t xml:space="preserve"> que este organismo obtuvo el </w:t>
      </w:r>
      <w:r w:rsidR="007447D8" w:rsidRPr="007447D8">
        <w:rPr>
          <w:rFonts w:ascii="Arial" w:hAnsi="Arial" w:cs="Arial"/>
        </w:rPr>
        <w:t>87.94%</w:t>
      </w:r>
      <w:r w:rsidR="007447D8">
        <w:rPr>
          <w:rFonts w:ascii="Arial" w:hAnsi="Arial" w:cs="Arial"/>
        </w:rPr>
        <w:t xml:space="preserve"> de calificación por lo que quedaremos en espera de la notificación por parte de Cegaip del resultado oficial y con ello poder tener acceso a la Memoria Técnica </w:t>
      </w:r>
      <w:r w:rsidR="00E96772">
        <w:rPr>
          <w:rFonts w:ascii="Arial" w:hAnsi="Arial" w:cs="Arial"/>
        </w:rPr>
        <w:t xml:space="preserve">y así poder subsanar las </w:t>
      </w:r>
      <w:r w:rsidR="000F6CA0">
        <w:rPr>
          <w:rFonts w:ascii="Arial" w:hAnsi="Arial" w:cs="Arial"/>
        </w:rPr>
        <w:t>observaciones que pudieran presentarse</w:t>
      </w:r>
      <w:r w:rsidR="00E96772">
        <w:rPr>
          <w:rFonts w:ascii="Arial" w:hAnsi="Arial" w:cs="Arial"/>
        </w:rPr>
        <w:t>; mencionando que la calificación obtenida es un gran logro</w:t>
      </w:r>
      <w:r w:rsidR="000F6CA0">
        <w:rPr>
          <w:rFonts w:ascii="Arial" w:hAnsi="Arial" w:cs="Arial"/>
        </w:rPr>
        <w:t>,</w:t>
      </w:r>
      <w:r w:rsidR="00E96772">
        <w:rPr>
          <w:rFonts w:ascii="Arial" w:hAnsi="Arial" w:cs="Arial"/>
        </w:rPr>
        <w:t xml:space="preserve"> </w:t>
      </w:r>
      <w:r w:rsidR="000F6CA0">
        <w:rPr>
          <w:rFonts w:ascii="Arial" w:hAnsi="Arial" w:cs="Arial"/>
        </w:rPr>
        <w:t xml:space="preserve">ya que es </w:t>
      </w:r>
      <w:r w:rsidR="00E96772">
        <w:rPr>
          <w:rFonts w:ascii="Arial" w:hAnsi="Arial" w:cs="Arial"/>
        </w:rPr>
        <w:t xml:space="preserve">una calificación que </w:t>
      </w:r>
      <w:r w:rsidR="000F6CA0">
        <w:rPr>
          <w:rFonts w:ascii="Arial" w:hAnsi="Arial" w:cs="Arial"/>
        </w:rPr>
        <w:t>por primera vez logra obtener</w:t>
      </w:r>
      <w:r w:rsidR="000F6CA0">
        <w:rPr>
          <w:rFonts w:ascii="Arial" w:hAnsi="Arial" w:cs="Arial"/>
        </w:rPr>
        <w:t xml:space="preserve"> </w:t>
      </w:r>
      <w:r w:rsidR="00E96772">
        <w:rPr>
          <w:rFonts w:ascii="Arial" w:hAnsi="Arial" w:cs="Arial"/>
        </w:rPr>
        <w:t xml:space="preserve">este organismo, por lo que ya podemos considerar </w:t>
      </w:r>
      <w:r w:rsidR="000F6CA0">
        <w:rPr>
          <w:rFonts w:ascii="Arial" w:hAnsi="Arial" w:cs="Arial"/>
        </w:rPr>
        <w:t>estar libres de ser sancionados</w:t>
      </w:r>
      <w:r w:rsidR="00E96772">
        <w:rPr>
          <w:rFonts w:ascii="Arial" w:hAnsi="Arial" w:cs="Arial"/>
        </w:rPr>
        <w:t xml:space="preserve"> con alguna multa por parte del órgano garante,</w:t>
      </w:r>
      <w:r w:rsidR="002E657A">
        <w:rPr>
          <w:rFonts w:ascii="Arial" w:hAnsi="Arial" w:cs="Arial"/>
        </w:rPr>
        <w:t xml:space="preserve"> en cuanto a las verificaciones cualitativas </w:t>
      </w:r>
      <w:r w:rsidR="000F6CA0">
        <w:rPr>
          <w:rFonts w:ascii="Arial" w:hAnsi="Arial" w:cs="Arial"/>
        </w:rPr>
        <w:t>que se nos han realizado</w:t>
      </w:r>
      <w:r w:rsidR="002E657A">
        <w:rPr>
          <w:rFonts w:ascii="Arial" w:hAnsi="Arial" w:cs="Arial"/>
        </w:rPr>
        <w:t xml:space="preserve">. Lo anterior para el conocimiento del Comité de Transparencia. Reafirmando el compromiso para </w:t>
      </w:r>
      <w:r w:rsidR="002E657A">
        <w:rPr>
          <w:rFonts w:ascii="Arial" w:hAnsi="Arial" w:cs="Arial"/>
        </w:rPr>
        <w:lastRenderedPageBreak/>
        <w:t xml:space="preserve">continuar y mejorar el trabajo que se ha estado realizando desde el inicio de la presente administración, en donde se ha obtenido </w:t>
      </w:r>
      <w:r w:rsidR="000F6CA0">
        <w:rPr>
          <w:rFonts w:ascii="Arial" w:hAnsi="Arial" w:cs="Arial"/>
        </w:rPr>
        <w:t xml:space="preserve">todo </w:t>
      </w:r>
      <w:r w:rsidR="002E657A">
        <w:rPr>
          <w:rFonts w:ascii="Arial" w:hAnsi="Arial" w:cs="Arial"/>
        </w:rPr>
        <w:t>el apoyo y respa</w:t>
      </w:r>
      <w:r w:rsidR="002C20FB">
        <w:rPr>
          <w:rFonts w:ascii="Arial" w:hAnsi="Arial" w:cs="Arial"/>
        </w:rPr>
        <w:t xml:space="preserve">ldo </w:t>
      </w:r>
      <w:r w:rsidR="000F6CA0">
        <w:rPr>
          <w:rFonts w:ascii="Arial" w:hAnsi="Arial" w:cs="Arial"/>
        </w:rPr>
        <w:t xml:space="preserve">por parte del organismo </w:t>
      </w:r>
      <w:r w:rsidR="002C20FB">
        <w:rPr>
          <w:rFonts w:ascii="Arial" w:hAnsi="Arial" w:cs="Arial"/>
        </w:rPr>
        <w:t xml:space="preserve">para </w:t>
      </w:r>
      <w:bookmarkStart w:id="0" w:name="_GoBack"/>
      <w:bookmarkEnd w:id="0"/>
      <w:r w:rsidR="002C20FB">
        <w:rPr>
          <w:rFonts w:ascii="Arial" w:hAnsi="Arial" w:cs="Arial"/>
        </w:rPr>
        <w:t>lograr llegar a</w:t>
      </w:r>
      <w:r w:rsidR="002E657A">
        <w:rPr>
          <w:rFonts w:ascii="Arial" w:hAnsi="Arial" w:cs="Arial"/>
        </w:rPr>
        <w:t>l nivel que hemos obtenido.</w:t>
      </w:r>
    </w:p>
    <w:p w14:paraId="044C8AC6" w14:textId="77777777" w:rsidR="0050254C" w:rsidRPr="00F465A4" w:rsidRDefault="0050254C" w:rsidP="00F465A4">
      <w:pPr>
        <w:spacing w:after="0" w:line="240" w:lineRule="auto"/>
        <w:jc w:val="center"/>
        <w:rPr>
          <w:rFonts w:ascii="Arial" w:hAnsi="Arial" w:cs="Arial"/>
          <w:b/>
          <w:sz w:val="12"/>
          <w:szCs w:val="12"/>
        </w:rPr>
      </w:pPr>
    </w:p>
    <w:p w14:paraId="4CE48244" w14:textId="77777777" w:rsidR="006A6304" w:rsidRDefault="006A6304" w:rsidP="0050254C">
      <w:pPr>
        <w:spacing w:after="0"/>
        <w:jc w:val="both"/>
        <w:rPr>
          <w:rFonts w:ascii="Arial" w:hAnsi="Arial" w:cs="Arial"/>
        </w:rPr>
      </w:pPr>
    </w:p>
    <w:p w14:paraId="1054E362" w14:textId="06E041DC" w:rsidR="00D27319" w:rsidRPr="0037629F" w:rsidRDefault="00D27319" w:rsidP="003F2CD6">
      <w:pPr>
        <w:spacing w:after="0"/>
        <w:jc w:val="both"/>
        <w:rPr>
          <w:rFonts w:ascii="Arial" w:hAnsi="Arial" w:cs="Arial"/>
        </w:rPr>
      </w:pPr>
      <w:r w:rsidRPr="0037629F">
        <w:rPr>
          <w:rFonts w:ascii="Arial" w:hAnsi="Arial" w:cs="Arial"/>
          <w:b/>
        </w:rPr>
        <w:t>CUARTO:</w:t>
      </w:r>
      <w:r w:rsidRPr="0037629F">
        <w:rPr>
          <w:rFonts w:ascii="Arial" w:hAnsi="Arial" w:cs="Arial"/>
        </w:rPr>
        <w:t xml:space="preserve"> No habiendo más asuntos que tratar, y siendo desahogados todos los puntos del orden del día, la C. BLANCA ELIZABETH NALES MEDINA, en su calidad de presidente del comité de Transparencia, declara terminada la reunión, siendo las 1</w:t>
      </w:r>
      <w:r w:rsidR="0050254C">
        <w:rPr>
          <w:rFonts w:ascii="Arial" w:hAnsi="Arial" w:cs="Arial"/>
        </w:rPr>
        <w:t>6</w:t>
      </w:r>
      <w:r w:rsidRPr="0037629F">
        <w:rPr>
          <w:rFonts w:ascii="Arial" w:hAnsi="Arial" w:cs="Arial"/>
        </w:rPr>
        <w:t>:</w:t>
      </w:r>
      <w:r w:rsidR="0050254C">
        <w:rPr>
          <w:rFonts w:ascii="Arial" w:hAnsi="Arial" w:cs="Arial"/>
        </w:rPr>
        <w:t>3</w:t>
      </w:r>
      <w:r w:rsidRPr="0037629F">
        <w:rPr>
          <w:rFonts w:ascii="Arial" w:hAnsi="Arial" w:cs="Arial"/>
        </w:rPr>
        <w:t>0 horas del día de la fecha. Firmando al margen y al calce los que en ella intervinieron. -----</w:t>
      </w:r>
      <w:r>
        <w:rPr>
          <w:rFonts w:ascii="Arial" w:hAnsi="Arial" w:cs="Arial"/>
        </w:rPr>
        <w:t>-----------------------------------------------------------------------</w:t>
      </w:r>
      <w:r w:rsidRPr="0037629F">
        <w:rPr>
          <w:rFonts w:ascii="Arial" w:hAnsi="Arial" w:cs="Arial"/>
        </w:rPr>
        <w:t>DAMOS FE----</w:t>
      </w:r>
      <w:r>
        <w:rPr>
          <w:rFonts w:ascii="Arial" w:hAnsi="Arial" w:cs="Arial"/>
        </w:rPr>
        <w:t>--------------------------------------------------</w:t>
      </w:r>
    </w:p>
    <w:p w14:paraId="23A3DF10" w14:textId="77777777" w:rsidR="00D27319" w:rsidRPr="0037629F" w:rsidRDefault="00D27319" w:rsidP="00D27319">
      <w:pPr>
        <w:spacing w:after="0"/>
        <w:jc w:val="both"/>
        <w:rPr>
          <w:rFonts w:ascii="Arial" w:hAnsi="Arial" w:cs="Arial"/>
        </w:rPr>
      </w:pPr>
    </w:p>
    <w:p w14:paraId="60B12A56" w14:textId="77777777" w:rsidR="00D27319" w:rsidRPr="00407EFD" w:rsidRDefault="00D27319" w:rsidP="00D27319">
      <w:pPr>
        <w:spacing w:after="0"/>
        <w:jc w:val="center"/>
        <w:rPr>
          <w:rFonts w:ascii="Arial" w:hAnsi="Arial" w:cs="Arial"/>
          <w:sz w:val="6"/>
          <w:szCs w:val="21"/>
        </w:rPr>
      </w:pPr>
    </w:p>
    <w:p w14:paraId="07B20C4F" w14:textId="77777777" w:rsidR="00D27319" w:rsidRDefault="00D27319" w:rsidP="00D27319">
      <w:pPr>
        <w:spacing w:after="0"/>
        <w:jc w:val="center"/>
        <w:rPr>
          <w:rFonts w:ascii="Arial" w:hAnsi="Arial" w:cs="Arial"/>
          <w:sz w:val="24"/>
          <w:szCs w:val="21"/>
        </w:rPr>
      </w:pPr>
    </w:p>
    <w:p w14:paraId="3BF3898C" w14:textId="77777777" w:rsidR="00407EFD" w:rsidRPr="00407EFD" w:rsidRDefault="00407EFD" w:rsidP="00D27319">
      <w:pPr>
        <w:spacing w:after="0"/>
        <w:jc w:val="center"/>
        <w:rPr>
          <w:rFonts w:ascii="Arial" w:hAnsi="Arial" w:cs="Arial"/>
          <w:sz w:val="16"/>
          <w:szCs w:val="21"/>
        </w:rPr>
      </w:pPr>
    </w:p>
    <w:p w14:paraId="0E51E149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763C65A3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tbl>
      <w:tblPr>
        <w:tblStyle w:val="Tablaconcuadrcula"/>
        <w:tblW w:w="10211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3"/>
        <w:gridCol w:w="5528"/>
      </w:tblGrid>
      <w:tr w:rsidR="00F465A4" w14:paraId="3C019443" w14:textId="77777777" w:rsidTr="00172DA2">
        <w:tc>
          <w:tcPr>
            <w:tcW w:w="4683" w:type="dxa"/>
          </w:tcPr>
          <w:p w14:paraId="0614204B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C. BLANCA ELIZABETH NALES MEDINA</w:t>
            </w:r>
          </w:p>
          <w:p w14:paraId="4D279D4F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JEFE DE LA UNIDAD DE TRANSPARENCIA</w:t>
            </w:r>
          </w:p>
          <w:p w14:paraId="03CAC528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PRESIDENTE DEL COMITÉ DE TRANSPARENCIA</w:t>
            </w:r>
          </w:p>
          <w:p w14:paraId="14FA40C3" w14:textId="77777777" w:rsidR="00F465A4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5F933947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C.P. RAUL ALTAMIRANO ZUÑIGA</w:t>
            </w:r>
          </w:p>
          <w:p w14:paraId="2E093ABA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SUBDIRECTOR DE ADMINISTRACIÓN Y FINANZAS</w:t>
            </w:r>
          </w:p>
          <w:p w14:paraId="331EB48F" w14:textId="77777777" w:rsidR="00F465A4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COORDINADOR DEL COMITÉ DE TRANSPARENCIA</w:t>
            </w:r>
          </w:p>
        </w:tc>
      </w:tr>
      <w:tr w:rsidR="00F465A4" w14:paraId="544F06E0" w14:textId="77777777" w:rsidTr="00172DA2">
        <w:tc>
          <w:tcPr>
            <w:tcW w:w="4683" w:type="dxa"/>
          </w:tcPr>
          <w:p w14:paraId="23A19EAA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0A50AED0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240F3E7A" w14:textId="77777777" w:rsidTr="00172DA2">
        <w:tc>
          <w:tcPr>
            <w:tcW w:w="4683" w:type="dxa"/>
          </w:tcPr>
          <w:p w14:paraId="76C7AABF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64EE4663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638C7811" w14:textId="77777777" w:rsidTr="00172DA2">
        <w:tc>
          <w:tcPr>
            <w:tcW w:w="4683" w:type="dxa"/>
          </w:tcPr>
          <w:p w14:paraId="71FAD01E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3E0F1459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7E722B00" w14:textId="77777777" w:rsidTr="00172DA2">
        <w:tc>
          <w:tcPr>
            <w:tcW w:w="4683" w:type="dxa"/>
          </w:tcPr>
          <w:p w14:paraId="1EE706EF" w14:textId="77777777" w:rsidR="00F465A4" w:rsidRPr="0037629F" w:rsidRDefault="00F465A4" w:rsidP="00F465A4">
            <w:pPr>
              <w:rPr>
                <w:rFonts w:ascii="Arial" w:hAnsi="Arial" w:cs="Arial"/>
                <w:sz w:val="21"/>
                <w:szCs w:val="21"/>
              </w:rPr>
            </w:pPr>
          </w:p>
        </w:tc>
        <w:tc>
          <w:tcPr>
            <w:tcW w:w="5528" w:type="dxa"/>
          </w:tcPr>
          <w:p w14:paraId="2001C1BD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F465A4" w14:paraId="6F0927CB" w14:textId="77777777" w:rsidTr="00172DA2">
        <w:tc>
          <w:tcPr>
            <w:tcW w:w="4683" w:type="dxa"/>
          </w:tcPr>
          <w:p w14:paraId="7CE899CE" w14:textId="77777777" w:rsidR="00F465A4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B42ABD">
              <w:rPr>
                <w:rFonts w:ascii="Arial" w:hAnsi="Arial" w:cs="Arial"/>
                <w:sz w:val="21"/>
                <w:szCs w:val="21"/>
              </w:rPr>
              <w:t xml:space="preserve">L.F.C.P. SALMA MARESA VILLEGAS MELGAREJO </w:t>
            </w:r>
          </w:p>
          <w:p w14:paraId="026168F4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CONTRALOR INTERNO Y</w:t>
            </w:r>
          </w:p>
          <w:p w14:paraId="6E040884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SECRETARIO TÉCNICO DEL COMITÉ DE TRANSPARENCIA</w:t>
            </w:r>
          </w:p>
        </w:tc>
        <w:tc>
          <w:tcPr>
            <w:tcW w:w="5528" w:type="dxa"/>
          </w:tcPr>
          <w:p w14:paraId="2BC7B2C8" w14:textId="77777777" w:rsidR="00F465A4" w:rsidRPr="0037629F" w:rsidRDefault="00F465A4" w:rsidP="00172DA2">
            <w:pPr>
              <w:jc w:val="center"/>
              <w:rPr>
                <w:rFonts w:ascii="Arial" w:hAnsi="Arial" w:cs="Arial"/>
              </w:rPr>
            </w:pPr>
            <w:r w:rsidRPr="0037629F">
              <w:rPr>
                <w:rFonts w:ascii="Arial" w:hAnsi="Arial" w:cs="Arial"/>
              </w:rPr>
              <w:t>ING. JOSÉ RAYMUNDO CANO TINAJERO</w:t>
            </w:r>
          </w:p>
          <w:p w14:paraId="272272C2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SUBDRECTOR DEL ÁREA TÉCNICA</w:t>
            </w:r>
          </w:p>
          <w:p w14:paraId="6F99369E" w14:textId="77777777" w:rsidR="00F465A4" w:rsidRPr="0037629F" w:rsidRDefault="00F465A4" w:rsidP="00172DA2">
            <w:pPr>
              <w:jc w:val="center"/>
              <w:rPr>
                <w:rFonts w:ascii="Arial" w:hAnsi="Arial" w:cs="Arial"/>
              </w:rPr>
            </w:pPr>
            <w:r w:rsidRPr="0037629F">
              <w:rPr>
                <w:rFonts w:ascii="Arial" w:hAnsi="Arial" w:cs="Arial"/>
                <w:sz w:val="21"/>
                <w:szCs w:val="21"/>
              </w:rPr>
              <w:t>Y VOCAL DEL COMITÉ DE TRANSPARENCIA</w:t>
            </w:r>
          </w:p>
          <w:p w14:paraId="63D149CD" w14:textId="77777777" w:rsidR="00F465A4" w:rsidRPr="0037629F" w:rsidRDefault="00F465A4" w:rsidP="00172DA2">
            <w:pPr>
              <w:jc w:val="center"/>
              <w:rPr>
                <w:rFonts w:ascii="Arial" w:hAnsi="Arial" w:cs="Arial"/>
                <w:sz w:val="21"/>
                <w:szCs w:val="21"/>
              </w:rPr>
            </w:pPr>
          </w:p>
        </w:tc>
      </w:tr>
    </w:tbl>
    <w:p w14:paraId="4D488D48" w14:textId="77777777" w:rsidR="00F465A4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</w:p>
    <w:p w14:paraId="3CC529A2" w14:textId="77777777" w:rsidR="00F465A4" w:rsidRDefault="00F465A4" w:rsidP="00F465A4">
      <w:pPr>
        <w:rPr>
          <w:rFonts w:ascii="Arial" w:hAnsi="Arial" w:cs="Arial"/>
        </w:rPr>
      </w:pPr>
    </w:p>
    <w:p w14:paraId="72DAF38E" w14:textId="77777777" w:rsidR="00F465A4" w:rsidRDefault="00F465A4" w:rsidP="00F465A4">
      <w:pPr>
        <w:rPr>
          <w:rFonts w:ascii="Arial" w:hAnsi="Arial" w:cs="Arial"/>
        </w:rPr>
      </w:pPr>
    </w:p>
    <w:p w14:paraId="54BE8845" w14:textId="77777777" w:rsidR="00F465A4" w:rsidRDefault="00F465A4" w:rsidP="00F465A4">
      <w:pPr>
        <w:spacing w:after="0"/>
        <w:jc w:val="center"/>
        <w:rPr>
          <w:rFonts w:ascii="Arial" w:hAnsi="Arial" w:cs="Arial"/>
        </w:rPr>
      </w:pPr>
    </w:p>
    <w:p w14:paraId="2C7E984F" w14:textId="77777777" w:rsidR="00F465A4" w:rsidRPr="0037629F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</w:rPr>
        <w:t>C. NORA ALICIA RODRÍGUEZ LÓPEZ</w:t>
      </w:r>
    </w:p>
    <w:p w14:paraId="0FA5CEFE" w14:textId="77777777" w:rsidR="00F465A4" w:rsidRPr="0037629F" w:rsidRDefault="00F465A4" w:rsidP="00F465A4">
      <w:pPr>
        <w:spacing w:after="0"/>
        <w:jc w:val="center"/>
        <w:rPr>
          <w:rFonts w:ascii="Arial" w:hAnsi="Arial" w:cs="Arial"/>
          <w:sz w:val="21"/>
          <w:szCs w:val="21"/>
        </w:rPr>
      </w:pPr>
      <w:r w:rsidRPr="0037629F">
        <w:rPr>
          <w:rFonts w:ascii="Arial" w:hAnsi="Arial" w:cs="Arial"/>
          <w:sz w:val="21"/>
          <w:szCs w:val="21"/>
        </w:rPr>
        <w:t>SUBDIRECTOR DEL AREA COMERCIAL Y</w:t>
      </w:r>
    </w:p>
    <w:p w14:paraId="670293E7" w14:textId="77777777" w:rsidR="00F465A4" w:rsidRPr="0037629F" w:rsidRDefault="00F465A4" w:rsidP="00F465A4">
      <w:pPr>
        <w:spacing w:after="0"/>
        <w:jc w:val="center"/>
        <w:rPr>
          <w:rFonts w:ascii="Arial" w:hAnsi="Arial" w:cs="Arial"/>
        </w:rPr>
      </w:pPr>
      <w:r w:rsidRPr="0037629F">
        <w:rPr>
          <w:rFonts w:ascii="Arial" w:hAnsi="Arial" w:cs="Arial"/>
          <w:sz w:val="21"/>
          <w:szCs w:val="21"/>
        </w:rPr>
        <w:t>VOCAL DEL COMITÉ DE TRANSPARENCIA</w:t>
      </w:r>
    </w:p>
    <w:sectPr w:rsidR="00F465A4" w:rsidRPr="0037629F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C242CA" w14:textId="77777777" w:rsidR="000C68B8" w:rsidRDefault="000C68B8" w:rsidP="00A12C0F">
      <w:pPr>
        <w:spacing w:after="0" w:line="240" w:lineRule="auto"/>
      </w:pPr>
      <w:r>
        <w:separator/>
      </w:r>
    </w:p>
  </w:endnote>
  <w:endnote w:type="continuationSeparator" w:id="0">
    <w:p w14:paraId="18497788" w14:textId="77777777" w:rsidR="000C68B8" w:rsidRDefault="000C68B8" w:rsidP="00A12C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 Condensed">
    <w:panose1 w:val="020B0506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661BAB" w14:textId="77777777" w:rsidR="00A12C0F" w:rsidRDefault="002050F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36D2EA35" wp14:editId="546FB56A">
              <wp:simplePos x="0" y="0"/>
              <wp:positionH relativeFrom="column">
                <wp:posOffset>2863215</wp:posOffset>
              </wp:positionH>
              <wp:positionV relativeFrom="paragraph">
                <wp:posOffset>-332105</wp:posOffset>
              </wp:positionV>
              <wp:extent cx="1162050" cy="171450"/>
              <wp:effectExtent l="0" t="0" r="19050" b="1905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162050" cy="1714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E9E2122" id="Rectángulo 2" o:spid="_x0000_s1026" style="position:absolute;margin-left:225.45pt;margin-top:-26.15pt;width:91.5pt;height:13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" fillcolor="white [3212]" strokecolor="white [3212]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5448F6" w14:textId="77777777" w:rsidR="000C68B8" w:rsidRDefault="000C68B8" w:rsidP="00A12C0F">
      <w:pPr>
        <w:spacing w:after="0" w:line="240" w:lineRule="auto"/>
      </w:pPr>
      <w:r>
        <w:separator/>
      </w:r>
    </w:p>
  </w:footnote>
  <w:footnote w:type="continuationSeparator" w:id="0">
    <w:p w14:paraId="516156F1" w14:textId="77777777" w:rsidR="000C68B8" w:rsidRDefault="000C68B8" w:rsidP="00A12C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0F5677" w14:textId="757233DB" w:rsidR="00282ED8" w:rsidRDefault="00282ED8" w:rsidP="00282ED8">
    <w:r>
      <w:rPr>
        <w:noProof/>
        <w:lang w:eastAsia="es-MX"/>
      </w:rPr>
      <w:drawing>
        <wp:anchor distT="0" distB="0" distL="114300" distR="114300" simplePos="0" relativeHeight="251674624" behindDoc="1" locked="0" layoutInCell="1" allowOverlap="1" wp14:anchorId="740674A2" wp14:editId="6E7F9FBD">
          <wp:simplePos x="0" y="0"/>
          <wp:positionH relativeFrom="column">
            <wp:posOffset>-64258</wp:posOffset>
          </wp:positionH>
          <wp:positionV relativeFrom="paragraph">
            <wp:posOffset>82683</wp:posOffset>
          </wp:positionV>
          <wp:extent cx="1354210" cy="729776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4210" cy="72977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5648" behindDoc="1" locked="0" layoutInCell="1" allowOverlap="1" wp14:anchorId="0A8C5604" wp14:editId="0C65406B">
          <wp:simplePos x="0" y="0"/>
          <wp:positionH relativeFrom="column">
            <wp:posOffset>4767428</wp:posOffset>
          </wp:positionH>
          <wp:positionV relativeFrom="paragraph">
            <wp:posOffset>-26661</wp:posOffset>
          </wp:positionV>
          <wp:extent cx="944879" cy="893928"/>
          <wp:effectExtent l="0" t="0" r="825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4879" cy="89392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</w:t>
    </w:r>
  </w:p>
  <w:p w14:paraId="2B74D5C5" w14:textId="77777777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r w:rsidRPr="00282ED8">
      <w:rPr>
        <w:rFonts w:ascii="Gill Sans MT Condensed" w:hAnsi="Gill Sans MT Condensed"/>
        <w:sz w:val="28"/>
        <w:szCs w:val="28"/>
      </w:rPr>
      <w:t>Dirección de Agua Potable, Alcantarillado</w:t>
    </w:r>
  </w:p>
  <w:p w14:paraId="3C39A56F" w14:textId="47B0DD9F" w:rsidR="00282ED8" w:rsidRPr="00282ED8" w:rsidRDefault="00282ED8" w:rsidP="00282ED8">
    <w:pPr>
      <w:pStyle w:val="Sinespaciado"/>
      <w:ind w:left="708"/>
      <w:jc w:val="center"/>
      <w:rPr>
        <w:rFonts w:ascii="Gill Sans MT Condensed" w:hAnsi="Gill Sans MT Condensed"/>
        <w:sz w:val="28"/>
        <w:szCs w:val="28"/>
      </w:rPr>
    </w:pPr>
    <w:proofErr w:type="gramStart"/>
    <w:r>
      <w:rPr>
        <w:rFonts w:ascii="Gill Sans MT Condensed" w:hAnsi="Gill Sans MT Condensed"/>
        <w:sz w:val="28"/>
        <w:szCs w:val="28"/>
      </w:rPr>
      <w:t>y</w:t>
    </w:r>
    <w:proofErr w:type="gramEnd"/>
    <w:r w:rsidRPr="00282ED8">
      <w:rPr>
        <w:rFonts w:ascii="Gill Sans MT Condensed" w:hAnsi="Gill Sans MT Condensed"/>
        <w:sz w:val="28"/>
        <w:szCs w:val="28"/>
      </w:rPr>
      <w:t xml:space="preserve"> Saneamiento de Ciudad Valles</w:t>
    </w:r>
  </w:p>
  <w:p w14:paraId="6B2CE065" w14:textId="5BEA58B1" w:rsidR="00A12C0F" w:rsidRDefault="000C68B8" w:rsidP="00282ED8">
    <w:pPr>
      <w:pStyle w:val="Encabezado"/>
      <w:pBdr>
        <w:bottom w:val="double" w:sz="4" w:space="1" w:color="auto"/>
      </w:pBdr>
    </w:pPr>
    <w:sdt>
      <w:sdtPr>
        <w:rPr>
          <w:noProof/>
          <w:lang w:eastAsia="es-MX"/>
        </w:rPr>
        <w:id w:val="-566651525"/>
        <w:docPartObj>
          <w:docPartGallery w:val="Page Numbers (Margins)"/>
          <w:docPartUnique/>
        </w:docPartObj>
      </w:sdtPr>
      <w:sdtEndPr/>
      <w:sdtContent>
        <w:r w:rsidR="00480958">
          <w:rPr>
            <w:noProof/>
            <w:lang w:eastAsia="es-MX"/>
          </w:rPr>
          <mc:AlternateContent>
            <mc:Choice Requires="wps">
              <w:drawing>
                <wp:anchor distT="0" distB="0" distL="114300" distR="114300" simplePos="0" relativeHeight="251670528" behindDoc="0" locked="0" layoutInCell="0" allowOverlap="1" wp14:anchorId="0D4A81D2" wp14:editId="7E62FEB9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0" t="0" r="0" b="3810"/>
                  <wp:wrapNone/>
                  <wp:docPr id="1" name="Rectángul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8F8C42" w14:textId="77777777" w:rsidR="00480958" w:rsidRDefault="00480958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0F6CA0" w:rsidRPr="000F6CA0">
                                <w:rPr>
                                  <w:noProof/>
                                  <w:lang w:val="es-ES"/>
                                </w:rPr>
                                <w:t>2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0D4A81D2" id="Rectángulo 1" o:spid="_x0000_s1026" style="position:absolute;margin-left:6.1pt;margin-top:0;width:57.3pt;height:25.95pt;z-index:251670528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" o:allowincell="f" stroked="f">
                  <v:textbox>
                    <w:txbxContent>
                      <w:p w14:paraId="5C8F8C42" w14:textId="77777777" w:rsidR="00480958" w:rsidRDefault="00480958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0F6CA0" w:rsidRPr="000F6CA0">
                          <w:rPr>
                            <w:noProof/>
                            <w:lang w:val="es-ES"/>
                          </w:rPr>
                          <w:t>2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AA2543"/>
    <w:multiLevelType w:val="hybridMultilevel"/>
    <w:tmpl w:val="854C2FF0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5A5389"/>
    <w:multiLevelType w:val="hybridMultilevel"/>
    <w:tmpl w:val="9D78B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9F1C36"/>
    <w:multiLevelType w:val="hybridMultilevel"/>
    <w:tmpl w:val="B93264B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5CA"/>
    <w:rsid w:val="0001206A"/>
    <w:rsid w:val="00012591"/>
    <w:rsid w:val="000128A2"/>
    <w:rsid w:val="000133CD"/>
    <w:rsid w:val="00013A09"/>
    <w:rsid w:val="00013E27"/>
    <w:rsid w:val="000331A6"/>
    <w:rsid w:val="0003730E"/>
    <w:rsid w:val="00050892"/>
    <w:rsid w:val="00051073"/>
    <w:rsid w:val="000606C5"/>
    <w:rsid w:val="000677A7"/>
    <w:rsid w:val="00070F2A"/>
    <w:rsid w:val="0007142D"/>
    <w:rsid w:val="00073CE6"/>
    <w:rsid w:val="000931A5"/>
    <w:rsid w:val="00094EA3"/>
    <w:rsid w:val="000A543D"/>
    <w:rsid w:val="000B4725"/>
    <w:rsid w:val="000B7FA6"/>
    <w:rsid w:val="000C55AB"/>
    <w:rsid w:val="000C68B8"/>
    <w:rsid w:val="000E286F"/>
    <w:rsid w:val="000F4410"/>
    <w:rsid w:val="000F6CA0"/>
    <w:rsid w:val="00100A39"/>
    <w:rsid w:val="0010260F"/>
    <w:rsid w:val="001113B6"/>
    <w:rsid w:val="00112913"/>
    <w:rsid w:val="00115B7C"/>
    <w:rsid w:val="00123352"/>
    <w:rsid w:val="00126875"/>
    <w:rsid w:val="00127D26"/>
    <w:rsid w:val="00134848"/>
    <w:rsid w:val="00136BB6"/>
    <w:rsid w:val="001436AB"/>
    <w:rsid w:val="00153A85"/>
    <w:rsid w:val="00167F2A"/>
    <w:rsid w:val="001719A0"/>
    <w:rsid w:val="001727FD"/>
    <w:rsid w:val="00173B15"/>
    <w:rsid w:val="00181B3C"/>
    <w:rsid w:val="001849ED"/>
    <w:rsid w:val="001978CD"/>
    <w:rsid w:val="001B6A6A"/>
    <w:rsid w:val="001C2244"/>
    <w:rsid w:val="001C55BD"/>
    <w:rsid w:val="001D44AB"/>
    <w:rsid w:val="001D779E"/>
    <w:rsid w:val="001E0A72"/>
    <w:rsid w:val="001E7F7A"/>
    <w:rsid w:val="001F1746"/>
    <w:rsid w:val="002050FE"/>
    <w:rsid w:val="00213046"/>
    <w:rsid w:val="0021686B"/>
    <w:rsid w:val="00233225"/>
    <w:rsid w:val="0023461A"/>
    <w:rsid w:val="002349AA"/>
    <w:rsid w:val="0024196B"/>
    <w:rsid w:val="00251625"/>
    <w:rsid w:val="002575A8"/>
    <w:rsid w:val="00282ED8"/>
    <w:rsid w:val="002840CB"/>
    <w:rsid w:val="00286AAC"/>
    <w:rsid w:val="002A736E"/>
    <w:rsid w:val="002B711D"/>
    <w:rsid w:val="002C20FB"/>
    <w:rsid w:val="002E5CB7"/>
    <w:rsid w:val="002E657A"/>
    <w:rsid w:val="00302CF9"/>
    <w:rsid w:val="003132B9"/>
    <w:rsid w:val="00317A0F"/>
    <w:rsid w:val="00322ED7"/>
    <w:rsid w:val="00326C94"/>
    <w:rsid w:val="003641CB"/>
    <w:rsid w:val="00364AF0"/>
    <w:rsid w:val="00366646"/>
    <w:rsid w:val="0037629F"/>
    <w:rsid w:val="00386C32"/>
    <w:rsid w:val="00391FAE"/>
    <w:rsid w:val="0039236C"/>
    <w:rsid w:val="003945DA"/>
    <w:rsid w:val="00394F6F"/>
    <w:rsid w:val="003B604F"/>
    <w:rsid w:val="003C41D9"/>
    <w:rsid w:val="003E29E9"/>
    <w:rsid w:val="003E37D2"/>
    <w:rsid w:val="003F1991"/>
    <w:rsid w:val="003F2CD6"/>
    <w:rsid w:val="003F5330"/>
    <w:rsid w:val="004015D9"/>
    <w:rsid w:val="00402231"/>
    <w:rsid w:val="004022C2"/>
    <w:rsid w:val="00402BDA"/>
    <w:rsid w:val="00402FAE"/>
    <w:rsid w:val="00407E22"/>
    <w:rsid w:val="00407EFD"/>
    <w:rsid w:val="004130EC"/>
    <w:rsid w:val="00426F07"/>
    <w:rsid w:val="00430313"/>
    <w:rsid w:val="004305D6"/>
    <w:rsid w:val="004358B7"/>
    <w:rsid w:val="00460487"/>
    <w:rsid w:val="0046086B"/>
    <w:rsid w:val="00462558"/>
    <w:rsid w:val="0046347E"/>
    <w:rsid w:val="00480958"/>
    <w:rsid w:val="004907A1"/>
    <w:rsid w:val="0049166D"/>
    <w:rsid w:val="00492A80"/>
    <w:rsid w:val="004A6D94"/>
    <w:rsid w:val="004B0560"/>
    <w:rsid w:val="004B170E"/>
    <w:rsid w:val="004C5C51"/>
    <w:rsid w:val="004C6995"/>
    <w:rsid w:val="004D0023"/>
    <w:rsid w:val="004D07DA"/>
    <w:rsid w:val="004D6537"/>
    <w:rsid w:val="004D7B4B"/>
    <w:rsid w:val="004E13BC"/>
    <w:rsid w:val="004E58A0"/>
    <w:rsid w:val="004F3DB3"/>
    <w:rsid w:val="004F57A0"/>
    <w:rsid w:val="004F66FF"/>
    <w:rsid w:val="00500880"/>
    <w:rsid w:val="0050254C"/>
    <w:rsid w:val="00502DE0"/>
    <w:rsid w:val="005040B2"/>
    <w:rsid w:val="00506BE5"/>
    <w:rsid w:val="0050769B"/>
    <w:rsid w:val="005112A8"/>
    <w:rsid w:val="00517D7C"/>
    <w:rsid w:val="0052032D"/>
    <w:rsid w:val="0052615F"/>
    <w:rsid w:val="005307BE"/>
    <w:rsid w:val="0053139E"/>
    <w:rsid w:val="00532AF7"/>
    <w:rsid w:val="005402D6"/>
    <w:rsid w:val="00542E97"/>
    <w:rsid w:val="00571AD4"/>
    <w:rsid w:val="00572C4D"/>
    <w:rsid w:val="005765AD"/>
    <w:rsid w:val="00584741"/>
    <w:rsid w:val="00586E27"/>
    <w:rsid w:val="005907CE"/>
    <w:rsid w:val="00593B66"/>
    <w:rsid w:val="005A316D"/>
    <w:rsid w:val="005B0BCA"/>
    <w:rsid w:val="005C14F2"/>
    <w:rsid w:val="005C5ADA"/>
    <w:rsid w:val="005C7A29"/>
    <w:rsid w:val="005D147F"/>
    <w:rsid w:val="005D470F"/>
    <w:rsid w:val="005D6765"/>
    <w:rsid w:val="005D73F7"/>
    <w:rsid w:val="005E1BF0"/>
    <w:rsid w:val="005F2E57"/>
    <w:rsid w:val="00602F99"/>
    <w:rsid w:val="00606D14"/>
    <w:rsid w:val="00617ED7"/>
    <w:rsid w:val="006339F2"/>
    <w:rsid w:val="006350DF"/>
    <w:rsid w:val="00652DDD"/>
    <w:rsid w:val="00667DF2"/>
    <w:rsid w:val="00670C76"/>
    <w:rsid w:val="0069055E"/>
    <w:rsid w:val="006A15AB"/>
    <w:rsid w:val="006A2603"/>
    <w:rsid w:val="006A6304"/>
    <w:rsid w:val="006C380B"/>
    <w:rsid w:val="006C3DE0"/>
    <w:rsid w:val="006D2FDE"/>
    <w:rsid w:val="006D42C1"/>
    <w:rsid w:val="006D42C5"/>
    <w:rsid w:val="006F03D1"/>
    <w:rsid w:val="00713107"/>
    <w:rsid w:val="0071458E"/>
    <w:rsid w:val="0072107C"/>
    <w:rsid w:val="00744464"/>
    <w:rsid w:val="007447D8"/>
    <w:rsid w:val="00744FC0"/>
    <w:rsid w:val="007547AF"/>
    <w:rsid w:val="007660CB"/>
    <w:rsid w:val="00767100"/>
    <w:rsid w:val="00780F14"/>
    <w:rsid w:val="00783A9E"/>
    <w:rsid w:val="00784771"/>
    <w:rsid w:val="00784ECA"/>
    <w:rsid w:val="007876A5"/>
    <w:rsid w:val="007909D6"/>
    <w:rsid w:val="007966D5"/>
    <w:rsid w:val="007A1441"/>
    <w:rsid w:val="007A1990"/>
    <w:rsid w:val="007B3574"/>
    <w:rsid w:val="007B39E8"/>
    <w:rsid w:val="007C4610"/>
    <w:rsid w:val="007D0103"/>
    <w:rsid w:val="007D63D4"/>
    <w:rsid w:val="007E706F"/>
    <w:rsid w:val="007F14D0"/>
    <w:rsid w:val="008036E0"/>
    <w:rsid w:val="00807109"/>
    <w:rsid w:val="00810969"/>
    <w:rsid w:val="00831EF1"/>
    <w:rsid w:val="00834FCC"/>
    <w:rsid w:val="008362E8"/>
    <w:rsid w:val="00855E3B"/>
    <w:rsid w:val="00876056"/>
    <w:rsid w:val="008A2411"/>
    <w:rsid w:val="008E3986"/>
    <w:rsid w:val="008F3151"/>
    <w:rsid w:val="008F76B3"/>
    <w:rsid w:val="0090461C"/>
    <w:rsid w:val="009153CA"/>
    <w:rsid w:val="00920091"/>
    <w:rsid w:val="00935F90"/>
    <w:rsid w:val="009364AC"/>
    <w:rsid w:val="00955817"/>
    <w:rsid w:val="00961405"/>
    <w:rsid w:val="00961509"/>
    <w:rsid w:val="00990492"/>
    <w:rsid w:val="009A626F"/>
    <w:rsid w:val="009B403F"/>
    <w:rsid w:val="009B7E7F"/>
    <w:rsid w:val="009C28DD"/>
    <w:rsid w:val="009C45C0"/>
    <w:rsid w:val="009C5139"/>
    <w:rsid w:val="009D651F"/>
    <w:rsid w:val="009E7DB5"/>
    <w:rsid w:val="009F2D94"/>
    <w:rsid w:val="009F50F9"/>
    <w:rsid w:val="00A0223C"/>
    <w:rsid w:val="00A02BE8"/>
    <w:rsid w:val="00A031D0"/>
    <w:rsid w:val="00A07026"/>
    <w:rsid w:val="00A07730"/>
    <w:rsid w:val="00A07FAE"/>
    <w:rsid w:val="00A1180F"/>
    <w:rsid w:val="00A122E2"/>
    <w:rsid w:val="00A12C0F"/>
    <w:rsid w:val="00A141A4"/>
    <w:rsid w:val="00A17A10"/>
    <w:rsid w:val="00A20301"/>
    <w:rsid w:val="00A322C5"/>
    <w:rsid w:val="00A33110"/>
    <w:rsid w:val="00A3593E"/>
    <w:rsid w:val="00A36D78"/>
    <w:rsid w:val="00A370AF"/>
    <w:rsid w:val="00A44928"/>
    <w:rsid w:val="00A537D0"/>
    <w:rsid w:val="00A575EF"/>
    <w:rsid w:val="00A61C87"/>
    <w:rsid w:val="00A70D64"/>
    <w:rsid w:val="00A95BA8"/>
    <w:rsid w:val="00AA2B3E"/>
    <w:rsid w:val="00AA38A5"/>
    <w:rsid w:val="00AA4BB8"/>
    <w:rsid w:val="00AB1B99"/>
    <w:rsid w:val="00AC643C"/>
    <w:rsid w:val="00AD01D2"/>
    <w:rsid w:val="00AD3A74"/>
    <w:rsid w:val="00AF27D0"/>
    <w:rsid w:val="00B00249"/>
    <w:rsid w:val="00B0213C"/>
    <w:rsid w:val="00B027B6"/>
    <w:rsid w:val="00B30E02"/>
    <w:rsid w:val="00B37EDF"/>
    <w:rsid w:val="00B41F51"/>
    <w:rsid w:val="00B5638C"/>
    <w:rsid w:val="00B56894"/>
    <w:rsid w:val="00B67040"/>
    <w:rsid w:val="00B6798C"/>
    <w:rsid w:val="00B67C8B"/>
    <w:rsid w:val="00B76280"/>
    <w:rsid w:val="00B7718C"/>
    <w:rsid w:val="00B86CC2"/>
    <w:rsid w:val="00B91EE8"/>
    <w:rsid w:val="00B93930"/>
    <w:rsid w:val="00B968C7"/>
    <w:rsid w:val="00BA6115"/>
    <w:rsid w:val="00BC116E"/>
    <w:rsid w:val="00BD3630"/>
    <w:rsid w:val="00BD4EB2"/>
    <w:rsid w:val="00BD7077"/>
    <w:rsid w:val="00BE07A8"/>
    <w:rsid w:val="00BE43F1"/>
    <w:rsid w:val="00BE52D8"/>
    <w:rsid w:val="00BE7608"/>
    <w:rsid w:val="00BF6E63"/>
    <w:rsid w:val="00C03A73"/>
    <w:rsid w:val="00C04F73"/>
    <w:rsid w:val="00C06BB3"/>
    <w:rsid w:val="00C07EBE"/>
    <w:rsid w:val="00C108FD"/>
    <w:rsid w:val="00C10D4E"/>
    <w:rsid w:val="00C15300"/>
    <w:rsid w:val="00C16C34"/>
    <w:rsid w:val="00C279D6"/>
    <w:rsid w:val="00C33A9C"/>
    <w:rsid w:val="00C3607B"/>
    <w:rsid w:val="00C4198F"/>
    <w:rsid w:val="00C43612"/>
    <w:rsid w:val="00C44119"/>
    <w:rsid w:val="00C44476"/>
    <w:rsid w:val="00C60A6C"/>
    <w:rsid w:val="00C61779"/>
    <w:rsid w:val="00C7591A"/>
    <w:rsid w:val="00C7598A"/>
    <w:rsid w:val="00C80B67"/>
    <w:rsid w:val="00C81CE5"/>
    <w:rsid w:val="00C84F2B"/>
    <w:rsid w:val="00C8525F"/>
    <w:rsid w:val="00C85E6B"/>
    <w:rsid w:val="00C926A5"/>
    <w:rsid w:val="00C935E0"/>
    <w:rsid w:val="00CA1AE8"/>
    <w:rsid w:val="00CA4A91"/>
    <w:rsid w:val="00CB4B50"/>
    <w:rsid w:val="00CB62C9"/>
    <w:rsid w:val="00CC03CD"/>
    <w:rsid w:val="00CC0FF9"/>
    <w:rsid w:val="00CC1AD7"/>
    <w:rsid w:val="00CC7FCB"/>
    <w:rsid w:val="00CD39D0"/>
    <w:rsid w:val="00CD44F5"/>
    <w:rsid w:val="00CD6EED"/>
    <w:rsid w:val="00CE1860"/>
    <w:rsid w:val="00D1673E"/>
    <w:rsid w:val="00D17E7A"/>
    <w:rsid w:val="00D27319"/>
    <w:rsid w:val="00D43D2D"/>
    <w:rsid w:val="00D468CF"/>
    <w:rsid w:val="00D51E6F"/>
    <w:rsid w:val="00D56587"/>
    <w:rsid w:val="00D60527"/>
    <w:rsid w:val="00D674FF"/>
    <w:rsid w:val="00D7075C"/>
    <w:rsid w:val="00D71301"/>
    <w:rsid w:val="00D8003D"/>
    <w:rsid w:val="00D81A7C"/>
    <w:rsid w:val="00D8401B"/>
    <w:rsid w:val="00DA227B"/>
    <w:rsid w:val="00DA4447"/>
    <w:rsid w:val="00DA6C07"/>
    <w:rsid w:val="00DB5A96"/>
    <w:rsid w:val="00DC129F"/>
    <w:rsid w:val="00DC2A61"/>
    <w:rsid w:val="00DE35CA"/>
    <w:rsid w:val="00DE7DED"/>
    <w:rsid w:val="00DF6C3B"/>
    <w:rsid w:val="00E07A63"/>
    <w:rsid w:val="00E153A9"/>
    <w:rsid w:val="00E207F0"/>
    <w:rsid w:val="00E21572"/>
    <w:rsid w:val="00E225C2"/>
    <w:rsid w:val="00E460F0"/>
    <w:rsid w:val="00E527E3"/>
    <w:rsid w:val="00E56024"/>
    <w:rsid w:val="00E6497B"/>
    <w:rsid w:val="00E65D9D"/>
    <w:rsid w:val="00E66F6D"/>
    <w:rsid w:val="00E709D1"/>
    <w:rsid w:val="00E71142"/>
    <w:rsid w:val="00E812A6"/>
    <w:rsid w:val="00E86BCE"/>
    <w:rsid w:val="00E879D3"/>
    <w:rsid w:val="00E87CE7"/>
    <w:rsid w:val="00E9527B"/>
    <w:rsid w:val="00E96772"/>
    <w:rsid w:val="00EA3648"/>
    <w:rsid w:val="00EB049F"/>
    <w:rsid w:val="00EB3A4C"/>
    <w:rsid w:val="00EB7D09"/>
    <w:rsid w:val="00EC14C3"/>
    <w:rsid w:val="00EC2061"/>
    <w:rsid w:val="00EC3108"/>
    <w:rsid w:val="00EC6ACD"/>
    <w:rsid w:val="00ED5A2C"/>
    <w:rsid w:val="00EE4C1E"/>
    <w:rsid w:val="00EE62B4"/>
    <w:rsid w:val="00EE6CCA"/>
    <w:rsid w:val="00EE7F8F"/>
    <w:rsid w:val="00EF131A"/>
    <w:rsid w:val="00F00971"/>
    <w:rsid w:val="00F12804"/>
    <w:rsid w:val="00F143AC"/>
    <w:rsid w:val="00F31D7B"/>
    <w:rsid w:val="00F32237"/>
    <w:rsid w:val="00F364B9"/>
    <w:rsid w:val="00F412D1"/>
    <w:rsid w:val="00F4527B"/>
    <w:rsid w:val="00F465A4"/>
    <w:rsid w:val="00F4743E"/>
    <w:rsid w:val="00F5734A"/>
    <w:rsid w:val="00F74EDF"/>
    <w:rsid w:val="00F87E43"/>
    <w:rsid w:val="00FC1FD3"/>
    <w:rsid w:val="00FC30B4"/>
    <w:rsid w:val="00FD2236"/>
    <w:rsid w:val="00FD67CB"/>
    <w:rsid w:val="00FE426C"/>
    <w:rsid w:val="00FE6E1C"/>
    <w:rsid w:val="00FE7009"/>
    <w:rsid w:val="00FF485C"/>
    <w:rsid w:val="00FF607F"/>
    <w:rsid w:val="00FF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8FDDDD"/>
  <w15:docId w15:val="{DF137FA7-152D-4426-9B3A-530B8AA09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79E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60A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60A6C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840CB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12C0F"/>
  </w:style>
  <w:style w:type="paragraph" w:styleId="Piedepgina">
    <w:name w:val="footer"/>
    <w:basedOn w:val="Normal"/>
    <w:link w:val="PiedepginaCar"/>
    <w:uiPriority w:val="99"/>
    <w:unhideWhenUsed/>
    <w:rsid w:val="00A12C0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12C0F"/>
  </w:style>
  <w:style w:type="character" w:styleId="Hipervnculo">
    <w:name w:val="Hyperlink"/>
    <w:basedOn w:val="Fuentedeprrafopredeter"/>
    <w:uiPriority w:val="99"/>
    <w:unhideWhenUsed/>
    <w:rsid w:val="00A12C0F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141A4"/>
    <w:rPr>
      <w:color w:val="808080"/>
      <w:shd w:val="clear" w:color="auto" w:fill="E6E6E6"/>
    </w:rPr>
  </w:style>
  <w:style w:type="table" w:styleId="Tablaconcuadrcula">
    <w:name w:val="Table Grid"/>
    <w:basedOn w:val="Tablanormal"/>
    <w:uiPriority w:val="39"/>
    <w:rsid w:val="00BE43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82E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67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BD7EB-4D9E-47A3-A881-83798BB34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655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Rossy</dc:creator>
  <cp:lastModifiedBy>TRANSPARENCIA</cp:lastModifiedBy>
  <cp:revision>6</cp:revision>
  <cp:lastPrinted>2023-08-30T20:31:00Z</cp:lastPrinted>
  <dcterms:created xsi:type="dcterms:W3CDTF">2023-09-28T18:59:00Z</dcterms:created>
  <dcterms:modified xsi:type="dcterms:W3CDTF">2023-10-02T19:58:00Z</dcterms:modified>
</cp:coreProperties>
</file>