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08"/>
      </w:tblGrid>
      <w:tr w:rsidR="0084065E" w:rsidRPr="0084065E" w14:paraId="7B62B7DD" w14:textId="77777777" w:rsidTr="006E1AF0">
        <w:trPr>
          <w:trHeight w:val="154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1B3A7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63BB34" w14:textId="77777777" w:rsidR="0084065E" w:rsidRPr="0084065E" w:rsidRDefault="0084065E" w:rsidP="0084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 w:rsidRPr="0084065E">
              <w:rPr>
                <w:rFonts w:ascii="Calibri" w:eastAsia="Times New Roman" w:hAnsi="Calibri" w:cs="Calibri"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DIRECCIÓN DE COMERCIO</w:t>
            </w:r>
          </w:p>
          <w:p w14:paraId="1B11ADA8" w14:textId="7BC12CC2" w:rsidR="0084065E" w:rsidRPr="0084065E" w:rsidRDefault="0084065E" w:rsidP="0084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AGENDA</w:t>
            </w:r>
          </w:p>
          <w:p w14:paraId="103FD1DD" w14:textId="4AA69C8C" w:rsidR="0084065E" w:rsidRPr="0084065E" w:rsidRDefault="0078180D" w:rsidP="008406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>NOVIEMBRE</w:t>
            </w:r>
            <w:r w:rsidR="0084065E" w:rsidRPr="0084065E">
              <w:rPr>
                <w:rFonts w:ascii="Calibri" w:eastAsia="Times New Roman" w:hAnsi="Calibri" w:cs="Calibri"/>
                <w:color w:val="FFFFFF"/>
                <w:kern w:val="0"/>
                <w:sz w:val="24"/>
                <w:szCs w:val="24"/>
                <w:lang w:eastAsia="es-MX"/>
                <w14:ligatures w14:val="none"/>
              </w:rPr>
              <w:t xml:space="preserve"> 2023.</w:t>
            </w:r>
          </w:p>
        </w:tc>
      </w:tr>
    </w:tbl>
    <w:p w14:paraId="59AB6DC0" w14:textId="77777777" w:rsidR="00C20015" w:rsidRDefault="00C20015" w:rsidP="003E3424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4"/>
        <w:gridCol w:w="2334"/>
        <w:gridCol w:w="2742"/>
        <w:gridCol w:w="2018"/>
      </w:tblGrid>
      <w:tr w:rsidR="00322057" w:rsidRPr="00322057" w14:paraId="4F408A57" w14:textId="77777777" w:rsidTr="00322057">
        <w:trPr>
          <w:trHeight w:val="53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BC9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BEDE8" w14:textId="77777777" w:rsidR="00322057" w:rsidRPr="00322057" w:rsidRDefault="00322057" w:rsidP="00322057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 w:rsidRPr="003220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Fecha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BC9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294CD" w14:textId="77777777" w:rsidR="00322057" w:rsidRPr="00322057" w:rsidRDefault="00322057" w:rsidP="00322057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 w:rsidRPr="003220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Acción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BC9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836D2B" w14:textId="77777777" w:rsidR="00322057" w:rsidRPr="00322057" w:rsidRDefault="00322057" w:rsidP="00322057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 w:rsidRPr="003220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Logro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BBC9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FFC54A" w14:textId="77777777" w:rsidR="00322057" w:rsidRPr="00322057" w:rsidRDefault="00322057" w:rsidP="00322057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MX"/>
                <w14:ligatures w14:val="none"/>
              </w:rPr>
            </w:pPr>
            <w:r w:rsidRPr="003220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s-MX"/>
                <w14:ligatures w14:val="none"/>
              </w:rPr>
              <w:t>Participantes</w:t>
            </w:r>
          </w:p>
        </w:tc>
      </w:tr>
      <w:tr w:rsidR="0078180D" w14:paraId="289423F1" w14:textId="77777777" w:rsidTr="0078180D">
        <w:trPr>
          <w:trHeight w:val="391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94A2A5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Del 03 al 10 de </w:t>
            </w:r>
            <w:proofErr w:type="gramStart"/>
            <w:r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3079D8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Operativo se supervisión de bares y centros nocturnos.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F2E81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En el Gobierno Municipal SLP la prioridad es el ordenamiento de la actividad comercial.</w:t>
            </w:r>
          </w:p>
          <w:p w14:paraId="7067FF4D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La dirección de Comercio refuerza operativos de supervisión en bares y centros nocturnos revisando horarios de operación, licencias de funcionamiento vigente y medidas de seguridad y protección civil que los establecimientos ponen en práctica para contribuir a la seguridad de los asistentes.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A114D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Director de Comercio.</w:t>
            </w:r>
          </w:p>
          <w:p w14:paraId="5D369934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Dirección de Gobernación del Estado.</w:t>
            </w:r>
          </w:p>
          <w:p w14:paraId="12A03EC1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Inspección General.</w:t>
            </w:r>
          </w:p>
        </w:tc>
      </w:tr>
      <w:tr w:rsidR="0078180D" w14:paraId="487FE098" w14:textId="77777777" w:rsidTr="0078180D">
        <w:trPr>
          <w:trHeight w:val="17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3A65F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 xml:space="preserve">Del 03 al 10 de </w:t>
            </w:r>
            <w:proofErr w:type="gramStart"/>
            <w:r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8271D7" w14:textId="25224F13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Reunión Colegiada con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gramStart"/>
            <w:r>
              <w:rPr>
                <w:rFonts w:ascii="Calibri" w:hAnsi="Calibri" w:cs="Calibri"/>
                <w:color w:val="000000"/>
              </w:rPr>
              <w:t>o</w:t>
            </w:r>
            <w:r>
              <w:rPr>
                <w:rFonts w:ascii="Calibri" w:hAnsi="Calibri" w:cs="Calibri"/>
                <w:color w:val="000000"/>
              </w:rPr>
              <w:t>tras  dependencias</w:t>
            </w:r>
            <w:proofErr w:type="gramEnd"/>
            <w:r>
              <w:rPr>
                <w:rFonts w:ascii="Calibri" w:hAnsi="Calibri" w:cs="Calibri"/>
                <w:color w:val="000000"/>
              </w:rPr>
              <w:t>.</w:t>
            </w:r>
          </w:p>
          <w:p w14:paraId="25560B17" w14:textId="77777777" w:rsidR="0078180D" w:rsidRDefault="0078180D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43DDB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Trabajamos de manera coordinada con dependencias del Gobierno Municipal y personal de la Comisión Estatal para la protección contra Riesgos Sanitarios para definir acciones de vigilancia sanitaria que dé soporte a la actividad comercial de #LaCapitaldelSí.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5E5DB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La Dirección de Comercio Municipal, Dependencias de Gobierno Municipal y la Comisión Estatal para la Protección Contra Riesgos Sanitarios.</w:t>
            </w:r>
          </w:p>
        </w:tc>
      </w:tr>
      <w:tr w:rsidR="0078180D" w14:paraId="5D5F742B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8D9946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Del 03 al 10 de </w:t>
            </w:r>
            <w:proofErr w:type="gramStart"/>
            <w:r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DE4A0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Entrevistas en Medios de Comunicación.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78B1EE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Agradecemos el apoyo de las y los periodistas que nos ayudan a difundir las acciones que ponemos en marcha en la dirección de Comercio Municipal.</w:t>
            </w:r>
          </w:p>
          <w:p w14:paraId="704ECF33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Con su ayuda impulsamos una política de transparencia y rendición de cuentas que valida el trabajo que realizamos.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FCC45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Dirección de Comercio.</w:t>
            </w:r>
          </w:p>
          <w:p w14:paraId="4DFC268B" w14:textId="77777777" w:rsidR="0078180D" w:rsidRDefault="0078180D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Calibri" w:hAnsi="Calibri" w:cs="Calibri"/>
                <w:color w:val="000000"/>
              </w:rPr>
              <w:t>Medios de comunicación.</w:t>
            </w:r>
          </w:p>
        </w:tc>
      </w:tr>
      <w:tr w:rsidR="0078180D" w:rsidRPr="0078180D" w14:paraId="797367B0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82ADF2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Del 10 al 17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581925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Operativo se supervisión de bares y centros nocturnos.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98093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En el Gobierno Municipal SLP la prioridad es el ordenamiento de la actividad comercial.</w:t>
            </w:r>
          </w:p>
          <w:p w14:paraId="745662F6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La dirección de Comercio refuerza operativos de supervisión en bares y centros nocturnos revisando horarios de operación, licencias de funcionamiento vigente y medidas de seguridad y protección civil que los establecimientos ponen en práctica para contribuir a la seguridad de los asistentes.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F7639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Director de Comercio.</w:t>
            </w:r>
          </w:p>
          <w:p w14:paraId="1F07301E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Dirección de Gobernación del Estado.</w:t>
            </w:r>
          </w:p>
          <w:p w14:paraId="71CDA658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Inspección General.</w:t>
            </w:r>
          </w:p>
        </w:tc>
      </w:tr>
      <w:tr w:rsidR="0078180D" w:rsidRPr="0078180D" w14:paraId="0E30067C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DD687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Del 10 al 17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FBE22B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Reunión Colegiada con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otras  dependencias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>.</w:t>
            </w:r>
          </w:p>
          <w:p w14:paraId="0F205F65" w14:textId="77777777" w:rsidR="0078180D" w:rsidRPr="0078180D" w:rsidRDefault="0078180D" w:rsidP="0078180D">
            <w:pPr>
              <w:pStyle w:val="NormalWeb"/>
              <w:jc w:val="both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F85C03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Trabajamos de manera coordinada con dependencias del Gobierno Municipal y personal de la Comisión Estatal para la protección contra Riesgos Sanitarios para definir acciones de vigilancia sanitaria que dé soporte a la actividad comercial de #LaCapitaldelSí.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EED361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La Dirección de Comercio Municipal, Dependencias de Gobierno Municipal y la Comisión Estatal para la Protección Contra Riesgos Sanitarios.</w:t>
            </w:r>
          </w:p>
        </w:tc>
      </w:tr>
      <w:tr w:rsidR="0078180D" w:rsidRPr="0078180D" w14:paraId="3A01D00B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18706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lastRenderedPageBreak/>
              <w:t xml:space="preserve">Del 10 al 17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DD83E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Entrevistas en Medios de Comunicación.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7DA9DA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Agradecemos el apoyo de las y los periodistas que nos ayudan a difundir las acciones que ponemos en marcha en la dirección de Comercio Municipal.</w:t>
            </w:r>
          </w:p>
          <w:p w14:paraId="25E9D62E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Con su ayuda impulsamos una política de transparencia y rendición de cuentas que valida el trabajo que realizamos.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A6F37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Dirección de Comercio.</w:t>
            </w:r>
          </w:p>
          <w:p w14:paraId="6F1955E9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Medios de comunicación.</w:t>
            </w:r>
          </w:p>
        </w:tc>
      </w:tr>
      <w:tr w:rsidR="0078180D" w:rsidRPr="0078180D" w14:paraId="21D55943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61B439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Del 17 al 24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4BA734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Operativo se supervisión de bares y centros nocturnos.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A4E14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En el Gobierno Municipal SLP la prioridad es el ordenamiento de la actividad comercial.</w:t>
            </w:r>
          </w:p>
          <w:p w14:paraId="5E724D73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La dirección de Comercio refuerza operativos de supervisión en bares y centros nocturnos revisando horarios de operación, licencias de funcionamiento vigente y medidas de seguridad y protección civil que los establecimientos ponen en práctica para contribuir a la seguridad de los asistentes.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121C1A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Director de Comercio.</w:t>
            </w:r>
          </w:p>
          <w:p w14:paraId="6BCCFDCA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Dirección de Gobernación del Estado.</w:t>
            </w:r>
          </w:p>
          <w:p w14:paraId="32312140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Inspección General.</w:t>
            </w:r>
          </w:p>
        </w:tc>
      </w:tr>
      <w:tr w:rsidR="0078180D" w:rsidRPr="0078180D" w14:paraId="408AAD6C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CE1DF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Del 17 al 24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0FA54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Reunión Colegiada con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otras  dependencias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>.</w:t>
            </w:r>
          </w:p>
          <w:p w14:paraId="797041AD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48FE5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Trabajamos de manera coordinada con dependencias del Gobierno Municipal y personal de la Comisión Estatal para la protección contra Riesgos Sanitarios para definir acciones de vigilancia sanitaria que dé soporte a la actividad comercial de #LaCapitaldelSí.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11C61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La Dirección de Comercio Municipal, Dependencias de Gobierno Municipal y la Comisión Estatal para la Protección Contra Riesgos Sanitarios.</w:t>
            </w:r>
          </w:p>
        </w:tc>
      </w:tr>
      <w:tr w:rsidR="0078180D" w:rsidRPr="0078180D" w14:paraId="38FE3E1C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64E3EA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lastRenderedPageBreak/>
              <w:t xml:space="preserve">Del 17 al 24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noviembre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85FF9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Entrevistas en Medios de Comunicación.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6B6BD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Agradecemos el apoyo de las y los periodistas que nos ayudan a difundir las acciones que ponemos en marcha en la dirección de Comercio Municipal.</w:t>
            </w:r>
          </w:p>
          <w:p w14:paraId="732D3DF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Con su ayuda impulsamos una política de transparencia y rendición de cuentas que valida el trabajo que realizamos.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AFD7C5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Dirección de Comercio.</w:t>
            </w:r>
          </w:p>
          <w:p w14:paraId="59F577B5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Medios de comunicación.</w:t>
            </w:r>
          </w:p>
        </w:tc>
      </w:tr>
      <w:tr w:rsidR="0078180D" w:rsidRPr="0078180D" w14:paraId="24FF98F2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191368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Del 24 de noviembre al 01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diciembre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A4D07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Operativo se supervisión de bares y centros nocturnos.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9F3F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En el Gobierno Municipal SLP la prioridad es el ordenamiento de la actividad comercial.</w:t>
            </w:r>
          </w:p>
          <w:p w14:paraId="3F5200D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La dirección de Comercio refuerza operativos de supervisión en bares y centros nocturnos revisando horarios de operación, licencias de funcionamiento vigente y medidas de seguridad y protección civil que los establecimientos ponen en práctica para contribuir a la seguridad de los asistentes.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F7CA91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Director de Comercio.</w:t>
            </w:r>
          </w:p>
          <w:p w14:paraId="082303EE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Dirección de Gobernación del Estado.</w:t>
            </w:r>
          </w:p>
          <w:p w14:paraId="425A807A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Inspección General.</w:t>
            </w:r>
          </w:p>
        </w:tc>
      </w:tr>
      <w:tr w:rsidR="0078180D" w:rsidRPr="0078180D" w14:paraId="39BEE58C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9B4078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Del 24 de noviembre al 01 de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diciembre  de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 xml:space="preserve">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054383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 xml:space="preserve">Reunión Colegiada con </w:t>
            </w:r>
            <w:proofErr w:type="gramStart"/>
            <w:r w:rsidRPr="0078180D">
              <w:rPr>
                <w:rFonts w:ascii="Calibri" w:hAnsi="Calibri" w:cs="Calibri"/>
                <w:color w:val="000000"/>
              </w:rPr>
              <w:t>otras  dependencias</w:t>
            </w:r>
            <w:proofErr w:type="gramEnd"/>
            <w:r w:rsidRPr="0078180D">
              <w:rPr>
                <w:rFonts w:ascii="Calibri" w:hAnsi="Calibri" w:cs="Calibri"/>
                <w:color w:val="000000"/>
              </w:rPr>
              <w:t>.</w:t>
            </w:r>
          </w:p>
          <w:p w14:paraId="43FBE59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A4769A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Trabajamos de manera coordinada con dependencias del Gobierno Municipal y personal de la Comisión Estatal para la protección contra Riesgos Sanitarios para definir acciones de vigilancia sanitaria que dé soporte a la actividad comercial de #LaCapitaldelSí.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66BF20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La Dirección de Comercio Municipal, Dependencias de Gobierno Municipal y la Comisión Estatal para la Protección Contra Riesgos Sanitarios.</w:t>
            </w:r>
          </w:p>
        </w:tc>
      </w:tr>
      <w:tr w:rsidR="0078180D" w:rsidRPr="0078180D" w14:paraId="11D1FA35" w14:textId="77777777" w:rsidTr="0078180D">
        <w:trPr>
          <w:trHeight w:val="202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D674D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lastRenderedPageBreak/>
              <w:t>Del 24 de noviembre al 01 de diciembre  de 2023.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0A8D2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Entrevistas en Medios de Comunicación.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0974CD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Agradecemos el apoyo de las y los periodistas que nos ayudan a difundir las acciones que ponemos en marcha en la dirección de Comercio Municipal.</w:t>
            </w:r>
          </w:p>
          <w:p w14:paraId="38D2C7B2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Con su ayuda impulsamos una política de transparencia y rendición de cuentas que valida el trabajo que realizamos.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3CEBC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Dirección de Comercio.</w:t>
            </w:r>
          </w:p>
          <w:p w14:paraId="095EB853" w14:textId="77777777" w:rsidR="0078180D" w:rsidRPr="0078180D" w:rsidRDefault="0078180D" w:rsidP="0078180D">
            <w:pPr>
              <w:pStyle w:val="NormalWeb"/>
              <w:rPr>
                <w:rFonts w:ascii="Calibri" w:hAnsi="Calibri" w:cs="Calibri"/>
                <w:color w:val="000000"/>
              </w:rPr>
            </w:pPr>
            <w:r w:rsidRPr="0078180D">
              <w:rPr>
                <w:rFonts w:ascii="Calibri" w:hAnsi="Calibri" w:cs="Calibri"/>
                <w:color w:val="000000"/>
              </w:rPr>
              <w:t>Medios de comunicación.</w:t>
            </w:r>
          </w:p>
        </w:tc>
      </w:tr>
    </w:tbl>
    <w:p w14:paraId="66E515F7" w14:textId="77777777" w:rsidR="006E1AF0" w:rsidRPr="003E3424" w:rsidRDefault="006E1AF0" w:rsidP="003E3424"/>
    <w:sectPr w:rsidR="006E1AF0" w:rsidRPr="003E34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A35ED"/>
    <w:multiLevelType w:val="multilevel"/>
    <w:tmpl w:val="0A5EF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300EB1"/>
    <w:multiLevelType w:val="multilevel"/>
    <w:tmpl w:val="9138A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6308432">
    <w:abstractNumId w:val="1"/>
  </w:num>
  <w:num w:numId="2" w16cid:durableId="781807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424"/>
    <w:rsid w:val="002C21EE"/>
    <w:rsid w:val="00322057"/>
    <w:rsid w:val="003404AD"/>
    <w:rsid w:val="003E3424"/>
    <w:rsid w:val="00454E76"/>
    <w:rsid w:val="005E6026"/>
    <w:rsid w:val="006E1AF0"/>
    <w:rsid w:val="0078180D"/>
    <w:rsid w:val="00837F00"/>
    <w:rsid w:val="0084065E"/>
    <w:rsid w:val="008C01AB"/>
    <w:rsid w:val="00AE2452"/>
    <w:rsid w:val="00C20015"/>
    <w:rsid w:val="00D07F33"/>
    <w:rsid w:val="00ED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6C74B"/>
  <w15:chartTrackingRefBased/>
  <w15:docId w15:val="{7612E70A-94C6-4105-97B5-974DC6543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34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customStyle="1" w:styleId="apple-tab-span">
    <w:name w:val="apple-tab-span"/>
    <w:basedOn w:val="Fuentedeprrafopredeter"/>
    <w:rsid w:val="003220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5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888</Words>
  <Characters>4889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usuario98</dc:creator>
  <cp:keywords/>
  <dc:description/>
  <cp:lastModifiedBy>Comercio</cp:lastModifiedBy>
  <cp:revision>9</cp:revision>
  <dcterms:created xsi:type="dcterms:W3CDTF">2023-05-08T20:40:00Z</dcterms:created>
  <dcterms:modified xsi:type="dcterms:W3CDTF">2023-12-07T17:18:00Z</dcterms:modified>
</cp:coreProperties>
</file>