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ECE" w:rsidRDefault="000C2ECE" w:rsidP="000C2ECE">
      <w:pPr>
        <w:jc w:val="both"/>
      </w:pPr>
      <w:bookmarkStart w:id="0" w:name="_GoBack"/>
      <w:bookmarkEnd w:id="0"/>
      <w:r>
        <w:t xml:space="preserve">SE HACE MENCION </w:t>
      </w:r>
      <w:r w:rsidRPr="00B23435">
        <w:t xml:space="preserve">QUE EL DOCUMENTO QUE SE </w:t>
      </w:r>
      <w:r>
        <w:t xml:space="preserve">RELACIONA </w:t>
      </w:r>
      <w:r w:rsidR="003E65FC">
        <w:t>ES UNA CONVOCATORIA</w:t>
      </w:r>
      <w:r w:rsidR="001063D6">
        <w:t xml:space="preserve">, LA CUAL CORRESPONDE A UN </w:t>
      </w:r>
      <w:r w:rsidRPr="00B23435">
        <w:t>PROCEDIMIENTO DE ADQUISICION</w:t>
      </w:r>
      <w:r>
        <w:t xml:space="preserve">, </w:t>
      </w:r>
      <w:r w:rsidRPr="00B23435">
        <w:t>POR ESTE MOTIVO NO</w:t>
      </w:r>
      <w:r>
        <w:t xml:space="preserve"> SE GENERA UN INFORME SOBRE EL MONTO TOTAL EROGADO.</w:t>
      </w:r>
    </w:p>
    <w:p w:rsidR="00F72A24" w:rsidRPr="00AB2DEE" w:rsidRDefault="00F72A24" w:rsidP="00F72A24">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3° FRACCION V, 5° FRACION XXI, 9° FRACCION VI, 13, 25 FRACCION II Y  30  DE LA LEY DE ASISTENCIA SOCIAL PARA EL ESTADO Y MUNICIPIOS DE SAN LUIS POTOSI; ARTICULOS 1°, 2°, 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t xml:space="preserve"> DICIEMBRE DEL 2021</w:t>
      </w:r>
      <w:r w:rsidRPr="00452370">
        <w:t xml:space="preserve"> EN EL PERIODICO OFICIAL DEL ESTADO ASI COMO EL REGLAMENTO INTERIOR  DE ESTE SISTEMA</w:t>
      </w:r>
      <w:r w:rsidRPr="00933192">
        <w:rPr>
          <w:b/>
        </w:rPr>
        <w:t xml:space="preserve">. </w:t>
      </w:r>
    </w:p>
    <w:p w:rsidR="00296B44" w:rsidRDefault="00296B44" w:rsidP="00B23435">
      <w:pPr>
        <w:jc w:val="both"/>
      </w:pPr>
    </w:p>
    <w:sectPr w:rsidR="00296B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435"/>
    <w:rsid w:val="000C2ECE"/>
    <w:rsid w:val="001063D6"/>
    <w:rsid w:val="00190806"/>
    <w:rsid w:val="001F3F60"/>
    <w:rsid w:val="00296B44"/>
    <w:rsid w:val="002D618B"/>
    <w:rsid w:val="00372772"/>
    <w:rsid w:val="003B0674"/>
    <w:rsid w:val="003B467F"/>
    <w:rsid w:val="003E65FC"/>
    <w:rsid w:val="00423F04"/>
    <w:rsid w:val="005A32B8"/>
    <w:rsid w:val="00635842"/>
    <w:rsid w:val="0083581E"/>
    <w:rsid w:val="008704A9"/>
    <w:rsid w:val="009A267D"/>
    <w:rsid w:val="00A54CA0"/>
    <w:rsid w:val="00AC583C"/>
    <w:rsid w:val="00B23435"/>
    <w:rsid w:val="00B262DF"/>
    <w:rsid w:val="00BC1355"/>
    <w:rsid w:val="00C80B3E"/>
    <w:rsid w:val="00D60444"/>
    <w:rsid w:val="00DD63C2"/>
    <w:rsid w:val="00EE46AF"/>
    <w:rsid w:val="00F661D9"/>
    <w:rsid w:val="00F72A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30AF6F-D790-416A-8A08-C8C1F3A21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190</Words>
  <Characters>1048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Soto Almaguer</dc:creator>
  <cp:lastModifiedBy>Verónica Ramírez Medellín</cp:lastModifiedBy>
  <cp:revision>4</cp:revision>
  <dcterms:created xsi:type="dcterms:W3CDTF">2023-02-10T15:30:00Z</dcterms:created>
  <dcterms:modified xsi:type="dcterms:W3CDTF">2023-09-13T20:54:00Z</dcterms:modified>
</cp:coreProperties>
</file>