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7BC0EA" w14:textId="77777777" w:rsidR="003767E4" w:rsidRDefault="003767E4" w:rsidP="00E25F98">
      <w:pPr>
        <w:pStyle w:val="corte4fondo"/>
        <w:tabs>
          <w:tab w:val="left" w:pos="567"/>
        </w:tabs>
        <w:spacing w:line="240" w:lineRule="auto"/>
        <w:ind w:firstLine="0"/>
        <w:rPr>
          <w:rFonts w:ascii="AvantGarde Bk BT" w:hAnsi="AvantGarde Bk BT" w:cs="Arial"/>
          <w:b/>
          <w:color w:val="000000" w:themeColor="text1"/>
          <w:sz w:val="24"/>
          <w:szCs w:val="24"/>
        </w:rPr>
      </w:pPr>
      <w:bookmarkStart w:id="0" w:name="_Hlk72497832"/>
    </w:p>
    <w:p w14:paraId="2CA9F9C5" w14:textId="77777777" w:rsidR="00CC7820" w:rsidRDefault="00CC782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B37B77D" w14:textId="77777777" w:rsidR="007B61C5" w:rsidRDefault="007B61C5"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0CA3E1C6" w:rsidR="00946007" w:rsidRPr="0014179A" w:rsidRDefault="00BE69AF"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RECURSO DE REVISIÓN 195</w:t>
      </w:r>
      <w:r w:rsidR="005F599C">
        <w:rPr>
          <w:rFonts w:ascii="AvantGarde Bk BT" w:hAnsi="AvantGarde Bk BT" w:cs="Arial"/>
          <w:b/>
          <w:color w:val="000000" w:themeColor="text1"/>
          <w:sz w:val="24"/>
          <w:szCs w:val="24"/>
        </w:rPr>
        <w:t>/2023</w:t>
      </w:r>
      <w:r w:rsidR="00946007" w:rsidRPr="0014179A">
        <w:rPr>
          <w:rFonts w:ascii="AvantGarde Bk BT" w:hAnsi="AvantGarde Bk BT" w:cs="Arial"/>
          <w:b/>
          <w:color w:val="000000" w:themeColor="text1"/>
          <w:sz w:val="24"/>
          <w:szCs w:val="24"/>
        </w:rPr>
        <w:t xml:space="preserve">-1 </w:t>
      </w:r>
      <w:r w:rsidR="00B174D3">
        <w:rPr>
          <w:rFonts w:ascii="AvantGarde Bk BT" w:hAnsi="AvantGarde Bk BT" w:cs="Arial"/>
          <w:b/>
          <w:color w:val="000000" w:themeColor="text1"/>
          <w:sz w:val="24"/>
          <w:szCs w:val="24"/>
        </w:rPr>
        <w:t>SIGEMI-SICOM</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5E30581C" w:rsidR="00946007" w:rsidRPr="0014179A" w:rsidRDefault="00B9622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0E684CF8" w:rsidR="00946007" w:rsidRPr="0014179A" w:rsidRDefault="00376C4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UNIVERSIDAD AUTÓNOMA DE SAN LUIS POTOSÍ</w:t>
      </w:r>
      <w:r w:rsidR="005F599C">
        <w:rPr>
          <w:rFonts w:ascii="AvantGarde Bk BT" w:hAnsi="AvantGarde Bk BT" w:cs="Arial"/>
          <w:b/>
          <w:color w:val="000000" w:themeColor="text1"/>
          <w:sz w:val="24"/>
          <w:szCs w:val="24"/>
        </w:rPr>
        <w:t xml:space="preserve"> </w:t>
      </w:r>
    </w:p>
    <w:p w14:paraId="682932D6" w14:textId="1716AEAE" w:rsidR="00946007" w:rsidRPr="0014179A" w:rsidRDefault="00E75624"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8C1685C"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w:t>
      </w:r>
      <w:r w:rsidR="00FA028C">
        <w:rPr>
          <w:rFonts w:ascii="AvantGarde Bk BT" w:hAnsi="AvantGarde Bk BT" w:cs="Arial"/>
          <w:color w:val="000000" w:themeColor="text1"/>
          <w:sz w:val="24"/>
          <w:szCs w:val="24"/>
        </w:rPr>
        <w:t>Sesión</w:t>
      </w:r>
      <w:r w:rsidR="000F1E65">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del </w:t>
      </w:r>
      <w:r w:rsidR="00BE69AF">
        <w:rPr>
          <w:rFonts w:ascii="AvantGarde Bk BT" w:hAnsi="AvantGarde Bk BT" w:cs="Arial"/>
          <w:color w:val="000000" w:themeColor="text1"/>
          <w:sz w:val="24"/>
          <w:szCs w:val="24"/>
        </w:rPr>
        <w:t>26 veintiséis de abril</w:t>
      </w:r>
      <w:r w:rsidR="005F599C">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066A1F84" w14:textId="7235FAE3" w:rsidR="008C65A8" w:rsidRDefault="008C65A8" w:rsidP="008C65A8">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BE69AF">
        <w:rPr>
          <w:rFonts w:ascii="AvantGarde Bk BT" w:hAnsi="AvantGarde Bk BT" w:cs="Arial"/>
          <w:color w:val="000000" w:themeColor="text1"/>
          <w:sz w:val="24"/>
          <w:szCs w:val="24"/>
        </w:rPr>
        <w:t>27 veintisiete de febrero</w:t>
      </w:r>
      <w:r w:rsidR="00E75624">
        <w:rPr>
          <w:rFonts w:ascii="AvantGarde Bk BT" w:hAnsi="AvantGarde Bk BT" w:cs="Arial"/>
          <w:color w:val="000000" w:themeColor="text1"/>
          <w:sz w:val="24"/>
          <w:szCs w:val="24"/>
        </w:rPr>
        <w:t xml:space="preserve"> de 2023 dos mil veintitrés</w:t>
      </w:r>
      <w:r>
        <w:rPr>
          <w:rFonts w:ascii="AvantGarde Bk BT" w:hAnsi="AvantGarde Bk BT" w:cs="Arial"/>
          <w:color w:val="000000" w:themeColor="text1"/>
          <w:sz w:val="24"/>
          <w:szCs w:val="24"/>
        </w:rPr>
        <w:t>, el recurrente envió una solicitud de información través de la Plataforma Nacional de Transp</w:t>
      </w:r>
      <w:r w:rsidR="00080724">
        <w:rPr>
          <w:rFonts w:ascii="AvantGarde Bk BT" w:hAnsi="AvantGarde Bk BT" w:cs="Arial"/>
          <w:color w:val="000000" w:themeColor="text1"/>
          <w:sz w:val="24"/>
          <w:szCs w:val="24"/>
        </w:rPr>
        <w:t xml:space="preserve">arencia, que fue recibida por </w:t>
      </w:r>
      <w:r w:rsidR="00E75624">
        <w:rPr>
          <w:rFonts w:ascii="AvantGarde Bk BT" w:hAnsi="AvantGarde Bk BT" w:cs="Arial"/>
          <w:color w:val="000000" w:themeColor="text1"/>
          <w:sz w:val="24"/>
          <w:szCs w:val="24"/>
        </w:rPr>
        <w:t>la</w:t>
      </w:r>
      <w:r w:rsidR="004D1C72">
        <w:rPr>
          <w:rFonts w:ascii="AvantGarde Bk BT" w:hAnsi="AvantGarde Bk BT" w:cs="Arial"/>
          <w:color w:val="000000" w:themeColor="text1"/>
          <w:sz w:val="24"/>
          <w:szCs w:val="24"/>
        </w:rPr>
        <w:t xml:space="preserve"> </w:t>
      </w:r>
      <w:r w:rsidR="00376C49">
        <w:rPr>
          <w:rFonts w:ascii="AvantGarde Bk BT" w:hAnsi="AvantGarde Bk BT" w:cs="Arial"/>
          <w:b/>
          <w:color w:val="000000" w:themeColor="text1"/>
          <w:sz w:val="24"/>
          <w:szCs w:val="24"/>
        </w:rPr>
        <w:t>UNIVERSIDAD AUTÓNOMA DE SAN LUIS POTOSÍ</w:t>
      </w:r>
      <w:r w:rsidR="005D4F3A">
        <w:rPr>
          <w:rFonts w:ascii="AvantGarde Bk BT" w:hAnsi="AvantGarde Bk BT" w:cs="Arial"/>
          <w:b/>
          <w:color w:val="000000" w:themeColor="text1"/>
          <w:sz w:val="24"/>
          <w:szCs w:val="24"/>
        </w:rPr>
        <w:t xml:space="preserve"> </w:t>
      </w:r>
      <w:r w:rsidR="005D4F3A">
        <w:rPr>
          <w:rFonts w:ascii="AvantGarde Bk BT" w:hAnsi="AvantGarde Bk BT" w:cs="Arial"/>
          <w:color w:val="000000" w:themeColor="text1"/>
          <w:sz w:val="24"/>
          <w:szCs w:val="24"/>
        </w:rPr>
        <w:t xml:space="preserve">el </w:t>
      </w:r>
      <w:r w:rsidR="00DF7829">
        <w:rPr>
          <w:rFonts w:ascii="AvantGarde Bk BT" w:hAnsi="AvantGarde Bk BT" w:cs="Arial"/>
          <w:color w:val="000000" w:themeColor="text1"/>
          <w:sz w:val="24"/>
          <w:szCs w:val="24"/>
        </w:rPr>
        <w:t>28 veintiocho de febrero</w:t>
      </w:r>
      <w:r w:rsidR="005D4F3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quedando registrada bajo el número de folio </w:t>
      </w:r>
      <w:r w:rsidR="00DF7829" w:rsidRPr="00DF7829">
        <w:rPr>
          <w:rFonts w:ascii="AvantGarde Bk BT" w:hAnsi="AvantGarde Bk BT" w:cs="Arial"/>
          <w:b/>
          <w:color w:val="000000" w:themeColor="text1"/>
          <w:sz w:val="24"/>
          <w:szCs w:val="24"/>
        </w:rPr>
        <w:t>240477623000097</w:t>
      </w:r>
      <w:r>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2A2E2D35"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714D51">
        <w:rPr>
          <w:rFonts w:ascii="AvantGarde Bk BT" w:hAnsi="AvantGarde Bk BT" w:cs="Arial"/>
          <w:b/>
          <w:color w:val="000000" w:themeColor="text1"/>
          <w:sz w:val="24"/>
          <w:szCs w:val="24"/>
        </w:rPr>
        <w:t xml:space="preserve">SEGUNDO. Respuesta a la solicitud de acceso a la información pública. </w:t>
      </w:r>
      <w:r w:rsidR="004D1C72" w:rsidRPr="00714D51">
        <w:rPr>
          <w:rFonts w:ascii="AvantGarde Bk BT" w:hAnsi="AvantGarde Bk BT" w:cs="Arial"/>
          <w:color w:val="000000" w:themeColor="text1"/>
          <w:sz w:val="24"/>
          <w:szCs w:val="24"/>
        </w:rPr>
        <w:t xml:space="preserve">El </w:t>
      </w:r>
      <w:r w:rsidR="00DF7829">
        <w:rPr>
          <w:rFonts w:ascii="AvantGarde Bk BT" w:hAnsi="AvantGarde Bk BT" w:cs="Arial"/>
          <w:color w:val="000000" w:themeColor="text1"/>
          <w:sz w:val="24"/>
          <w:szCs w:val="24"/>
        </w:rPr>
        <w:t>01 uno de marzo</w:t>
      </w:r>
      <w:r w:rsidR="00376C49">
        <w:rPr>
          <w:rFonts w:ascii="AvantGarde Bk BT" w:hAnsi="AvantGarde Bk BT" w:cs="Arial"/>
          <w:color w:val="000000" w:themeColor="text1"/>
          <w:sz w:val="24"/>
          <w:szCs w:val="24"/>
        </w:rPr>
        <w:t xml:space="preserve"> </w:t>
      </w:r>
      <w:r w:rsidR="0031566B" w:rsidRPr="00714D51">
        <w:rPr>
          <w:rFonts w:ascii="AvantGarde Bk BT" w:hAnsi="AvantGarde Bk BT" w:cs="Arial"/>
          <w:color w:val="000000" w:themeColor="text1"/>
          <w:sz w:val="24"/>
          <w:szCs w:val="24"/>
        </w:rPr>
        <w:t>de 2023 dos mil veintitrés</w:t>
      </w:r>
      <w:r w:rsidRPr="00714D51">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13AE9987"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w:t>
      </w:r>
      <w:r w:rsidR="00E364A0" w:rsidRPr="0014179A">
        <w:rPr>
          <w:rFonts w:ascii="AvantGarde Bk BT" w:hAnsi="AvantGarde Bk BT" w:cs="Arial"/>
          <w:color w:val="000000" w:themeColor="text1"/>
          <w:sz w:val="24"/>
          <w:szCs w:val="24"/>
        </w:rPr>
        <w:t xml:space="preserve">El </w:t>
      </w:r>
      <w:r w:rsidR="00230AB7">
        <w:rPr>
          <w:rFonts w:ascii="AvantGarde Bk BT" w:hAnsi="AvantGarde Bk BT" w:cs="Arial"/>
          <w:color w:val="000000" w:themeColor="text1"/>
          <w:sz w:val="24"/>
          <w:szCs w:val="24"/>
        </w:rPr>
        <w:t>01 uno de marzo</w:t>
      </w:r>
      <w:r w:rsidR="00714D51">
        <w:rPr>
          <w:rFonts w:ascii="AvantGarde Bk BT" w:hAnsi="AvantGarde Bk BT" w:cs="Arial"/>
          <w:color w:val="000000" w:themeColor="text1"/>
          <w:sz w:val="24"/>
          <w:szCs w:val="24"/>
        </w:rPr>
        <w:t xml:space="preserve"> de 2023 dos mil veintitrés</w:t>
      </w:r>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68C56DFF"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230AB7">
        <w:rPr>
          <w:rFonts w:ascii="AvantGarde Bk BT" w:hAnsi="AvantGarde Bk BT" w:cs="Arial"/>
          <w:color w:val="000000" w:themeColor="text1"/>
          <w:sz w:val="24"/>
          <w:szCs w:val="24"/>
        </w:rPr>
        <w:t>02 dos de marzo</w:t>
      </w:r>
      <w:r w:rsidR="00714D51">
        <w:rPr>
          <w:rFonts w:ascii="AvantGarde Bk BT" w:hAnsi="AvantGarde Bk BT" w:cs="Arial"/>
          <w:color w:val="000000" w:themeColor="text1"/>
          <w:sz w:val="24"/>
          <w:szCs w:val="24"/>
        </w:rPr>
        <w:t xml:space="preserve"> de 2023 dos mil veintitrés</w:t>
      </w:r>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w:t>
      </w:r>
      <w:r w:rsidR="00D81F6B">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w:t>
      </w:r>
      <w:proofErr w:type="spellStart"/>
      <w:r w:rsidRPr="0014179A">
        <w:rPr>
          <w:rFonts w:ascii="AvantGarde Bk BT" w:hAnsi="AvantGarde Bk BT" w:cs="Arial"/>
          <w:color w:val="000000" w:themeColor="text1"/>
          <w:sz w:val="24"/>
          <w:szCs w:val="24"/>
        </w:rPr>
        <w:t>desechamiento</w:t>
      </w:r>
      <w:proofErr w:type="spellEnd"/>
      <w:r w:rsidRPr="0014179A">
        <w:rPr>
          <w:rFonts w:ascii="AvantGarde Bk BT" w:hAnsi="AvantGarde Bk BT" w:cs="Arial"/>
          <w:color w:val="000000" w:themeColor="text1"/>
          <w:sz w:val="24"/>
          <w:szCs w:val="24"/>
        </w:rPr>
        <w:t xml:space="preserve">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6DA0FB26"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230AB7">
        <w:rPr>
          <w:rFonts w:ascii="AvantGarde Bk BT" w:hAnsi="AvantGarde Bk BT" w:cs="Arial"/>
          <w:color w:val="000000" w:themeColor="text1"/>
          <w:sz w:val="24"/>
          <w:szCs w:val="24"/>
        </w:rPr>
        <w:t>06 seis de marzo</w:t>
      </w:r>
      <w:r w:rsidR="00714D51">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705B2077" w:rsidR="00946007" w:rsidRPr="0014179A" w:rsidRDefault="00946007" w:rsidP="00AC1F8F">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w:t>
      </w:r>
      <w:r w:rsidR="00197544">
        <w:rPr>
          <w:rFonts w:ascii="AvantGarde Bk BT" w:hAnsi="AvantGarde Bk BT" w:cs="Arial"/>
          <w:color w:val="000000" w:themeColor="text1"/>
          <w:sz w:val="24"/>
          <w:szCs w:val="24"/>
        </w:rPr>
        <w:t xml:space="preserve"> A</w:t>
      </w:r>
      <w:r w:rsidRPr="0014179A">
        <w:rPr>
          <w:rFonts w:ascii="AvantGarde Bk BT" w:hAnsi="AvantGarde Bk BT" w:cs="Arial"/>
          <w:color w:val="000000" w:themeColor="text1"/>
          <w:sz w:val="24"/>
          <w:szCs w:val="24"/>
        </w:rPr>
        <w:t>dmitió en tiempo y forma el medio de impugnación en atención a la hipótesis establecida en la</w:t>
      </w:r>
      <w:r w:rsidR="00F06C72">
        <w:rPr>
          <w:rFonts w:ascii="AvantGarde Bk BT" w:hAnsi="AvantGarde Bk BT" w:cs="Arial"/>
          <w:color w:val="000000" w:themeColor="text1"/>
          <w:sz w:val="24"/>
          <w:szCs w:val="24"/>
        </w:rPr>
        <w:t xml:space="preserve"> fracción</w:t>
      </w:r>
      <w:r w:rsidRPr="0014179A">
        <w:rPr>
          <w:rFonts w:ascii="AvantGarde Bk BT" w:hAnsi="AvantGarde Bk BT" w:cs="Arial"/>
          <w:color w:val="000000" w:themeColor="text1"/>
          <w:sz w:val="24"/>
          <w:szCs w:val="24"/>
        </w:rPr>
        <w:t xml:space="preserve"> </w:t>
      </w:r>
      <w:r w:rsidR="00376C49">
        <w:rPr>
          <w:rFonts w:ascii="AvantGarde Bk BT" w:hAnsi="AvantGarde Bk BT" w:cs="Arial"/>
          <w:color w:val="000000" w:themeColor="text1"/>
          <w:sz w:val="24"/>
          <w:szCs w:val="24"/>
        </w:rPr>
        <w:t>I</w:t>
      </w:r>
      <w:r w:rsidR="00F06C72">
        <w:rPr>
          <w:rFonts w:ascii="AvantGarde Bk BT" w:hAnsi="AvantGarde Bk BT" w:cs="Arial"/>
          <w:color w:val="000000" w:themeColor="text1"/>
          <w:sz w:val="24"/>
          <w:szCs w:val="24"/>
        </w:rPr>
        <w:t>V</w:t>
      </w:r>
      <w:r w:rsidR="00376C49">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00D6F064" w14:textId="38387220"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00F06C72">
        <w:rPr>
          <w:rFonts w:ascii="AvantGarde Bk BT" w:hAnsi="AvantGarde Bk BT" w:cs="Arial"/>
          <w:b/>
          <w:color w:val="000000" w:themeColor="text1"/>
          <w:sz w:val="24"/>
          <w:szCs w:val="24"/>
        </w:rPr>
        <w:t>RR-</w:t>
      </w:r>
      <w:r w:rsidR="00230AB7">
        <w:rPr>
          <w:rFonts w:ascii="AvantGarde Bk BT" w:hAnsi="AvantGarde Bk BT" w:cs="Arial"/>
          <w:b/>
          <w:color w:val="000000" w:themeColor="text1"/>
          <w:sz w:val="24"/>
          <w:szCs w:val="24"/>
        </w:rPr>
        <w:t>195</w:t>
      </w:r>
      <w:r w:rsidR="00714D51">
        <w:rPr>
          <w:rFonts w:ascii="AvantGarde Bk BT" w:hAnsi="AvantGarde Bk BT" w:cs="Arial"/>
          <w:b/>
          <w:color w:val="000000" w:themeColor="text1"/>
          <w:sz w:val="24"/>
          <w:szCs w:val="24"/>
        </w:rPr>
        <w:t>/2023</w:t>
      </w:r>
      <w:r w:rsidRPr="0014179A">
        <w:rPr>
          <w:rFonts w:ascii="AvantGarde Bk BT" w:hAnsi="AvantGarde Bk BT" w:cs="Arial"/>
          <w:b/>
          <w:color w:val="000000" w:themeColor="text1"/>
          <w:sz w:val="24"/>
          <w:szCs w:val="24"/>
        </w:rPr>
        <w:t>-</w:t>
      </w:r>
      <w:r w:rsidR="00977F98" w:rsidRPr="0014179A">
        <w:rPr>
          <w:rFonts w:ascii="AvantGarde Bk BT" w:hAnsi="AvantGarde Bk BT" w:cs="Arial"/>
          <w:b/>
          <w:color w:val="000000" w:themeColor="text1"/>
          <w:sz w:val="24"/>
          <w:szCs w:val="24"/>
        </w:rPr>
        <w:t>1.</w:t>
      </w:r>
    </w:p>
    <w:p w14:paraId="50D0D28A" w14:textId="3A3B07C0" w:rsidR="00946007" w:rsidRPr="0014179A" w:rsidRDefault="00946007" w:rsidP="0072223D">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w:t>
      </w:r>
      <w:r w:rsidR="00E87AC4">
        <w:rPr>
          <w:rFonts w:ascii="AvantGarde Bk BT" w:hAnsi="AvantGarde Bk BT" w:cs="Arial"/>
          <w:color w:val="000000" w:themeColor="text1"/>
          <w:sz w:val="24"/>
          <w:szCs w:val="24"/>
        </w:rPr>
        <w:t xml:space="preserve">Tuvo como </w:t>
      </w:r>
      <w:r w:rsidR="005D4F3A">
        <w:rPr>
          <w:rFonts w:ascii="AvantGarde Bk BT" w:hAnsi="AvantGarde Bk BT" w:cs="Arial"/>
          <w:color w:val="000000" w:themeColor="text1"/>
          <w:sz w:val="24"/>
          <w:szCs w:val="24"/>
        </w:rPr>
        <w:t>ente obligado a</w:t>
      </w:r>
      <w:r w:rsidR="00714D51">
        <w:rPr>
          <w:rFonts w:ascii="AvantGarde Bk BT" w:hAnsi="AvantGarde Bk BT" w:cs="Arial"/>
          <w:color w:val="000000" w:themeColor="text1"/>
          <w:sz w:val="24"/>
          <w:szCs w:val="24"/>
        </w:rPr>
        <w:t xml:space="preserve"> </w:t>
      </w:r>
      <w:r w:rsidR="005D4F3A">
        <w:rPr>
          <w:rFonts w:ascii="AvantGarde Bk BT" w:hAnsi="AvantGarde Bk BT" w:cs="Arial"/>
          <w:color w:val="000000" w:themeColor="text1"/>
          <w:sz w:val="24"/>
          <w:szCs w:val="24"/>
        </w:rPr>
        <w:t>l</w:t>
      </w:r>
      <w:r w:rsidR="00714D51">
        <w:rPr>
          <w:rFonts w:ascii="AvantGarde Bk BT" w:hAnsi="AvantGarde Bk BT" w:cs="Arial"/>
          <w:color w:val="000000" w:themeColor="text1"/>
          <w:sz w:val="24"/>
          <w:szCs w:val="24"/>
        </w:rPr>
        <w:t>a</w:t>
      </w:r>
      <w:r w:rsidR="005D4F3A">
        <w:rPr>
          <w:rFonts w:ascii="AvantGarde Bk BT" w:hAnsi="AvantGarde Bk BT" w:cs="Arial"/>
          <w:color w:val="000000" w:themeColor="text1"/>
          <w:sz w:val="24"/>
          <w:szCs w:val="24"/>
        </w:rPr>
        <w:t xml:space="preserve"> </w:t>
      </w:r>
      <w:r w:rsidR="00376C49">
        <w:rPr>
          <w:rFonts w:ascii="AvantGarde Bk BT" w:hAnsi="AvantGarde Bk BT" w:cs="Arial"/>
          <w:b/>
          <w:color w:val="000000" w:themeColor="text1"/>
          <w:sz w:val="24"/>
          <w:szCs w:val="24"/>
        </w:rPr>
        <w:t>UNIVERSIDAD AUTÓNOMA DE SAN LUIS POTOSÍ</w:t>
      </w:r>
      <w:r w:rsidRPr="00736E49">
        <w:rPr>
          <w:rFonts w:ascii="AvantGarde Bk BT" w:hAnsi="AvantGarde Bk BT" w:cs="Arial"/>
          <w:b/>
          <w:color w:val="000000" w:themeColor="text1"/>
          <w:sz w:val="24"/>
          <w:szCs w:val="24"/>
        </w:rPr>
        <w:t>, por conducto de su TITULAR y de su TITULAR DE LA UNIDAD DE TRANSPARENCIA.</w:t>
      </w:r>
      <w:r w:rsidRPr="0014179A">
        <w:rPr>
          <w:rFonts w:ascii="AvantGarde Bk BT" w:hAnsi="AvantGarde Bk BT" w:cs="Arial"/>
          <w:b/>
          <w:color w:val="000000" w:themeColor="text1"/>
          <w:sz w:val="24"/>
          <w:szCs w:val="24"/>
        </w:rPr>
        <w:t xml:space="preserve">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3A10655B"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sidR="00DD07FC">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573AE31" w14:textId="71ECF340" w:rsidR="00376C49" w:rsidRPr="0014179A" w:rsidRDefault="00376C49" w:rsidP="00376C49">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w:t>
      </w:r>
      <w:r>
        <w:rPr>
          <w:rFonts w:ascii="AvantGarde Bk BT" w:hAnsi="AvantGarde Bk BT" w:cs="Arial"/>
          <w:color w:val="000000" w:themeColor="text1"/>
          <w:sz w:val="24"/>
          <w:szCs w:val="24"/>
        </w:rPr>
        <w:t>de fecha 30 treinta de junio de 2023 dos mil veintitrés</w:t>
      </w:r>
      <w:r w:rsidRPr="0014179A">
        <w:rPr>
          <w:rFonts w:ascii="AvantGarde Bk BT" w:hAnsi="AvantGarde Bk BT" w:cs="Arial"/>
          <w:color w:val="000000" w:themeColor="text1"/>
          <w:sz w:val="24"/>
          <w:szCs w:val="24"/>
        </w:rPr>
        <w:t xml:space="preserve"> el ponente:</w:t>
      </w:r>
    </w:p>
    <w:p w14:paraId="61EE47DE" w14:textId="77777777" w:rsidR="00376C49" w:rsidRPr="0014179A" w:rsidRDefault="00376C49" w:rsidP="00376C49">
      <w:pPr>
        <w:pStyle w:val="corte4fondo"/>
        <w:tabs>
          <w:tab w:val="left" w:pos="567"/>
        </w:tabs>
        <w:rPr>
          <w:rFonts w:ascii="AvantGarde Bk BT" w:hAnsi="AvantGarde Bk BT" w:cs="Arial"/>
          <w:color w:val="000000" w:themeColor="text1"/>
          <w:sz w:val="24"/>
          <w:szCs w:val="24"/>
        </w:rPr>
      </w:pPr>
    </w:p>
    <w:p w14:paraId="26C5AA14" w14:textId="41F6F506" w:rsidR="001016A2" w:rsidRPr="004A708B" w:rsidRDefault="001016A2" w:rsidP="001016A2">
      <w:pPr>
        <w:pStyle w:val="corte4fondo"/>
        <w:numPr>
          <w:ilvl w:val="0"/>
          <w:numId w:val="2"/>
        </w:numPr>
        <w:tabs>
          <w:tab w:val="left" w:pos="567"/>
        </w:tabs>
        <w:rPr>
          <w:rFonts w:ascii="AvantGarde Bk BT" w:hAnsi="AvantGarde Bk BT" w:cs="Arial"/>
          <w:color w:val="FF0000"/>
          <w:sz w:val="24"/>
          <w:szCs w:val="24"/>
        </w:rPr>
      </w:pPr>
      <w:r>
        <w:rPr>
          <w:rFonts w:ascii="AvantGarde Bk BT" w:hAnsi="AvantGarde Bk BT" w:cs="Arial"/>
          <w:color w:val="000000" w:themeColor="text1"/>
          <w:sz w:val="24"/>
          <w:szCs w:val="24"/>
        </w:rPr>
        <w:t xml:space="preserve">Tuvo por recibido oficio sin </w:t>
      </w:r>
      <w:r w:rsidRPr="00CC06D5">
        <w:rPr>
          <w:rFonts w:ascii="AvantGarde Bk BT" w:hAnsi="AvantGarde Bk BT" w:cs="Arial"/>
          <w:color w:val="000000" w:themeColor="text1"/>
          <w:sz w:val="24"/>
          <w:szCs w:val="24"/>
        </w:rPr>
        <w:t>número</w:t>
      </w:r>
      <w:r>
        <w:rPr>
          <w:rFonts w:ascii="AvantGarde Bk BT" w:hAnsi="AvantGarde Bk BT" w:cs="Arial"/>
          <w:color w:val="000000" w:themeColor="text1"/>
          <w:sz w:val="24"/>
          <w:szCs w:val="24"/>
        </w:rPr>
        <w:t xml:space="preserve"> </w:t>
      </w:r>
      <w:r w:rsidRPr="000028AA">
        <w:rPr>
          <w:rFonts w:ascii="AvantGarde Bk BT" w:hAnsi="AvantGarde Bk BT" w:cs="Arial"/>
          <w:sz w:val="24"/>
          <w:szCs w:val="24"/>
        </w:rPr>
        <w:t xml:space="preserve">signado </w:t>
      </w:r>
      <w:r>
        <w:rPr>
          <w:rFonts w:ascii="AvantGarde Bk BT" w:hAnsi="AvantGarde Bk BT" w:cs="Arial"/>
          <w:sz w:val="24"/>
          <w:szCs w:val="24"/>
        </w:rPr>
        <w:t>por Luis Enrique Vera Noyola</w:t>
      </w:r>
      <w:r w:rsidRPr="000028AA">
        <w:rPr>
          <w:rFonts w:ascii="AvantGarde Bk BT" w:hAnsi="AvantGarde Bk BT" w:cs="Arial"/>
          <w:sz w:val="24"/>
          <w:szCs w:val="24"/>
        </w:rPr>
        <w:t>,</w:t>
      </w:r>
      <w:r>
        <w:rPr>
          <w:rFonts w:ascii="AvantGarde Bk BT" w:hAnsi="AvantGarde Bk BT" w:cs="Arial"/>
          <w:sz w:val="24"/>
          <w:szCs w:val="24"/>
        </w:rPr>
        <w:t xml:space="preserve"> Titular de la Unidad de Transparencia del Sujeto Obligado, con </w:t>
      </w:r>
      <w:r w:rsidR="00F86985">
        <w:rPr>
          <w:rFonts w:ascii="AvantGarde Bk BT" w:hAnsi="AvantGarde Bk BT" w:cs="Arial"/>
          <w:sz w:val="24"/>
          <w:szCs w:val="24"/>
        </w:rPr>
        <w:t>01 un anexo</w:t>
      </w:r>
      <w:r>
        <w:rPr>
          <w:rFonts w:ascii="AvantGarde Bk BT" w:hAnsi="AvantGarde Bk BT" w:cs="Arial"/>
          <w:sz w:val="24"/>
          <w:szCs w:val="24"/>
        </w:rPr>
        <w:t xml:space="preserve">, </w:t>
      </w:r>
      <w:r w:rsidRPr="000028AA">
        <w:rPr>
          <w:rFonts w:ascii="AvantGarde Bk BT" w:hAnsi="AvantGarde Bk BT" w:cs="Arial"/>
          <w:sz w:val="24"/>
          <w:szCs w:val="24"/>
        </w:rPr>
        <w:t xml:space="preserve">recibido en este organismo el </w:t>
      </w:r>
      <w:r w:rsidR="00524713">
        <w:rPr>
          <w:rFonts w:ascii="AvantGarde Bk BT" w:hAnsi="AvantGarde Bk BT" w:cs="Arial"/>
          <w:sz w:val="24"/>
          <w:szCs w:val="24"/>
        </w:rPr>
        <w:t>23 veintitrés de marzo</w:t>
      </w:r>
      <w:r>
        <w:rPr>
          <w:rFonts w:ascii="AvantGarde Bk BT" w:hAnsi="AvantGarde Bk BT" w:cs="Arial"/>
          <w:sz w:val="24"/>
          <w:szCs w:val="24"/>
        </w:rPr>
        <w:t xml:space="preserve"> de 202</w:t>
      </w:r>
      <w:r w:rsidR="00524713">
        <w:rPr>
          <w:rFonts w:ascii="AvantGarde Bk BT" w:hAnsi="AvantGarde Bk BT" w:cs="Arial"/>
          <w:sz w:val="24"/>
          <w:szCs w:val="24"/>
        </w:rPr>
        <w:t>3 dos mil veintitrés</w:t>
      </w:r>
      <w:r>
        <w:rPr>
          <w:rFonts w:ascii="AvantGarde Bk BT" w:hAnsi="AvantGarde Bk BT" w:cs="Arial"/>
          <w:sz w:val="24"/>
          <w:szCs w:val="24"/>
        </w:rPr>
        <w:t>.</w:t>
      </w:r>
    </w:p>
    <w:p w14:paraId="1F449F00" w14:textId="1768453B" w:rsidR="00376C49" w:rsidRDefault="00376C49" w:rsidP="00376C49">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w:t>
      </w:r>
      <w:r w:rsidR="00875A15">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 xml:space="preserve"> reconoció su personalidad para comparecer en este expediente.</w:t>
      </w:r>
    </w:p>
    <w:p w14:paraId="1634982A" w14:textId="792C35CA" w:rsidR="00875A15" w:rsidRPr="0014179A" w:rsidRDefault="00875A15" w:rsidP="00376C49">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al promovente por realizando manifestaciones que a su derecho convino, así como por ofreciendo pruebas correspondientes.</w:t>
      </w:r>
    </w:p>
    <w:p w14:paraId="26948BD5" w14:textId="77777777" w:rsidR="00376C49" w:rsidRPr="0014179A" w:rsidRDefault="00376C49" w:rsidP="00376C49">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2BC53323" w14:textId="0C94B4E5" w:rsidR="00376C49" w:rsidRPr="0014179A" w:rsidRDefault="00376C49" w:rsidP="00376C49">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Se le </w:t>
      </w:r>
      <w:r w:rsidR="00875A15">
        <w:rPr>
          <w:rFonts w:ascii="AvantGarde Bk BT" w:hAnsi="AvantGarde Bk BT" w:cs="Arial"/>
          <w:color w:val="000000" w:themeColor="text1"/>
          <w:sz w:val="24"/>
          <w:szCs w:val="24"/>
        </w:rPr>
        <w:t>tuvo</w:t>
      </w:r>
      <w:r w:rsidRPr="0014179A">
        <w:rPr>
          <w:rFonts w:ascii="AvantGarde Bk BT" w:hAnsi="AvantGarde Bk BT" w:cs="Arial"/>
          <w:color w:val="000000" w:themeColor="text1"/>
          <w:sz w:val="24"/>
          <w:szCs w:val="24"/>
        </w:rPr>
        <w:t xml:space="preserve"> por ofrecidas las pruebas y manifestando lo que a su derecho convenga.</w:t>
      </w:r>
    </w:p>
    <w:p w14:paraId="47478780" w14:textId="77777777" w:rsidR="00376C49" w:rsidRPr="0014179A" w:rsidRDefault="00376C49" w:rsidP="00376C49">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02621A8C" w14:textId="77777777" w:rsidR="00044E53" w:rsidRDefault="00044E53" w:rsidP="00946007">
      <w:pPr>
        <w:pStyle w:val="corte4fondo"/>
        <w:tabs>
          <w:tab w:val="left" w:pos="567"/>
        </w:tabs>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w:t>
      </w:r>
      <w:r w:rsidRPr="0014179A">
        <w:rPr>
          <w:rFonts w:ascii="AvantGarde Bk BT" w:hAnsi="AvantGarde Bk BT" w:cs="Arial"/>
          <w:color w:val="000000" w:themeColor="text1"/>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74595DC1" w:rsidR="00946007" w:rsidRDefault="00946007" w:rsidP="004E1C6E">
      <w:pPr>
        <w:pStyle w:val="corte4fondo"/>
        <w:numPr>
          <w:ilvl w:val="0"/>
          <w:numId w:val="3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El </w:t>
      </w:r>
      <w:r w:rsidR="003F37B2">
        <w:rPr>
          <w:rFonts w:ascii="AvantGarde Bk BT" w:hAnsi="AvantGarde Bk BT" w:cs="Arial"/>
          <w:color w:val="000000" w:themeColor="text1"/>
          <w:sz w:val="24"/>
          <w:szCs w:val="24"/>
        </w:rPr>
        <w:t>01 uno de marzo</w:t>
      </w:r>
      <w:r w:rsidR="00875A15">
        <w:rPr>
          <w:rFonts w:ascii="AvantGarde Bk BT" w:hAnsi="AvantGarde Bk BT" w:cs="Arial"/>
          <w:color w:val="000000" w:themeColor="text1"/>
          <w:sz w:val="24"/>
          <w:szCs w:val="24"/>
        </w:rPr>
        <w:t xml:space="preserve"> </w:t>
      </w:r>
      <w:r w:rsidR="00062E7D">
        <w:rPr>
          <w:rFonts w:ascii="AvantGarde Bk BT" w:hAnsi="AvantGarde Bk BT" w:cs="Arial"/>
          <w:color w:val="000000" w:themeColor="text1"/>
          <w:sz w:val="24"/>
          <w:szCs w:val="24"/>
        </w:rPr>
        <w:t>de 2023 dos mil veintitrés</w:t>
      </w:r>
      <w:r w:rsidR="00A4335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el </w:t>
      </w:r>
      <w:r w:rsidR="009B77F7">
        <w:rPr>
          <w:rFonts w:ascii="AvantGarde Bk BT" w:hAnsi="AvantGarde Bk BT" w:cs="Arial"/>
          <w:color w:val="000000" w:themeColor="text1"/>
          <w:sz w:val="24"/>
          <w:szCs w:val="24"/>
        </w:rPr>
        <w:t>recurrente</w:t>
      </w:r>
      <w:r w:rsidRPr="0014179A">
        <w:rPr>
          <w:rFonts w:ascii="AvantGarde Bk BT" w:hAnsi="AvantGarde Bk BT" w:cs="Arial"/>
          <w:color w:val="000000" w:themeColor="text1"/>
          <w:sz w:val="24"/>
          <w:szCs w:val="24"/>
        </w:rPr>
        <w:t xml:space="preserve"> </w:t>
      </w:r>
      <w:r w:rsidR="00A6701B">
        <w:rPr>
          <w:rFonts w:ascii="AvantGarde Bk BT" w:hAnsi="AvantGarde Bk BT" w:cs="Arial"/>
          <w:color w:val="000000" w:themeColor="text1"/>
          <w:sz w:val="24"/>
          <w:szCs w:val="24"/>
        </w:rPr>
        <w:t>fue notificado de la respuesta a su solicitud de información.</w:t>
      </w:r>
    </w:p>
    <w:p w14:paraId="5045FDCD" w14:textId="33386AB5" w:rsidR="00D730DB" w:rsidRDefault="00946007" w:rsidP="004E1C6E">
      <w:pPr>
        <w:pStyle w:val="corte4fondo"/>
        <w:numPr>
          <w:ilvl w:val="0"/>
          <w:numId w:val="34"/>
        </w:numPr>
        <w:tabs>
          <w:tab w:val="left" w:pos="567"/>
        </w:tabs>
        <w:rPr>
          <w:rFonts w:ascii="AvantGarde Bk BT" w:hAnsi="AvantGarde Bk BT" w:cs="Arial"/>
          <w:color w:val="000000" w:themeColor="text1"/>
          <w:sz w:val="24"/>
          <w:szCs w:val="24"/>
        </w:rPr>
      </w:pPr>
      <w:r w:rsidRPr="00D730DB">
        <w:rPr>
          <w:rFonts w:ascii="AvantGarde Bk BT" w:hAnsi="AvantGarde Bk BT" w:cs="Arial"/>
          <w:color w:val="000000" w:themeColor="text1"/>
          <w:sz w:val="24"/>
          <w:szCs w:val="24"/>
        </w:rPr>
        <w:t>Así, los quince días hábiles para</w:t>
      </w:r>
      <w:r w:rsidRPr="0014179A">
        <w:rPr>
          <w:rFonts w:ascii="AvantGarde Bk BT" w:hAnsi="AvantGarde Bk BT" w:cs="Arial"/>
          <w:color w:val="000000" w:themeColor="text1"/>
          <w:sz w:val="24"/>
          <w:szCs w:val="24"/>
        </w:rPr>
        <w:t xml:space="preserve"> interponer el recurso de revisión transcurrieron </w:t>
      </w:r>
      <w:r w:rsidR="007462EC">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del </w:t>
      </w:r>
      <w:r w:rsidR="003F37B2">
        <w:rPr>
          <w:rFonts w:ascii="AvantGarde Bk BT" w:hAnsi="AvantGarde Bk BT" w:cs="Arial"/>
          <w:color w:val="000000" w:themeColor="text1"/>
          <w:sz w:val="24"/>
          <w:szCs w:val="24"/>
        </w:rPr>
        <w:t>02 dos al 23 veintitrés de marzo</w:t>
      </w:r>
      <w:r w:rsidR="00F568F3">
        <w:rPr>
          <w:rFonts w:ascii="AvantGarde Bk BT" w:hAnsi="AvantGarde Bk BT" w:cs="Arial"/>
          <w:color w:val="000000" w:themeColor="text1"/>
          <w:sz w:val="24"/>
          <w:szCs w:val="24"/>
        </w:rPr>
        <w:t xml:space="preserve"> de 2023 dos mil veintitrés</w:t>
      </w:r>
      <w:r w:rsidR="00B861F6">
        <w:rPr>
          <w:rFonts w:ascii="AvantGarde Bk BT" w:hAnsi="AvantGarde Bk BT" w:cs="Arial"/>
          <w:color w:val="000000" w:themeColor="text1"/>
          <w:sz w:val="24"/>
          <w:szCs w:val="24"/>
        </w:rPr>
        <w:t>.</w:t>
      </w:r>
    </w:p>
    <w:p w14:paraId="7B31B691" w14:textId="6C678683" w:rsidR="00946007" w:rsidRPr="0014179A" w:rsidRDefault="00946007" w:rsidP="004E1C6E">
      <w:pPr>
        <w:pStyle w:val="corte4fondo"/>
        <w:numPr>
          <w:ilvl w:val="0"/>
          <w:numId w:val="3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3F37B2">
        <w:rPr>
          <w:rFonts w:ascii="AvantGarde Bk BT" w:hAnsi="AvantGarde Bk BT" w:cs="Arial"/>
          <w:color w:val="000000" w:themeColor="text1"/>
          <w:sz w:val="24"/>
          <w:szCs w:val="24"/>
        </w:rPr>
        <w:t>01 uno de marzo</w:t>
      </w:r>
      <w:r w:rsidR="00F568F3">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2EC">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w:t>
      </w:r>
      <w:r w:rsidRPr="0014179A">
        <w:rPr>
          <w:rFonts w:ascii="AvantGarde Bk BT" w:hAnsi="AvantGarde Bk BT" w:cs="Arial"/>
          <w:color w:val="000000" w:themeColor="text1"/>
          <w:sz w:val="24"/>
          <w:szCs w:val="24"/>
        </w:rPr>
        <w:lastRenderedPageBreak/>
        <w:t>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D769A">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236F1EA"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4747A3">
        <w:rPr>
          <w:rFonts w:ascii="AvantGarde Bk BT" w:hAnsi="AvantGarde Bk BT" w:cs="Arial"/>
          <w:sz w:val="24"/>
          <w:szCs w:val="24"/>
        </w:rPr>
        <w:t>En la solicitud de información de la que se deriva el presente recurso de revisión se solicitó</w:t>
      </w:r>
      <w:r w:rsidR="00AE0546">
        <w:rPr>
          <w:rFonts w:ascii="AvantGarde Bk BT" w:hAnsi="AvantGarde Bk BT" w:cs="Arial"/>
          <w:sz w:val="24"/>
          <w:szCs w:val="24"/>
        </w:rPr>
        <w:t xml:space="preserve"> medularmente</w:t>
      </w:r>
      <w:r w:rsidRPr="004747A3">
        <w:rPr>
          <w:rFonts w:ascii="AvantGarde Bk BT" w:hAnsi="AvantGarde Bk BT" w:cs="Arial"/>
          <w:sz w:val="24"/>
          <w:szCs w:val="24"/>
        </w:rPr>
        <w:t>:</w:t>
      </w:r>
    </w:p>
    <w:p w14:paraId="158261FC" w14:textId="7A3D2AC7" w:rsidR="00180E74" w:rsidRDefault="009A35CA" w:rsidP="00C52B31">
      <w:pPr>
        <w:pStyle w:val="corte4fondo"/>
        <w:tabs>
          <w:tab w:val="left" w:pos="567"/>
        </w:tabs>
        <w:ind w:left="680" w:right="680" w:firstLine="0"/>
        <w:rPr>
          <w:rFonts w:ascii="AvantGarde Bk BT" w:hAnsi="AvantGarde Bk BT" w:cs="Arial"/>
          <w:b/>
          <w:i/>
          <w:sz w:val="22"/>
          <w:szCs w:val="22"/>
        </w:rPr>
      </w:pPr>
      <w:r>
        <w:rPr>
          <w:rFonts w:ascii="AvantGarde Bk BT" w:hAnsi="AvantGarde Bk BT" w:cs="Arial"/>
          <w:i/>
          <w:sz w:val="22"/>
          <w:szCs w:val="22"/>
        </w:rPr>
        <w:t>“</w:t>
      </w:r>
      <w:proofErr w:type="spellStart"/>
      <w:r w:rsidR="002151E6" w:rsidRPr="002151E6">
        <w:rPr>
          <w:rFonts w:ascii="AvantGarde Bk BT" w:hAnsi="AvantGarde Bk BT" w:cs="Arial"/>
          <w:i/>
          <w:sz w:val="22"/>
          <w:szCs w:val="22"/>
        </w:rPr>
        <w:t>Pasenme</w:t>
      </w:r>
      <w:proofErr w:type="spellEnd"/>
      <w:r w:rsidR="002151E6" w:rsidRPr="002151E6">
        <w:rPr>
          <w:rFonts w:ascii="AvantGarde Bk BT" w:hAnsi="AvantGarde Bk BT" w:cs="Arial"/>
          <w:i/>
          <w:sz w:val="22"/>
          <w:szCs w:val="22"/>
        </w:rPr>
        <w:t xml:space="preserve"> el </w:t>
      </w:r>
      <w:proofErr w:type="spellStart"/>
      <w:r w:rsidR="002151E6" w:rsidRPr="002151E6">
        <w:rPr>
          <w:rFonts w:ascii="AvantGarde Bk BT" w:hAnsi="AvantGarde Bk BT" w:cs="Arial"/>
          <w:i/>
          <w:sz w:val="22"/>
          <w:szCs w:val="22"/>
        </w:rPr>
        <w:t>curriculum</w:t>
      </w:r>
      <w:proofErr w:type="spellEnd"/>
      <w:r w:rsidR="002151E6" w:rsidRPr="002151E6">
        <w:rPr>
          <w:rFonts w:ascii="AvantGarde Bk BT" w:hAnsi="AvantGarde Bk BT" w:cs="Arial"/>
          <w:i/>
          <w:sz w:val="22"/>
          <w:szCs w:val="22"/>
        </w:rPr>
        <w:t xml:space="preserve"> de Alejandro Zepeda López-Mendía</w:t>
      </w:r>
      <w:r w:rsidR="00C52B31" w:rsidRPr="00C52B31">
        <w:rPr>
          <w:rFonts w:ascii="AvantGarde Bk BT" w:hAnsi="AvantGarde Bk BT" w:cs="Arial"/>
          <w:i/>
          <w:sz w:val="22"/>
          <w:szCs w:val="22"/>
        </w:rPr>
        <w:t>.</w:t>
      </w:r>
      <w:r w:rsidR="004F10B9">
        <w:rPr>
          <w:rFonts w:ascii="AvantGarde Bk BT" w:hAnsi="AvantGarde Bk BT" w:cs="Arial"/>
          <w:i/>
          <w:sz w:val="22"/>
          <w:szCs w:val="22"/>
        </w:rPr>
        <w:t>”</w:t>
      </w:r>
      <w:r w:rsidR="004F10B9" w:rsidRPr="004F10B9">
        <w:rPr>
          <w:rFonts w:ascii="AvantGarde Bk BT" w:hAnsi="AvantGarde Bk BT" w:cs="Arial"/>
          <w:b/>
          <w:i/>
          <w:sz w:val="22"/>
          <w:szCs w:val="22"/>
        </w:rPr>
        <w:t xml:space="preserve"> </w:t>
      </w:r>
      <w:r w:rsidRPr="009A35CA">
        <w:rPr>
          <w:rFonts w:ascii="AvantGarde Bk BT" w:hAnsi="AvantGarde Bk BT" w:cs="Arial"/>
          <w:b/>
          <w:i/>
          <w:sz w:val="22"/>
          <w:szCs w:val="22"/>
        </w:rPr>
        <w:t>(sic</w:t>
      </w:r>
      <w:proofErr w:type="gramStart"/>
      <w:r w:rsidRPr="009A35CA">
        <w:rPr>
          <w:rFonts w:ascii="AvantGarde Bk BT" w:hAnsi="AvantGarde Bk BT" w:cs="Arial"/>
          <w:b/>
          <w:i/>
          <w:sz w:val="22"/>
          <w:szCs w:val="22"/>
        </w:rPr>
        <w:t>)(</w:t>
      </w:r>
      <w:proofErr w:type="gramEnd"/>
      <w:r w:rsidRPr="009A35CA">
        <w:rPr>
          <w:rFonts w:ascii="AvantGarde Bk BT" w:hAnsi="AvantGarde Bk BT" w:cs="Arial"/>
          <w:b/>
          <w:i/>
          <w:sz w:val="22"/>
          <w:szCs w:val="22"/>
        </w:rPr>
        <w:t>visible a foja 02 dos de autos).</w:t>
      </w:r>
    </w:p>
    <w:p w14:paraId="2BB00C09" w14:textId="77777777" w:rsidR="009A35CA" w:rsidRDefault="009A35CA" w:rsidP="009A35CA">
      <w:pPr>
        <w:pStyle w:val="corte4fondo"/>
        <w:tabs>
          <w:tab w:val="left" w:pos="567"/>
        </w:tabs>
        <w:ind w:left="680" w:right="680"/>
        <w:rPr>
          <w:rFonts w:ascii="AvantGarde Bk BT" w:hAnsi="AvantGarde Bk BT" w:cs="Arial"/>
          <w:i/>
          <w:sz w:val="22"/>
          <w:szCs w:val="22"/>
        </w:rPr>
      </w:pPr>
    </w:p>
    <w:p w14:paraId="7F3F26CE" w14:textId="111BE5D1" w:rsidR="00504223" w:rsidRDefault="005B29DB" w:rsidP="00647848">
      <w:pPr>
        <w:pStyle w:val="corte4fondo"/>
        <w:tabs>
          <w:tab w:val="left" w:pos="567"/>
        </w:tabs>
        <w:spacing w:after="240"/>
        <w:rPr>
          <w:rFonts w:ascii="AvantGarde Bk BT" w:hAnsi="AvantGarde Bk BT" w:cs="Arial"/>
          <w:sz w:val="24"/>
          <w:szCs w:val="22"/>
        </w:rPr>
      </w:pPr>
      <w:r w:rsidRPr="00F22A13">
        <w:rPr>
          <w:rFonts w:ascii="AvantGarde Bk BT" w:hAnsi="AvantGarde Bk BT" w:cs="Arial"/>
          <w:sz w:val="24"/>
          <w:szCs w:val="22"/>
        </w:rPr>
        <w:t>A dicha solicitud recayó la</w:t>
      </w:r>
      <w:r w:rsidRPr="00EA739C">
        <w:rPr>
          <w:rFonts w:ascii="AvantGarde Bk BT" w:hAnsi="AvantGarde Bk BT" w:cs="Arial"/>
          <w:sz w:val="24"/>
          <w:szCs w:val="22"/>
        </w:rPr>
        <w:t xml:space="preserve"> respuesta emitida por el sujeto obligado, mediante la cual señaló:</w:t>
      </w:r>
    </w:p>
    <w:p w14:paraId="40D809CC" w14:textId="77777777" w:rsidR="002151E6" w:rsidRPr="002151E6" w:rsidRDefault="005B29DB" w:rsidP="002151E6">
      <w:pPr>
        <w:pStyle w:val="corte4fondo"/>
        <w:tabs>
          <w:tab w:val="left" w:pos="567"/>
        </w:tabs>
        <w:ind w:left="680" w:right="680"/>
        <w:rPr>
          <w:rFonts w:ascii="AvantGarde Bk BT" w:hAnsi="AvantGarde Bk BT" w:cs="Arial"/>
          <w:i/>
          <w:sz w:val="22"/>
          <w:szCs w:val="22"/>
        </w:rPr>
      </w:pPr>
      <w:r w:rsidRPr="00126A56">
        <w:rPr>
          <w:rFonts w:ascii="AvantGarde Bk BT" w:hAnsi="AvantGarde Bk BT" w:cs="Arial"/>
          <w:i/>
          <w:sz w:val="22"/>
          <w:szCs w:val="22"/>
        </w:rPr>
        <w:t>“</w:t>
      </w:r>
      <w:r w:rsidR="002151E6" w:rsidRPr="002151E6">
        <w:rPr>
          <w:rFonts w:ascii="AvantGarde Bk BT" w:hAnsi="AvantGarde Bk BT" w:cs="Arial"/>
          <w:i/>
          <w:sz w:val="22"/>
          <w:szCs w:val="22"/>
        </w:rPr>
        <w:t xml:space="preserve">En referencia a la solicitud de información presentada de fecha 27 veintisiete de febrero de 2023 dos mil </w:t>
      </w:r>
      <w:proofErr w:type="spellStart"/>
      <w:r w:rsidR="002151E6" w:rsidRPr="002151E6">
        <w:rPr>
          <w:rFonts w:ascii="AvantGarde Bk BT" w:hAnsi="AvantGarde Bk BT" w:cs="Arial"/>
          <w:i/>
          <w:sz w:val="22"/>
          <w:szCs w:val="22"/>
        </w:rPr>
        <w:t>veintitres</w:t>
      </w:r>
      <w:proofErr w:type="spellEnd"/>
      <w:r w:rsidR="002151E6" w:rsidRPr="002151E6">
        <w:rPr>
          <w:rFonts w:ascii="AvantGarde Bk BT" w:hAnsi="AvantGarde Bk BT" w:cs="Arial"/>
          <w:i/>
          <w:sz w:val="22"/>
          <w:szCs w:val="22"/>
        </w:rPr>
        <w:t>, con folio 240477622000097, atentamente se informa:</w:t>
      </w:r>
    </w:p>
    <w:p w14:paraId="3AFCAAA8" w14:textId="77777777" w:rsidR="002151E6" w:rsidRPr="002151E6" w:rsidRDefault="002151E6" w:rsidP="002151E6">
      <w:pPr>
        <w:pStyle w:val="corte4fondo"/>
        <w:tabs>
          <w:tab w:val="left" w:pos="567"/>
        </w:tabs>
        <w:ind w:left="680" w:right="680"/>
        <w:rPr>
          <w:rFonts w:ascii="AvantGarde Bk BT" w:hAnsi="AvantGarde Bk BT" w:cs="Arial"/>
          <w:i/>
          <w:sz w:val="22"/>
          <w:szCs w:val="22"/>
        </w:rPr>
      </w:pPr>
    </w:p>
    <w:p w14:paraId="0A2BB6D1" w14:textId="77777777" w:rsidR="002151E6" w:rsidRPr="002151E6" w:rsidRDefault="002151E6" w:rsidP="002151E6">
      <w:pPr>
        <w:pStyle w:val="corte4fondo"/>
        <w:tabs>
          <w:tab w:val="left" w:pos="567"/>
        </w:tabs>
        <w:ind w:left="680" w:right="680"/>
        <w:rPr>
          <w:rFonts w:ascii="AvantGarde Bk BT" w:hAnsi="AvantGarde Bk BT" w:cs="Arial"/>
          <w:i/>
          <w:sz w:val="22"/>
          <w:szCs w:val="22"/>
        </w:rPr>
      </w:pPr>
      <w:r w:rsidRPr="002151E6">
        <w:rPr>
          <w:rFonts w:ascii="AvantGarde Bk BT" w:hAnsi="AvantGarde Bk BT" w:cs="Arial"/>
          <w:i/>
          <w:sz w:val="22"/>
          <w:szCs w:val="22"/>
        </w:rPr>
        <w:t xml:space="preserve">En referencia a su solicitud de información mediante la cual solicita el currículum de Alejandro Zepeda </w:t>
      </w:r>
      <w:proofErr w:type="spellStart"/>
      <w:r w:rsidRPr="002151E6">
        <w:rPr>
          <w:rFonts w:ascii="AvantGarde Bk BT" w:hAnsi="AvantGarde Bk BT" w:cs="Arial"/>
          <w:i/>
          <w:sz w:val="22"/>
          <w:szCs w:val="22"/>
        </w:rPr>
        <w:t>Lopez</w:t>
      </w:r>
      <w:proofErr w:type="spellEnd"/>
      <w:r w:rsidRPr="002151E6">
        <w:rPr>
          <w:rFonts w:ascii="AvantGarde Bk BT" w:hAnsi="AvantGarde Bk BT" w:cs="Arial"/>
          <w:i/>
          <w:sz w:val="22"/>
          <w:szCs w:val="22"/>
        </w:rPr>
        <w:t>-Medina:</w:t>
      </w:r>
    </w:p>
    <w:p w14:paraId="4A1123DA" w14:textId="77777777" w:rsidR="002151E6" w:rsidRPr="002151E6" w:rsidRDefault="002151E6" w:rsidP="002151E6">
      <w:pPr>
        <w:pStyle w:val="corte4fondo"/>
        <w:tabs>
          <w:tab w:val="left" w:pos="567"/>
        </w:tabs>
        <w:ind w:left="680" w:right="680"/>
        <w:rPr>
          <w:rFonts w:ascii="AvantGarde Bk BT" w:hAnsi="AvantGarde Bk BT" w:cs="Arial"/>
          <w:i/>
          <w:sz w:val="22"/>
          <w:szCs w:val="22"/>
        </w:rPr>
      </w:pPr>
    </w:p>
    <w:p w14:paraId="0E993751" w14:textId="77777777" w:rsidR="002151E6" w:rsidRPr="002151E6" w:rsidRDefault="002151E6" w:rsidP="002151E6">
      <w:pPr>
        <w:pStyle w:val="corte4fondo"/>
        <w:tabs>
          <w:tab w:val="left" w:pos="567"/>
        </w:tabs>
        <w:ind w:left="680" w:right="680"/>
        <w:rPr>
          <w:rFonts w:ascii="AvantGarde Bk BT" w:hAnsi="AvantGarde Bk BT" w:cs="Arial"/>
          <w:i/>
          <w:sz w:val="22"/>
          <w:szCs w:val="22"/>
        </w:rPr>
      </w:pPr>
      <w:r w:rsidRPr="002151E6">
        <w:rPr>
          <w:rFonts w:ascii="AvantGarde Bk BT" w:hAnsi="AvantGarde Bk BT" w:cs="Arial"/>
          <w:i/>
          <w:sz w:val="22"/>
          <w:szCs w:val="22"/>
        </w:rPr>
        <w:t>• Se acompaña el C.V de la persona solicitada.</w:t>
      </w:r>
    </w:p>
    <w:p w14:paraId="26EBDF17" w14:textId="77777777" w:rsidR="002151E6" w:rsidRPr="002151E6" w:rsidRDefault="002151E6" w:rsidP="002151E6">
      <w:pPr>
        <w:pStyle w:val="corte4fondo"/>
        <w:tabs>
          <w:tab w:val="left" w:pos="567"/>
        </w:tabs>
        <w:ind w:left="680" w:right="680"/>
        <w:rPr>
          <w:rFonts w:ascii="AvantGarde Bk BT" w:hAnsi="AvantGarde Bk BT" w:cs="Arial"/>
          <w:i/>
          <w:sz w:val="22"/>
          <w:szCs w:val="22"/>
        </w:rPr>
      </w:pPr>
    </w:p>
    <w:p w14:paraId="042CA29E" w14:textId="1F4BFD0E" w:rsidR="002063F0" w:rsidRDefault="002151E6" w:rsidP="002151E6">
      <w:pPr>
        <w:pStyle w:val="corte4fondo"/>
        <w:tabs>
          <w:tab w:val="left" w:pos="567"/>
        </w:tabs>
        <w:ind w:left="680" w:right="680" w:firstLine="0"/>
        <w:rPr>
          <w:rFonts w:ascii="AvantGarde Bk BT" w:hAnsi="AvantGarde Bk BT" w:cs="Arial"/>
          <w:i/>
          <w:sz w:val="22"/>
          <w:szCs w:val="22"/>
        </w:rPr>
      </w:pPr>
      <w:r w:rsidRPr="002151E6">
        <w:rPr>
          <w:rFonts w:ascii="AvantGarde Bk BT" w:hAnsi="AvantGarde Bk BT" w:cs="Arial"/>
          <w:i/>
          <w:sz w:val="22"/>
          <w:szCs w:val="22"/>
        </w:rPr>
        <w:t>Lo que se informa al solicitante en conformidad a los artículos 59, 60, 61 segundo párrafo y 151 de la Ley de Transparencia y Acceso a la Información Pública del Estado, referente a que los entes obligados se encuentran obligados a entregar la informa</w:t>
      </w:r>
      <w:r>
        <w:rPr>
          <w:rFonts w:ascii="AvantGarde Bk BT" w:hAnsi="AvantGarde Bk BT" w:cs="Arial"/>
          <w:i/>
          <w:sz w:val="22"/>
          <w:szCs w:val="22"/>
        </w:rPr>
        <w:t>ción localizada en sus archivos</w:t>
      </w:r>
      <w:r w:rsidR="0084096A" w:rsidRPr="0084096A">
        <w:rPr>
          <w:rFonts w:ascii="AvantGarde Bk BT" w:hAnsi="AvantGarde Bk BT" w:cs="Arial"/>
          <w:i/>
          <w:sz w:val="22"/>
          <w:szCs w:val="22"/>
        </w:rPr>
        <w:t>.</w:t>
      </w:r>
      <w:r w:rsidR="005B29DB" w:rsidRPr="004747A3">
        <w:rPr>
          <w:rFonts w:ascii="AvantGarde Bk BT" w:hAnsi="AvantGarde Bk BT" w:cs="Arial"/>
          <w:i/>
          <w:sz w:val="22"/>
          <w:szCs w:val="22"/>
        </w:rPr>
        <w:t>”</w:t>
      </w:r>
    </w:p>
    <w:p w14:paraId="49D8D067" w14:textId="77777777" w:rsidR="0084096A" w:rsidRDefault="0084096A" w:rsidP="0084096A">
      <w:pPr>
        <w:pStyle w:val="corte4fondo"/>
        <w:tabs>
          <w:tab w:val="left" w:pos="567"/>
        </w:tabs>
        <w:ind w:left="680" w:right="680" w:firstLine="0"/>
        <w:rPr>
          <w:rFonts w:ascii="AvantGarde Bk BT" w:hAnsi="AvantGarde Bk BT" w:cs="Arial"/>
          <w:b/>
          <w:i/>
          <w:sz w:val="22"/>
          <w:szCs w:val="22"/>
        </w:rPr>
      </w:pPr>
    </w:p>
    <w:p w14:paraId="39A2B9D0" w14:textId="12587080" w:rsidR="00AE0546" w:rsidRDefault="002063F0" w:rsidP="002063F0">
      <w:pPr>
        <w:pStyle w:val="corte4fondo"/>
        <w:tabs>
          <w:tab w:val="left" w:pos="567"/>
        </w:tabs>
        <w:spacing w:after="240"/>
        <w:ind w:right="680" w:firstLine="0"/>
        <w:rPr>
          <w:rFonts w:ascii="AvantGarde Bk BT" w:hAnsi="AvantGarde Bk BT" w:cs="Arial"/>
          <w:sz w:val="24"/>
          <w:szCs w:val="22"/>
        </w:rPr>
      </w:pPr>
      <w:r>
        <w:rPr>
          <w:rFonts w:ascii="AvantGarde Bk BT" w:hAnsi="AvantGarde Bk BT" w:cs="Arial"/>
          <w:sz w:val="24"/>
          <w:szCs w:val="22"/>
        </w:rPr>
        <w:tab/>
      </w:r>
      <w:r w:rsidR="005B29DB" w:rsidRPr="00CD72B8">
        <w:rPr>
          <w:rFonts w:ascii="AvantGarde Bk BT" w:hAnsi="AvantGarde Bk BT" w:cs="Arial"/>
          <w:sz w:val="24"/>
          <w:szCs w:val="22"/>
        </w:rPr>
        <w:t>E</w:t>
      </w:r>
      <w:r w:rsidR="00B5543D" w:rsidRPr="00CD72B8">
        <w:rPr>
          <w:rFonts w:ascii="AvantGarde Bk BT" w:hAnsi="AvantGarde Bk BT" w:cs="Arial"/>
          <w:sz w:val="24"/>
          <w:szCs w:val="22"/>
        </w:rPr>
        <w:t>n la cual adjuntó:</w:t>
      </w:r>
    </w:p>
    <w:p w14:paraId="6C69D12A" w14:textId="7860ACC2" w:rsidR="00F568F3" w:rsidRDefault="003515AA" w:rsidP="00704A48">
      <w:pPr>
        <w:pStyle w:val="corte4fondo"/>
        <w:tabs>
          <w:tab w:val="left" w:pos="567"/>
        </w:tabs>
        <w:spacing w:after="240"/>
        <w:ind w:right="680" w:firstLine="0"/>
        <w:rPr>
          <w:rFonts w:ascii="AvantGarde Bk BT" w:hAnsi="AvantGarde Bk BT" w:cs="Arial"/>
          <w:b/>
          <w:i/>
          <w:sz w:val="22"/>
          <w:szCs w:val="22"/>
        </w:rPr>
      </w:pPr>
      <w:r w:rsidRPr="003515AA">
        <w:rPr>
          <w:rFonts w:ascii="AvantGarde Bk BT" w:hAnsi="AvantGarde Bk BT" w:cs="Arial"/>
          <w:b/>
          <w:i/>
          <w:sz w:val="22"/>
          <w:szCs w:val="22"/>
        </w:rPr>
        <w:lastRenderedPageBreak/>
        <w:drawing>
          <wp:inline distT="0" distB="0" distL="0" distR="0" wp14:anchorId="6EB2A4C8" wp14:editId="5119B04D">
            <wp:extent cx="6172200" cy="867156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72738" cy="8672316"/>
                    </a:xfrm>
                    <a:prstGeom prst="rect">
                      <a:avLst/>
                    </a:prstGeom>
                  </pic:spPr>
                </pic:pic>
              </a:graphicData>
            </a:graphic>
          </wp:inline>
        </w:drawing>
      </w:r>
    </w:p>
    <w:p w14:paraId="2FD0974C" w14:textId="44199236" w:rsidR="00BD4E5A" w:rsidRDefault="00BD4E5A" w:rsidP="00704A48">
      <w:pPr>
        <w:pStyle w:val="corte4fondo"/>
        <w:tabs>
          <w:tab w:val="left" w:pos="567"/>
        </w:tabs>
        <w:spacing w:after="240"/>
        <w:ind w:right="680" w:firstLine="0"/>
        <w:rPr>
          <w:rFonts w:ascii="AvantGarde Bk BT" w:hAnsi="AvantGarde Bk BT" w:cs="Arial"/>
          <w:b/>
          <w:i/>
          <w:sz w:val="22"/>
          <w:szCs w:val="22"/>
        </w:rPr>
      </w:pPr>
      <w:r w:rsidRPr="00BD4E5A">
        <w:rPr>
          <w:rFonts w:ascii="AvantGarde Bk BT" w:hAnsi="AvantGarde Bk BT" w:cs="Arial"/>
          <w:b/>
          <w:i/>
          <w:sz w:val="22"/>
          <w:szCs w:val="22"/>
        </w:rPr>
        <w:lastRenderedPageBreak/>
        <w:drawing>
          <wp:inline distT="0" distB="0" distL="0" distR="0" wp14:anchorId="1A6E9FA2" wp14:editId="61824A77">
            <wp:extent cx="5942808" cy="7894320"/>
            <wp:effectExtent l="0" t="0" r="127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57303" cy="7913575"/>
                    </a:xfrm>
                    <a:prstGeom prst="rect">
                      <a:avLst/>
                    </a:prstGeom>
                  </pic:spPr>
                </pic:pic>
              </a:graphicData>
            </a:graphic>
          </wp:inline>
        </w:drawing>
      </w:r>
    </w:p>
    <w:p w14:paraId="240AFE15" w14:textId="7AC37C49" w:rsidR="00BD4E5A" w:rsidRDefault="00BD4E5A" w:rsidP="00704A48">
      <w:pPr>
        <w:pStyle w:val="corte4fondo"/>
        <w:tabs>
          <w:tab w:val="left" w:pos="567"/>
        </w:tabs>
        <w:spacing w:after="240"/>
        <w:ind w:right="680" w:firstLine="0"/>
        <w:rPr>
          <w:rFonts w:ascii="AvantGarde Bk BT" w:hAnsi="AvantGarde Bk BT" w:cs="Arial"/>
          <w:b/>
          <w:i/>
          <w:sz w:val="22"/>
          <w:szCs w:val="22"/>
        </w:rPr>
      </w:pPr>
      <w:r w:rsidRPr="00BD4E5A">
        <w:rPr>
          <w:rFonts w:ascii="AvantGarde Bk BT" w:hAnsi="AvantGarde Bk BT" w:cs="Arial"/>
          <w:b/>
          <w:i/>
          <w:sz w:val="22"/>
          <w:szCs w:val="22"/>
        </w:rPr>
        <w:lastRenderedPageBreak/>
        <w:drawing>
          <wp:inline distT="0" distB="0" distL="0" distR="0" wp14:anchorId="4D575418" wp14:editId="4C8CBDC9">
            <wp:extent cx="5730239" cy="7772400"/>
            <wp:effectExtent l="0" t="0" r="444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5812" cy="7779959"/>
                    </a:xfrm>
                    <a:prstGeom prst="rect">
                      <a:avLst/>
                    </a:prstGeom>
                  </pic:spPr>
                </pic:pic>
              </a:graphicData>
            </a:graphic>
          </wp:inline>
        </w:drawing>
      </w:r>
    </w:p>
    <w:p w14:paraId="3883FBAC" w14:textId="1BC3E18C" w:rsidR="00BD4E5A" w:rsidRPr="00704A48" w:rsidRDefault="00BD4E5A" w:rsidP="00704A48">
      <w:pPr>
        <w:pStyle w:val="corte4fondo"/>
        <w:tabs>
          <w:tab w:val="left" w:pos="567"/>
        </w:tabs>
        <w:spacing w:after="240"/>
        <w:ind w:right="680" w:firstLine="0"/>
        <w:rPr>
          <w:rFonts w:ascii="AvantGarde Bk BT" w:hAnsi="AvantGarde Bk BT" w:cs="Arial"/>
          <w:b/>
          <w:i/>
          <w:sz w:val="22"/>
          <w:szCs w:val="22"/>
        </w:rPr>
      </w:pPr>
      <w:r w:rsidRPr="00BD4E5A">
        <w:rPr>
          <w:rFonts w:ascii="AvantGarde Bk BT" w:hAnsi="AvantGarde Bk BT" w:cs="Arial"/>
          <w:b/>
          <w:i/>
          <w:sz w:val="22"/>
          <w:szCs w:val="22"/>
        </w:rPr>
        <w:lastRenderedPageBreak/>
        <w:drawing>
          <wp:inline distT="0" distB="0" distL="0" distR="0" wp14:anchorId="44B07FB7" wp14:editId="24EC5645">
            <wp:extent cx="5875020" cy="28956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875533" cy="2895853"/>
                    </a:xfrm>
                    <a:prstGeom prst="rect">
                      <a:avLst/>
                    </a:prstGeom>
                  </pic:spPr>
                </pic:pic>
              </a:graphicData>
            </a:graphic>
          </wp:inline>
        </w:drawing>
      </w:r>
    </w:p>
    <w:p w14:paraId="70DC571A" w14:textId="77777777" w:rsidR="00D9611F" w:rsidRDefault="00D9611F" w:rsidP="00CF34D5">
      <w:pPr>
        <w:spacing w:after="0" w:line="360" w:lineRule="auto"/>
        <w:ind w:firstLine="709"/>
        <w:jc w:val="both"/>
        <w:rPr>
          <w:rFonts w:ascii="AvantGarde Bk BT" w:hAnsi="AvantGarde Bk BT" w:cs="Arial"/>
          <w:color w:val="000000" w:themeColor="text1"/>
          <w:sz w:val="24"/>
          <w:szCs w:val="24"/>
        </w:rPr>
      </w:pPr>
    </w:p>
    <w:p w14:paraId="0221945B" w14:textId="37FD31E8" w:rsidR="00CF34D5" w:rsidRDefault="00704A48" w:rsidP="00CF34D5">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Por su parte,</w:t>
      </w:r>
      <w:r w:rsidR="00CF34D5">
        <w:rPr>
          <w:rFonts w:ascii="AvantGarde Bk BT" w:hAnsi="AvantGarde Bk BT" w:cs="Arial"/>
          <w:color w:val="000000" w:themeColor="text1"/>
          <w:sz w:val="24"/>
          <w:szCs w:val="24"/>
        </w:rPr>
        <w:t xml:space="preserve"> el solicitante de la información interpuso este recurso de revisión contra dicha respuesta y señaló como agravio:</w:t>
      </w:r>
    </w:p>
    <w:p w14:paraId="42031DB7" w14:textId="77777777" w:rsidR="00CF34D5" w:rsidRDefault="00CF34D5" w:rsidP="00CF34D5">
      <w:pPr>
        <w:spacing w:after="0" w:line="360" w:lineRule="auto"/>
        <w:ind w:firstLine="709"/>
        <w:jc w:val="both"/>
        <w:rPr>
          <w:rFonts w:ascii="AvantGarde Bk BT" w:hAnsi="AvantGarde Bk BT" w:cs="Arial"/>
          <w:color w:val="000000" w:themeColor="text1"/>
          <w:sz w:val="24"/>
          <w:szCs w:val="24"/>
        </w:rPr>
      </w:pPr>
    </w:p>
    <w:p w14:paraId="0A51F83F" w14:textId="59661643" w:rsidR="00861D42" w:rsidRDefault="00704A48" w:rsidP="00D9611F">
      <w:pPr>
        <w:pStyle w:val="corte4fondo"/>
        <w:tabs>
          <w:tab w:val="left" w:pos="567"/>
        </w:tabs>
        <w:ind w:left="680" w:right="680"/>
        <w:rPr>
          <w:rFonts w:ascii="AvantGarde Bk BT" w:hAnsi="AvantGarde Bk BT" w:cs="Arial"/>
          <w:i/>
          <w:sz w:val="22"/>
          <w:szCs w:val="22"/>
        </w:rPr>
      </w:pPr>
      <w:r>
        <w:rPr>
          <w:rFonts w:ascii="AvantGarde Bk BT" w:hAnsi="AvantGarde Bk BT" w:cs="Arial"/>
          <w:i/>
          <w:sz w:val="22"/>
          <w:szCs w:val="22"/>
        </w:rPr>
        <w:t>“</w:t>
      </w:r>
      <w:r w:rsidR="00927655">
        <w:rPr>
          <w:rFonts w:ascii="AvantGarde Bk BT" w:hAnsi="AvantGarde Bk BT" w:cs="Arial"/>
          <w:i/>
          <w:sz w:val="22"/>
          <w:szCs w:val="22"/>
        </w:rPr>
        <w:t xml:space="preserve">A caray pues no sabía que la UASLP </w:t>
      </w:r>
      <w:proofErr w:type="spellStart"/>
      <w:r w:rsidR="00927655">
        <w:rPr>
          <w:rFonts w:ascii="AvantGarde Bk BT" w:hAnsi="AvantGarde Bk BT" w:cs="Arial"/>
          <w:i/>
          <w:sz w:val="22"/>
          <w:szCs w:val="22"/>
        </w:rPr>
        <w:t>tenia</w:t>
      </w:r>
      <w:proofErr w:type="spellEnd"/>
      <w:r w:rsidR="00927655">
        <w:rPr>
          <w:rFonts w:ascii="AvantGarde Bk BT" w:hAnsi="AvantGarde Bk BT" w:cs="Arial"/>
          <w:i/>
          <w:sz w:val="22"/>
          <w:szCs w:val="22"/>
        </w:rPr>
        <w:t xml:space="preserve"> un CV así a la mano que no fuera el que debe estar en la plataforma nacional de transparencia, el cual </w:t>
      </w:r>
      <w:proofErr w:type="gramStart"/>
      <w:r w:rsidR="00927655">
        <w:rPr>
          <w:rFonts w:ascii="AvantGarde Bk BT" w:hAnsi="AvantGarde Bk BT" w:cs="Arial"/>
          <w:i/>
          <w:sz w:val="22"/>
          <w:szCs w:val="22"/>
        </w:rPr>
        <w:t>trate</w:t>
      </w:r>
      <w:proofErr w:type="gramEnd"/>
      <w:r w:rsidR="00927655">
        <w:rPr>
          <w:rFonts w:ascii="AvantGarde Bk BT" w:hAnsi="AvantGarde Bk BT" w:cs="Arial"/>
          <w:i/>
          <w:sz w:val="22"/>
          <w:szCs w:val="22"/>
        </w:rPr>
        <w:t xml:space="preserve"> de localizar y no lo encontré. El documento que me pasaron parece hecho en el momento y no se puede ver que se lo hayan solicitado, primero al propio Alejandro “El Chino Zepeda López-Mendía o a RH que es quien lo debería tener, así </w:t>
      </w:r>
      <w:proofErr w:type="gramStart"/>
      <w:r w:rsidR="00927655">
        <w:rPr>
          <w:rFonts w:ascii="AvantGarde Bk BT" w:hAnsi="AvantGarde Bk BT" w:cs="Arial"/>
          <w:i/>
          <w:sz w:val="22"/>
          <w:szCs w:val="22"/>
        </w:rPr>
        <w:t>pues</w:t>
      </w:r>
      <w:proofErr w:type="gramEnd"/>
      <w:r w:rsidR="00927655">
        <w:rPr>
          <w:rFonts w:ascii="AvantGarde Bk BT" w:hAnsi="AvantGarde Bk BT" w:cs="Arial"/>
          <w:i/>
          <w:sz w:val="22"/>
          <w:szCs w:val="22"/>
        </w:rPr>
        <w:t xml:space="preserve"> quisiera que me pasaran las gestiones que hicieron para tener en corto y sin mediación alguna el </w:t>
      </w:r>
      <w:proofErr w:type="spellStart"/>
      <w:r w:rsidR="00927655">
        <w:rPr>
          <w:rFonts w:ascii="AvantGarde Bk BT" w:hAnsi="AvantGarde Bk BT" w:cs="Arial"/>
          <w:i/>
          <w:sz w:val="22"/>
          <w:szCs w:val="22"/>
        </w:rPr>
        <w:t>curriculum</w:t>
      </w:r>
      <w:proofErr w:type="spellEnd"/>
      <w:r w:rsidR="00927655">
        <w:rPr>
          <w:rFonts w:ascii="AvantGarde Bk BT" w:hAnsi="AvantGarde Bk BT" w:cs="Arial"/>
          <w:i/>
          <w:sz w:val="22"/>
          <w:szCs w:val="22"/>
        </w:rPr>
        <w:t xml:space="preserve"> que pedí, para así poder tener una verdadera certeza jurídica que ese documento tiene toda la validez del mundo.</w:t>
      </w:r>
      <w:r w:rsidR="00E94F1E">
        <w:rPr>
          <w:rFonts w:ascii="AvantGarde Bk BT" w:hAnsi="AvantGarde Bk BT" w:cs="Arial"/>
          <w:i/>
          <w:sz w:val="22"/>
          <w:szCs w:val="22"/>
        </w:rPr>
        <w:t>”</w:t>
      </w:r>
    </w:p>
    <w:p w14:paraId="02AC1926" w14:textId="319C9D01" w:rsidR="00E94F1E" w:rsidRPr="00861D42" w:rsidRDefault="00EB7CE8" w:rsidP="00E94F1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 </w:t>
      </w:r>
    </w:p>
    <w:p w14:paraId="113DEF3A" w14:textId="77777777" w:rsidR="00EB7CE8" w:rsidRDefault="00EB7CE8" w:rsidP="0095210A">
      <w:pPr>
        <w:pStyle w:val="corte4fondo"/>
        <w:tabs>
          <w:tab w:val="left" w:pos="567"/>
        </w:tabs>
        <w:ind w:firstLine="680"/>
        <w:rPr>
          <w:rFonts w:ascii="AvantGarde Bk BT" w:hAnsi="AvantGarde Bk BT" w:cs="Arial"/>
          <w:sz w:val="24"/>
          <w:szCs w:val="24"/>
        </w:rPr>
      </w:pPr>
    </w:p>
    <w:p w14:paraId="6CB0FDB6" w14:textId="789FC19B" w:rsidR="000F3E8E" w:rsidRDefault="00F321E2" w:rsidP="0095210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su parte</w:t>
      </w:r>
      <w:r w:rsidR="004E533C" w:rsidRPr="00C071B2">
        <w:rPr>
          <w:rFonts w:ascii="AvantGarde Bk BT" w:hAnsi="AvantGarde Bk BT" w:cs="Arial"/>
          <w:sz w:val="24"/>
          <w:szCs w:val="24"/>
        </w:rPr>
        <w:t>, de las constancias</w:t>
      </w:r>
      <w:r w:rsidR="004E533C">
        <w:rPr>
          <w:rFonts w:ascii="AvantGarde Bk BT" w:hAnsi="AvantGarde Bk BT" w:cs="Arial"/>
          <w:sz w:val="24"/>
          <w:szCs w:val="24"/>
        </w:rPr>
        <w:t xml:space="preserve"> que obran </w:t>
      </w:r>
      <w:r w:rsidR="00126A56">
        <w:rPr>
          <w:rFonts w:ascii="AvantGarde Bk BT" w:hAnsi="AvantGarde Bk BT" w:cs="Arial"/>
          <w:sz w:val="24"/>
          <w:szCs w:val="24"/>
        </w:rPr>
        <w:t xml:space="preserve">a fojas </w:t>
      </w:r>
      <w:r w:rsidR="00A32065">
        <w:rPr>
          <w:rFonts w:ascii="AvantGarde Bk BT" w:hAnsi="AvantGarde Bk BT" w:cs="Arial"/>
          <w:sz w:val="24"/>
          <w:szCs w:val="24"/>
        </w:rPr>
        <w:t xml:space="preserve">18 dieciocho a 20 veinte </w:t>
      </w:r>
      <w:r w:rsidR="007456CC">
        <w:rPr>
          <w:rFonts w:ascii="AvantGarde Bk BT" w:hAnsi="AvantGarde Bk BT" w:cs="Arial"/>
          <w:sz w:val="24"/>
          <w:szCs w:val="24"/>
        </w:rPr>
        <w:t>de autos</w:t>
      </w:r>
      <w:r w:rsidR="00554268">
        <w:rPr>
          <w:rFonts w:ascii="AvantGarde Bk BT" w:hAnsi="AvantGarde Bk BT" w:cs="Arial"/>
          <w:sz w:val="24"/>
          <w:szCs w:val="24"/>
        </w:rPr>
        <w:t xml:space="preserve">, </w:t>
      </w:r>
      <w:r w:rsidR="00126A56">
        <w:rPr>
          <w:rFonts w:ascii="AvantGarde Bk BT" w:hAnsi="AvantGarde Bk BT" w:cs="Arial"/>
          <w:sz w:val="24"/>
          <w:szCs w:val="24"/>
        </w:rPr>
        <w:t>el Sujeto O</w:t>
      </w:r>
      <w:r w:rsidR="004E533C" w:rsidRPr="00E0750B">
        <w:rPr>
          <w:rFonts w:ascii="AvantGarde Bk BT" w:hAnsi="AvantGarde Bk BT" w:cs="Arial"/>
          <w:sz w:val="24"/>
          <w:szCs w:val="24"/>
        </w:rPr>
        <w:t>bligado rindió</w:t>
      </w:r>
      <w:r w:rsidR="004E533C">
        <w:rPr>
          <w:rFonts w:ascii="AvantGarde Bk BT" w:hAnsi="AvantGarde Bk BT" w:cs="Arial"/>
          <w:sz w:val="24"/>
          <w:szCs w:val="24"/>
        </w:rPr>
        <w:t xml:space="preserve"> informe</w:t>
      </w:r>
      <w:r w:rsidR="00586946">
        <w:rPr>
          <w:rFonts w:ascii="AvantGarde Bk BT" w:hAnsi="AvantGarde Bk BT" w:cs="Arial"/>
          <w:sz w:val="24"/>
          <w:szCs w:val="24"/>
        </w:rPr>
        <w:t xml:space="preserve"> por conducto de</w:t>
      </w:r>
      <w:r w:rsidR="00E621E2">
        <w:rPr>
          <w:rFonts w:ascii="AvantGarde Bk BT" w:hAnsi="AvantGarde Bk BT" w:cs="Arial"/>
          <w:sz w:val="24"/>
          <w:szCs w:val="24"/>
        </w:rPr>
        <w:t xml:space="preserve"> </w:t>
      </w:r>
      <w:r w:rsidR="00586946">
        <w:rPr>
          <w:rFonts w:ascii="AvantGarde Bk BT" w:hAnsi="AvantGarde Bk BT" w:cs="Arial"/>
          <w:sz w:val="24"/>
          <w:szCs w:val="24"/>
        </w:rPr>
        <w:t>l</w:t>
      </w:r>
      <w:r w:rsidR="00E621E2">
        <w:rPr>
          <w:rFonts w:ascii="AvantGarde Bk BT" w:hAnsi="AvantGarde Bk BT" w:cs="Arial"/>
          <w:sz w:val="24"/>
          <w:szCs w:val="24"/>
        </w:rPr>
        <w:t>a</w:t>
      </w:r>
      <w:r w:rsidR="00586946">
        <w:rPr>
          <w:rFonts w:ascii="AvantGarde Bk BT" w:hAnsi="AvantGarde Bk BT" w:cs="Arial"/>
          <w:sz w:val="24"/>
          <w:szCs w:val="24"/>
        </w:rPr>
        <w:t xml:space="preserve"> </w:t>
      </w:r>
      <w:r w:rsidR="00E621E2">
        <w:rPr>
          <w:rFonts w:ascii="AvantGarde Bk BT" w:hAnsi="AvantGarde Bk BT" w:cs="Arial"/>
          <w:sz w:val="24"/>
          <w:szCs w:val="24"/>
        </w:rPr>
        <w:t xml:space="preserve">Titular </w:t>
      </w:r>
      <w:r w:rsidR="00626A62">
        <w:rPr>
          <w:rFonts w:ascii="AvantGarde Bk BT" w:hAnsi="AvantGarde Bk BT" w:cs="Arial"/>
          <w:sz w:val="24"/>
          <w:szCs w:val="24"/>
        </w:rPr>
        <w:t>de la Unidad de Transparencia</w:t>
      </w:r>
      <w:r w:rsidR="00F961A7">
        <w:rPr>
          <w:rFonts w:ascii="AvantGarde Bk BT" w:hAnsi="AvantGarde Bk BT" w:cs="Arial"/>
          <w:sz w:val="24"/>
          <w:szCs w:val="24"/>
        </w:rPr>
        <w:t xml:space="preserve"> </w:t>
      </w:r>
      <w:r w:rsidR="00822A23">
        <w:rPr>
          <w:rFonts w:ascii="AvantGarde Bk BT" w:hAnsi="AvantGarde Bk BT" w:cs="Arial"/>
          <w:sz w:val="24"/>
          <w:szCs w:val="24"/>
        </w:rPr>
        <w:t>mediante oficio</w:t>
      </w:r>
      <w:r w:rsidR="004876B8">
        <w:rPr>
          <w:rFonts w:ascii="AvantGarde Bk BT" w:hAnsi="AvantGarde Bk BT" w:cs="Arial"/>
          <w:sz w:val="24"/>
          <w:szCs w:val="24"/>
        </w:rPr>
        <w:t xml:space="preserve"> </w:t>
      </w:r>
      <w:r>
        <w:rPr>
          <w:rFonts w:ascii="AvantGarde Bk BT" w:hAnsi="AvantGarde Bk BT" w:cs="Arial"/>
          <w:sz w:val="24"/>
          <w:szCs w:val="24"/>
        </w:rPr>
        <w:t xml:space="preserve">sin </w:t>
      </w:r>
      <w:r w:rsidR="004E533C">
        <w:rPr>
          <w:rFonts w:ascii="AvantGarde Bk BT" w:hAnsi="AvantGarde Bk BT" w:cs="Arial"/>
          <w:sz w:val="24"/>
          <w:szCs w:val="24"/>
        </w:rPr>
        <w:t>número</w:t>
      </w:r>
      <w:r w:rsidR="004876B8">
        <w:rPr>
          <w:rFonts w:ascii="AvantGarde Bk BT" w:hAnsi="AvantGarde Bk BT" w:cs="Arial"/>
          <w:sz w:val="24"/>
          <w:szCs w:val="24"/>
        </w:rPr>
        <w:t xml:space="preserve"> </w:t>
      </w:r>
      <w:r w:rsidR="00554268">
        <w:rPr>
          <w:rFonts w:ascii="AvantGarde Bk BT" w:hAnsi="AvantGarde Bk BT" w:cs="Arial"/>
          <w:sz w:val="24"/>
          <w:szCs w:val="24"/>
        </w:rPr>
        <w:t xml:space="preserve">reiterando su respuesta, </w:t>
      </w:r>
      <w:r w:rsidR="00C51EB4">
        <w:rPr>
          <w:rFonts w:ascii="AvantGarde Bk BT" w:hAnsi="AvantGarde Bk BT" w:cs="Arial"/>
          <w:sz w:val="24"/>
          <w:szCs w:val="24"/>
        </w:rPr>
        <w:t xml:space="preserve">señalando </w:t>
      </w:r>
      <w:r w:rsidR="00A32065">
        <w:rPr>
          <w:rFonts w:ascii="AvantGarde Bk BT" w:hAnsi="AvantGarde Bk BT" w:cs="Arial"/>
          <w:sz w:val="24"/>
          <w:szCs w:val="24"/>
        </w:rPr>
        <w:t xml:space="preserve">medularmente que es información pública por lo que entregó el Curriculum Vitae solicitado conforme lo peticionado expresamente por el solicitante, y que la inconformidad refiere a la veracidad de la información </w:t>
      </w:r>
      <w:r w:rsidR="007B4A97">
        <w:rPr>
          <w:rFonts w:ascii="AvantGarde Bk BT" w:hAnsi="AvantGarde Bk BT" w:cs="Arial"/>
          <w:sz w:val="24"/>
          <w:szCs w:val="24"/>
        </w:rPr>
        <w:t>por lo que considera que el Recurso debe ser sobreseído.</w:t>
      </w:r>
    </w:p>
    <w:p w14:paraId="1ED8FDDC" w14:textId="4E04DF39" w:rsidR="004876B8" w:rsidRDefault="004876B8" w:rsidP="00471D4C">
      <w:pPr>
        <w:pStyle w:val="corte4fondo"/>
        <w:tabs>
          <w:tab w:val="left" w:pos="567"/>
        </w:tabs>
        <w:ind w:firstLine="0"/>
        <w:rPr>
          <w:rFonts w:ascii="AvantGarde Bk BT" w:hAnsi="AvantGarde Bk BT" w:cs="Arial"/>
          <w:sz w:val="24"/>
          <w:szCs w:val="24"/>
        </w:rPr>
      </w:pPr>
    </w:p>
    <w:p w14:paraId="59401DD9" w14:textId="2FA16EFB" w:rsidR="000F3E8E" w:rsidRDefault="008561A7" w:rsidP="00C0271B">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8A3446">
        <w:rPr>
          <w:rFonts w:ascii="AvantGarde Bk BT" w:hAnsi="AvantGarde Bk BT" w:cs="Arial"/>
          <w:sz w:val="24"/>
          <w:szCs w:val="24"/>
        </w:rPr>
        <w:t xml:space="preserve">Pues bien, </w:t>
      </w:r>
      <w:r w:rsidR="00B21488" w:rsidRPr="00073354">
        <w:rPr>
          <w:rFonts w:ascii="AvantGarde Bk BT" w:hAnsi="AvantGarde Bk BT" w:cs="Arial"/>
          <w:sz w:val="24"/>
          <w:szCs w:val="24"/>
        </w:rPr>
        <w:t xml:space="preserve">este cuerpo colegiado estima que los agravios vertidos por el particular </w:t>
      </w:r>
      <w:r w:rsidR="00655D5A">
        <w:rPr>
          <w:rFonts w:ascii="AvantGarde Bk BT" w:hAnsi="AvantGarde Bk BT" w:cs="Arial"/>
          <w:sz w:val="24"/>
          <w:szCs w:val="24"/>
        </w:rPr>
        <w:t>son</w:t>
      </w:r>
      <w:r w:rsidR="00502F0C">
        <w:rPr>
          <w:rFonts w:ascii="AvantGarde Bk BT" w:hAnsi="AvantGarde Bk BT" w:cs="Arial"/>
          <w:sz w:val="24"/>
          <w:szCs w:val="24"/>
        </w:rPr>
        <w:t xml:space="preserve"> procedentes</w:t>
      </w:r>
      <w:r w:rsidR="00403330">
        <w:rPr>
          <w:rFonts w:ascii="AvantGarde Bk BT" w:hAnsi="AvantGarde Bk BT" w:cs="Arial"/>
          <w:sz w:val="24"/>
          <w:szCs w:val="24"/>
        </w:rPr>
        <w:t xml:space="preserve"> parcialmente</w:t>
      </w:r>
      <w:r w:rsidR="00B21488" w:rsidRPr="00810185">
        <w:rPr>
          <w:rFonts w:ascii="AvantGarde Bk BT" w:hAnsi="AvantGarde Bk BT" w:cs="Arial"/>
          <w:sz w:val="24"/>
          <w:szCs w:val="24"/>
        </w:rPr>
        <w:t xml:space="preserve">, pues la respuesta emitida por el sujeto obligado se encuentra </w:t>
      </w:r>
      <w:r w:rsidR="00B21488" w:rsidRPr="004C0416">
        <w:rPr>
          <w:rFonts w:ascii="AvantGarde Bk BT" w:hAnsi="AvantGarde Bk BT" w:cs="Arial"/>
          <w:i/>
          <w:sz w:val="24"/>
          <w:szCs w:val="24"/>
          <w:u w:val="single"/>
        </w:rPr>
        <w:t xml:space="preserve">incompleta </w:t>
      </w:r>
      <w:r w:rsidR="00B21488" w:rsidRPr="004C0416">
        <w:rPr>
          <w:rFonts w:ascii="AvantGarde Bk BT" w:hAnsi="AvantGarde Bk BT" w:cs="Arial"/>
          <w:sz w:val="24"/>
          <w:szCs w:val="24"/>
        </w:rPr>
        <w:t>en razón de las siguientes consideraciones:</w:t>
      </w:r>
      <w:bookmarkEnd w:id="1"/>
    </w:p>
    <w:p w14:paraId="259FD6A5" w14:textId="62F1470D" w:rsidR="00A376B4" w:rsidRPr="00BA26C9" w:rsidRDefault="00AA58CE" w:rsidP="00C0271B">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 xml:space="preserve">En primer lugar, </w:t>
      </w:r>
      <w:r w:rsidR="00423203">
        <w:rPr>
          <w:rFonts w:ascii="AvantGarde Bk BT" w:hAnsi="AvantGarde Bk BT" w:cs="Arial"/>
          <w:sz w:val="24"/>
          <w:szCs w:val="24"/>
        </w:rPr>
        <w:t xml:space="preserve"> l</w:t>
      </w:r>
      <w:r w:rsidR="00B21488" w:rsidRPr="00F337EC">
        <w:rPr>
          <w:rFonts w:ascii="AvantGarde Bk BT" w:hAnsi="AvantGarde Bk BT" w:cs="Arial"/>
          <w:sz w:val="24"/>
          <w:szCs w:val="24"/>
        </w:rPr>
        <w:t xml:space="preserve">a </w:t>
      </w:r>
      <w:r w:rsidR="00B21488">
        <w:rPr>
          <w:rFonts w:ascii="AvantGarde Bk BT" w:hAnsi="AvantGarde Bk BT" w:cs="Arial"/>
          <w:sz w:val="24"/>
          <w:szCs w:val="24"/>
        </w:rPr>
        <w:t>Ley de T</w:t>
      </w:r>
      <w:r w:rsidR="00B21488" w:rsidRPr="00F337EC">
        <w:rPr>
          <w:rFonts w:ascii="AvantGarde Bk BT" w:hAnsi="AvantGarde Bk BT" w:cs="Arial"/>
          <w:sz w:val="24"/>
          <w:szCs w:val="24"/>
        </w:rPr>
        <w:t>ransparencia</w:t>
      </w:r>
      <w:r w:rsidR="00B21488">
        <w:rPr>
          <w:rFonts w:ascii="AvantGarde Bk BT" w:hAnsi="AvantGarde Bk BT" w:cs="Arial"/>
          <w:sz w:val="24"/>
          <w:szCs w:val="24"/>
        </w:rPr>
        <w:t xml:space="preserve"> prevé que</w:t>
      </w:r>
      <w:r w:rsidR="001A6AFF">
        <w:rPr>
          <w:rFonts w:ascii="AvantGarde Bk BT" w:hAnsi="AvantGarde Bk BT" w:cs="Arial"/>
          <w:sz w:val="24"/>
          <w:szCs w:val="24"/>
        </w:rPr>
        <w:t xml:space="preserve"> </w:t>
      </w:r>
      <w:r w:rsidR="00940373">
        <w:rPr>
          <w:rFonts w:ascii="AvantGarde Bk BT" w:hAnsi="AvantGarde Bk BT" w:cs="Arial"/>
          <w:sz w:val="24"/>
          <w:szCs w:val="24"/>
        </w:rPr>
        <w:t xml:space="preserve">los Sujetos Obligados deberán otorgar acceso a los documentos que se encuentren en sus archivos o que estén obligados a documentar conforme a sus </w:t>
      </w:r>
      <w:r w:rsidR="00940373" w:rsidRPr="0031009F">
        <w:rPr>
          <w:rFonts w:ascii="AvantGarde Bk BT" w:hAnsi="AvantGarde Bk BT" w:cs="Arial"/>
          <w:i/>
          <w:sz w:val="24"/>
          <w:szCs w:val="24"/>
          <w:u w:val="single"/>
        </w:rPr>
        <w:t>facultades, competencias o funciones</w:t>
      </w:r>
      <w:r w:rsidR="00940373">
        <w:rPr>
          <w:rFonts w:ascii="AvantGarde Bk BT" w:hAnsi="AvantGarde Bk BT" w:cs="Arial"/>
          <w:sz w:val="24"/>
          <w:szCs w:val="24"/>
        </w:rPr>
        <w:t xml:space="preserve"> en el formato en el que el solicitante manifieste, de entre los que se encuentren disponibles, conforme a las características físicas de la información o donde el lugar en que se encuentre así lo permita</w:t>
      </w:r>
      <w:r w:rsidR="00B21488" w:rsidRPr="00F337EC">
        <w:rPr>
          <w:rFonts w:ascii="AvantGarde Bk BT" w:hAnsi="AvantGarde Bk BT" w:cs="Arial"/>
          <w:sz w:val="24"/>
          <w:szCs w:val="24"/>
        </w:rPr>
        <w:t>.</w:t>
      </w:r>
      <w:r w:rsidR="00B21488" w:rsidRPr="00F337EC">
        <w:rPr>
          <w:rFonts w:ascii="AvantGarde Bk BT" w:hAnsi="AvantGarde Bk BT" w:cs="Arial"/>
          <w:sz w:val="24"/>
          <w:szCs w:val="24"/>
          <w:vertAlign w:val="superscript"/>
        </w:rPr>
        <w:footnoteReference w:id="1"/>
      </w:r>
    </w:p>
    <w:p w14:paraId="3E7A327E" w14:textId="01AADCAE" w:rsidR="00EC6E56" w:rsidRDefault="00D244FF" w:rsidP="00DA6E2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otra parte, la Ley Estatal de la Materia, señala que </w:t>
      </w:r>
      <w:r w:rsidR="00DA6E2F">
        <w:rPr>
          <w:rFonts w:ascii="AvantGarde Bk BT" w:hAnsi="AvantGarde Bk BT" w:cs="Arial"/>
          <w:sz w:val="24"/>
          <w:szCs w:val="24"/>
        </w:rPr>
        <w:t xml:space="preserve">los Sujetos Obligados deberán otorgar acceso a los Documentos que se encuentren en sus archivos o que estén obligados a documentar conforme a sus facultades, competencias o funciones, en el formato en que el solicitante lo manifieste, de entre aquellos formatos existentes conforme a las características físicas de la información. </w:t>
      </w:r>
      <w:r w:rsidR="00DA6E2F" w:rsidRPr="007B4A97">
        <w:rPr>
          <w:rFonts w:ascii="AvantGarde Bk BT" w:hAnsi="AvantGarde Bk BT" w:cs="Arial"/>
          <w:b/>
          <w:sz w:val="24"/>
          <w:szCs w:val="24"/>
        </w:rPr>
        <w:t>(artículo 151)</w:t>
      </w:r>
    </w:p>
    <w:p w14:paraId="4566D20E" w14:textId="35371A3E" w:rsidR="00403330" w:rsidRDefault="00471D4C" w:rsidP="00471D4C">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403330">
        <w:rPr>
          <w:rFonts w:ascii="AvantGarde Bk BT" w:hAnsi="AvantGarde Bk BT" w:cs="Arial"/>
          <w:sz w:val="24"/>
          <w:szCs w:val="24"/>
        </w:rPr>
        <w:t xml:space="preserve">También, advierte que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r w:rsidR="00403330" w:rsidRPr="007B4A97">
        <w:rPr>
          <w:rFonts w:ascii="AvantGarde Bk BT" w:hAnsi="AvantGarde Bk BT" w:cs="Arial"/>
          <w:b/>
          <w:i/>
          <w:sz w:val="24"/>
          <w:szCs w:val="24"/>
        </w:rPr>
        <w:t>(artículo 153).</w:t>
      </w:r>
    </w:p>
    <w:p w14:paraId="6223BB90" w14:textId="082F3B4D" w:rsidR="007B4A97" w:rsidRDefault="007B4A97" w:rsidP="00471D4C">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 xml:space="preserve">Sin embargo, lo anterior no es necesario, cuando la información requerida por el solicitante ya esté disponible al público para su consulta en medios electrónicos disponibles en internet, se le hará saber por el medio requerido por el solicitante la </w:t>
      </w:r>
      <w:r>
        <w:rPr>
          <w:rFonts w:ascii="AvantGarde Bk BT" w:hAnsi="AvantGarde Bk BT" w:cs="Arial"/>
          <w:sz w:val="24"/>
          <w:szCs w:val="24"/>
        </w:rPr>
        <w:lastRenderedPageBreak/>
        <w:t xml:space="preserve">fuente, el lugar, y la forma en que puede consultar, reproducir o adquirir dicha información en un plazo no mayor a 05 cinco días. </w:t>
      </w:r>
      <w:r w:rsidRPr="007B4A97">
        <w:rPr>
          <w:rFonts w:ascii="AvantGarde Bk BT" w:hAnsi="AvantGarde Bk BT" w:cs="Arial"/>
          <w:b/>
          <w:i/>
          <w:sz w:val="24"/>
          <w:szCs w:val="24"/>
        </w:rPr>
        <w:t>(LTAIP Artículo 152)</w:t>
      </w:r>
      <w:r w:rsidR="00403330">
        <w:rPr>
          <w:rFonts w:ascii="AvantGarde Bk BT" w:hAnsi="AvantGarde Bk BT" w:cs="Arial"/>
          <w:sz w:val="24"/>
          <w:szCs w:val="24"/>
        </w:rPr>
        <w:tab/>
      </w:r>
    </w:p>
    <w:p w14:paraId="6DEE8973" w14:textId="181D6EB7" w:rsidR="00471D4C" w:rsidRPr="00BA26C9" w:rsidRDefault="007B4A97" w:rsidP="00471D4C">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403330">
        <w:rPr>
          <w:rFonts w:ascii="AvantGarde Bk BT" w:hAnsi="AvantGarde Bk BT" w:cs="Arial"/>
          <w:sz w:val="24"/>
          <w:szCs w:val="24"/>
        </w:rPr>
        <w:t>Por otra parte</w:t>
      </w:r>
      <w:r w:rsidR="00471D4C">
        <w:rPr>
          <w:rFonts w:ascii="AvantGarde Bk BT" w:hAnsi="AvantGarde Bk BT" w:cs="Arial"/>
          <w:sz w:val="24"/>
          <w:szCs w:val="24"/>
        </w:rPr>
        <w:t>, prevé que las figuras de excepción de acceso a la información son el de información reservada e información confidencial, por lo que, en los casos en que se niegue el acceso por actualizarse alguno de esos supuestos de clasificación, el Comité de Transparencia deberá confirmar, modificar o revocar la decisión.</w:t>
      </w:r>
    </w:p>
    <w:p w14:paraId="731BF7FC" w14:textId="77777777" w:rsidR="00471D4C" w:rsidRPr="007B4A97" w:rsidRDefault="00471D4C" w:rsidP="00471D4C">
      <w:pPr>
        <w:pStyle w:val="corte4fondo"/>
        <w:tabs>
          <w:tab w:val="left" w:pos="567"/>
        </w:tabs>
        <w:spacing w:after="240"/>
        <w:ind w:firstLine="680"/>
        <w:rPr>
          <w:rFonts w:ascii="AvantGarde Bk BT" w:hAnsi="AvantGarde Bk BT" w:cs="Arial"/>
          <w:b/>
          <w:i/>
          <w:sz w:val="24"/>
          <w:szCs w:val="24"/>
        </w:rPr>
      </w:pPr>
      <w:r>
        <w:rPr>
          <w:rFonts w:ascii="AvantGarde Bk BT" w:hAnsi="AvantGarde Bk BT" w:cs="Arial"/>
          <w:sz w:val="24"/>
          <w:szCs w:val="24"/>
        </w:rPr>
        <w:t xml:space="preserve">Por otra parte, la Ley de Transparencia, precisa que </w:t>
      </w:r>
      <w:r w:rsidRPr="00AA2F65">
        <w:rPr>
          <w:rFonts w:ascii="AvantGarde Bk BT" w:hAnsi="AvantGarde Bk BT" w:cs="Arial"/>
          <w:i/>
          <w:sz w:val="24"/>
          <w:szCs w:val="24"/>
          <w:u w:val="single"/>
        </w:rPr>
        <w:t>cuando un documento contenga partes o secciones reservadas o confidenciales, los Sujetos Obligados, para efectos de atender una solicitud de información, deberán elaborar una Versión Pública en la que se testen las partes o secciones clasificadas</w:t>
      </w:r>
      <w:r>
        <w:rPr>
          <w:rFonts w:ascii="AvantGarde Bk BT" w:hAnsi="AvantGarde Bk BT" w:cs="Arial"/>
          <w:sz w:val="24"/>
          <w:szCs w:val="24"/>
        </w:rPr>
        <w:t xml:space="preserve">, indicando su contenido de manera genérica y fundando y motivando su clasificación, con la legislación correspondiente. </w:t>
      </w:r>
      <w:r w:rsidRPr="007B4A97">
        <w:rPr>
          <w:rFonts w:ascii="AvantGarde Bk BT" w:hAnsi="AvantGarde Bk BT" w:cs="Arial"/>
          <w:b/>
          <w:i/>
          <w:sz w:val="24"/>
          <w:szCs w:val="24"/>
        </w:rPr>
        <w:t>(Artículo 125).</w:t>
      </w:r>
    </w:p>
    <w:p w14:paraId="12E09DEF" w14:textId="51EAA09A" w:rsidR="00471D4C" w:rsidRDefault="00471D4C" w:rsidP="00AA2F6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Ahora bien, la Ley en comento, prevé </w:t>
      </w:r>
      <w:r w:rsidR="00AA2F65">
        <w:rPr>
          <w:rFonts w:ascii="AvantGarde Bk BT" w:hAnsi="AvantGarde Bk BT" w:cs="Arial"/>
          <w:sz w:val="24"/>
          <w:szCs w:val="24"/>
        </w:rPr>
        <w:t xml:space="preserve">que se considera información confidencial la que contiene datos personales concernientes a una persona identificada o identificable, no está sujeta a temporalidad y solo podrán tener acceso a ella los titulares de la misma, sus representantes y servidores públicos facultados para ello. </w:t>
      </w:r>
    </w:p>
    <w:p w14:paraId="0703DE59" w14:textId="211B6395" w:rsidR="00AA2F65" w:rsidRDefault="00BD3F60" w:rsidP="00AA2F6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Derivado de lo anterior, los Lineamientos Generales en Materia de Clasificación y Desclasificación de la Información, así como para la Elaboración de Versiones Públicas, señala en su lineamiento quincuagésimo primero que la leyenda en los documentos clasificados indicará:</w:t>
      </w:r>
    </w:p>
    <w:p w14:paraId="32C7FCA8" w14:textId="62416EAA" w:rsidR="00BD3F60" w:rsidRDefault="00BD3F60" w:rsidP="00BD3F60">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La fecha de sesión del Comité de Transparencia en donde se confirmó la clasificación, en su caso,</w:t>
      </w:r>
    </w:p>
    <w:p w14:paraId="033F53DE" w14:textId="1C0FA94C" w:rsidR="00BD3F60" w:rsidRDefault="00BD3F60" w:rsidP="00BD3F60">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El nombre del área,</w:t>
      </w:r>
    </w:p>
    <w:p w14:paraId="1FDE793D" w14:textId="1628E087" w:rsidR="00BD3F60" w:rsidRDefault="00BD3F60" w:rsidP="00BD3F60">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La palabra confidencial</w:t>
      </w:r>
    </w:p>
    <w:p w14:paraId="5FE938FF" w14:textId="42A2480C" w:rsidR="00BD3F60" w:rsidRDefault="00BD3F60" w:rsidP="00BD3F60">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Las partes o secciones confidenciales en su caso;</w:t>
      </w:r>
    </w:p>
    <w:p w14:paraId="66B2D10B" w14:textId="69678196" w:rsidR="00BD3F60" w:rsidRDefault="00BD3F60" w:rsidP="00BD3F60">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Fundamento legal</w:t>
      </w:r>
    </w:p>
    <w:p w14:paraId="42E3536C" w14:textId="29D25B06" w:rsidR="00BD3F60" w:rsidRDefault="00BD3F60" w:rsidP="00BD3F60">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La rúbrica del titular del área.</w:t>
      </w:r>
    </w:p>
    <w:p w14:paraId="05FABC24" w14:textId="77777777" w:rsidR="00BD3F60" w:rsidRPr="00BD3F60" w:rsidRDefault="00BD3F60" w:rsidP="00BD3F60">
      <w:pPr>
        <w:pStyle w:val="corte4fondo"/>
        <w:tabs>
          <w:tab w:val="left" w:pos="567"/>
        </w:tabs>
        <w:ind w:left="1040" w:firstLine="0"/>
        <w:rPr>
          <w:rFonts w:ascii="AvantGarde Bk BT" w:hAnsi="AvantGarde Bk BT" w:cs="Arial"/>
          <w:sz w:val="24"/>
          <w:szCs w:val="24"/>
        </w:rPr>
      </w:pPr>
    </w:p>
    <w:p w14:paraId="6AE76DAE" w14:textId="44FEE3B4" w:rsidR="00FD0188" w:rsidRDefault="00220653" w:rsidP="00FD018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Ahora bien, </w:t>
      </w:r>
      <w:r w:rsidR="007B4A97">
        <w:rPr>
          <w:rFonts w:ascii="AvantGarde Bk BT" w:hAnsi="AvantGarde Bk BT" w:cs="Arial"/>
          <w:sz w:val="24"/>
          <w:szCs w:val="24"/>
        </w:rPr>
        <w:t xml:space="preserve">en el caso que nos ocupa, el ahora recurrente requirió </w:t>
      </w:r>
      <w:r w:rsidR="00B105A2">
        <w:rPr>
          <w:rFonts w:ascii="AvantGarde Bk BT" w:hAnsi="AvantGarde Bk BT" w:cs="Arial"/>
          <w:sz w:val="24"/>
          <w:szCs w:val="24"/>
        </w:rPr>
        <w:t>el Curriculum Vitae de Alejandro Zepeda López-Mendía, sin embargo, si bien es cierto, tal como lo aduce el Titular de la Unidad de Transparencia, al tratarse de información pública de oficio, resulta innecesario realizar las gestiones con las áreas responsables generadoras de la información, empero, de un análisis del documento proporcionado, se advierte que la Versión Pública se encuentra mal elaborada</w:t>
      </w:r>
      <w:r w:rsidR="008263AF">
        <w:rPr>
          <w:rFonts w:ascii="AvantGarde Bk BT" w:hAnsi="AvantGarde Bk BT" w:cs="Arial"/>
          <w:sz w:val="24"/>
          <w:szCs w:val="24"/>
        </w:rPr>
        <w:t xml:space="preserve">, </w:t>
      </w:r>
      <w:r w:rsidR="00FD0188">
        <w:rPr>
          <w:rFonts w:ascii="AvantGarde Bk BT" w:hAnsi="AvantGarde Bk BT" w:cs="Arial"/>
          <w:sz w:val="24"/>
          <w:szCs w:val="24"/>
        </w:rPr>
        <w:t xml:space="preserve">pues de conformidad con los Lineamientos Generales en Materia de Clasificación y Desclasificación de la Información, así como para la Elaboración de Versiones Públicas, </w:t>
      </w:r>
      <w:r w:rsidR="00FD0188">
        <w:rPr>
          <w:rFonts w:ascii="AvantGarde Bk BT" w:hAnsi="AvantGarde Bk BT" w:cs="Arial"/>
          <w:sz w:val="24"/>
          <w:szCs w:val="24"/>
        </w:rPr>
        <w:t>señala</w:t>
      </w:r>
      <w:r w:rsidR="00FD0188">
        <w:rPr>
          <w:rFonts w:ascii="AvantGarde Bk BT" w:hAnsi="AvantGarde Bk BT" w:cs="Arial"/>
          <w:sz w:val="24"/>
          <w:szCs w:val="24"/>
        </w:rPr>
        <w:t>n</w:t>
      </w:r>
      <w:r w:rsidR="00FD0188">
        <w:rPr>
          <w:rFonts w:ascii="AvantGarde Bk BT" w:hAnsi="AvantGarde Bk BT" w:cs="Arial"/>
          <w:sz w:val="24"/>
          <w:szCs w:val="24"/>
        </w:rPr>
        <w:t xml:space="preserve"> en su lineamiento quincuagésimo primero que la leyenda en los documentos clasificados indicará:</w:t>
      </w:r>
    </w:p>
    <w:p w14:paraId="4B678EF7" w14:textId="77777777" w:rsidR="00FD0188" w:rsidRDefault="00FD0188" w:rsidP="00FD0188">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La fecha de sesión del Comité de Transparencia en donde se confirmó la clasificación, en su caso,</w:t>
      </w:r>
    </w:p>
    <w:p w14:paraId="5EE48327" w14:textId="77777777" w:rsidR="00FD0188" w:rsidRDefault="00FD0188" w:rsidP="00FD0188">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El nombre del área,</w:t>
      </w:r>
    </w:p>
    <w:p w14:paraId="7F885ECF" w14:textId="77777777" w:rsidR="00FD0188" w:rsidRDefault="00FD0188" w:rsidP="00FD0188">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La palabra confidencial</w:t>
      </w:r>
    </w:p>
    <w:p w14:paraId="2DAA1DC4" w14:textId="77777777" w:rsidR="00FD0188" w:rsidRDefault="00FD0188" w:rsidP="00FD0188">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Las partes o secciones confidenciales en su caso;</w:t>
      </w:r>
    </w:p>
    <w:p w14:paraId="7244B7B3" w14:textId="77777777" w:rsidR="00FD0188" w:rsidRDefault="00FD0188" w:rsidP="00FD0188">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Fundamento legal</w:t>
      </w:r>
    </w:p>
    <w:p w14:paraId="10DB8638" w14:textId="4A1A2D3C" w:rsidR="00B105A2" w:rsidRPr="003C2AB7" w:rsidRDefault="00FD0188" w:rsidP="003C2AB7">
      <w:pPr>
        <w:pStyle w:val="corte4fondo"/>
        <w:numPr>
          <w:ilvl w:val="0"/>
          <w:numId w:val="47"/>
        </w:numPr>
        <w:tabs>
          <w:tab w:val="left" w:pos="567"/>
        </w:tabs>
        <w:rPr>
          <w:rFonts w:ascii="AvantGarde Bk BT" w:hAnsi="AvantGarde Bk BT" w:cs="Arial"/>
          <w:sz w:val="24"/>
          <w:szCs w:val="24"/>
        </w:rPr>
      </w:pPr>
      <w:r>
        <w:rPr>
          <w:rFonts w:ascii="AvantGarde Bk BT" w:hAnsi="AvantGarde Bk BT" w:cs="Arial"/>
          <w:sz w:val="24"/>
          <w:szCs w:val="24"/>
        </w:rPr>
        <w:t>La rúbrica del titular del área.</w:t>
      </w:r>
    </w:p>
    <w:p w14:paraId="45F4C981" w14:textId="7361C504" w:rsidR="00177E76" w:rsidRPr="00177E76" w:rsidRDefault="00177E76" w:rsidP="00177E76">
      <w:pPr>
        <w:ind w:left="680" w:right="680"/>
        <w:jc w:val="both"/>
        <w:rPr>
          <w:rFonts w:ascii="AvantGarde Bk BT" w:eastAsia="Times New Roman" w:hAnsi="AvantGarde Bk BT" w:cs="Arial"/>
          <w:i/>
          <w:sz w:val="24"/>
          <w:szCs w:val="24"/>
        </w:rPr>
      </w:pPr>
    </w:p>
    <w:p w14:paraId="1CB10D20" w14:textId="0391D244" w:rsidR="00A11874" w:rsidRDefault="00177E76" w:rsidP="00802CE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lo tanto, puede concluirse que, los agravios vertidos por el recurrente resultados fundados y operantes, en cuanto a que el Titular de la Unidad de Transparencia </w:t>
      </w:r>
      <w:r w:rsidR="003C2AB7">
        <w:rPr>
          <w:rFonts w:ascii="AvantGarde Bk BT" w:hAnsi="AvantGarde Bk BT" w:cs="Arial"/>
          <w:sz w:val="24"/>
          <w:szCs w:val="24"/>
        </w:rPr>
        <w:t xml:space="preserve">proporcionó un Curriculum Vitae en una Versión Pública que se encuentra mal elaborada por lo señalado anteriormente, máxime que al tratarse de </w:t>
      </w:r>
      <w:r w:rsidR="00A11874">
        <w:rPr>
          <w:rFonts w:ascii="AvantGarde Bk BT" w:hAnsi="AvantGarde Bk BT" w:cs="Arial"/>
          <w:sz w:val="24"/>
          <w:szCs w:val="24"/>
        </w:rPr>
        <w:t>información pública de oficio, Titular de la Unidad de Transparencia, debió proporcionar la información que se encuentra alojada en la Plataforma Estatal de Transparencia, en la fracción X del artículo 84 que a la letra dice:</w:t>
      </w:r>
    </w:p>
    <w:p w14:paraId="7DD99B1C" w14:textId="7DB9ADE6" w:rsidR="00A11874" w:rsidRDefault="00A11874" w:rsidP="00A11874">
      <w:pPr>
        <w:pStyle w:val="corte4fondo"/>
        <w:tabs>
          <w:tab w:val="left" w:pos="567"/>
        </w:tabs>
        <w:spacing w:after="240"/>
        <w:ind w:left="680" w:right="680" w:firstLine="0"/>
        <w:rPr>
          <w:rFonts w:ascii="AvantGarde Bk BT" w:hAnsi="AvantGarde Bk BT" w:cs="Arial"/>
          <w:i/>
          <w:sz w:val="22"/>
          <w:szCs w:val="24"/>
        </w:rPr>
      </w:pPr>
      <w:r>
        <w:rPr>
          <w:rFonts w:ascii="AvantGarde Bk BT" w:hAnsi="AvantGarde Bk BT" w:cs="Arial"/>
          <w:b/>
          <w:i/>
          <w:sz w:val="22"/>
          <w:szCs w:val="24"/>
        </w:rPr>
        <w:t>“</w:t>
      </w:r>
      <w:r w:rsidRPr="00A11874">
        <w:rPr>
          <w:rFonts w:ascii="AvantGarde Bk BT" w:hAnsi="AvantGarde Bk BT" w:cs="Arial"/>
          <w:b/>
          <w:i/>
          <w:sz w:val="22"/>
          <w:szCs w:val="24"/>
        </w:rPr>
        <w:t>ARTÍCULO 84.</w:t>
      </w:r>
      <w:r w:rsidRPr="00A11874">
        <w:rPr>
          <w:rFonts w:ascii="AvantGarde Bk BT" w:hAnsi="AvantGarde Bk BT" w:cs="Arial"/>
          <w:i/>
          <w:sz w:val="22"/>
          <w:szCs w:val="24"/>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575155C7" w14:textId="151CA430" w:rsidR="00A11874" w:rsidRDefault="00A11874" w:rsidP="00A11874">
      <w:pPr>
        <w:pStyle w:val="corte4fondo"/>
        <w:tabs>
          <w:tab w:val="left" w:pos="567"/>
        </w:tabs>
        <w:spacing w:after="240"/>
        <w:ind w:left="680" w:right="680" w:firstLine="0"/>
        <w:rPr>
          <w:rFonts w:ascii="AvantGarde Bk BT" w:hAnsi="AvantGarde Bk BT" w:cs="Arial"/>
          <w:i/>
          <w:sz w:val="22"/>
          <w:szCs w:val="24"/>
        </w:rPr>
      </w:pPr>
      <w:r>
        <w:rPr>
          <w:rFonts w:ascii="AvantGarde Bk BT" w:hAnsi="AvantGarde Bk BT" w:cs="Arial"/>
          <w:b/>
          <w:i/>
          <w:sz w:val="22"/>
          <w:szCs w:val="24"/>
        </w:rPr>
        <w:t>…</w:t>
      </w:r>
    </w:p>
    <w:p w14:paraId="06D381D5" w14:textId="4F98D56D" w:rsidR="00A11874" w:rsidRPr="00A11874" w:rsidRDefault="00A11874" w:rsidP="00A11874">
      <w:pPr>
        <w:pStyle w:val="corte4fondo"/>
        <w:tabs>
          <w:tab w:val="left" w:pos="567"/>
        </w:tabs>
        <w:spacing w:after="240"/>
        <w:ind w:left="680" w:right="680" w:firstLine="0"/>
        <w:rPr>
          <w:rFonts w:ascii="AvantGarde Bk BT" w:hAnsi="AvantGarde Bk BT" w:cs="Arial"/>
          <w:i/>
          <w:sz w:val="22"/>
          <w:szCs w:val="24"/>
        </w:rPr>
      </w:pPr>
      <w:r>
        <w:rPr>
          <w:rFonts w:ascii="AvantGarde Bk BT" w:hAnsi="AvantGarde Bk BT" w:cs="Arial"/>
          <w:i/>
          <w:sz w:val="22"/>
          <w:szCs w:val="24"/>
        </w:rPr>
        <w:lastRenderedPageBreak/>
        <w:t>.</w:t>
      </w:r>
    </w:p>
    <w:p w14:paraId="1F77E80C" w14:textId="661DAFAC" w:rsidR="00177E76" w:rsidRPr="00A11874" w:rsidRDefault="00A11874" w:rsidP="00A11874">
      <w:pPr>
        <w:pStyle w:val="corte4fondo"/>
        <w:tabs>
          <w:tab w:val="left" w:pos="567"/>
        </w:tabs>
        <w:spacing w:after="240"/>
        <w:ind w:left="680" w:right="680" w:firstLine="680"/>
        <w:rPr>
          <w:rFonts w:ascii="AvantGarde Bk BT" w:hAnsi="AvantGarde Bk BT" w:cs="Arial"/>
          <w:i/>
          <w:sz w:val="22"/>
          <w:szCs w:val="24"/>
        </w:rPr>
      </w:pPr>
      <w:r w:rsidRPr="00A11874">
        <w:rPr>
          <w:rFonts w:ascii="AvantGarde Bk BT" w:hAnsi="AvantGarde Bk BT" w:cs="Arial"/>
          <w:b/>
          <w:i/>
          <w:sz w:val="22"/>
          <w:szCs w:val="24"/>
        </w:rPr>
        <w:t xml:space="preserve"> X.</w:t>
      </w:r>
      <w:r w:rsidRPr="00A11874">
        <w:rPr>
          <w:rFonts w:ascii="AvantGarde Bk BT" w:hAnsi="AvantGarde Bk BT" w:cs="Arial"/>
          <w:i/>
          <w:sz w:val="22"/>
          <w:szCs w:val="24"/>
        </w:rPr>
        <w:tab/>
        <w:t>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w:t>
      </w:r>
      <w:r>
        <w:rPr>
          <w:rFonts w:ascii="AvantGarde Bk BT" w:hAnsi="AvantGarde Bk BT" w:cs="Arial"/>
          <w:i/>
          <w:sz w:val="22"/>
          <w:szCs w:val="24"/>
        </w:rPr>
        <w:t>”</w:t>
      </w:r>
    </w:p>
    <w:p w14:paraId="43A659BE" w14:textId="03ADCF2B" w:rsidR="00C818C2" w:rsidRDefault="00A11874" w:rsidP="00F6204C">
      <w:pPr>
        <w:pStyle w:val="corte4fondo"/>
        <w:tabs>
          <w:tab w:val="left" w:pos="567"/>
        </w:tabs>
        <w:spacing w:after="240"/>
        <w:ind w:firstLine="680"/>
        <w:rPr>
          <w:rFonts w:ascii="AvantGarde Bk BT" w:hAnsi="AvantGarde Bk BT" w:cs="Arial"/>
          <w:b/>
          <w:sz w:val="24"/>
          <w:szCs w:val="24"/>
        </w:rPr>
      </w:pPr>
      <w:r>
        <w:rPr>
          <w:rFonts w:ascii="AvantGarde Bk BT" w:hAnsi="AvantGarde Bk BT" w:cs="Arial"/>
          <w:sz w:val="24"/>
          <w:szCs w:val="24"/>
        </w:rPr>
        <w:t xml:space="preserve">Sin que lo anterior </w:t>
      </w:r>
      <w:r w:rsidR="00F6204C">
        <w:rPr>
          <w:rFonts w:ascii="AvantGarde Bk BT" w:hAnsi="AvantGarde Bk BT" w:cs="Arial"/>
          <w:sz w:val="24"/>
          <w:szCs w:val="24"/>
        </w:rPr>
        <w:t>se refiera a que el recurrente impugne la veracidad de la información, e</w:t>
      </w:r>
      <w:r w:rsidR="00DD36B6">
        <w:rPr>
          <w:rFonts w:ascii="AvantGarde Bk BT" w:hAnsi="AvantGarde Bk BT" w:cs="Arial"/>
          <w:sz w:val="24"/>
          <w:szCs w:val="24"/>
        </w:rPr>
        <w:t xml:space="preserve">n </w:t>
      </w:r>
      <w:r w:rsidR="002C15F0">
        <w:rPr>
          <w:rFonts w:ascii="AvantGarde Bk BT" w:hAnsi="AvantGarde Bk BT" w:cs="Arial"/>
          <w:sz w:val="24"/>
          <w:szCs w:val="24"/>
        </w:rPr>
        <w:t xml:space="preserve">consecuencia, </w:t>
      </w:r>
      <w:r w:rsidR="002C15F0" w:rsidRPr="00DF19A6">
        <w:rPr>
          <w:rFonts w:ascii="AvantGarde Bk BT" w:hAnsi="AvantGarde Bk BT" w:cs="Arial"/>
          <w:b/>
          <w:sz w:val="24"/>
          <w:szCs w:val="24"/>
        </w:rPr>
        <w:t xml:space="preserve">se puede concluir que en el caso concreto </w:t>
      </w:r>
      <w:r w:rsidR="00BD7EDE">
        <w:rPr>
          <w:rFonts w:ascii="AvantGarde Bk BT" w:hAnsi="AvantGarde Bk BT" w:cs="Arial"/>
          <w:b/>
          <w:sz w:val="24"/>
          <w:szCs w:val="24"/>
        </w:rPr>
        <w:t>la respuesta proporcionada por e</w:t>
      </w:r>
      <w:r w:rsidR="00CA0B59">
        <w:rPr>
          <w:rFonts w:ascii="AvantGarde Bk BT" w:hAnsi="AvantGarde Bk BT" w:cs="Arial"/>
          <w:b/>
          <w:sz w:val="24"/>
          <w:szCs w:val="24"/>
        </w:rPr>
        <w:t xml:space="preserve">l Sujeto Obligado es incompleta, </w:t>
      </w:r>
      <w:r w:rsidR="000C2044">
        <w:rPr>
          <w:rFonts w:ascii="AvantGarde Bk BT" w:hAnsi="AvantGarde Bk BT" w:cs="Arial"/>
          <w:b/>
          <w:sz w:val="24"/>
          <w:szCs w:val="24"/>
        </w:rPr>
        <w:t>por</w:t>
      </w:r>
      <w:r w:rsidR="00BD7EDE">
        <w:rPr>
          <w:rFonts w:ascii="AvantGarde Bk BT" w:hAnsi="AvantGarde Bk BT" w:cs="Arial"/>
          <w:b/>
          <w:sz w:val="24"/>
          <w:szCs w:val="24"/>
        </w:rPr>
        <w:t xml:space="preserve"> lo que se le conmina par</w:t>
      </w:r>
      <w:r w:rsidR="00B814A5">
        <w:rPr>
          <w:rFonts w:ascii="AvantGarde Bk BT" w:hAnsi="AvantGarde Bk BT" w:cs="Arial"/>
          <w:b/>
          <w:sz w:val="24"/>
          <w:szCs w:val="24"/>
        </w:rPr>
        <w:t>a que emita una nueva respuesta</w:t>
      </w:r>
      <w:r w:rsidR="0044281D">
        <w:rPr>
          <w:rFonts w:ascii="AvantGarde Bk BT" w:hAnsi="AvantGarde Bk BT" w:cs="Arial"/>
          <w:b/>
          <w:sz w:val="24"/>
          <w:szCs w:val="24"/>
        </w:rPr>
        <w:t xml:space="preserve"> </w:t>
      </w:r>
      <w:r w:rsidR="00BD7EDE">
        <w:rPr>
          <w:rFonts w:ascii="AvantGarde Bk BT" w:hAnsi="AvantGarde Bk BT" w:cs="Arial"/>
          <w:b/>
          <w:sz w:val="24"/>
          <w:szCs w:val="24"/>
        </w:rPr>
        <w:t xml:space="preserve">atendiendo </w:t>
      </w:r>
      <w:r w:rsidR="00B814A5">
        <w:rPr>
          <w:rFonts w:ascii="AvantGarde Bk BT" w:hAnsi="AvantGarde Bk BT" w:cs="Arial"/>
          <w:b/>
          <w:sz w:val="24"/>
          <w:szCs w:val="24"/>
        </w:rPr>
        <w:t>las precisiones hechas en supra líneas</w:t>
      </w:r>
      <w:r w:rsidR="0044281D">
        <w:rPr>
          <w:rFonts w:ascii="AvantGarde Bk BT" w:hAnsi="AvantGarde Bk BT" w:cs="Arial"/>
          <w:b/>
          <w:sz w:val="24"/>
          <w:szCs w:val="24"/>
        </w:rPr>
        <w:t>.</w:t>
      </w:r>
    </w:p>
    <w:p w14:paraId="3DF149C9" w14:textId="77777777" w:rsidR="006B2497" w:rsidRPr="002C15F0" w:rsidRDefault="006B2497" w:rsidP="00F6204C">
      <w:pPr>
        <w:pStyle w:val="corte4fondo"/>
        <w:tabs>
          <w:tab w:val="left" w:pos="567"/>
        </w:tabs>
        <w:spacing w:after="240"/>
        <w:ind w:firstLine="680"/>
        <w:rPr>
          <w:rFonts w:ascii="AvantGarde Bk BT" w:hAnsi="AvantGarde Bk BT" w:cs="Arial"/>
          <w:sz w:val="24"/>
          <w:szCs w:val="24"/>
        </w:rPr>
      </w:pPr>
    </w:p>
    <w:p w14:paraId="03A8ECBA" w14:textId="7BDB5450" w:rsidR="009C53E5" w:rsidRPr="0007239C" w:rsidRDefault="009C53E5" w:rsidP="0007239C">
      <w:pPr>
        <w:pStyle w:val="corte4fondo"/>
        <w:tabs>
          <w:tab w:val="left" w:pos="567"/>
        </w:tabs>
        <w:spacing w:after="240"/>
        <w:rPr>
          <w:rFonts w:ascii="AvantGarde Bk BT" w:hAnsi="AvantGarde Bk BT" w:cs="Arial"/>
          <w:color w:val="000000" w:themeColor="text1"/>
          <w:sz w:val="24"/>
          <w:szCs w:val="24"/>
        </w:rPr>
      </w:pPr>
      <w:r w:rsidRPr="008925D4">
        <w:rPr>
          <w:rFonts w:ascii="AvantGarde Bk BT" w:hAnsi="AvantGarde Bk BT" w:cs="Arial"/>
          <w:b/>
          <w:sz w:val="24"/>
          <w:szCs w:val="24"/>
        </w:rPr>
        <w:t xml:space="preserve">6.1. </w:t>
      </w:r>
      <w:r w:rsidR="00766626">
        <w:rPr>
          <w:rFonts w:ascii="AvantGarde Bk BT" w:hAnsi="AvantGarde Bk BT" w:cs="Arial"/>
          <w:b/>
          <w:sz w:val="24"/>
          <w:szCs w:val="24"/>
        </w:rPr>
        <w:t xml:space="preserve">Sentido y </w:t>
      </w:r>
      <w:r w:rsidRPr="008925D4">
        <w:rPr>
          <w:rFonts w:ascii="AvantGarde Bk BT" w:hAnsi="AvantGarde Bk BT" w:cs="Arial"/>
          <w:b/>
          <w:sz w:val="24"/>
          <w:szCs w:val="24"/>
        </w:rPr>
        <w:t>Efectos de esta resolución.</w:t>
      </w:r>
    </w:p>
    <w:p w14:paraId="028E45AF" w14:textId="77777777" w:rsidR="009C53E5" w:rsidRPr="000A7035" w:rsidRDefault="009C53E5" w:rsidP="009C53E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741EFCB" w14:textId="13B336AF" w:rsidR="006515CA" w:rsidRDefault="00946007" w:rsidP="009C27DF">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2C602D">
        <w:rPr>
          <w:rFonts w:ascii="AvantGarde Bk BT" w:hAnsi="AvantGarde Bk BT" w:cs="Arial"/>
          <w:sz w:val="24"/>
          <w:szCs w:val="24"/>
        </w:rPr>
        <w:t>Elabore una respuesta en la que</w:t>
      </w:r>
      <w:r w:rsidR="00535C1A">
        <w:rPr>
          <w:rFonts w:ascii="AvantGarde Bk BT" w:hAnsi="AvantGarde Bk BT" w:cs="Arial"/>
          <w:sz w:val="24"/>
          <w:szCs w:val="24"/>
        </w:rPr>
        <w:t>:</w:t>
      </w:r>
    </w:p>
    <w:p w14:paraId="3F9136D9" w14:textId="78252893" w:rsidR="00602947" w:rsidRPr="00CA0B59" w:rsidRDefault="00CA0B59" w:rsidP="009F7DAC">
      <w:pPr>
        <w:pStyle w:val="corte4fondo"/>
        <w:numPr>
          <w:ilvl w:val="0"/>
          <w:numId w:val="44"/>
        </w:numPr>
        <w:tabs>
          <w:tab w:val="left" w:pos="567"/>
        </w:tabs>
        <w:spacing w:after="240"/>
        <w:ind w:right="680"/>
        <w:rPr>
          <w:rFonts w:ascii="AvantGarde Bk BT" w:hAnsi="AvantGarde Bk BT" w:cs="Arial"/>
          <w:color w:val="000000" w:themeColor="text1"/>
          <w:sz w:val="24"/>
          <w:szCs w:val="24"/>
        </w:rPr>
      </w:pPr>
      <w:r>
        <w:rPr>
          <w:rFonts w:ascii="AvantGarde Bk BT" w:hAnsi="AvantGarde Bk BT" w:cs="Arial"/>
          <w:bCs/>
          <w:i/>
          <w:sz w:val="24"/>
          <w:szCs w:val="24"/>
        </w:rPr>
        <w:t>Elabore nuevamente una versión pública de</w:t>
      </w:r>
      <w:r w:rsidR="00F6204C">
        <w:rPr>
          <w:rFonts w:ascii="AvantGarde Bk BT" w:hAnsi="AvantGarde Bk BT" w:cs="Arial"/>
          <w:bCs/>
          <w:i/>
          <w:sz w:val="24"/>
          <w:szCs w:val="24"/>
        </w:rPr>
        <w:t>l</w:t>
      </w:r>
      <w:r>
        <w:rPr>
          <w:rFonts w:ascii="AvantGarde Bk BT" w:hAnsi="AvantGarde Bk BT" w:cs="Arial"/>
          <w:bCs/>
          <w:i/>
          <w:sz w:val="24"/>
          <w:szCs w:val="24"/>
        </w:rPr>
        <w:t xml:space="preserve"> </w:t>
      </w:r>
      <w:r w:rsidR="00F6204C">
        <w:rPr>
          <w:rFonts w:ascii="AvantGarde Bk BT" w:hAnsi="AvantGarde Bk BT" w:cs="Arial"/>
          <w:bCs/>
          <w:i/>
          <w:sz w:val="24"/>
          <w:szCs w:val="24"/>
        </w:rPr>
        <w:t xml:space="preserve">Curriculum Vitae del servidor público Alejandro Zepeda López-Mendía, apegándose a los Lineamientos Generales </w:t>
      </w:r>
      <w:r w:rsidR="00F6204C">
        <w:rPr>
          <w:rFonts w:ascii="AvantGarde Bk BT" w:hAnsi="AvantGarde Bk BT" w:cs="Arial"/>
          <w:sz w:val="24"/>
          <w:szCs w:val="24"/>
        </w:rPr>
        <w:t>en Materia de Clasificación y Desclasificación de la Información, así como para la Elaboración de Versiones Públicas</w:t>
      </w:r>
      <w:r w:rsidR="006B2497">
        <w:rPr>
          <w:rFonts w:ascii="AvantGarde Bk BT" w:hAnsi="AvantGarde Bk BT" w:cs="Arial"/>
          <w:sz w:val="24"/>
          <w:szCs w:val="24"/>
        </w:rPr>
        <w:t>.</w:t>
      </w:r>
    </w:p>
    <w:p w14:paraId="4278D0BF" w14:textId="30BAA76E" w:rsidR="008C544E" w:rsidRPr="009C27DF" w:rsidRDefault="00EA169E" w:rsidP="009C27DF">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74FC1726" w14:textId="23C7C6F9" w:rsidR="00900CAC" w:rsidRDefault="008C544E" w:rsidP="00900CAC">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lastRenderedPageBreak/>
        <w:tab/>
      </w:r>
      <w:r>
        <w:rPr>
          <w:rFonts w:ascii="AvantGarde Bk BT" w:hAnsi="AvantGarde Bk BT" w:cs="Arial"/>
          <w:sz w:val="24"/>
          <w:szCs w:val="24"/>
        </w:rPr>
        <w:tab/>
      </w:r>
      <w:r w:rsidR="00900CAC">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00900CAC">
        <w:rPr>
          <w:rFonts w:ascii="AvantGarde Bk BT" w:hAnsi="AvantGarde Bk BT" w:cs="Arial"/>
          <w:sz w:val="24"/>
          <w:szCs w:val="24"/>
          <w:u w:val="single"/>
        </w:rPr>
        <w:t>deberá acompañar:</w:t>
      </w:r>
    </w:p>
    <w:p w14:paraId="0610F1D0" w14:textId="77777777" w:rsid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5B67439D" w14:textId="2CBF7904" w:rsidR="00EA169E" w:rsidRP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487AE8FB" w14:textId="77777777" w:rsidR="00EA169E" w:rsidRDefault="00EA169E" w:rsidP="00746DD5">
      <w:pPr>
        <w:pStyle w:val="corte4fondo"/>
        <w:tabs>
          <w:tab w:val="left" w:pos="567"/>
        </w:tabs>
        <w:spacing w:after="240"/>
        <w:ind w:left="680" w:firstLine="0"/>
        <w:rPr>
          <w:rFonts w:ascii="AvantGarde Bk BT" w:hAnsi="AvantGarde Bk BT" w:cs="Arial"/>
          <w:b/>
          <w:sz w:val="24"/>
          <w:szCs w:val="24"/>
        </w:rPr>
      </w:pPr>
    </w:p>
    <w:p w14:paraId="32899119" w14:textId="6D9ADD44" w:rsidR="00946007" w:rsidRPr="000A7035" w:rsidRDefault="00EA169E"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6330263B" w:rsidR="00946007"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05977">
        <w:rPr>
          <w:rFonts w:ascii="AvantGarde Bk BT" w:hAnsi="AvantGarde Bk BT" w:cs="Arial"/>
          <w:b/>
          <w:sz w:val="24"/>
          <w:szCs w:val="24"/>
          <w:u w:val="single"/>
        </w:rPr>
        <w:t>ésta deberá hacerlo a través del correo electrónico señalado por el particular para recibir notificaciones</w:t>
      </w:r>
      <w:r w:rsidRPr="00105977">
        <w:rPr>
          <w:rFonts w:ascii="AvantGarde Bk BT" w:hAnsi="AvantGarde Bk BT" w:cs="Arial"/>
          <w:b/>
          <w:sz w:val="24"/>
          <w:szCs w:val="24"/>
        </w:rPr>
        <w:t>.</w:t>
      </w:r>
    </w:p>
    <w:p w14:paraId="4937A21D" w14:textId="77777777" w:rsidR="00887BE6" w:rsidRPr="000A7035" w:rsidRDefault="00887BE6" w:rsidP="00746DD5">
      <w:pPr>
        <w:pStyle w:val="corte4fondo"/>
        <w:tabs>
          <w:tab w:val="left" w:pos="567"/>
        </w:tabs>
        <w:spacing w:after="240"/>
        <w:rPr>
          <w:rFonts w:ascii="AvantGarde Bk BT" w:hAnsi="AvantGarde Bk BT" w:cs="Arial"/>
          <w:sz w:val="24"/>
          <w:szCs w:val="24"/>
        </w:rPr>
      </w:pPr>
    </w:p>
    <w:p w14:paraId="76892EA0" w14:textId="5CDF3D99" w:rsidR="00946007" w:rsidRPr="000A7035"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38A2C230"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009C27DF">
        <w:rPr>
          <w:rFonts w:ascii="AvantGarde Bk BT" w:hAnsi="AvantGarde Bk BT" w:cs="Arial"/>
          <w:sz w:val="24"/>
          <w:szCs w:val="24"/>
          <w:u w:val="single"/>
        </w:rPr>
        <w:t>10 diez</w:t>
      </w:r>
      <w:r w:rsidRPr="000A7035">
        <w:rPr>
          <w:rFonts w:ascii="AvantGarde Bk BT" w:hAnsi="AvantGarde Bk BT" w:cs="Arial"/>
          <w:sz w:val="24"/>
          <w:szCs w:val="24"/>
          <w:u w:val="single"/>
        </w:rPr>
        <w:t xml:space="preserve"> días para la entrega de la información</w:t>
      </w:r>
      <w:r w:rsidRPr="000A7035">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7315B9E8" w:rsidR="00946007" w:rsidRDefault="009E1F29"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946007" w:rsidRPr="000A7035">
        <w:rPr>
          <w:rFonts w:ascii="AvantGarde Bk BT" w:hAnsi="AvantGarde Bk BT" w:cs="Arial"/>
          <w:b/>
          <w:sz w:val="24"/>
          <w:szCs w:val="24"/>
        </w:rPr>
        <w:t>. Medida de apremio en caso de incumplimiento a la resolución.</w:t>
      </w:r>
    </w:p>
    <w:p w14:paraId="2389FD15" w14:textId="77777777" w:rsidR="006A76CE" w:rsidRPr="000A7035" w:rsidRDefault="006A76CE" w:rsidP="00746DD5">
      <w:pPr>
        <w:pStyle w:val="corte4fondo"/>
        <w:tabs>
          <w:tab w:val="left" w:pos="567"/>
        </w:tabs>
        <w:spacing w:after="240"/>
        <w:rPr>
          <w:rFonts w:ascii="AvantGarde Bk BT" w:hAnsi="AvantGarde Bk BT" w:cs="Arial"/>
          <w:b/>
          <w:sz w:val="24"/>
          <w:szCs w:val="24"/>
        </w:rPr>
      </w:pPr>
    </w:p>
    <w:p w14:paraId="128E9451" w14:textId="1EB92215" w:rsidR="00946007"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w:t>
      </w:r>
      <w:r w:rsidR="007117C8">
        <w:rPr>
          <w:rFonts w:ascii="AvantGarde Bk BT" w:hAnsi="AvantGarde Bk BT" w:cs="Arial"/>
          <w:sz w:val="24"/>
          <w:szCs w:val="24"/>
        </w:rPr>
        <w:t>sujeto</w:t>
      </w:r>
      <w:r w:rsidRPr="000A7035">
        <w:rPr>
          <w:rFonts w:ascii="AvantGarde Bk BT" w:hAnsi="AvantGarde Bk BT" w:cs="Arial"/>
          <w:sz w:val="24"/>
          <w:szCs w:val="24"/>
        </w:rPr>
        <w:t xml:space="preserve"> obligado que</w:t>
      </w:r>
      <w:r w:rsidR="00405881">
        <w:rPr>
          <w:rFonts w:ascii="AvantGarde Bk BT" w:hAnsi="AvantGarde Bk BT" w:cs="Arial"/>
          <w:sz w:val="24"/>
          <w:szCs w:val="24"/>
        </w:rPr>
        <w:t>,</w:t>
      </w:r>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3F5D4756" w14:textId="77777777" w:rsidR="006A76CE" w:rsidRPr="000A7035" w:rsidRDefault="006A76CE" w:rsidP="00746DD5">
      <w:pPr>
        <w:pStyle w:val="corte4fondo"/>
        <w:tabs>
          <w:tab w:val="left" w:pos="567"/>
        </w:tabs>
        <w:spacing w:before="240" w:after="240"/>
        <w:rPr>
          <w:rFonts w:ascii="AvantGarde Bk BT" w:hAnsi="AvantGarde Bk BT" w:cs="Arial"/>
          <w:sz w:val="24"/>
          <w:szCs w:val="24"/>
        </w:rPr>
      </w:pPr>
    </w:p>
    <w:p w14:paraId="65DE8E30" w14:textId="5C76B0A6" w:rsidR="00946007" w:rsidRPr="000A7035" w:rsidRDefault="009E1F29"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2B5F122" w14:textId="77777777" w:rsidR="00766626" w:rsidRPr="000A7035" w:rsidRDefault="00766626" w:rsidP="00766626">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58F089AE" w14:textId="2D44CC29" w:rsidR="00766626" w:rsidRDefault="00766626" w:rsidP="00766626">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43590E12" w14:textId="77777777" w:rsidR="006A76CE" w:rsidRPr="000A7035" w:rsidRDefault="006A76CE" w:rsidP="00766626">
      <w:pPr>
        <w:pStyle w:val="corte4fondo"/>
        <w:tabs>
          <w:tab w:val="left" w:pos="567"/>
        </w:tabs>
        <w:spacing w:after="240"/>
        <w:ind w:left="680" w:firstLine="0"/>
        <w:rPr>
          <w:rFonts w:ascii="AvantGarde Bk BT" w:hAnsi="AvantGarde Bk BT" w:cs="Arial"/>
          <w:sz w:val="24"/>
          <w:szCs w:val="24"/>
        </w:rPr>
      </w:pPr>
    </w:p>
    <w:p w14:paraId="1EDEBA5F" w14:textId="04104835" w:rsidR="00766626" w:rsidRDefault="00766626" w:rsidP="0076662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FAEDDE2" w14:textId="77777777" w:rsidR="006A76CE" w:rsidRPr="000A7035" w:rsidRDefault="006A76CE" w:rsidP="00766626">
      <w:pPr>
        <w:pStyle w:val="corte4fondo"/>
        <w:tabs>
          <w:tab w:val="left" w:pos="567"/>
        </w:tabs>
        <w:spacing w:after="240"/>
        <w:rPr>
          <w:rFonts w:ascii="AvantGarde Bk BT" w:hAnsi="AvantGarde Bk BT" w:cs="Arial"/>
          <w:sz w:val="24"/>
          <w:szCs w:val="24"/>
        </w:rPr>
      </w:pPr>
    </w:p>
    <w:p w14:paraId="4BB7EC69" w14:textId="33DAE3A9" w:rsidR="006A76CE" w:rsidRPr="000A7035" w:rsidRDefault="00766626" w:rsidP="00A039CB">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bookmarkEnd w:id="0"/>
    <w:p w14:paraId="33454803" w14:textId="0D320051" w:rsidR="006A76CE" w:rsidRDefault="00887BE6" w:rsidP="00A039CB">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lastRenderedPageBreak/>
        <w:t>Así l</w:t>
      </w:r>
      <w:r w:rsidRPr="000A7035">
        <w:rPr>
          <w:rFonts w:ascii="AvantGarde Bk BT" w:hAnsi="AvantGarde Bk BT"/>
          <w:sz w:val="24"/>
          <w:szCs w:val="24"/>
        </w:rPr>
        <w:t>o resolvieron po</w:t>
      </w:r>
      <w:r w:rsidR="00C071B2">
        <w:rPr>
          <w:rFonts w:ascii="AvantGarde Bk BT" w:hAnsi="AvantGarde Bk BT"/>
          <w:sz w:val="24"/>
          <w:szCs w:val="24"/>
        </w:rPr>
        <w:t>r unanimidad de votos en Sesión</w:t>
      </w:r>
      <w:r w:rsidRPr="000A7035">
        <w:rPr>
          <w:rFonts w:ascii="AvantGarde Bk BT" w:hAnsi="AvantGarde Bk BT"/>
          <w:sz w:val="24"/>
          <w:szCs w:val="24"/>
        </w:rPr>
        <w:t xml:space="preserve"> de </w:t>
      </w:r>
      <w:r w:rsidR="00F53D3E">
        <w:rPr>
          <w:rFonts w:ascii="AvantGarde Bk BT" w:hAnsi="AvantGarde Bk BT"/>
          <w:sz w:val="24"/>
          <w:szCs w:val="24"/>
        </w:rPr>
        <w:t xml:space="preserve">Pleno </w:t>
      </w:r>
      <w:r w:rsidRPr="000A7035">
        <w:rPr>
          <w:rFonts w:ascii="AvantGarde Bk BT" w:hAnsi="AvantGarde Bk BT"/>
          <w:sz w:val="24"/>
          <w:szCs w:val="24"/>
        </w:rPr>
        <w:t xml:space="preserve">el </w:t>
      </w:r>
      <w:r w:rsidR="006B2497">
        <w:rPr>
          <w:rFonts w:ascii="AvantGarde Bk BT" w:hAnsi="AvantGarde Bk BT"/>
          <w:sz w:val="24"/>
          <w:szCs w:val="24"/>
        </w:rPr>
        <w:t xml:space="preserve">26 veintiséis de abril </w:t>
      </w:r>
      <w:bookmarkStart w:id="2" w:name="_GoBack"/>
      <w:bookmarkEnd w:id="2"/>
      <w:r w:rsidR="00105977">
        <w:rPr>
          <w:rFonts w:ascii="AvantGarde Bk BT" w:hAnsi="AvantGarde Bk BT"/>
          <w:sz w:val="24"/>
          <w:szCs w:val="24"/>
        </w:rPr>
        <w:t>de 2023 dos mil veintitrés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sidR="00C071B2">
        <w:rPr>
          <w:rFonts w:ascii="AvantGarde Bk BT" w:hAnsi="AvantGarde Bk BT" w:cs="Arial"/>
          <w:sz w:val="24"/>
          <w:szCs w:val="24"/>
        </w:rPr>
        <w:t>, Maestro</w:t>
      </w:r>
      <w:r w:rsidRPr="000A7035">
        <w:rPr>
          <w:rFonts w:ascii="AvantGarde Bk BT" w:hAnsi="AvantGarde Bk BT" w:cs="Arial"/>
          <w:sz w:val="24"/>
          <w:szCs w:val="24"/>
        </w:rPr>
        <w:t xml:space="preserve"> </w:t>
      </w:r>
      <w:r>
        <w:rPr>
          <w:rFonts w:ascii="AvantGarde Bk BT" w:hAnsi="AvantGarde Bk BT" w:cs="Arial"/>
          <w:sz w:val="24"/>
          <w:szCs w:val="24"/>
        </w:rPr>
        <w:t xml:space="preserve">José Alfredo </w:t>
      </w:r>
      <w:proofErr w:type="spellStart"/>
      <w:r>
        <w:rPr>
          <w:rFonts w:ascii="AvantGarde Bk BT" w:hAnsi="AvantGarde Bk BT" w:cs="Arial"/>
          <w:sz w:val="24"/>
          <w:szCs w:val="24"/>
        </w:rPr>
        <w:t>Solis</w:t>
      </w:r>
      <w:proofErr w:type="spellEnd"/>
      <w:r>
        <w:rPr>
          <w:rFonts w:ascii="AvantGarde Bk BT" w:hAnsi="AvantGarde Bk BT" w:cs="Arial"/>
          <w:sz w:val="24"/>
          <w:szCs w:val="24"/>
        </w:rPr>
        <w:t xml:space="preserve"> Ramírez</w:t>
      </w:r>
      <w:r w:rsidRPr="000A7035">
        <w:rPr>
          <w:rFonts w:ascii="AvantGarde Bk BT" w:hAnsi="AvantGarde Bk BT" w:cs="Arial"/>
          <w:sz w:val="24"/>
          <w:szCs w:val="24"/>
        </w:rPr>
        <w:t xml:space="preserve"> y </w:t>
      </w:r>
      <w:r>
        <w:rPr>
          <w:rFonts w:ascii="AvantGarde Bk BT" w:hAnsi="AvantGarde Bk BT" w:cs="Arial"/>
          <w:sz w:val="24"/>
          <w:szCs w:val="24"/>
        </w:rPr>
        <w:t xml:space="preserve">Maestra Ana Cristina García </w:t>
      </w:r>
      <w:proofErr w:type="spellStart"/>
      <w:r>
        <w:rPr>
          <w:rFonts w:ascii="AvantGarde Bk BT" w:hAnsi="AvantGarde Bk BT" w:cs="Arial"/>
          <w:sz w:val="24"/>
          <w:szCs w:val="24"/>
        </w:rPr>
        <w:t>Nales</w:t>
      </w:r>
      <w:proofErr w:type="spellEnd"/>
      <w:r w:rsidRPr="000A7035">
        <w:rPr>
          <w:rFonts w:ascii="AvantGarde Bk BT" w:hAnsi="AvantGarde Bk BT" w:cs="Arial"/>
          <w:sz w:val="24"/>
          <w:szCs w:val="24"/>
        </w:rPr>
        <w:t xml:space="preserve">,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40CD17DB" w14:textId="323EACFA" w:rsidR="00F725FA" w:rsidRPr="000A7035" w:rsidRDefault="00F725FA" w:rsidP="00105977">
      <w:pPr>
        <w:pStyle w:val="corte4fondo"/>
        <w:tabs>
          <w:tab w:val="left" w:pos="567"/>
        </w:tabs>
        <w:spacing w:after="240"/>
        <w:ind w:firstLine="0"/>
        <w:rPr>
          <w:rFonts w:ascii="AvantGarde Bk BT" w:hAnsi="AvantGarde Bk BT"/>
          <w:sz w:val="24"/>
          <w:szCs w:val="24"/>
        </w:rPr>
      </w:pPr>
    </w:p>
    <w:p w14:paraId="63652A29" w14:textId="77777777" w:rsidR="00887BE6" w:rsidRPr="000A7035" w:rsidRDefault="00887BE6" w:rsidP="00887BE6">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COMISIONADO</w:t>
      </w:r>
      <w:r w:rsidRPr="000A7035">
        <w:rPr>
          <w:rFonts w:ascii="AvantGarde Bk BT" w:hAnsi="AvantGarde Bk BT" w:cs="Arial"/>
          <w:b/>
          <w:lang w:val="es-MX"/>
        </w:rPr>
        <w:t xml:space="preserve"> </w:t>
      </w:r>
    </w:p>
    <w:p w14:paraId="3B0F4142" w14:textId="77777777" w:rsidR="00887BE6" w:rsidRPr="000A7035" w:rsidRDefault="00887BE6" w:rsidP="00887BE6">
      <w:pPr>
        <w:pStyle w:val="NormalWeb"/>
        <w:jc w:val="both"/>
        <w:rPr>
          <w:rFonts w:ascii="AvantGarde Bk BT" w:hAnsi="AvantGarde Bk BT" w:cs="Arial"/>
          <w:b/>
          <w:lang w:val="es-MX"/>
        </w:rPr>
      </w:pPr>
    </w:p>
    <w:p w14:paraId="73CA11B7" w14:textId="6412216A" w:rsidR="00887BE6" w:rsidRDefault="00887BE6" w:rsidP="00A039CB">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Pr>
          <w:rFonts w:ascii="AvantGarde Bk BT" w:hAnsi="AvantGarde Bk BT" w:cs="Arial"/>
          <w:b/>
          <w:lang w:val="es-MX"/>
        </w:rPr>
        <w:t xml:space="preserve">     </w:t>
      </w:r>
      <w:r w:rsidR="00C63E03">
        <w:rPr>
          <w:rFonts w:ascii="AvantGarde Bk BT" w:hAnsi="AvantGarde Bk BT" w:cs="Arial"/>
          <w:b/>
          <w:lang w:val="es-MX"/>
        </w:rPr>
        <w:t>MTRO</w:t>
      </w:r>
      <w:r w:rsidRPr="000A7035">
        <w:rPr>
          <w:rFonts w:ascii="AvantGarde Bk BT" w:hAnsi="AvantGarde Bk BT" w:cs="Arial"/>
          <w:b/>
          <w:lang w:val="es-MX"/>
        </w:rPr>
        <w:t xml:space="preserve">. </w:t>
      </w:r>
      <w:r>
        <w:rPr>
          <w:rFonts w:ascii="AvantGarde Bk BT" w:hAnsi="AvantGarde Bk BT" w:cs="Arial"/>
          <w:b/>
          <w:lang w:val="es-MX"/>
        </w:rPr>
        <w:t>JOSÉ ALFREDO SOLIS RAMÍREZ</w:t>
      </w:r>
      <w:r w:rsidR="00A039CB">
        <w:rPr>
          <w:rFonts w:ascii="AvantGarde Bk BT" w:hAnsi="AvantGarde Bk BT" w:cs="Arial"/>
          <w:b/>
          <w:lang w:val="es-MX"/>
        </w:rPr>
        <w:t>.</w:t>
      </w:r>
    </w:p>
    <w:p w14:paraId="6C95D58F" w14:textId="77777777" w:rsidR="00A039CB" w:rsidRPr="000A7035" w:rsidRDefault="00A039CB" w:rsidP="00A039CB">
      <w:pPr>
        <w:pStyle w:val="NormalWeb"/>
        <w:rPr>
          <w:rFonts w:ascii="AvantGarde Bk BT" w:hAnsi="AvantGarde Bk BT" w:cs="Arial"/>
          <w:b/>
          <w:lang w:val="es-MX"/>
        </w:rPr>
      </w:pPr>
    </w:p>
    <w:p w14:paraId="2A1690B1" w14:textId="77777777" w:rsidR="00887BE6" w:rsidRPr="000A7035" w:rsidRDefault="00887BE6" w:rsidP="00887BE6">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3EB9AFD7" w14:textId="77777777" w:rsidR="00887BE6" w:rsidRDefault="00887BE6" w:rsidP="00887BE6">
      <w:pPr>
        <w:pStyle w:val="NormalWeb"/>
        <w:rPr>
          <w:rFonts w:ascii="AvantGarde Bk BT" w:hAnsi="AvantGarde Bk BT" w:cs="Arial"/>
          <w:b/>
          <w:lang w:val="es-MX"/>
        </w:rPr>
      </w:pPr>
    </w:p>
    <w:p w14:paraId="749BA744" w14:textId="77777777" w:rsidR="00887BE6" w:rsidRPr="000A7035" w:rsidRDefault="00887BE6" w:rsidP="00887BE6">
      <w:pPr>
        <w:pStyle w:val="NormalWeb"/>
        <w:rPr>
          <w:rFonts w:ascii="AvantGarde Bk BT" w:hAnsi="AvantGarde Bk BT" w:cs="Arial"/>
          <w:lang w:val="es-MX"/>
        </w:rPr>
      </w:pPr>
      <w:r>
        <w:rPr>
          <w:rFonts w:ascii="AvantGarde Bk BT" w:hAnsi="AvantGarde Bk BT" w:cs="Arial"/>
          <w:b/>
        </w:rPr>
        <w:t xml:space="preserve">        MTRA. ANA CRISTINA GARCÍA NALES</w:t>
      </w:r>
      <w:r>
        <w:rPr>
          <w:rFonts w:ascii="AvantGarde Bk BT" w:hAnsi="AvantGarde Bk BT" w:cs="Arial"/>
          <w:b/>
          <w:lang w:val="es-MX"/>
        </w:rPr>
        <w:t xml:space="preserve">.           </w:t>
      </w:r>
      <w:r w:rsidRPr="000A7035">
        <w:rPr>
          <w:rFonts w:ascii="AvantGarde Bk BT" w:hAnsi="AvantGarde Bk BT" w:cs="Arial"/>
          <w:b/>
          <w:lang w:val="es-MX"/>
        </w:rPr>
        <w:t>LIC. ROSA MARÍA MOTILLA GARCÍA.</w:t>
      </w:r>
    </w:p>
    <w:p w14:paraId="126CC594" w14:textId="77777777" w:rsidR="00887BE6" w:rsidRPr="00650256" w:rsidRDefault="00887BE6" w:rsidP="00887BE6">
      <w:pPr>
        <w:rPr>
          <w:rFonts w:ascii="AvantGarde Bk BT" w:hAnsi="AvantGarde Bk BT" w:cs="Arial"/>
          <w:i/>
          <w:sz w:val="14"/>
          <w:szCs w:val="14"/>
        </w:rPr>
      </w:pPr>
      <w:r>
        <w:rPr>
          <w:rFonts w:ascii="AvantGarde Bk BT" w:hAnsi="AvantGarde Bk BT" w:cs="Arial"/>
          <w:i/>
          <w:sz w:val="14"/>
          <w:szCs w:val="14"/>
        </w:rPr>
        <w:t>GDGP.</w:t>
      </w:r>
    </w:p>
    <w:p w14:paraId="71E48B90" w14:textId="1237D05F" w:rsidR="00887BE6" w:rsidRDefault="00887BE6" w:rsidP="00887BE6">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C63E03">
        <w:rPr>
          <w:rFonts w:ascii="AvantGarde Bk BT" w:hAnsi="AvantGarde Bk BT" w:cs="Arial"/>
          <w:color w:val="000000" w:themeColor="text1"/>
          <w:sz w:val="14"/>
          <w:szCs w:val="14"/>
        </w:rPr>
        <w:t xml:space="preserve"> San Luis Potosí en sesión</w:t>
      </w:r>
      <w:r>
        <w:rPr>
          <w:rFonts w:ascii="AvantGarde Bk BT" w:hAnsi="AvantGarde Bk BT" w:cs="Arial"/>
          <w:color w:val="000000" w:themeColor="text1"/>
          <w:sz w:val="14"/>
          <w:szCs w:val="14"/>
        </w:rPr>
        <w:t xml:space="preserve"> de </w:t>
      </w:r>
      <w:r w:rsidR="006B2497">
        <w:rPr>
          <w:rFonts w:ascii="AvantGarde Bk BT" w:hAnsi="AvantGarde Bk BT" w:cs="Arial"/>
          <w:color w:val="000000" w:themeColor="text1"/>
          <w:sz w:val="14"/>
          <w:szCs w:val="14"/>
        </w:rPr>
        <w:t>26 veintiséis de abril</w:t>
      </w:r>
      <w:r w:rsidR="00105977">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w:t>
      </w:r>
      <w:r w:rsidR="00A039CB">
        <w:rPr>
          <w:rFonts w:ascii="AvantGarde Bk BT" w:hAnsi="AvantGarde Bk BT" w:cs="Arial"/>
          <w:color w:val="000000" w:themeColor="text1"/>
          <w:sz w:val="14"/>
          <w:szCs w:val="14"/>
        </w:rPr>
        <w:t>s</w:t>
      </w:r>
      <w:r w:rsidR="006B2497">
        <w:rPr>
          <w:rFonts w:ascii="AvantGarde Bk BT" w:hAnsi="AvantGarde Bk BT" w:cs="Arial"/>
          <w:color w:val="000000" w:themeColor="text1"/>
          <w:sz w:val="14"/>
          <w:szCs w:val="14"/>
        </w:rPr>
        <w:t xml:space="preserve"> del recurso de revisión RR-195</w:t>
      </w:r>
      <w:r w:rsidR="00105977">
        <w:rPr>
          <w:rFonts w:ascii="AvantGarde Bk BT" w:hAnsi="AvantGarde Bk BT" w:cs="Arial"/>
          <w:color w:val="000000" w:themeColor="text1"/>
          <w:sz w:val="14"/>
          <w:szCs w:val="14"/>
        </w:rPr>
        <w:t>/2023</w:t>
      </w:r>
      <w:r>
        <w:rPr>
          <w:rFonts w:ascii="AvantGarde Bk BT" w:hAnsi="AvantGarde Bk BT" w:cs="Arial"/>
          <w:color w:val="000000" w:themeColor="text1"/>
          <w:sz w:val="14"/>
          <w:szCs w:val="14"/>
        </w:rPr>
        <w:t>-1.)</w:t>
      </w:r>
    </w:p>
    <w:p w14:paraId="64C5B1F5" w14:textId="62AE3865" w:rsidR="0044281D" w:rsidRDefault="0044281D" w:rsidP="0030281C">
      <w:pPr>
        <w:tabs>
          <w:tab w:val="left" w:pos="1068"/>
        </w:tabs>
        <w:rPr>
          <w:rFonts w:ascii="AvantGarde Bk BT" w:hAnsi="AvantGarde Bk BT" w:cs="Arial"/>
          <w:sz w:val="14"/>
          <w:szCs w:val="14"/>
        </w:rPr>
      </w:pPr>
    </w:p>
    <w:p w14:paraId="50B65C06" w14:textId="38B225FC" w:rsidR="00211AEA" w:rsidRDefault="00211AEA" w:rsidP="0030281C">
      <w:pPr>
        <w:tabs>
          <w:tab w:val="left" w:pos="1068"/>
        </w:tabs>
        <w:rPr>
          <w:rFonts w:ascii="AvantGarde Bk BT" w:hAnsi="AvantGarde Bk BT" w:cs="Arial"/>
          <w:sz w:val="14"/>
          <w:szCs w:val="14"/>
        </w:rPr>
      </w:pPr>
    </w:p>
    <w:p w14:paraId="2567F390" w14:textId="149029E5" w:rsidR="00211AEA" w:rsidRDefault="00211AEA" w:rsidP="0030281C">
      <w:pPr>
        <w:tabs>
          <w:tab w:val="left" w:pos="1068"/>
        </w:tabs>
        <w:rPr>
          <w:rFonts w:ascii="AvantGarde Bk BT" w:hAnsi="AvantGarde Bk BT" w:cs="Arial"/>
          <w:sz w:val="14"/>
          <w:szCs w:val="14"/>
        </w:rPr>
      </w:pPr>
    </w:p>
    <w:p w14:paraId="79A3FC65" w14:textId="4ACC32EC" w:rsidR="00211AEA" w:rsidRDefault="00211AEA" w:rsidP="0030281C">
      <w:pPr>
        <w:tabs>
          <w:tab w:val="left" w:pos="1068"/>
        </w:tabs>
        <w:rPr>
          <w:rFonts w:ascii="AvantGarde Bk BT" w:hAnsi="AvantGarde Bk BT" w:cs="Arial"/>
          <w:sz w:val="14"/>
          <w:szCs w:val="14"/>
        </w:rPr>
      </w:pPr>
    </w:p>
    <w:p w14:paraId="7703A304" w14:textId="2A19697E" w:rsidR="00211AEA" w:rsidRPr="0030281C" w:rsidRDefault="00211AEA" w:rsidP="0030281C">
      <w:pPr>
        <w:tabs>
          <w:tab w:val="left" w:pos="1068"/>
        </w:tabs>
        <w:rPr>
          <w:rFonts w:ascii="AvantGarde Bk BT" w:hAnsi="AvantGarde Bk BT" w:cs="Arial"/>
          <w:sz w:val="14"/>
          <w:szCs w:val="14"/>
        </w:rPr>
      </w:pPr>
    </w:p>
    <w:sectPr w:rsidR="00211AEA" w:rsidRPr="0030281C" w:rsidSect="008461E4">
      <w:headerReference w:type="even" r:id="rId12"/>
      <w:headerReference w:type="default" r:id="rId13"/>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F4AAD7" w14:textId="77777777" w:rsidR="00150990" w:rsidRDefault="00150990">
      <w:pPr>
        <w:spacing w:after="0" w:line="240" w:lineRule="auto"/>
      </w:pPr>
      <w:r>
        <w:separator/>
      </w:r>
    </w:p>
  </w:endnote>
  <w:endnote w:type="continuationSeparator" w:id="0">
    <w:p w14:paraId="002870D6" w14:textId="77777777" w:rsidR="00150990" w:rsidRDefault="00150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default"/>
    <w:sig w:usb0="00000000"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D69000" w14:textId="77777777" w:rsidR="00150990" w:rsidRDefault="00150990">
      <w:pPr>
        <w:spacing w:after="0" w:line="240" w:lineRule="auto"/>
      </w:pPr>
      <w:r>
        <w:separator/>
      </w:r>
    </w:p>
  </w:footnote>
  <w:footnote w:type="continuationSeparator" w:id="0">
    <w:p w14:paraId="530F45BE" w14:textId="77777777" w:rsidR="00150990" w:rsidRDefault="00150990">
      <w:pPr>
        <w:spacing w:after="0" w:line="240" w:lineRule="auto"/>
      </w:pPr>
      <w:r>
        <w:continuationSeparator/>
      </w:r>
    </w:p>
  </w:footnote>
  <w:footnote w:id="1">
    <w:p w14:paraId="23E1DBDA" w14:textId="339A127D" w:rsidR="00B105A2" w:rsidRPr="00940373" w:rsidRDefault="00B105A2" w:rsidP="00940373">
      <w:pPr>
        <w:pStyle w:val="Textonotapie"/>
        <w:rPr>
          <w:bCs/>
          <w:szCs w:val="18"/>
          <w:lang w:val="es-ES" w:bidi="es-ES"/>
        </w:rPr>
      </w:pPr>
      <w:r w:rsidRPr="009A4490">
        <w:rPr>
          <w:rStyle w:val="Refdenotaalpie"/>
          <w:sz w:val="18"/>
          <w:szCs w:val="18"/>
        </w:rPr>
        <w:footnoteRef/>
      </w:r>
      <w:r w:rsidRPr="009A4490">
        <w:rPr>
          <w:sz w:val="18"/>
          <w:szCs w:val="18"/>
        </w:rPr>
        <w:t xml:space="preserve"> </w:t>
      </w:r>
      <w:r w:rsidRPr="00940373">
        <w:rPr>
          <w:b/>
          <w:bCs/>
          <w:szCs w:val="18"/>
          <w:lang w:val="es-ES" w:bidi="es-ES"/>
        </w:rPr>
        <w:t xml:space="preserve">ARTÍCULO 151. </w:t>
      </w:r>
      <w:r w:rsidRPr="00940373">
        <w:rPr>
          <w:bCs/>
          <w:szCs w:val="18"/>
          <w:lang w:val="es-ES" w:bidi="es-ES"/>
        </w:rPr>
        <w:t>Los sujetos obligados deberán otorgar acceso a los Documentos que se encuentren en sus archivos o que estén obligados a documentar de acuerdo con sus facultades, competencias o funciones en el formato en que el s</w:t>
      </w:r>
      <w:r>
        <w:rPr>
          <w:bCs/>
          <w:szCs w:val="18"/>
          <w:lang w:val="es-ES" w:bidi="es-ES"/>
        </w:rPr>
        <w:t>olicitante manifieste, de entre</w:t>
      </w:r>
      <w:r w:rsidRPr="00940373">
        <w:rPr>
          <w:bCs/>
          <w:szCs w:val="18"/>
          <w:lang w:val="es-ES" w:bidi="es-ES"/>
        </w:rPr>
        <w:t xml:space="preserve"> aquellos formatos existentes, conforme a las características físicas de la información o del lugar donde se encuentre así lo permita.</w:t>
      </w:r>
    </w:p>
    <w:p w14:paraId="2ABBF7F0" w14:textId="77777777" w:rsidR="00B105A2" w:rsidRPr="00940373" w:rsidRDefault="00B105A2" w:rsidP="00940373">
      <w:pPr>
        <w:pStyle w:val="Textonotapie"/>
        <w:rPr>
          <w:bCs/>
          <w:szCs w:val="18"/>
          <w:lang w:val="es-ES" w:bidi="es-ES"/>
        </w:rPr>
      </w:pPr>
    </w:p>
    <w:p w14:paraId="78241860" w14:textId="36AA61AA" w:rsidR="00B105A2" w:rsidRPr="00566BB1" w:rsidRDefault="00B105A2" w:rsidP="00213364">
      <w:pPr>
        <w:pStyle w:val="Textonotapie"/>
        <w:rPr>
          <w:bCs/>
          <w:szCs w:val="18"/>
          <w:lang w:val="es-ES" w:bidi="es-ES"/>
        </w:rPr>
      </w:pPr>
      <w:r w:rsidRPr="00940373">
        <w:rPr>
          <w:bCs/>
          <w:szCs w:val="18"/>
          <w:lang w:val="es-ES" w:bidi="es-ES"/>
        </w:rPr>
        <w:t>En el caso de que la información solicitada consista en bases de datos se deberá privilegiar la entrega de la misma en Formatos Abiertos.</w:t>
      </w:r>
    </w:p>
    <w:p w14:paraId="57142D5B" w14:textId="55069237" w:rsidR="00B105A2" w:rsidRPr="009A4490" w:rsidRDefault="00B105A2" w:rsidP="00213364">
      <w:pPr>
        <w:pStyle w:val="Textonotapie"/>
        <w:jc w:val="both"/>
        <w:rPr>
          <w:sz w:val="18"/>
          <w:szCs w:val="18"/>
          <w:lang w:val="es-ES_tradnl"/>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4974360"/>
      <w:docPartObj>
        <w:docPartGallery w:val="Page Numbers (Top of Page)"/>
        <w:docPartUnique/>
      </w:docPartObj>
    </w:sdtPr>
    <w:sdtContent>
      <w:p w14:paraId="15C67557" w14:textId="1C14CB08" w:rsidR="00B105A2" w:rsidRDefault="00B105A2">
        <w:pPr>
          <w:pStyle w:val="Encabezado"/>
          <w:jc w:val="center"/>
        </w:pPr>
        <w:r>
          <w:fldChar w:fldCharType="begin"/>
        </w:r>
        <w:r>
          <w:instrText>PAGE   \* MERGEFORMAT</w:instrText>
        </w:r>
        <w:r>
          <w:fldChar w:fldCharType="separate"/>
        </w:r>
        <w:r w:rsidR="006B2497" w:rsidRPr="006B2497">
          <w:rPr>
            <w:noProof/>
            <w:lang w:val="es-ES"/>
          </w:rPr>
          <w:t>6</w:t>
        </w:r>
        <w:r>
          <w:fldChar w:fldCharType="end"/>
        </w:r>
      </w:p>
    </w:sdtContent>
  </w:sdt>
  <w:p w14:paraId="2A449505" w14:textId="77777777" w:rsidR="00B105A2" w:rsidRDefault="00B105A2">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43764" w14:textId="77777777" w:rsidR="00B105A2" w:rsidRDefault="00B105A2" w:rsidP="0004094A">
    <w:pPr>
      <w:pStyle w:val="Encabezado"/>
      <w:jc w:val="center"/>
    </w:pPr>
    <w:r>
      <w:rPr>
        <w:noProof/>
        <w:lang w:val="es-ES" w:eastAsia="es-ES"/>
      </w:rPr>
      <w:drawing>
        <wp:anchor distT="0" distB="0" distL="114300" distR="114300" simplePos="0" relativeHeight="251659264" behindDoc="1" locked="0" layoutInCell="1" allowOverlap="1" wp14:anchorId="2B33147C" wp14:editId="7E4F6ABA">
          <wp:simplePos x="0" y="0"/>
          <wp:positionH relativeFrom="page">
            <wp:align>left</wp:align>
          </wp:positionH>
          <wp:positionV relativeFrom="paragraph">
            <wp:posOffset>-602615</wp:posOffset>
          </wp:positionV>
          <wp:extent cx="8182335" cy="12877800"/>
          <wp:effectExtent l="0" t="0" r="9525" b="0"/>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sdt>
    <w:sdtPr>
      <w:id w:val="-435293170"/>
      <w:docPartObj>
        <w:docPartGallery w:val="Page Numbers (Top of Page)"/>
        <w:docPartUnique/>
      </w:docPartObj>
    </w:sdtPr>
    <w:sdtContent>
      <w:p w14:paraId="629E78DD" w14:textId="07012BEE" w:rsidR="00B105A2" w:rsidRDefault="00B105A2" w:rsidP="0004094A">
        <w:pPr>
          <w:pStyle w:val="Encabezado"/>
          <w:jc w:val="center"/>
        </w:pPr>
        <w:r>
          <w:fldChar w:fldCharType="begin"/>
        </w:r>
        <w:r>
          <w:instrText>PAGE   \* MERGEFORMAT</w:instrText>
        </w:r>
        <w:r>
          <w:fldChar w:fldCharType="separate"/>
        </w:r>
        <w:r w:rsidR="006B2497" w:rsidRPr="006B2497">
          <w:rPr>
            <w:noProof/>
            <w:lang w:val="es-ES"/>
          </w:rPr>
          <w:t>5</w:t>
        </w:r>
        <w:r>
          <w:fldChar w:fldCharType="end"/>
        </w:r>
        <w:r>
          <w:t xml:space="preserve">                                  </w:t>
        </w:r>
      </w:p>
      <w:p w14:paraId="748FB0B7" w14:textId="6D55468E" w:rsidR="00B105A2" w:rsidRDefault="00B105A2" w:rsidP="0004094A">
        <w:pPr>
          <w:pStyle w:val="Encabezado"/>
          <w:jc w:val="right"/>
        </w:pPr>
        <w:r>
          <w:t xml:space="preserve">RECURSO DE REVISIÓN 195/2023-1 </w:t>
        </w:r>
      </w:p>
    </w:sdtContent>
  </w:sdt>
  <w:p w14:paraId="477B550A" w14:textId="77777777" w:rsidR="00B105A2" w:rsidRDefault="00B105A2">
    <w:pPr>
      <w:pStyle w:val="Encabezado"/>
    </w:pPr>
  </w:p>
  <w:p w14:paraId="241002AB" w14:textId="77777777" w:rsidR="00B105A2" w:rsidRDefault="00B105A2"/>
  <w:p w14:paraId="1E025353" w14:textId="77777777" w:rsidR="00B105A2" w:rsidRDefault="00B105A2"/>
  <w:p w14:paraId="50185D46" w14:textId="77777777" w:rsidR="00B105A2" w:rsidRDefault="00B105A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25F87"/>
    <w:multiLevelType w:val="hybridMultilevel"/>
    <w:tmpl w:val="1A4AC78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 w15:restartNumberingAfterBreak="0">
    <w:nsid w:val="063E269E"/>
    <w:multiLevelType w:val="hybridMultilevel"/>
    <w:tmpl w:val="7CEE1978"/>
    <w:lvl w:ilvl="0" w:tplc="50CAE0FE">
      <w:start w:val="1"/>
      <w:numFmt w:val="lowerLetter"/>
      <w:lvlText w:val="%1)"/>
      <w:lvlJc w:val="left"/>
      <w:pPr>
        <w:ind w:left="534" w:hanging="233"/>
      </w:pPr>
      <w:rPr>
        <w:rFonts w:ascii="Arial" w:eastAsia="Arial" w:hAnsi="Arial" w:cs="Arial" w:hint="default"/>
        <w:b/>
        <w:bCs/>
        <w:color w:val="211F1F"/>
        <w:spacing w:val="-1"/>
        <w:w w:val="99"/>
        <w:sz w:val="20"/>
        <w:szCs w:val="20"/>
        <w:lang w:val="es-ES" w:eastAsia="es-ES" w:bidi="es-ES"/>
      </w:rPr>
    </w:lvl>
    <w:lvl w:ilvl="1" w:tplc="F918A26E">
      <w:numFmt w:val="bullet"/>
      <w:lvlText w:val="•"/>
      <w:lvlJc w:val="left"/>
      <w:pPr>
        <w:ind w:left="1448" w:hanging="233"/>
      </w:pPr>
      <w:rPr>
        <w:rFonts w:hint="default"/>
        <w:lang w:val="es-ES" w:eastAsia="es-ES" w:bidi="es-ES"/>
      </w:rPr>
    </w:lvl>
    <w:lvl w:ilvl="2" w:tplc="C742D678">
      <w:numFmt w:val="bullet"/>
      <w:lvlText w:val="•"/>
      <w:lvlJc w:val="left"/>
      <w:pPr>
        <w:ind w:left="2356" w:hanging="233"/>
      </w:pPr>
      <w:rPr>
        <w:rFonts w:hint="default"/>
        <w:lang w:val="es-ES" w:eastAsia="es-ES" w:bidi="es-ES"/>
      </w:rPr>
    </w:lvl>
    <w:lvl w:ilvl="3" w:tplc="71C4D936">
      <w:numFmt w:val="bullet"/>
      <w:lvlText w:val="•"/>
      <w:lvlJc w:val="left"/>
      <w:pPr>
        <w:ind w:left="3264" w:hanging="233"/>
      </w:pPr>
      <w:rPr>
        <w:rFonts w:hint="default"/>
        <w:lang w:val="es-ES" w:eastAsia="es-ES" w:bidi="es-ES"/>
      </w:rPr>
    </w:lvl>
    <w:lvl w:ilvl="4" w:tplc="983CD926">
      <w:numFmt w:val="bullet"/>
      <w:lvlText w:val="•"/>
      <w:lvlJc w:val="left"/>
      <w:pPr>
        <w:ind w:left="4172" w:hanging="233"/>
      </w:pPr>
      <w:rPr>
        <w:rFonts w:hint="default"/>
        <w:lang w:val="es-ES" w:eastAsia="es-ES" w:bidi="es-ES"/>
      </w:rPr>
    </w:lvl>
    <w:lvl w:ilvl="5" w:tplc="11F43756">
      <w:numFmt w:val="bullet"/>
      <w:lvlText w:val="•"/>
      <w:lvlJc w:val="left"/>
      <w:pPr>
        <w:ind w:left="5081" w:hanging="233"/>
      </w:pPr>
      <w:rPr>
        <w:rFonts w:hint="default"/>
        <w:lang w:val="es-ES" w:eastAsia="es-ES" w:bidi="es-ES"/>
      </w:rPr>
    </w:lvl>
    <w:lvl w:ilvl="6" w:tplc="639482AC">
      <w:numFmt w:val="bullet"/>
      <w:lvlText w:val="•"/>
      <w:lvlJc w:val="left"/>
      <w:pPr>
        <w:ind w:left="5989" w:hanging="233"/>
      </w:pPr>
      <w:rPr>
        <w:rFonts w:hint="default"/>
        <w:lang w:val="es-ES" w:eastAsia="es-ES" w:bidi="es-ES"/>
      </w:rPr>
    </w:lvl>
    <w:lvl w:ilvl="7" w:tplc="9A263432">
      <w:numFmt w:val="bullet"/>
      <w:lvlText w:val="•"/>
      <w:lvlJc w:val="left"/>
      <w:pPr>
        <w:ind w:left="6897" w:hanging="233"/>
      </w:pPr>
      <w:rPr>
        <w:rFonts w:hint="default"/>
        <w:lang w:val="es-ES" w:eastAsia="es-ES" w:bidi="es-ES"/>
      </w:rPr>
    </w:lvl>
    <w:lvl w:ilvl="8" w:tplc="DB3058B2">
      <w:numFmt w:val="bullet"/>
      <w:lvlText w:val="•"/>
      <w:lvlJc w:val="left"/>
      <w:pPr>
        <w:ind w:left="7805" w:hanging="233"/>
      </w:pPr>
      <w:rPr>
        <w:rFonts w:hint="default"/>
        <w:lang w:val="es-ES" w:eastAsia="es-ES" w:bidi="es-ES"/>
      </w:rPr>
    </w:lvl>
  </w:abstractNum>
  <w:abstractNum w:abstractNumId="2" w15:restartNumberingAfterBreak="0">
    <w:nsid w:val="06772AEB"/>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 w15:restartNumberingAfterBreak="0">
    <w:nsid w:val="0ACA1326"/>
    <w:multiLevelType w:val="hybridMultilevel"/>
    <w:tmpl w:val="748C7E6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4" w15:restartNumberingAfterBreak="0">
    <w:nsid w:val="13D15E72"/>
    <w:multiLevelType w:val="hybridMultilevel"/>
    <w:tmpl w:val="106E885C"/>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5" w15:restartNumberingAfterBreak="0">
    <w:nsid w:val="1AFD213A"/>
    <w:multiLevelType w:val="hybridMultilevel"/>
    <w:tmpl w:val="DF1A740C"/>
    <w:lvl w:ilvl="0" w:tplc="4AB69820">
      <w:start w:val="1"/>
      <w:numFmt w:val="upperRoman"/>
      <w:lvlText w:val="%1."/>
      <w:lvlJc w:val="left"/>
      <w:pPr>
        <w:ind w:left="302" w:hanging="195"/>
      </w:pPr>
      <w:rPr>
        <w:rFonts w:ascii="Arial" w:eastAsia="Arial" w:hAnsi="Arial" w:cs="Arial" w:hint="default"/>
        <w:b/>
        <w:bCs/>
        <w:color w:val="211F1F"/>
        <w:spacing w:val="0"/>
        <w:w w:val="99"/>
        <w:sz w:val="20"/>
        <w:szCs w:val="20"/>
        <w:lang w:val="es-ES" w:eastAsia="es-ES" w:bidi="es-ES"/>
      </w:rPr>
    </w:lvl>
    <w:lvl w:ilvl="1" w:tplc="A8568E74">
      <w:numFmt w:val="bullet"/>
      <w:lvlText w:val="•"/>
      <w:lvlJc w:val="left"/>
      <w:pPr>
        <w:ind w:left="1232" w:hanging="195"/>
      </w:pPr>
      <w:rPr>
        <w:rFonts w:hint="default"/>
        <w:lang w:val="es-ES" w:eastAsia="es-ES" w:bidi="es-ES"/>
      </w:rPr>
    </w:lvl>
    <w:lvl w:ilvl="2" w:tplc="7C3C781C">
      <w:numFmt w:val="bullet"/>
      <w:lvlText w:val="•"/>
      <w:lvlJc w:val="left"/>
      <w:pPr>
        <w:ind w:left="2164" w:hanging="195"/>
      </w:pPr>
      <w:rPr>
        <w:rFonts w:hint="default"/>
        <w:lang w:val="es-ES" w:eastAsia="es-ES" w:bidi="es-ES"/>
      </w:rPr>
    </w:lvl>
    <w:lvl w:ilvl="3" w:tplc="4BFEE520">
      <w:numFmt w:val="bullet"/>
      <w:lvlText w:val="•"/>
      <w:lvlJc w:val="left"/>
      <w:pPr>
        <w:ind w:left="3096" w:hanging="195"/>
      </w:pPr>
      <w:rPr>
        <w:rFonts w:hint="default"/>
        <w:lang w:val="es-ES" w:eastAsia="es-ES" w:bidi="es-ES"/>
      </w:rPr>
    </w:lvl>
    <w:lvl w:ilvl="4" w:tplc="880CDF0E">
      <w:numFmt w:val="bullet"/>
      <w:lvlText w:val="•"/>
      <w:lvlJc w:val="left"/>
      <w:pPr>
        <w:ind w:left="4028" w:hanging="195"/>
      </w:pPr>
      <w:rPr>
        <w:rFonts w:hint="default"/>
        <w:lang w:val="es-ES" w:eastAsia="es-ES" w:bidi="es-ES"/>
      </w:rPr>
    </w:lvl>
    <w:lvl w:ilvl="5" w:tplc="AA0E6808">
      <w:numFmt w:val="bullet"/>
      <w:lvlText w:val="•"/>
      <w:lvlJc w:val="left"/>
      <w:pPr>
        <w:ind w:left="4961" w:hanging="195"/>
      </w:pPr>
      <w:rPr>
        <w:rFonts w:hint="default"/>
        <w:lang w:val="es-ES" w:eastAsia="es-ES" w:bidi="es-ES"/>
      </w:rPr>
    </w:lvl>
    <w:lvl w:ilvl="6" w:tplc="920A20DE">
      <w:numFmt w:val="bullet"/>
      <w:lvlText w:val="•"/>
      <w:lvlJc w:val="left"/>
      <w:pPr>
        <w:ind w:left="5893" w:hanging="195"/>
      </w:pPr>
      <w:rPr>
        <w:rFonts w:hint="default"/>
        <w:lang w:val="es-ES" w:eastAsia="es-ES" w:bidi="es-ES"/>
      </w:rPr>
    </w:lvl>
    <w:lvl w:ilvl="7" w:tplc="29669C6C">
      <w:numFmt w:val="bullet"/>
      <w:lvlText w:val="•"/>
      <w:lvlJc w:val="left"/>
      <w:pPr>
        <w:ind w:left="6825" w:hanging="195"/>
      </w:pPr>
      <w:rPr>
        <w:rFonts w:hint="default"/>
        <w:lang w:val="es-ES" w:eastAsia="es-ES" w:bidi="es-ES"/>
      </w:rPr>
    </w:lvl>
    <w:lvl w:ilvl="8" w:tplc="82F0AF52">
      <w:numFmt w:val="bullet"/>
      <w:lvlText w:val="•"/>
      <w:lvlJc w:val="left"/>
      <w:pPr>
        <w:ind w:left="7757" w:hanging="195"/>
      </w:pPr>
      <w:rPr>
        <w:rFonts w:hint="default"/>
        <w:lang w:val="es-ES" w:eastAsia="es-ES" w:bidi="es-ES"/>
      </w:rPr>
    </w:lvl>
  </w:abstractNum>
  <w:abstractNum w:abstractNumId="6" w15:restartNumberingAfterBreak="0">
    <w:nsid w:val="1B48597E"/>
    <w:multiLevelType w:val="hybridMultilevel"/>
    <w:tmpl w:val="EE409B8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7" w15:restartNumberingAfterBreak="0">
    <w:nsid w:val="1C517A88"/>
    <w:multiLevelType w:val="hybridMultilevel"/>
    <w:tmpl w:val="929839F2"/>
    <w:lvl w:ilvl="0" w:tplc="080A0011">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30959F4"/>
    <w:multiLevelType w:val="hybridMultilevel"/>
    <w:tmpl w:val="3A7AE5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0" w15:restartNumberingAfterBreak="0">
    <w:nsid w:val="24440F60"/>
    <w:multiLevelType w:val="hybridMultilevel"/>
    <w:tmpl w:val="0268ADE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1" w15:restartNumberingAfterBreak="0">
    <w:nsid w:val="292B1141"/>
    <w:multiLevelType w:val="hybridMultilevel"/>
    <w:tmpl w:val="1F9A9F0C"/>
    <w:lvl w:ilvl="0" w:tplc="F56833C2">
      <w:start w:val="1"/>
      <w:numFmt w:val="upperRoman"/>
      <w:lvlText w:val="%1."/>
      <w:lvlJc w:val="left"/>
      <w:pPr>
        <w:ind w:left="575" w:hanging="274"/>
      </w:pPr>
      <w:rPr>
        <w:rFonts w:ascii="Arial" w:eastAsia="Arial" w:hAnsi="Arial" w:cs="Arial" w:hint="default"/>
        <w:b/>
        <w:bCs/>
        <w:spacing w:val="-13"/>
        <w:w w:val="99"/>
        <w:sz w:val="20"/>
        <w:szCs w:val="20"/>
        <w:lang w:val="es-ES" w:eastAsia="es-ES" w:bidi="es-ES"/>
      </w:rPr>
    </w:lvl>
    <w:lvl w:ilvl="1" w:tplc="1B8E5FB0">
      <w:numFmt w:val="bullet"/>
      <w:lvlText w:val="•"/>
      <w:lvlJc w:val="left"/>
      <w:pPr>
        <w:ind w:left="1484" w:hanging="274"/>
      </w:pPr>
      <w:rPr>
        <w:rFonts w:hint="default"/>
        <w:lang w:val="es-ES" w:eastAsia="es-ES" w:bidi="es-ES"/>
      </w:rPr>
    </w:lvl>
    <w:lvl w:ilvl="2" w:tplc="4970E5DC">
      <w:numFmt w:val="bullet"/>
      <w:lvlText w:val="•"/>
      <w:lvlJc w:val="left"/>
      <w:pPr>
        <w:ind w:left="2388" w:hanging="274"/>
      </w:pPr>
      <w:rPr>
        <w:rFonts w:hint="default"/>
        <w:lang w:val="es-ES" w:eastAsia="es-ES" w:bidi="es-ES"/>
      </w:rPr>
    </w:lvl>
    <w:lvl w:ilvl="3" w:tplc="C7CA1046">
      <w:numFmt w:val="bullet"/>
      <w:lvlText w:val="•"/>
      <w:lvlJc w:val="left"/>
      <w:pPr>
        <w:ind w:left="3292" w:hanging="274"/>
      </w:pPr>
      <w:rPr>
        <w:rFonts w:hint="default"/>
        <w:lang w:val="es-ES" w:eastAsia="es-ES" w:bidi="es-ES"/>
      </w:rPr>
    </w:lvl>
    <w:lvl w:ilvl="4" w:tplc="B204DC9E">
      <w:numFmt w:val="bullet"/>
      <w:lvlText w:val="•"/>
      <w:lvlJc w:val="left"/>
      <w:pPr>
        <w:ind w:left="4196" w:hanging="274"/>
      </w:pPr>
      <w:rPr>
        <w:rFonts w:hint="default"/>
        <w:lang w:val="es-ES" w:eastAsia="es-ES" w:bidi="es-ES"/>
      </w:rPr>
    </w:lvl>
    <w:lvl w:ilvl="5" w:tplc="22E883A2">
      <w:numFmt w:val="bullet"/>
      <w:lvlText w:val="•"/>
      <w:lvlJc w:val="left"/>
      <w:pPr>
        <w:ind w:left="5101" w:hanging="274"/>
      </w:pPr>
      <w:rPr>
        <w:rFonts w:hint="default"/>
        <w:lang w:val="es-ES" w:eastAsia="es-ES" w:bidi="es-ES"/>
      </w:rPr>
    </w:lvl>
    <w:lvl w:ilvl="6" w:tplc="5CCA4010">
      <w:numFmt w:val="bullet"/>
      <w:lvlText w:val="•"/>
      <w:lvlJc w:val="left"/>
      <w:pPr>
        <w:ind w:left="6005" w:hanging="274"/>
      </w:pPr>
      <w:rPr>
        <w:rFonts w:hint="default"/>
        <w:lang w:val="es-ES" w:eastAsia="es-ES" w:bidi="es-ES"/>
      </w:rPr>
    </w:lvl>
    <w:lvl w:ilvl="7" w:tplc="18969B76">
      <w:numFmt w:val="bullet"/>
      <w:lvlText w:val="•"/>
      <w:lvlJc w:val="left"/>
      <w:pPr>
        <w:ind w:left="6909" w:hanging="274"/>
      </w:pPr>
      <w:rPr>
        <w:rFonts w:hint="default"/>
        <w:lang w:val="es-ES" w:eastAsia="es-ES" w:bidi="es-ES"/>
      </w:rPr>
    </w:lvl>
    <w:lvl w:ilvl="8" w:tplc="6E924D82">
      <w:numFmt w:val="bullet"/>
      <w:lvlText w:val="•"/>
      <w:lvlJc w:val="left"/>
      <w:pPr>
        <w:ind w:left="7813" w:hanging="274"/>
      </w:pPr>
      <w:rPr>
        <w:rFonts w:hint="default"/>
        <w:lang w:val="es-ES" w:eastAsia="es-ES" w:bidi="es-ES"/>
      </w:r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B0B7733"/>
    <w:multiLevelType w:val="hybridMultilevel"/>
    <w:tmpl w:val="7F623AE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5" w15:restartNumberingAfterBreak="0">
    <w:nsid w:val="33684CA9"/>
    <w:multiLevelType w:val="hybridMultilevel"/>
    <w:tmpl w:val="7A942496"/>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16" w15:restartNumberingAfterBreak="0">
    <w:nsid w:val="365C3361"/>
    <w:multiLevelType w:val="hybridMultilevel"/>
    <w:tmpl w:val="A588053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7" w15:restartNumberingAfterBreak="0">
    <w:nsid w:val="36E83122"/>
    <w:multiLevelType w:val="hybridMultilevel"/>
    <w:tmpl w:val="6902F23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8" w15:restartNumberingAfterBreak="0">
    <w:nsid w:val="36F46562"/>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19" w15:restartNumberingAfterBreak="0">
    <w:nsid w:val="377B236C"/>
    <w:multiLevelType w:val="hybridMultilevel"/>
    <w:tmpl w:val="60668BDE"/>
    <w:lvl w:ilvl="0" w:tplc="0C0A000F">
      <w:start w:val="1"/>
      <w:numFmt w:val="decimal"/>
      <w:lvlText w:val="%1."/>
      <w:lvlJc w:val="left"/>
      <w:pPr>
        <w:ind w:left="2829" w:hanging="360"/>
      </w:pPr>
    </w:lvl>
    <w:lvl w:ilvl="1" w:tplc="0C0A0019" w:tentative="1">
      <w:start w:val="1"/>
      <w:numFmt w:val="lowerLetter"/>
      <w:lvlText w:val="%2."/>
      <w:lvlJc w:val="left"/>
      <w:pPr>
        <w:ind w:left="3549" w:hanging="360"/>
      </w:pPr>
    </w:lvl>
    <w:lvl w:ilvl="2" w:tplc="0C0A001B" w:tentative="1">
      <w:start w:val="1"/>
      <w:numFmt w:val="lowerRoman"/>
      <w:lvlText w:val="%3."/>
      <w:lvlJc w:val="right"/>
      <w:pPr>
        <w:ind w:left="4269" w:hanging="180"/>
      </w:pPr>
    </w:lvl>
    <w:lvl w:ilvl="3" w:tplc="0C0A000F" w:tentative="1">
      <w:start w:val="1"/>
      <w:numFmt w:val="decimal"/>
      <w:lvlText w:val="%4."/>
      <w:lvlJc w:val="left"/>
      <w:pPr>
        <w:ind w:left="4989" w:hanging="360"/>
      </w:pPr>
    </w:lvl>
    <w:lvl w:ilvl="4" w:tplc="0C0A0019" w:tentative="1">
      <w:start w:val="1"/>
      <w:numFmt w:val="lowerLetter"/>
      <w:lvlText w:val="%5."/>
      <w:lvlJc w:val="left"/>
      <w:pPr>
        <w:ind w:left="5709" w:hanging="360"/>
      </w:pPr>
    </w:lvl>
    <w:lvl w:ilvl="5" w:tplc="0C0A001B" w:tentative="1">
      <w:start w:val="1"/>
      <w:numFmt w:val="lowerRoman"/>
      <w:lvlText w:val="%6."/>
      <w:lvlJc w:val="right"/>
      <w:pPr>
        <w:ind w:left="6429" w:hanging="180"/>
      </w:pPr>
    </w:lvl>
    <w:lvl w:ilvl="6" w:tplc="0C0A000F" w:tentative="1">
      <w:start w:val="1"/>
      <w:numFmt w:val="decimal"/>
      <w:lvlText w:val="%7."/>
      <w:lvlJc w:val="left"/>
      <w:pPr>
        <w:ind w:left="7149" w:hanging="360"/>
      </w:pPr>
    </w:lvl>
    <w:lvl w:ilvl="7" w:tplc="0C0A0019" w:tentative="1">
      <w:start w:val="1"/>
      <w:numFmt w:val="lowerLetter"/>
      <w:lvlText w:val="%8."/>
      <w:lvlJc w:val="left"/>
      <w:pPr>
        <w:ind w:left="7869" w:hanging="360"/>
      </w:pPr>
    </w:lvl>
    <w:lvl w:ilvl="8" w:tplc="0C0A001B" w:tentative="1">
      <w:start w:val="1"/>
      <w:numFmt w:val="lowerRoman"/>
      <w:lvlText w:val="%9."/>
      <w:lvlJc w:val="right"/>
      <w:pPr>
        <w:ind w:left="8589" w:hanging="180"/>
      </w:pPr>
    </w:lvl>
  </w:abstractNum>
  <w:abstractNum w:abstractNumId="20" w15:restartNumberingAfterBreak="0">
    <w:nsid w:val="3E2260BF"/>
    <w:multiLevelType w:val="hybridMultilevel"/>
    <w:tmpl w:val="9C44866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1" w15:restartNumberingAfterBreak="0">
    <w:nsid w:val="3E370254"/>
    <w:multiLevelType w:val="hybridMultilevel"/>
    <w:tmpl w:val="F7DC71CC"/>
    <w:lvl w:ilvl="0" w:tplc="0C0A000F">
      <w:start w:val="1"/>
      <w:numFmt w:val="decimal"/>
      <w:lvlText w:val="%1."/>
      <w:lvlJc w:val="left"/>
      <w:pPr>
        <w:ind w:left="1713" w:hanging="360"/>
      </w:pPr>
    </w:lvl>
    <w:lvl w:ilvl="1" w:tplc="0C0A0019" w:tentative="1">
      <w:start w:val="1"/>
      <w:numFmt w:val="lowerLetter"/>
      <w:lvlText w:val="%2."/>
      <w:lvlJc w:val="left"/>
      <w:pPr>
        <w:ind w:left="2433" w:hanging="360"/>
      </w:pPr>
    </w:lvl>
    <w:lvl w:ilvl="2" w:tplc="0C0A001B" w:tentative="1">
      <w:start w:val="1"/>
      <w:numFmt w:val="lowerRoman"/>
      <w:lvlText w:val="%3."/>
      <w:lvlJc w:val="right"/>
      <w:pPr>
        <w:ind w:left="3153" w:hanging="180"/>
      </w:pPr>
    </w:lvl>
    <w:lvl w:ilvl="3" w:tplc="0C0A000F" w:tentative="1">
      <w:start w:val="1"/>
      <w:numFmt w:val="decimal"/>
      <w:lvlText w:val="%4."/>
      <w:lvlJc w:val="left"/>
      <w:pPr>
        <w:ind w:left="3873" w:hanging="360"/>
      </w:pPr>
    </w:lvl>
    <w:lvl w:ilvl="4" w:tplc="0C0A0019" w:tentative="1">
      <w:start w:val="1"/>
      <w:numFmt w:val="lowerLetter"/>
      <w:lvlText w:val="%5."/>
      <w:lvlJc w:val="left"/>
      <w:pPr>
        <w:ind w:left="4593" w:hanging="360"/>
      </w:pPr>
    </w:lvl>
    <w:lvl w:ilvl="5" w:tplc="0C0A001B" w:tentative="1">
      <w:start w:val="1"/>
      <w:numFmt w:val="lowerRoman"/>
      <w:lvlText w:val="%6."/>
      <w:lvlJc w:val="right"/>
      <w:pPr>
        <w:ind w:left="5313" w:hanging="180"/>
      </w:pPr>
    </w:lvl>
    <w:lvl w:ilvl="6" w:tplc="0C0A000F" w:tentative="1">
      <w:start w:val="1"/>
      <w:numFmt w:val="decimal"/>
      <w:lvlText w:val="%7."/>
      <w:lvlJc w:val="left"/>
      <w:pPr>
        <w:ind w:left="6033" w:hanging="360"/>
      </w:pPr>
    </w:lvl>
    <w:lvl w:ilvl="7" w:tplc="0C0A0019" w:tentative="1">
      <w:start w:val="1"/>
      <w:numFmt w:val="lowerLetter"/>
      <w:lvlText w:val="%8."/>
      <w:lvlJc w:val="left"/>
      <w:pPr>
        <w:ind w:left="6753" w:hanging="360"/>
      </w:pPr>
    </w:lvl>
    <w:lvl w:ilvl="8" w:tplc="0C0A001B" w:tentative="1">
      <w:start w:val="1"/>
      <w:numFmt w:val="lowerRoman"/>
      <w:lvlText w:val="%9."/>
      <w:lvlJc w:val="right"/>
      <w:pPr>
        <w:ind w:left="7473" w:hanging="180"/>
      </w:pPr>
    </w:lvl>
  </w:abstractNum>
  <w:abstractNum w:abstractNumId="22" w15:restartNumberingAfterBreak="0">
    <w:nsid w:val="406C2432"/>
    <w:multiLevelType w:val="hybridMultilevel"/>
    <w:tmpl w:val="91F86A2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3" w15:restartNumberingAfterBreak="0">
    <w:nsid w:val="45BD30AA"/>
    <w:multiLevelType w:val="hybridMultilevel"/>
    <w:tmpl w:val="4756FCFC"/>
    <w:lvl w:ilvl="0" w:tplc="1AE639D4">
      <w:start w:val="1"/>
      <w:numFmt w:val="upperRoman"/>
      <w:lvlText w:val="%1."/>
      <w:lvlJc w:val="left"/>
      <w:pPr>
        <w:ind w:left="321" w:hanging="203"/>
      </w:pPr>
      <w:rPr>
        <w:rFonts w:ascii="Arial" w:eastAsia="Arial" w:hAnsi="Arial" w:cs="Arial" w:hint="default"/>
        <w:b/>
        <w:bCs/>
        <w:spacing w:val="0"/>
        <w:w w:val="100"/>
        <w:sz w:val="20"/>
        <w:szCs w:val="20"/>
        <w:lang w:val="es-ES" w:eastAsia="en-US" w:bidi="ar-SA"/>
      </w:rPr>
    </w:lvl>
    <w:lvl w:ilvl="1" w:tplc="DEE69E8A">
      <w:numFmt w:val="bullet"/>
      <w:lvlText w:val="•"/>
      <w:lvlJc w:val="left"/>
      <w:pPr>
        <w:ind w:left="1198" w:hanging="203"/>
      </w:pPr>
      <w:rPr>
        <w:rFonts w:hint="default"/>
        <w:lang w:val="es-ES" w:eastAsia="en-US" w:bidi="ar-SA"/>
      </w:rPr>
    </w:lvl>
    <w:lvl w:ilvl="2" w:tplc="8718196A">
      <w:numFmt w:val="bullet"/>
      <w:lvlText w:val="•"/>
      <w:lvlJc w:val="left"/>
      <w:pPr>
        <w:ind w:left="2076" w:hanging="203"/>
      </w:pPr>
      <w:rPr>
        <w:rFonts w:hint="default"/>
        <w:lang w:val="es-ES" w:eastAsia="en-US" w:bidi="ar-SA"/>
      </w:rPr>
    </w:lvl>
    <w:lvl w:ilvl="3" w:tplc="4E80EC28">
      <w:numFmt w:val="bullet"/>
      <w:lvlText w:val="•"/>
      <w:lvlJc w:val="left"/>
      <w:pPr>
        <w:ind w:left="2954" w:hanging="203"/>
      </w:pPr>
      <w:rPr>
        <w:rFonts w:hint="default"/>
        <w:lang w:val="es-ES" w:eastAsia="en-US" w:bidi="ar-SA"/>
      </w:rPr>
    </w:lvl>
    <w:lvl w:ilvl="4" w:tplc="682267DE">
      <w:numFmt w:val="bullet"/>
      <w:lvlText w:val="•"/>
      <w:lvlJc w:val="left"/>
      <w:pPr>
        <w:ind w:left="3832" w:hanging="203"/>
      </w:pPr>
      <w:rPr>
        <w:rFonts w:hint="default"/>
        <w:lang w:val="es-ES" w:eastAsia="en-US" w:bidi="ar-SA"/>
      </w:rPr>
    </w:lvl>
    <w:lvl w:ilvl="5" w:tplc="425E7A94">
      <w:numFmt w:val="bullet"/>
      <w:lvlText w:val="•"/>
      <w:lvlJc w:val="left"/>
      <w:pPr>
        <w:ind w:left="4710" w:hanging="203"/>
      </w:pPr>
      <w:rPr>
        <w:rFonts w:hint="default"/>
        <w:lang w:val="es-ES" w:eastAsia="en-US" w:bidi="ar-SA"/>
      </w:rPr>
    </w:lvl>
    <w:lvl w:ilvl="6" w:tplc="0D084368">
      <w:numFmt w:val="bullet"/>
      <w:lvlText w:val="•"/>
      <w:lvlJc w:val="left"/>
      <w:pPr>
        <w:ind w:left="5588" w:hanging="203"/>
      </w:pPr>
      <w:rPr>
        <w:rFonts w:hint="default"/>
        <w:lang w:val="es-ES" w:eastAsia="en-US" w:bidi="ar-SA"/>
      </w:rPr>
    </w:lvl>
    <w:lvl w:ilvl="7" w:tplc="73F2AD20">
      <w:numFmt w:val="bullet"/>
      <w:lvlText w:val="•"/>
      <w:lvlJc w:val="left"/>
      <w:pPr>
        <w:ind w:left="6466" w:hanging="203"/>
      </w:pPr>
      <w:rPr>
        <w:rFonts w:hint="default"/>
        <w:lang w:val="es-ES" w:eastAsia="en-US" w:bidi="ar-SA"/>
      </w:rPr>
    </w:lvl>
    <w:lvl w:ilvl="8" w:tplc="314C80F6">
      <w:numFmt w:val="bullet"/>
      <w:lvlText w:val="•"/>
      <w:lvlJc w:val="left"/>
      <w:pPr>
        <w:ind w:left="7344" w:hanging="203"/>
      </w:pPr>
      <w:rPr>
        <w:rFonts w:hint="default"/>
        <w:lang w:val="es-ES" w:eastAsia="en-US" w:bidi="ar-SA"/>
      </w:rPr>
    </w:lvl>
  </w:abstractNum>
  <w:abstractNum w:abstractNumId="24" w15:restartNumberingAfterBreak="0">
    <w:nsid w:val="46D23493"/>
    <w:multiLevelType w:val="hybridMultilevel"/>
    <w:tmpl w:val="519073EC"/>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5" w15:restartNumberingAfterBreak="0">
    <w:nsid w:val="478D3D63"/>
    <w:multiLevelType w:val="hybridMultilevel"/>
    <w:tmpl w:val="AF84D2EC"/>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26" w15:restartNumberingAfterBreak="0">
    <w:nsid w:val="48EB317B"/>
    <w:multiLevelType w:val="hybridMultilevel"/>
    <w:tmpl w:val="052817C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7" w15:restartNumberingAfterBreak="0">
    <w:nsid w:val="498234FB"/>
    <w:multiLevelType w:val="hybridMultilevel"/>
    <w:tmpl w:val="7AA0E7E6"/>
    <w:lvl w:ilvl="0" w:tplc="0C0A0001">
      <w:start w:val="1"/>
      <w:numFmt w:val="bullet"/>
      <w:lvlText w:val=""/>
      <w:lvlJc w:val="left"/>
      <w:pPr>
        <w:ind w:left="2829" w:hanging="360"/>
      </w:pPr>
      <w:rPr>
        <w:rFonts w:ascii="Symbol" w:hAnsi="Symbol" w:hint="default"/>
      </w:rPr>
    </w:lvl>
    <w:lvl w:ilvl="1" w:tplc="0C0A0003" w:tentative="1">
      <w:start w:val="1"/>
      <w:numFmt w:val="bullet"/>
      <w:lvlText w:val="o"/>
      <w:lvlJc w:val="left"/>
      <w:pPr>
        <w:ind w:left="3549" w:hanging="360"/>
      </w:pPr>
      <w:rPr>
        <w:rFonts w:ascii="Courier New" w:hAnsi="Courier New" w:cs="Courier New" w:hint="default"/>
      </w:rPr>
    </w:lvl>
    <w:lvl w:ilvl="2" w:tplc="0C0A0005" w:tentative="1">
      <w:start w:val="1"/>
      <w:numFmt w:val="bullet"/>
      <w:lvlText w:val=""/>
      <w:lvlJc w:val="left"/>
      <w:pPr>
        <w:ind w:left="4269" w:hanging="360"/>
      </w:pPr>
      <w:rPr>
        <w:rFonts w:ascii="Wingdings" w:hAnsi="Wingdings" w:hint="default"/>
      </w:rPr>
    </w:lvl>
    <w:lvl w:ilvl="3" w:tplc="0C0A0001" w:tentative="1">
      <w:start w:val="1"/>
      <w:numFmt w:val="bullet"/>
      <w:lvlText w:val=""/>
      <w:lvlJc w:val="left"/>
      <w:pPr>
        <w:ind w:left="4989" w:hanging="360"/>
      </w:pPr>
      <w:rPr>
        <w:rFonts w:ascii="Symbol" w:hAnsi="Symbol" w:hint="default"/>
      </w:rPr>
    </w:lvl>
    <w:lvl w:ilvl="4" w:tplc="0C0A0003" w:tentative="1">
      <w:start w:val="1"/>
      <w:numFmt w:val="bullet"/>
      <w:lvlText w:val="o"/>
      <w:lvlJc w:val="left"/>
      <w:pPr>
        <w:ind w:left="5709" w:hanging="360"/>
      </w:pPr>
      <w:rPr>
        <w:rFonts w:ascii="Courier New" w:hAnsi="Courier New" w:cs="Courier New" w:hint="default"/>
      </w:rPr>
    </w:lvl>
    <w:lvl w:ilvl="5" w:tplc="0C0A0005" w:tentative="1">
      <w:start w:val="1"/>
      <w:numFmt w:val="bullet"/>
      <w:lvlText w:val=""/>
      <w:lvlJc w:val="left"/>
      <w:pPr>
        <w:ind w:left="6429" w:hanging="360"/>
      </w:pPr>
      <w:rPr>
        <w:rFonts w:ascii="Wingdings" w:hAnsi="Wingdings" w:hint="default"/>
      </w:rPr>
    </w:lvl>
    <w:lvl w:ilvl="6" w:tplc="0C0A0001" w:tentative="1">
      <w:start w:val="1"/>
      <w:numFmt w:val="bullet"/>
      <w:lvlText w:val=""/>
      <w:lvlJc w:val="left"/>
      <w:pPr>
        <w:ind w:left="7149" w:hanging="360"/>
      </w:pPr>
      <w:rPr>
        <w:rFonts w:ascii="Symbol" w:hAnsi="Symbol" w:hint="default"/>
      </w:rPr>
    </w:lvl>
    <w:lvl w:ilvl="7" w:tplc="0C0A0003" w:tentative="1">
      <w:start w:val="1"/>
      <w:numFmt w:val="bullet"/>
      <w:lvlText w:val="o"/>
      <w:lvlJc w:val="left"/>
      <w:pPr>
        <w:ind w:left="7869" w:hanging="360"/>
      </w:pPr>
      <w:rPr>
        <w:rFonts w:ascii="Courier New" w:hAnsi="Courier New" w:cs="Courier New" w:hint="default"/>
      </w:rPr>
    </w:lvl>
    <w:lvl w:ilvl="8" w:tplc="0C0A0005" w:tentative="1">
      <w:start w:val="1"/>
      <w:numFmt w:val="bullet"/>
      <w:lvlText w:val=""/>
      <w:lvlJc w:val="left"/>
      <w:pPr>
        <w:ind w:left="8589" w:hanging="360"/>
      </w:pPr>
      <w:rPr>
        <w:rFonts w:ascii="Wingdings" w:hAnsi="Wingdings" w:hint="default"/>
      </w:rPr>
    </w:lvl>
  </w:abstractNum>
  <w:abstractNum w:abstractNumId="28" w15:restartNumberingAfterBreak="0">
    <w:nsid w:val="499804A9"/>
    <w:multiLevelType w:val="hybridMultilevel"/>
    <w:tmpl w:val="DA7A0F6E"/>
    <w:lvl w:ilvl="0" w:tplc="58E24ED2">
      <w:start w:val="1"/>
      <w:numFmt w:val="upperRoman"/>
      <w:lvlText w:val="%1."/>
      <w:lvlJc w:val="left"/>
      <w:pPr>
        <w:ind w:left="477" w:hanging="176"/>
      </w:pPr>
      <w:rPr>
        <w:rFonts w:ascii="Arial" w:eastAsia="Arial" w:hAnsi="Arial" w:cs="Arial" w:hint="default"/>
        <w:b/>
        <w:bCs/>
        <w:color w:val="211F1F"/>
        <w:spacing w:val="-1"/>
        <w:w w:val="99"/>
        <w:sz w:val="20"/>
        <w:szCs w:val="20"/>
        <w:lang w:val="es-ES" w:eastAsia="es-ES" w:bidi="es-ES"/>
      </w:rPr>
    </w:lvl>
    <w:lvl w:ilvl="1" w:tplc="1E448D86">
      <w:numFmt w:val="bullet"/>
      <w:lvlText w:val="•"/>
      <w:lvlJc w:val="left"/>
      <w:pPr>
        <w:ind w:left="1394" w:hanging="176"/>
      </w:pPr>
      <w:rPr>
        <w:rFonts w:hint="default"/>
        <w:lang w:val="es-ES" w:eastAsia="es-ES" w:bidi="es-ES"/>
      </w:rPr>
    </w:lvl>
    <w:lvl w:ilvl="2" w:tplc="DCCC2E32">
      <w:numFmt w:val="bullet"/>
      <w:lvlText w:val="•"/>
      <w:lvlJc w:val="left"/>
      <w:pPr>
        <w:ind w:left="2308" w:hanging="176"/>
      </w:pPr>
      <w:rPr>
        <w:rFonts w:hint="default"/>
        <w:lang w:val="es-ES" w:eastAsia="es-ES" w:bidi="es-ES"/>
      </w:rPr>
    </w:lvl>
    <w:lvl w:ilvl="3" w:tplc="C0CE162A">
      <w:numFmt w:val="bullet"/>
      <w:lvlText w:val="•"/>
      <w:lvlJc w:val="left"/>
      <w:pPr>
        <w:ind w:left="3222" w:hanging="176"/>
      </w:pPr>
      <w:rPr>
        <w:rFonts w:hint="default"/>
        <w:lang w:val="es-ES" w:eastAsia="es-ES" w:bidi="es-ES"/>
      </w:rPr>
    </w:lvl>
    <w:lvl w:ilvl="4" w:tplc="9604B86E">
      <w:numFmt w:val="bullet"/>
      <w:lvlText w:val="•"/>
      <w:lvlJc w:val="left"/>
      <w:pPr>
        <w:ind w:left="4136" w:hanging="176"/>
      </w:pPr>
      <w:rPr>
        <w:rFonts w:hint="default"/>
        <w:lang w:val="es-ES" w:eastAsia="es-ES" w:bidi="es-ES"/>
      </w:rPr>
    </w:lvl>
    <w:lvl w:ilvl="5" w:tplc="02ACE91E">
      <w:numFmt w:val="bullet"/>
      <w:lvlText w:val="•"/>
      <w:lvlJc w:val="left"/>
      <w:pPr>
        <w:ind w:left="5051" w:hanging="176"/>
      </w:pPr>
      <w:rPr>
        <w:rFonts w:hint="default"/>
        <w:lang w:val="es-ES" w:eastAsia="es-ES" w:bidi="es-ES"/>
      </w:rPr>
    </w:lvl>
    <w:lvl w:ilvl="6" w:tplc="AB58DED6">
      <w:numFmt w:val="bullet"/>
      <w:lvlText w:val="•"/>
      <w:lvlJc w:val="left"/>
      <w:pPr>
        <w:ind w:left="5965" w:hanging="176"/>
      </w:pPr>
      <w:rPr>
        <w:rFonts w:hint="default"/>
        <w:lang w:val="es-ES" w:eastAsia="es-ES" w:bidi="es-ES"/>
      </w:rPr>
    </w:lvl>
    <w:lvl w:ilvl="7" w:tplc="79E4B7D4">
      <w:numFmt w:val="bullet"/>
      <w:lvlText w:val="•"/>
      <w:lvlJc w:val="left"/>
      <w:pPr>
        <w:ind w:left="6879" w:hanging="176"/>
      </w:pPr>
      <w:rPr>
        <w:rFonts w:hint="default"/>
        <w:lang w:val="es-ES" w:eastAsia="es-ES" w:bidi="es-ES"/>
      </w:rPr>
    </w:lvl>
    <w:lvl w:ilvl="8" w:tplc="DD387112">
      <w:numFmt w:val="bullet"/>
      <w:lvlText w:val="•"/>
      <w:lvlJc w:val="left"/>
      <w:pPr>
        <w:ind w:left="7793" w:hanging="176"/>
      </w:pPr>
      <w:rPr>
        <w:rFonts w:hint="default"/>
        <w:lang w:val="es-ES" w:eastAsia="es-ES" w:bidi="es-ES"/>
      </w:rPr>
    </w:lvl>
  </w:abstractNum>
  <w:abstractNum w:abstractNumId="29" w15:restartNumberingAfterBreak="0">
    <w:nsid w:val="51E90D18"/>
    <w:multiLevelType w:val="hybridMultilevel"/>
    <w:tmpl w:val="F03E298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30"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31" w15:restartNumberingAfterBreak="0">
    <w:nsid w:val="55EB6E11"/>
    <w:multiLevelType w:val="hybridMultilevel"/>
    <w:tmpl w:val="B49E8E9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58E92B08"/>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4" w15:restartNumberingAfterBreak="0">
    <w:nsid w:val="5B981FF1"/>
    <w:multiLevelType w:val="hybridMultilevel"/>
    <w:tmpl w:val="ED9C0024"/>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5" w15:restartNumberingAfterBreak="0">
    <w:nsid w:val="5E89739E"/>
    <w:multiLevelType w:val="hybridMultilevel"/>
    <w:tmpl w:val="8634F28C"/>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36" w15:restartNumberingAfterBreak="0">
    <w:nsid w:val="6064333D"/>
    <w:multiLevelType w:val="hybridMultilevel"/>
    <w:tmpl w:val="B83A09FC"/>
    <w:lvl w:ilvl="0" w:tplc="0C0A0003">
      <w:start w:val="1"/>
      <w:numFmt w:val="bullet"/>
      <w:lvlText w:val="o"/>
      <w:lvlJc w:val="left"/>
      <w:pPr>
        <w:ind w:left="1752" w:hanging="360"/>
      </w:pPr>
      <w:rPr>
        <w:rFonts w:ascii="Courier New" w:hAnsi="Courier New" w:cs="Courier New" w:hint="default"/>
      </w:rPr>
    </w:lvl>
    <w:lvl w:ilvl="1" w:tplc="0C0A0003" w:tentative="1">
      <w:start w:val="1"/>
      <w:numFmt w:val="bullet"/>
      <w:lvlText w:val="o"/>
      <w:lvlJc w:val="left"/>
      <w:pPr>
        <w:ind w:left="2472" w:hanging="360"/>
      </w:pPr>
      <w:rPr>
        <w:rFonts w:ascii="Courier New" w:hAnsi="Courier New" w:cs="Courier New" w:hint="default"/>
      </w:rPr>
    </w:lvl>
    <w:lvl w:ilvl="2" w:tplc="0C0A0005" w:tentative="1">
      <w:start w:val="1"/>
      <w:numFmt w:val="bullet"/>
      <w:lvlText w:val=""/>
      <w:lvlJc w:val="left"/>
      <w:pPr>
        <w:ind w:left="3192" w:hanging="360"/>
      </w:pPr>
      <w:rPr>
        <w:rFonts w:ascii="Wingdings" w:hAnsi="Wingdings" w:hint="default"/>
      </w:rPr>
    </w:lvl>
    <w:lvl w:ilvl="3" w:tplc="0C0A0001" w:tentative="1">
      <w:start w:val="1"/>
      <w:numFmt w:val="bullet"/>
      <w:lvlText w:val=""/>
      <w:lvlJc w:val="left"/>
      <w:pPr>
        <w:ind w:left="3912" w:hanging="360"/>
      </w:pPr>
      <w:rPr>
        <w:rFonts w:ascii="Symbol" w:hAnsi="Symbol" w:hint="default"/>
      </w:rPr>
    </w:lvl>
    <w:lvl w:ilvl="4" w:tplc="0C0A0003" w:tentative="1">
      <w:start w:val="1"/>
      <w:numFmt w:val="bullet"/>
      <w:lvlText w:val="o"/>
      <w:lvlJc w:val="left"/>
      <w:pPr>
        <w:ind w:left="4632" w:hanging="360"/>
      </w:pPr>
      <w:rPr>
        <w:rFonts w:ascii="Courier New" w:hAnsi="Courier New" w:cs="Courier New" w:hint="default"/>
      </w:rPr>
    </w:lvl>
    <w:lvl w:ilvl="5" w:tplc="0C0A0005" w:tentative="1">
      <w:start w:val="1"/>
      <w:numFmt w:val="bullet"/>
      <w:lvlText w:val=""/>
      <w:lvlJc w:val="left"/>
      <w:pPr>
        <w:ind w:left="5352" w:hanging="360"/>
      </w:pPr>
      <w:rPr>
        <w:rFonts w:ascii="Wingdings" w:hAnsi="Wingdings" w:hint="default"/>
      </w:rPr>
    </w:lvl>
    <w:lvl w:ilvl="6" w:tplc="0C0A0001" w:tentative="1">
      <w:start w:val="1"/>
      <w:numFmt w:val="bullet"/>
      <w:lvlText w:val=""/>
      <w:lvlJc w:val="left"/>
      <w:pPr>
        <w:ind w:left="6072" w:hanging="360"/>
      </w:pPr>
      <w:rPr>
        <w:rFonts w:ascii="Symbol" w:hAnsi="Symbol" w:hint="default"/>
      </w:rPr>
    </w:lvl>
    <w:lvl w:ilvl="7" w:tplc="0C0A0003" w:tentative="1">
      <w:start w:val="1"/>
      <w:numFmt w:val="bullet"/>
      <w:lvlText w:val="o"/>
      <w:lvlJc w:val="left"/>
      <w:pPr>
        <w:ind w:left="6792" w:hanging="360"/>
      </w:pPr>
      <w:rPr>
        <w:rFonts w:ascii="Courier New" w:hAnsi="Courier New" w:cs="Courier New" w:hint="default"/>
      </w:rPr>
    </w:lvl>
    <w:lvl w:ilvl="8" w:tplc="0C0A0005" w:tentative="1">
      <w:start w:val="1"/>
      <w:numFmt w:val="bullet"/>
      <w:lvlText w:val=""/>
      <w:lvlJc w:val="left"/>
      <w:pPr>
        <w:ind w:left="7512" w:hanging="360"/>
      </w:pPr>
      <w:rPr>
        <w:rFonts w:ascii="Wingdings" w:hAnsi="Wingdings" w:hint="default"/>
      </w:rPr>
    </w:lvl>
  </w:abstractNum>
  <w:abstractNum w:abstractNumId="37" w15:restartNumberingAfterBreak="0">
    <w:nsid w:val="614728A4"/>
    <w:multiLevelType w:val="hybridMultilevel"/>
    <w:tmpl w:val="CA8E39D0"/>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38" w15:restartNumberingAfterBreak="0">
    <w:nsid w:val="642C3054"/>
    <w:multiLevelType w:val="hybridMultilevel"/>
    <w:tmpl w:val="AA866FC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9" w15:restartNumberingAfterBreak="0">
    <w:nsid w:val="6B1C6D7A"/>
    <w:multiLevelType w:val="hybridMultilevel"/>
    <w:tmpl w:val="28F0FE94"/>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40" w15:restartNumberingAfterBreak="0">
    <w:nsid w:val="6B601B36"/>
    <w:multiLevelType w:val="hybridMultilevel"/>
    <w:tmpl w:val="224E572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41" w15:restartNumberingAfterBreak="0">
    <w:nsid w:val="6BFE42FC"/>
    <w:multiLevelType w:val="hybridMultilevel"/>
    <w:tmpl w:val="212C1A44"/>
    <w:lvl w:ilvl="0" w:tplc="E39A1040">
      <w:start w:val="1"/>
      <w:numFmt w:val="upperRoman"/>
      <w:lvlText w:val="%1."/>
      <w:lvlJc w:val="left"/>
      <w:pPr>
        <w:ind w:left="119" w:hanging="251"/>
      </w:pPr>
      <w:rPr>
        <w:rFonts w:ascii="Arial" w:eastAsia="Arial" w:hAnsi="Arial" w:cs="Arial" w:hint="default"/>
        <w:b/>
        <w:bCs/>
        <w:spacing w:val="0"/>
        <w:w w:val="100"/>
        <w:sz w:val="20"/>
        <w:szCs w:val="20"/>
        <w:lang w:val="es-ES" w:eastAsia="en-US" w:bidi="ar-SA"/>
      </w:rPr>
    </w:lvl>
    <w:lvl w:ilvl="1" w:tplc="B0F422A2">
      <w:numFmt w:val="bullet"/>
      <w:lvlText w:val="•"/>
      <w:lvlJc w:val="left"/>
      <w:pPr>
        <w:ind w:left="1018" w:hanging="251"/>
      </w:pPr>
      <w:rPr>
        <w:rFonts w:hint="default"/>
        <w:lang w:val="es-ES" w:eastAsia="en-US" w:bidi="ar-SA"/>
      </w:rPr>
    </w:lvl>
    <w:lvl w:ilvl="2" w:tplc="E37EFEE8">
      <w:numFmt w:val="bullet"/>
      <w:lvlText w:val="•"/>
      <w:lvlJc w:val="left"/>
      <w:pPr>
        <w:ind w:left="1916" w:hanging="251"/>
      </w:pPr>
      <w:rPr>
        <w:rFonts w:hint="default"/>
        <w:lang w:val="es-ES" w:eastAsia="en-US" w:bidi="ar-SA"/>
      </w:rPr>
    </w:lvl>
    <w:lvl w:ilvl="3" w:tplc="9650ED26">
      <w:numFmt w:val="bullet"/>
      <w:lvlText w:val="•"/>
      <w:lvlJc w:val="left"/>
      <w:pPr>
        <w:ind w:left="2814" w:hanging="251"/>
      </w:pPr>
      <w:rPr>
        <w:rFonts w:hint="default"/>
        <w:lang w:val="es-ES" w:eastAsia="en-US" w:bidi="ar-SA"/>
      </w:rPr>
    </w:lvl>
    <w:lvl w:ilvl="4" w:tplc="50C894FA">
      <w:numFmt w:val="bullet"/>
      <w:lvlText w:val="•"/>
      <w:lvlJc w:val="left"/>
      <w:pPr>
        <w:ind w:left="3712" w:hanging="251"/>
      </w:pPr>
      <w:rPr>
        <w:rFonts w:hint="default"/>
        <w:lang w:val="es-ES" w:eastAsia="en-US" w:bidi="ar-SA"/>
      </w:rPr>
    </w:lvl>
    <w:lvl w:ilvl="5" w:tplc="CEB80BC4">
      <w:numFmt w:val="bullet"/>
      <w:lvlText w:val="•"/>
      <w:lvlJc w:val="left"/>
      <w:pPr>
        <w:ind w:left="4610" w:hanging="251"/>
      </w:pPr>
      <w:rPr>
        <w:rFonts w:hint="default"/>
        <w:lang w:val="es-ES" w:eastAsia="en-US" w:bidi="ar-SA"/>
      </w:rPr>
    </w:lvl>
    <w:lvl w:ilvl="6" w:tplc="B9E63938">
      <w:numFmt w:val="bullet"/>
      <w:lvlText w:val="•"/>
      <w:lvlJc w:val="left"/>
      <w:pPr>
        <w:ind w:left="5508" w:hanging="251"/>
      </w:pPr>
      <w:rPr>
        <w:rFonts w:hint="default"/>
        <w:lang w:val="es-ES" w:eastAsia="en-US" w:bidi="ar-SA"/>
      </w:rPr>
    </w:lvl>
    <w:lvl w:ilvl="7" w:tplc="79B814EC">
      <w:numFmt w:val="bullet"/>
      <w:lvlText w:val="•"/>
      <w:lvlJc w:val="left"/>
      <w:pPr>
        <w:ind w:left="6406" w:hanging="251"/>
      </w:pPr>
      <w:rPr>
        <w:rFonts w:hint="default"/>
        <w:lang w:val="es-ES" w:eastAsia="en-US" w:bidi="ar-SA"/>
      </w:rPr>
    </w:lvl>
    <w:lvl w:ilvl="8" w:tplc="F81863F6">
      <w:numFmt w:val="bullet"/>
      <w:lvlText w:val="•"/>
      <w:lvlJc w:val="left"/>
      <w:pPr>
        <w:ind w:left="7304" w:hanging="251"/>
      </w:pPr>
      <w:rPr>
        <w:rFonts w:hint="default"/>
        <w:lang w:val="es-ES" w:eastAsia="en-US" w:bidi="ar-SA"/>
      </w:rPr>
    </w:lvl>
  </w:abstractNum>
  <w:abstractNum w:abstractNumId="42"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3" w15:restartNumberingAfterBreak="0">
    <w:nsid w:val="70FE0C73"/>
    <w:multiLevelType w:val="hybridMultilevel"/>
    <w:tmpl w:val="AA66B192"/>
    <w:lvl w:ilvl="0" w:tplc="2DC8D114">
      <w:numFmt w:val="bullet"/>
      <w:lvlText w:val="•"/>
      <w:lvlJc w:val="left"/>
      <w:pPr>
        <w:ind w:left="1040" w:hanging="360"/>
      </w:pPr>
      <w:rPr>
        <w:rFonts w:ascii="AvantGarde Bk BT" w:eastAsia="Times New Roman" w:hAnsi="AvantGarde Bk B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73682F63"/>
    <w:multiLevelType w:val="hybridMultilevel"/>
    <w:tmpl w:val="5FC6BDF4"/>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5" w15:restartNumberingAfterBreak="0">
    <w:nsid w:val="76E455BA"/>
    <w:multiLevelType w:val="hybridMultilevel"/>
    <w:tmpl w:val="084CC3F4"/>
    <w:lvl w:ilvl="0" w:tplc="0C0A0003">
      <w:start w:val="1"/>
      <w:numFmt w:val="bullet"/>
      <w:lvlText w:val="o"/>
      <w:lvlJc w:val="left"/>
      <w:pPr>
        <w:ind w:left="1684" w:hanging="360"/>
      </w:pPr>
      <w:rPr>
        <w:rFonts w:ascii="Courier New" w:hAnsi="Courier New" w:cs="Courier New" w:hint="default"/>
      </w:rPr>
    </w:lvl>
    <w:lvl w:ilvl="1" w:tplc="0C0A0003" w:tentative="1">
      <w:start w:val="1"/>
      <w:numFmt w:val="bullet"/>
      <w:lvlText w:val="o"/>
      <w:lvlJc w:val="left"/>
      <w:pPr>
        <w:ind w:left="2404" w:hanging="360"/>
      </w:pPr>
      <w:rPr>
        <w:rFonts w:ascii="Courier New" w:hAnsi="Courier New" w:cs="Courier New" w:hint="default"/>
      </w:rPr>
    </w:lvl>
    <w:lvl w:ilvl="2" w:tplc="0C0A0005" w:tentative="1">
      <w:start w:val="1"/>
      <w:numFmt w:val="bullet"/>
      <w:lvlText w:val=""/>
      <w:lvlJc w:val="left"/>
      <w:pPr>
        <w:ind w:left="3124" w:hanging="360"/>
      </w:pPr>
      <w:rPr>
        <w:rFonts w:ascii="Wingdings" w:hAnsi="Wingdings" w:hint="default"/>
      </w:rPr>
    </w:lvl>
    <w:lvl w:ilvl="3" w:tplc="0C0A0001" w:tentative="1">
      <w:start w:val="1"/>
      <w:numFmt w:val="bullet"/>
      <w:lvlText w:val=""/>
      <w:lvlJc w:val="left"/>
      <w:pPr>
        <w:ind w:left="3844" w:hanging="360"/>
      </w:pPr>
      <w:rPr>
        <w:rFonts w:ascii="Symbol" w:hAnsi="Symbol" w:hint="default"/>
      </w:rPr>
    </w:lvl>
    <w:lvl w:ilvl="4" w:tplc="0C0A0003" w:tentative="1">
      <w:start w:val="1"/>
      <w:numFmt w:val="bullet"/>
      <w:lvlText w:val="o"/>
      <w:lvlJc w:val="left"/>
      <w:pPr>
        <w:ind w:left="4564" w:hanging="360"/>
      </w:pPr>
      <w:rPr>
        <w:rFonts w:ascii="Courier New" w:hAnsi="Courier New" w:cs="Courier New" w:hint="default"/>
      </w:rPr>
    </w:lvl>
    <w:lvl w:ilvl="5" w:tplc="0C0A0005" w:tentative="1">
      <w:start w:val="1"/>
      <w:numFmt w:val="bullet"/>
      <w:lvlText w:val=""/>
      <w:lvlJc w:val="left"/>
      <w:pPr>
        <w:ind w:left="5284" w:hanging="360"/>
      </w:pPr>
      <w:rPr>
        <w:rFonts w:ascii="Wingdings" w:hAnsi="Wingdings" w:hint="default"/>
      </w:rPr>
    </w:lvl>
    <w:lvl w:ilvl="6" w:tplc="0C0A0001" w:tentative="1">
      <w:start w:val="1"/>
      <w:numFmt w:val="bullet"/>
      <w:lvlText w:val=""/>
      <w:lvlJc w:val="left"/>
      <w:pPr>
        <w:ind w:left="6004" w:hanging="360"/>
      </w:pPr>
      <w:rPr>
        <w:rFonts w:ascii="Symbol" w:hAnsi="Symbol" w:hint="default"/>
      </w:rPr>
    </w:lvl>
    <w:lvl w:ilvl="7" w:tplc="0C0A0003" w:tentative="1">
      <w:start w:val="1"/>
      <w:numFmt w:val="bullet"/>
      <w:lvlText w:val="o"/>
      <w:lvlJc w:val="left"/>
      <w:pPr>
        <w:ind w:left="6724" w:hanging="360"/>
      </w:pPr>
      <w:rPr>
        <w:rFonts w:ascii="Courier New" w:hAnsi="Courier New" w:cs="Courier New" w:hint="default"/>
      </w:rPr>
    </w:lvl>
    <w:lvl w:ilvl="8" w:tplc="0C0A0005" w:tentative="1">
      <w:start w:val="1"/>
      <w:numFmt w:val="bullet"/>
      <w:lvlText w:val=""/>
      <w:lvlJc w:val="left"/>
      <w:pPr>
        <w:ind w:left="7444" w:hanging="360"/>
      </w:pPr>
      <w:rPr>
        <w:rFonts w:ascii="Wingdings" w:hAnsi="Wingdings" w:hint="default"/>
      </w:rPr>
    </w:lvl>
  </w:abstractNum>
  <w:abstractNum w:abstractNumId="46"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3"/>
  </w:num>
  <w:num w:numId="2">
    <w:abstractNumId w:val="32"/>
  </w:num>
  <w:num w:numId="3">
    <w:abstractNumId w:val="12"/>
  </w:num>
  <w:num w:numId="4">
    <w:abstractNumId w:val="46"/>
  </w:num>
  <w:num w:numId="5">
    <w:abstractNumId w:val="9"/>
  </w:num>
  <w:num w:numId="6">
    <w:abstractNumId w:val="38"/>
  </w:num>
  <w:num w:numId="7">
    <w:abstractNumId w:val="25"/>
  </w:num>
  <w:num w:numId="8">
    <w:abstractNumId w:val="11"/>
  </w:num>
  <w:num w:numId="9">
    <w:abstractNumId w:val="5"/>
  </w:num>
  <w:num w:numId="10">
    <w:abstractNumId w:val="1"/>
  </w:num>
  <w:num w:numId="11">
    <w:abstractNumId w:val="2"/>
  </w:num>
  <w:num w:numId="12">
    <w:abstractNumId w:val="18"/>
  </w:num>
  <w:num w:numId="13">
    <w:abstractNumId w:val="33"/>
  </w:num>
  <w:num w:numId="14">
    <w:abstractNumId w:val="28"/>
  </w:num>
  <w:num w:numId="15">
    <w:abstractNumId w:val="37"/>
  </w:num>
  <w:num w:numId="16">
    <w:abstractNumId w:val="23"/>
  </w:num>
  <w:num w:numId="17">
    <w:abstractNumId w:val="41"/>
  </w:num>
  <w:num w:numId="18">
    <w:abstractNumId w:val="39"/>
  </w:num>
  <w:num w:numId="19">
    <w:abstractNumId w:val="19"/>
  </w:num>
  <w:num w:numId="20">
    <w:abstractNumId w:val="30"/>
  </w:num>
  <w:num w:numId="21">
    <w:abstractNumId w:val="15"/>
  </w:num>
  <w:num w:numId="22">
    <w:abstractNumId w:val="29"/>
  </w:num>
  <w:num w:numId="23">
    <w:abstractNumId w:val="14"/>
  </w:num>
  <w:num w:numId="24">
    <w:abstractNumId w:val="0"/>
  </w:num>
  <w:num w:numId="25">
    <w:abstractNumId w:val="20"/>
  </w:num>
  <w:num w:numId="26">
    <w:abstractNumId w:val="40"/>
  </w:num>
  <w:num w:numId="27">
    <w:abstractNumId w:val="31"/>
  </w:num>
  <w:num w:numId="28">
    <w:abstractNumId w:val="34"/>
  </w:num>
  <w:num w:numId="29">
    <w:abstractNumId w:val="22"/>
  </w:num>
  <w:num w:numId="30">
    <w:abstractNumId w:val="42"/>
  </w:num>
  <w:num w:numId="31">
    <w:abstractNumId w:val="21"/>
  </w:num>
  <w:num w:numId="32">
    <w:abstractNumId w:val="26"/>
  </w:num>
  <w:num w:numId="33">
    <w:abstractNumId w:val="35"/>
  </w:num>
  <w:num w:numId="34">
    <w:abstractNumId w:val="43"/>
  </w:num>
  <w:num w:numId="35">
    <w:abstractNumId w:val="45"/>
  </w:num>
  <w:num w:numId="36">
    <w:abstractNumId w:val="36"/>
  </w:num>
  <w:num w:numId="37">
    <w:abstractNumId w:val="10"/>
  </w:num>
  <w:num w:numId="38">
    <w:abstractNumId w:val="24"/>
  </w:num>
  <w:num w:numId="39">
    <w:abstractNumId w:val="27"/>
  </w:num>
  <w:num w:numId="40">
    <w:abstractNumId w:val="4"/>
  </w:num>
  <w:num w:numId="41">
    <w:abstractNumId w:val="8"/>
  </w:num>
  <w:num w:numId="42">
    <w:abstractNumId w:val="6"/>
  </w:num>
  <w:num w:numId="43">
    <w:abstractNumId w:val="17"/>
  </w:num>
  <w:num w:numId="44">
    <w:abstractNumId w:val="44"/>
  </w:num>
  <w:num w:numId="45">
    <w:abstractNumId w:val="7"/>
  </w:num>
  <w:num w:numId="46">
    <w:abstractNumId w:val="3"/>
  </w:num>
  <w:num w:numId="4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F59"/>
    <w:rsid w:val="00002BDD"/>
    <w:rsid w:val="00005252"/>
    <w:rsid w:val="00013692"/>
    <w:rsid w:val="0001376B"/>
    <w:rsid w:val="00015B6D"/>
    <w:rsid w:val="00020F9F"/>
    <w:rsid w:val="000236BB"/>
    <w:rsid w:val="00023F9A"/>
    <w:rsid w:val="000241E4"/>
    <w:rsid w:val="00025C51"/>
    <w:rsid w:val="00026D5D"/>
    <w:rsid w:val="00030A58"/>
    <w:rsid w:val="000332BE"/>
    <w:rsid w:val="000363E8"/>
    <w:rsid w:val="00037A3D"/>
    <w:rsid w:val="00037BA0"/>
    <w:rsid w:val="00037E62"/>
    <w:rsid w:val="0004094A"/>
    <w:rsid w:val="00044E53"/>
    <w:rsid w:val="00046DBD"/>
    <w:rsid w:val="00047D2E"/>
    <w:rsid w:val="00047E72"/>
    <w:rsid w:val="00051207"/>
    <w:rsid w:val="000549DC"/>
    <w:rsid w:val="000602ED"/>
    <w:rsid w:val="00062E7D"/>
    <w:rsid w:val="00063741"/>
    <w:rsid w:val="000666AA"/>
    <w:rsid w:val="00066734"/>
    <w:rsid w:val="00070B81"/>
    <w:rsid w:val="000711EE"/>
    <w:rsid w:val="00071707"/>
    <w:rsid w:val="0007239C"/>
    <w:rsid w:val="00073354"/>
    <w:rsid w:val="00073DD8"/>
    <w:rsid w:val="00080724"/>
    <w:rsid w:val="000817B6"/>
    <w:rsid w:val="00082156"/>
    <w:rsid w:val="000822C2"/>
    <w:rsid w:val="00084172"/>
    <w:rsid w:val="00084298"/>
    <w:rsid w:val="0008763D"/>
    <w:rsid w:val="00095563"/>
    <w:rsid w:val="000A03E6"/>
    <w:rsid w:val="000A36C5"/>
    <w:rsid w:val="000A4021"/>
    <w:rsid w:val="000A7035"/>
    <w:rsid w:val="000A7865"/>
    <w:rsid w:val="000B10A2"/>
    <w:rsid w:val="000B156A"/>
    <w:rsid w:val="000B269E"/>
    <w:rsid w:val="000B4F0B"/>
    <w:rsid w:val="000B4F52"/>
    <w:rsid w:val="000B6C8A"/>
    <w:rsid w:val="000C06D8"/>
    <w:rsid w:val="000C2044"/>
    <w:rsid w:val="000C3146"/>
    <w:rsid w:val="000C31BF"/>
    <w:rsid w:val="000D075D"/>
    <w:rsid w:val="000D11E4"/>
    <w:rsid w:val="000D5699"/>
    <w:rsid w:val="000D6E59"/>
    <w:rsid w:val="000D769A"/>
    <w:rsid w:val="000E0191"/>
    <w:rsid w:val="000E1DD4"/>
    <w:rsid w:val="000E2ED5"/>
    <w:rsid w:val="000E35CE"/>
    <w:rsid w:val="000E4DEB"/>
    <w:rsid w:val="000E60EE"/>
    <w:rsid w:val="000E628B"/>
    <w:rsid w:val="000F0C8C"/>
    <w:rsid w:val="000F1E65"/>
    <w:rsid w:val="000F2F10"/>
    <w:rsid w:val="000F3E8E"/>
    <w:rsid w:val="000F5266"/>
    <w:rsid w:val="001016A2"/>
    <w:rsid w:val="001029C9"/>
    <w:rsid w:val="001036C2"/>
    <w:rsid w:val="00105977"/>
    <w:rsid w:val="00105D72"/>
    <w:rsid w:val="00106B36"/>
    <w:rsid w:val="00106FCA"/>
    <w:rsid w:val="00111098"/>
    <w:rsid w:val="001125CA"/>
    <w:rsid w:val="00114B09"/>
    <w:rsid w:val="00114E15"/>
    <w:rsid w:val="00116F06"/>
    <w:rsid w:val="00120AF5"/>
    <w:rsid w:val="00122847"/>
    <w:rsid w:val="0012574D"/>
    <w:rsid w:val="00126A56"/>
    <w:rsid w:val="00126A8C"/>
    <w:rsid w:val="00132AC0"/>
    <w:rsid w:val="001360D7"/>
    <w:rsid w:val="001405F7"/>
    <w:rsid w:val="0014179A"/>
    <w:rsid w:val="00144D8C"/>
    <w:rsid w:val="00145999"/>
    <w:rsid w:val="00146C52"/>
    <w:rsid w:val="00147471"/>
    <w:rsid w:val="00150990"/>
    <w:rsid w:val="00152FD5"/>
    <w:rsid w:val="0015361A"/>
    <w:rsid w:val="001556DE"/>
    <w:rsid w:val="00155CC5"/>
    <w:rsid w:val="001616F2"/>
    <w:rsid w:val="001650B8"/>
    <w:rsid w:val="0016554F"/>
    <w:rsid w:val="00171C1E"/>
    <w:rsid w:val="00176876"/>
    <w:rsid w:val="001771D5"/>
    <w:rsid w:val="00177E76"/>
    <w:rsid w:val="001805F8"/>
    <w:rsid w:val="00180E74"/>
    <w:rsid w:val="0018112B"/>
    <w:rsid w:val="00181166"/>
    <w:rsid w:val="00181D18"/>
    <w:rsid w:val="001826E1"/>
    <w:rsid w:val="00183BFB"/>
    <w:rsid w:val="00185365"/>
    <w:rsid w:val="00185FB0"/>
    <w:rsid w:val="00187F3E"/>
    <w:rsid w:val="00193E6A"/>
    <w:rsid w:val="001944AC"/>
    <w:rsid w:val="00197544"/>
    <w:rsid w:val="001A0107"/>
    <w:rsid w:val="001A5696"/>
    <w:rsid w:val="001A68DF"/>
    <w:rsid w:val="001A6AFF"/>
    <w:rsid w:val="001A77D0"/>
    <w:rsid w:val="001B0E06"/>
    <w:rsid w:val="001B1A27"/>
    <w:rsid w:val="001B304E"/>
    <w:rsid w:val="001B5B0A"/>
    <w:rsid w:val="001B7992"/>
    <w:rsid w:val="001B7D1E"/>
    <w:rsid w:val="001C3AAD"/>
    <w:rsid w:val="001D0E2D"/>
    <w:rsid w:val="001F2A1C"/>
    <w:rsid w:val="001F4A94"/>
    <w:rsid w:val="001F4BC8"/>
    <w:rsid w:val="001F5EE8"/>
    <w:rsid w:val="002020BF"/>
    <w:rsid w:val="002063F0"/>
    <w:rsid w:val="00206ABD"/>
    <w:rsid w:val="00211AEA"/>
    <w:rsid w:val="00213364"/>
    <w:rsid w:val="002151E6"/>
    <w:rsid w:val="00215379"/>
    <w:rsid w:val="00216E3A"/>
    <w:rsid w:val="00220653"/>
    <w:rsid w:val="00220753"/>
    <w:rsid w:val="00222301"/>
    <w:rsid w:val="0022439F"/>
    <w:rsid w:val="00230131"/>
    <w:rsid w:val="00230AB7"/>
    <w:rsid w:val="0024388D"/>
    <w:rsid w:val="00244B12"/>
    <w:rsid w:val="00245F5C"/>
    <w:rsid w:val="0024698A"/>
    <w:rsid w:val="00255877"/>
    <w:rsid w:val="00256295"/>
    <w:rsid w:val="00257978"/>
    <w:rsid w:val="00262639"/>
    <w:rsid w:val="002677B3"/>
    <w:rsid w:val="00273FA4"/>
    <w:rsid w:val="00274DAA"/>
    <w:rsid w:val="00275734"/>
    <w:rsid w:val="00275F49"/>
    <w:rsid w:val="00276C2D"/>
    <w:rsid w:val="00280CDE"/>
    <w:rsid w:val="002841F1"/>
    <w:rsid w:val="002849D6"/>
    <w:rsid w:val="002871E1"/>
    <w:rsid w:val="00287CEF"/>
    <w:rsid w:val="00290802"/>
    <w:rsid w:val="00290D95"/>
    <w:rsid w:val="00295EC7"/>
    <w:rsid w:val="002964FA"/>
    <w:rsid w:val="00296827"/>
    <w:rsid w:val="002A0658"/>
    <w:rsid w:val="002A54EE"/>
    <w:rsid w:val="002A69AD"/>
    <w:rsid w:val="002A6AA2"/>
    <w:rsid w:val="002B1659"/>
    <w:rsid w:val="002B3EE7"/>
    <w:rsid w:val="002B5122"/>
    <w:rsid w:val="002B586A"/>
    <w:rsid w:val="002B705A"/>
    <w:rsid w:val="002C15F0"/>
    <w:rsid w:val="002C1F04"/>
    <w:rsid w:val="002C2F17"/>
    <w:rsid w:val="002C602D"/>
    <w:rsid w:val="002C6A82"/>
    <w:rsid w:val="002D2B42"/>
    <w:rsid w:val="002D3821"/>
    <w:rsid w:val="002D3837"/>
    <w:rsid w:val="002D3BB8"/>
    <w:rsid w:val="002D54ED"/>
    <w:rsid w:val="002D64CF"/>
    <w:rsid w:val="002E0395"/>
    <w:rsid w:val="002E18B5"/>
    <w:rsid w:val="002E1936"/>
    <w:rsid w:val="002E398F"/>
    <w:rsid w:val="002E5565"/>
    <w:rsid w:val="002E6C7E"/>
    <w:rsid w:val="002F23BC"/>
    <w:rsid w:val="002F4628"/>
    <w:rsid w:val="0030281C"/>
    <w:rsid w:val="003045A6"/>
    <w:rsid w:val="00304FAD"/>
    <w:rsid w:val="00307438"/>
    <w:rsid w:val="0031009F"/>
    <w:rsid w:val="00310DD5"/>
    <w:rsid w:val="00311C20"/>
    <w:rsid w:val="0031353E"/>
    <w:rsid w:val="0031566B"/>
    <w:rsid w:val="00325D97"/>
    <w:rsid w:val="00326FFD"/>
    <w:rsid w:val="00334DCE"/>
    <w:rsid w:val="00343281"/>
    <w:rsid w:val="00347E4C"/>
    <w:rsid w:val="003515AA"/>
    <w:rsid w:val="003516CE"/>
    <w:rsid w:val="00352D95"/>
    <w:rsid w:val="00354287"/>
    <w:rsid w:val="00357246"/>
    <w:rsid w:val="00357ABB"/>
    <w:rsid w:val="003613B9"/>
    <w:rsid w:val="00363402"/>
    <w:rsid w:val="00363C67"/>
    <w:rsid w:val="00365B7C"/>
    <w:rsid w:val="003724DD"/>
    <w:rsid w:val="003766CF"/>
    <w:rsid w:val="003767E4"/>
    <w:rsid w:val="00376C49"/>
    <w:rsid w:val="00392C26"/>
    <w:rsid w:val="003A5BE6"/>
    <w:rsid w:val="003B1CC1"/>
    <w:rsid w:val="003B56B1"/>
    <w:rsid w:val="003B6540"/>
    <w:rsid w:val="003C2AB7"/>
    <w:rsid w:val="003C463F"/>
    <w:rsid w:val="003D0C8D"/>
    <w:rsid w:val="003D4047"/>
    <w:rsid w:val="003D64AA"/>
    <w:rsid w:val="003D6E7E"/>
    <w:rsid w:val="003D71AB"/>
    <w:rsid w:val="003E747F"/>
    <w:rsid w:val="003E7827"/>
    <w:rsid w:val="003F1331"/>
    <w:rsid w:val="003F18CF"/>
    <w:rsid w:val="003F1D75"/>
    <w:rsid w:val="003F37B2"/>
    <w:rsid w:val="00403330"/>
    <w:rsid w:val="00404049"/>
    <w:rsid w:val="00405202"/>
    <w:rsid w:val="00405881"/>
    <w:rsid w:val="0041141E"/>
    <w:rsid w:val="004134B8"/>
    <w:rsid w:val="00414152"/>
    <w:rsid w:val="00422B12"/>
    <w:rsid w:val="00423203"/>
    <w:rsid w:val="004250DF"/>
    <w:rsid w:val="0042521C"/>
    <w:rsid w:val="004310B0"/>
    <w:rsid w:val="00440FE4"/>
    <w:rsid w:val="00441E09"/>
    <w:rsid w:val="0044281D"/>
    <w:rsid w:val="00443CAA"/>
    <w:rsid w:val="00444B61"/>
    <w:rsid w:val="00444CA8"/>
    <w:rsid w:val="004477B5"/>
    <w:rsid w:val="00450482"/>
    <w:rsid w:val="00451BFF"/>
    <w:rsid w:val="00453334"/>
    <w:rsid w:val="004568EC"/>
    <w:rsid w:val="00461452"/>
    <w:rsid w:val="00465687"/>
    <w:rsid w:val="004705F6"/>
    <w:rsid w:val="00471D4C"/>
    <w:rsid w:val="00473430"/>
    <w:rsid w:val="004745B1"/>
    <w:rsid w:val="004747A3"/>
    <w:rsid w:val="00475C02"/>
    <w:rsid w:val="00476796"/>
    <w:rsid w:val="00476DCE"/>
    <w:rsid w:val="0048024A"/>
    <w:rsid w:val="00481A00"/>
    <w:rsid w:val="00482E17"/>
    <w:rsid w:val="004837DC"/>
    <w:rsid w:val="00484C2C"/>
    <w:rsid w:val="004876B8"/>
    <w:rsid w:val="00490656"/>
    <w:rsid w:val="004922E1"/>
    <w:rsid w:val="00494501"/>
    <w:rsid w:val="0049746F"/>
    <w:rsid w:val="004A2312"/>
    <w:rsid w:val="004A3A42"/>
    <w:rsid w:val="004A49D6"/>
    <w:rsid w:val="004A4A45"/>
    <w:rsid w:val="004A536F"/>
    <w:rsid w:val="004A689A"/>
    <w:rsid w:val="004B45D0"/>
    <w:rsid w:val="004C0416"/>
    <w:rsid w:val="004C135A"/>
    <w:rsid w:val="004C3490"/>
    <w:rsid w:val="004C55EC"/>
    <w:rsid w:val="004C7E94"/>
    <w:rsid w:val="004D1C72"/>
    <w:rsid w:val="004D77CE"/>
    <w:rsid w:val="004E04F1"/>
    <w:rsid w:val="004E17A9"/>
    <w:rsid w:val="004E1C6E"/>
    <w:rsid w:val="004E533C"/>
    <w:rsid w:val="004F04C4"/>
    <w:rsid w:val="004F10B9"/>
    <w:rsid w:val="004F516F"/>
    <w:rsid w:val="00502F0C"/>
    <w:rsid w:val="00504223"/>
    <w:rsid w:val="00504B3A"/>
    <w:rsid w:val="00505399"/>
    <w:rsid w:val="00505DC9"/>
    <w:rsid w:val="005061BF"/>
    <w:rsid w:val="00512670"/>
    <w:rsid w:val="00513866"/>
    <w:rsid w:val="00515617"/>
    <w:rsid w:val="0051644B"/>
    <w:rsid w:val="005237DF"/>
    <w:rsid w:val="00524713"/>
    <w:rsid w:val="00524E08"/>
    <w:rsid w:val="00525360"/>
    <w:rsid w:val="0052658D"/>
    <w:rsid w:val="00526A1B"/>
    <w:rsid w:val="0052793C"/>
    <w:rsid w:val="00532585"/>
    <w:rsid w:val="00535C1A"/>
    <w:rsid w:val="00536368"/>
    <w:rsid w:val="00540AB7"/>
    <w:rsid w:val="00542731"/>
    <w:rsid w:val="005450C1"/>
    <w:rsid w:val="005463D6"/>
    <w:rsid w:val="00554268"/>
    <w:rsid w:val="00555085"/>
    <w:rsid w:val="005572E3"/>
    <w:rsid w:val="00561CFC"/>
    <w:rsid w:val="00566BB1"/>
    <w:rsid w:val="0056714B"/>
    <w:rsid w:val="005706EB"/>
    <w:rsid w:val="00574558"/>
    <w:rsid w:val="00574D12"/>
    <w:rsid w:val="00577CB8"/>
    <w:rsid w:val="00580AD2"/>
    <w:rsid w:val="00581BBD"/>
    <w:rsid w:val="00581F56"/>
    <w:rsid w:val="00586946"/>
    <w:rsid w:val="00587BD6"/>
    <w:rsid w:val="00591BAF"/>
    <w:rsid w:val="00594080"/>
    <w:rsid w:val="00594A05"/>
    <w:rsid w:val="00594F0D"/>
    <w:rsid w:val="005A1E67"/>
    <w:rsid w:val="005A21EC"/>
    <w:rsid w:val="005A2D92"/>
    <w:rsid w:val="005A562A"/>
    <w:rsid w:val="005B1EBA"/>
    <w:rsid w:val="005B2980"/>
    <w:rsid w:val="005B29DB"/>
    <w:rsid w:val="005B2FE1"/>
    <w:rsid w:val="005B45BC"/>
    <w:rsid w:val="005C029E"/>
    <w:rsid w:val="005C0876"/>
    <w:rsid w:val="005C24A8"/>
    <w:rsid w:val="005C390C"/>
    <w:rsid w:val="005C6227"/>
    <w:rsid w:val="005C6843"/>
    <w:rsid w:val="005C77B0"/>
    <w:rsid w:val="005D03E3"/>
    <w:rsid w:val="005D1181"/>
    <w:rsid w:val="005D4F3A"/>
    <w:rsid w:val="005F599C"/>
    <w:rsid w:val="00602947"/>
    <w:rsid w:val="00611B94"/>
    <w:rsid w:val="00615D46"/>
    <w:rsid w:val="00615DD4"/>
    <w:rsid w:val="00617F1F"/>
    <w:rsid w:val="00626A62"/>
    <w:rsid w:val="006319B4"/>
    <w:rsid w:val="0063660B"/>
    <w:rsid w:val="00640AE5"/>
    <w:rsid w:val="00642413"/>
    <w:rsid w:val="00642EAE"/>
    <w:rsid w:val="00646D2A"/>
    <w:rsid w:val="00647848"/>
    <w:rsid w:val="00647BAD"/>
    <w:rsid w:val="00647E9A"/>
    <w:rsid w:val="006515CA"/>
    <w:rsid w:val="00651D08"/>
    <w:rsid w:val="006520B4"/>
    <w:rsid w:val="00652398"/>
    <w:rsid w:val="00653EE3"/>
    <w:rsid w:val="006556AA"/>
    <w:rsid w:val="00655D5A"/>
    <w:rsid w:val="00662179"/>
    <w:rsid w:val="00666199"/>
    <w:rsid w:val="00670EF6"/>
    <w:rsid w:val="006711C2"/>
    <w:rsid w:val="00676793"/>
    <w:rsid w:val="006860F9"/>
    <w:rsid w:val="00687AA0"/>
    <w:rsid w:val="00693622"/>
    <w:rsid w:val="00693FC9"/>
    <w:rsid w:val="00694D2A"/>
    <w:rsid w:val="006950C6"/>
    <w:rsid w:val="006A42DF"/>
    <w:rsid w:val="006A458B"/>
    <w:rsid w:val="006A6977"/>
    <w:rsid w:val="006A76CE"/>
    <w:rsid w:val="006B1016"/>
    <w:rsid w:val="006B2497"/>
    <w:rsid w:val="006B33D1"/>
    <w:rsid w:val="006B5A0E"/>
    <w:rsid w:val="006B797A"/>
    <w:rsid w:val="006C1555"/>
    <w:rsid w:val="006C272F"/>
    <w:rsid w:val="006C449D"/>
    <w:rsid w:val="006C57A9"/>
    <w:rsid w:val="006D2D78"/>
    <w:rsid w:val="006E07C0"/>
    <w:rsid w:val="006E24A8"/>
    <w:rsid w:val="006E3E3B"/>
    <w:rsid w:val="006E60A0"/>
    <w:rsid w:val="006F11EF"/>
    <w:rsid w:val="006F1684"/>
    <w:rsid w:val="006F32D6"/>
    <w:rsid w:val="006F6340"/>
    <w:rsid w:val="006F7F37"/>
    <w:rsid w:val="00701793"/>
    <w:rsid w:val="00701AE2"/>
    <w:rsid w:val="00704A48"/>
    <w:rsid w:val="0070741B"/>
    <w:rsid w:val="007117C8"/>
    <w:rsid w:val="00714D51"/>
    <w:rsid w:val="00716C1C"/>
    <w:rsid w:val="00720575"/>
    <w:rsid w:val="0072082A"/>
    <w:rsid w:val="0072223D"/>
    <w:rsid w:val="0072365A"/>
    <w:rsid w:val="00724452"/>
    <w:rsid w:val="0073042B"/>
    <w:rsid w:val="007319B4"/>
    <w:rsid w:val="00735136"/>
    <w:rsid w:val="00736E49"/>
    <w:rsid w:val="00741C3C"/>
    <w:rsid w:val="00742AFD"/>
    <w:rsid w:val="00744E7E"/>
    <w:rsid w:val="007456CC"/>
    <w:rsid w:val="007462EC"/>
    <w:rsid w:val="00746DD5"/>
    <w:rsid w:val="00747C57"/>
    <w:rsid w:val="007500E1"/>
    <w:rsid w:val="007515EF"/>
    <w:rsid w:val="0075230C"/>
    <w:rsid w:val="007545D1"/>
    <w:rsid w:val="007553AD"/>
    <w:rsid w:val="007554D7"/>
    <w:rsid w:val="00757573"/>
    <w:rsid w:val="007634C3"/>
    <w:rsid w:val="00766626"/>
    <w:rsid w:val="00767A68"/>
    <w:rsid w:val="007713F7"/>
    <w:rsid w:val="0077404F"/>
    <w:rsid w:val="00774C00"/>
    <w:rsid w:val="00780E04"/>
    <w:rsid w:val="00780F1F"/>
    <w:rsid w:val="0078444A"/>
    <w:rsid w:val="0079490B"/>
    <w:rsid w:val="00797864"/>
    <w:rsid w:val="007A408A"/>
    <w:rsid w:val="007A579E"/>
    <w:rsid w:val="007B0519"/>
    <w:rsid w:val="007B10E9"/>
    <w:rsid w:val="007B40F4"/>
    <w:rsid w:val="007B4A97"/>
    <w:rsid w:val="007B58B5"/>
    <w:rsid w:val="007B61C5"/>
    <w:rsid w:val="007C0373"/>
    <w:rsid w:val="007C0FC8"/>
    <w:rsid w:val="007C282A"/>
    <w:rsid w:val="007D04DF"/>
    <w:rsid w:val="007D2ECA"/>
    <w:rsid w:val="007D36AC"/>
    <w:rsid w:val="007D54D0"/>
    <w:rsid w:val="007D652B"/>
    <w:rsid w:val="007D7073"/>
    <w:rsid w:val="007E36FD"/>
    <w:rsid w:val="007E6D01"/>
    <w:rsid w:val="007F575C"/>
    <w:rsid w:val="007F72AF"/>
    <w:rsid w:val="007F7621"/>
    <w:rsid w:val="00802CE9"/>
    <w:rsid w:val="008065EB"/>
    <w:rsid w:val="00810185"/>
    <w:rsid w:val="008127CD"/>
    <w:rsid w:val="008128D0"/>
    <w:rsid w:val="00812AB2"/>
    <w:rsid w:val="00813C1B"/>
    <w:rsid w:val="00816225"/>
    <w:rsid w:val="0081744E"/>
    <w:rsid w:val="008202BB"/>
    <w:rsid w:val="00822A23"/>
    <w:rsid w:val="00823813"/>
    <w:rsid w:val="00823A27"/>
    <w:rsid w:val="00825EAD"/>
    <w:rsid w:val="008263AF"/>
    <w:rsid w:val="00826EB6"/>
    <w:rsid w:val="0083144F"/>
    <w:rsid w:val="00831F31"/>
    <w:rsid w:val="00837D41"/>
    <w:rsid w:val="0084096A"/>
    <w:rsid w:val="0084407F"/>
    <w:rsid w:val="00844914"/>
    <w:rsid w:val="008461E4"/>
    <w:rsid w:val="008465A7"/>
    <w:rsid w:val="00847E16"/>
    <w:rsid w:val="0085103A"/>
    <w:rsid w:val="0085459D"/>
    <w:rsid w:val="008546D0"/>
    <w:rsid w:val="008557BF"/>
    <w:rsid w:val="008561A7"/>
    <w:rsid w:val="008578FE"/>
    <w:rsid w:val="00861D42"/>
    <w:rsid w:val="00870134"/>
    <w:rsid w:val="00874589"/>
    <w:rsid w:val="00875A15"/>
    <w:rsid w:val="00876DD0"/>
    <w:rsid w:val="008835B9"/>
    <w:rsid w:val="0088532D"/>
    <w:rsid w:val="00887BE6"/>
    <w:rsid w:val="00892D44"/>
    <w:rsid w:val="008A3352"/>
    <w:rsid w:val="008A3446"/>
    <w:rsid w:val="008A3E84"/>
    <w:rsid w:val="008A63B9"/>
    <w:rsid w:val="008B0054"/>
    <w:rsid w:val="008B10D8"/>
    <w:rsid w:val="008B5E35"/>
    <w:rsid w:val="008B6987"/>
    <w:rsid w:val="008C3781"/>
    <w:rsid w:val="008C48AF"/>
    <w:rsid w:val="008C544E"/>
    <w:rsid w:val="008C65A8"/>
    <w:rsid w:val="008D3E66"/>
    <w:rsid w:val="008D4A2C"/>
    <w:rsid w:val="008D7E82"/>
    <w:rsid w:val="008E508F"/>
    <w:rsid w:val="008F15E2"/>
    <w:rsid w:val="008F1796"/>
    <w:rsid w:val="008F3B1A"/>
    <w:rsid w:val="00900CAC"/>
    <w:rsid w:val="00904513"/>
    <w:rsid w:val="00904D23"/>
    <w:rsid w:val="0090565C"/>
    <w:rsid w:val="0091241B"/>
    <w:rsid w:val="00912A9D"/>
    <w:rsid w:val="00917264"/>
    <w:rsid w:val="009201CA"/>
    <w:rsid w:val="00920662"/>
    <w:rsid w:val="009208D9"/>
    <w:rsid w:val="009213E9"/>
    <w:rsid w:val="0092206E"/>
    <w:rsid w:val="00923424"/>
    <w:rsid w:val="009234B7"/>
    <w:rsid w:val="00924408"/>
    <w:rsid w:val="00924897"/>
    <w:rsid w:val="00927655"/>
    <w:rsid w:val="00927785"/>
    <w:rsid w:val="00930D66"/>
    <w:rsid w:val="00933182"/>
    <w:rsid w:val="00934BF3"/>
    <w:rsid w:val="00937C99"/>
    <w:rsid w:val="00937D44"/>
    <w:rsid w:val="00937DB8"/>
    <w:rsid w:val="00940373"/>
    <w:rsid w:val="009422AC"/>
    <w:rsid w:val="00942B8D"/>
    <w:rsid w:val="00943123"/>
    <w:rsid w:val="0094503E"/>
    <w:rsid w:val="00945A2D"/>
    <w:rsid w:val="00946007"/>
    <w:rsid w:val="00947E16"/>
    <w:rsid w:val="0095210A"/>
    <w:rsid w:val="0095406B"/>
    <w:rsid w:val="009625DE"/>
    <w:rsid w:val="0096314A"/>
    <w:rsid w:val="00967EC2"/>
    <w:rsid w:val="0097012F"/>
    <w:rsid w:val="00970140"/>
    <w:rsid w:val="00977F98"/>
    <w:rsid w:val="009811CB"/>
    <w:rsid w:val="0098133B"/>
    <w:rsid w:val="00982CD8"/>
    <w:rsid w:val="009845B9"/>
    <w:rsid w:val="0098538B"/>
    <w:rsid w:val="009853C4"/>
    <w:rsid w:val="009859E8"/>
    <w:rsid w:val="00987D73"/>
    <w:rsid w:val="009A35CA"/>
    <w:rsid w:val="009A4D43"/>
    <w:rsid w:val="009B461F"/>
    <w:rsid w:val="009B46B3"/>
    <w:rsid w:val="009B58CB"/>
    <w:rsid w:val="009B6BE8"/>
    <w:rsid w:val="009B77F7"/>
    <w:rsid w:val="009C1A7B"/>
    <w:rsid w:val="009C27DF"/>
    <w:rsid w:val="009C509F"/>
    <w:rsid w:val="009C53C2"/>
    <w:rsid w:val="009C53E5"/>
    <w:rsid w:val="009C5F77"/>
    <w:rsid w:val="009C77A6"/>
    <w:rsid w:val="009D239E"/>
    <w:rsid w:val="009D6278"/>
    <w:rsid w:val="009E0134"/>
    <w:rsid w:val="009E1F29"/>
    <w:rsid w:val="009E3A3D"/>
    <w:rsid w:val="009E4E03"/>
    <w:rsid w:val="009F2C91"/>
    <w:rsid w:val="009F7227"/>
    <w:rsid w:val="009F7DAC"/>
    <w:rsid w:val="00A006DE"/>
    <w:rsid w:val="00A014E2"/>
    <w:rsid w:val="00A039CB"/>
    <w:rsid w:val="00A03DC0"/>
    <w:rsid w:val="00A04AD1"/>
    <w:rsid w:val="00A10178"/>
    <w:rsid w:val="00A11874"/>
    <w:rsid w:val="00A12353"/>
    <w:rsid w:val="00A134C7"/>
    <w:rsid w:val="00A16F03"/>
    <w:rsid w:val="00A17321"/>
    <w:rsid w:val="00A17EB5"/>
    <w:rsid w:val="00A201A6"/>
    <w:rsid w:val="00A215D6"/>
    <w:rsid w:val="00A23657"/>
    <w:rsid w:val="00A27EDD"/>
    <w:rsid w:val="00A31012"/>
    <w:rsid w:val="00A32065"/>
    <w:rsid w:val="00A341BE"/>
    <w:rsid w:val="00A341F6"/>
    <w:rsid w:val="00A34A7E"/>
    <w:rsid w:val="00A376B4"/>
    <w:rsid w:val="00A37848"/>
    <w:rsid w:val="00A379F2"/>
    <w:rsid w:val="00A41D28"/>
    <w:rsid w:val="00A428F1"/>
    <w:rsid w:val="00A43352"/>
    <w:rsid w:val="00A43E10"/>
    <w:rsid w:val="00A472AA"/>
    <w:rsid w:val="00A51CB9"/>
    <w:rsid w:val="00A53ED5"/>
    <w:rsid w:val="00A5473E"/>
    <w:rsid w:val="00A557FB"/>
    <w:rsid w:val="00A57BF5"/>
    <w:rsid w:val="00A64F3A"/>
    <w:rsid w:val="00A6701B"/>
    <w:rsid w:val="00A67AF4"/>
    <w:rsid w:val="00A722F8"/>
    <w:rsid w:val="00A74328"/>
    <w:rsid w:val="00A80BEC"/>
    <w:rsid w:val="00A811FA"/>
    <w:rsid w:val="00A914CE"/>
    <w:rsid w:val="00A91B1C"/>
    <w:rsid w:val="00AA196A"/>
    <w:rsid w:val="00AA2F65"/>
    <w:rsid w:val="00AA30D2"/>
    <w:rsid w:val="00AA4600"/>
    <w:rsid w:val="00AA51F4"/>
    <w:rsid w:val="00AA58CE"/>
    <w:rsid w:val="00AA772A"/>
    <w:rsid w:val="00AB2EC0"/>
    <w:rsid w:val="00AB5270"/>
    <w:rsid w:val="00AC1F8F"/>
    <w:rsid w:val="00AC265C"/>
    <w:rsid w:val="00AC39DA"/>
    <w:rsid w:val="00AC3E51"/>
    <w:rsid w:val="00AC7685"/>
    <w:rsid w:val="00AC78FA"/>
    <w:rsid w:val="00AC793D"/>
    <w:rsid w:val="00AD53F9"/>
    <w:rsid w:val="00AD6757"/>
    <w:rsid w:val="00AE0546"/>
    <w:rsid w:val="00AE2C79"/>
    <w:rsid w:val="00AE5775"/>
    <w:rsid w:val="00AE795E"/>
    <w:rsid w:val="00AE7BC3"/>
    <w:rsid w:val="00AF400E"/>
    <w:rsid w:val="00B044F1"/>
    <w:rsid w:val="00B105A2"/>
    <w:rsid w:val="00B10699"/>
    <w:rsid w:val="00B1080C"/>
    <w:rsid w:val="00B10A1E"/>
    <w:rsid w:val="00B10BB6"/>
    <w:rsid w:val="00B174D3"/>
    <w:rsid w:val="00B21488"/>
    <w:rsid w:val="00B26530"/>
    <w:rsid w:val="00B31559"/>
    <w:rsid w:val="00B32733"/>
    <w:rsid w:val="00B33E50"/>
    <w:rsid w:val="00B3773B"/>
    <w:rsid w:val="00B51A64"/>
    <w:rsid w:val="00B53E0C"/>
    <w:rsid w:val="00B54164"/>
    <w:rsid w:val="00B55366"/>
    <w:rsid w:val="00B5543D"/>
    <w:rsid w:val="00B6283F"/>
    <w:rsid w:val="00B814A5"/>
    <w:rsid w:val="00B837FE"/>
    <w:rsid w:val="00B847D7"/>
    <w:rsid w:val="00B85B66"/>
    <w:rsid w:val="00B861F6"/>
    <w:rsid w:val="00B86393"/>
    <w:rsid w:val="00B908CC"/>
    <w:rsid w:val="00B95B61"/>
    <w:rsid w:val="00B96229"/>
    <w:rsid w:val="00B977DB"/>
    <w:rsid w:val="00BA026D"/>
    <w:rsid w:val="00BA128B"/>
    <w:rsid w:val="00BA2629"/>
    <w:rsid w:val="00BA26C9"/>
    <w:rsid w:val="00BA5587"/>
    <w:rsid w:val="00BC041F"/>
    <w:rsid w:val="00BC0F42"/>
    <w:rsid w:val="00BC6E82"/>
    <w:rsid w:val="00BC7C4E"/>
    <w:rsid w:val="00BD1D4A"/>
    <w:rsid w:val="00BD2DE8"/>
    <w:rsid w:val="00BD3F60"/>
    <w:rsid w:val="00BD4E5A"/>
    <w:rsid w:val="00BD7EDE"/>
    <w:rsid w:val="00BE092E"/>
    <w:rsid w:val="00BE5969"/>
    <w:rsid w:val="00BE69AF"/>
    <w:rsid w:val="00BE6DE5"/>
    <w:rsid w:val="00BF1C26"/>
    <w:rsid w:val="00BF425E"/>
    <w:rsid w:val="00BF5845"/>
    <w:rsid w:val="00BF652A"/>
    <w:rsid w:val="00C022D4"/>
    <w:rsid w:val="00C0271B"/>
    <w:rsid w:val="00C02B9B"/>
    <w:rsid w:val="00C071B2"/>
    <w:rsid w:val="00C137A0"/>
    <w:rsid w:val="00C14799"/>
    <w:rsid w:val="00C1568D"/>
    <w:rsid w:val="00C173C0"/>
    <w:rsid w:val="00C21844"/>
    <w:rsid w:val="00C23004"/>
    <w:rsid w:val="00C2728A"/>
    <w:rsid w:val="00C27310"/>
    <w:rsid w:val="00C27A7C"/>
    <w:rsid w:val="00C3197B"/>
    <w:rsid w:val="00C36669"/>
    <w:rsid w:val="00C36B5C"/>
    <w:rsid w:val="00C376F2"/>
    <w:rsid w:val="00C51DA1"/>
    <w:rsid w:val="00C51EB4"/>
    <w:rsid w:val="00C52B1B"/>
    <w:rsid w:val="00C52B31"/>
    <w:rsid w:val="00C5389E"/>
    <w:rsid w:val="00C62349"/>
    <w:rsid w:val="00C63E03"/>
    <w:rsid w:val="00C70709"/>
    <w:rsid w:val="00C771CE"/>
    <w:rsid w:val="00C818C2"/>
    <w:rsid w:val="00C83228"/>
    <w:rsid w:val="00C86B91"/>
    <w:rsid w:val="00C87A81"/>
    <w:rsid w:val="00C87DC5"/>
    <w:rsid w:val="00C87E86"/>
    <w:rsid w:val="00C94442"/>
    <w:rsid w:val="00C945F2"/>
    <w:rsid w:val="00CA0B59"/>
    <w:rsid w:val="00CA46E0"/>
    <w:rsid w:val="00CB0004"/>
    <w:rsid w:val="00CB0FA7"/>
    <w:rsid w:val="00CC3E31"/>
    <w:rsid w:val="00CC7820"/>
    <w:rsid w:val="00CD10C2"/>
    <w:rsid w:val="00CD2874"/>
    <w:rsid w:val="00CD44CD"/>
    <w:rsid w:val="00CD59FC"/>
    <w:rsid w:val="00CD6414"/>
    <w:rsid w:val="00CD72B8"/>
    <w:rsid w:val="00CD7C50"/>
    <w:rsid w:val="00CE0736"/>
    <w:rsid w:val="00CE0CD6"/>
    <w:rsid w:val="00CE216B"/>
    <w:rsid w:val="00CE5A48"/>
    <w:rsid w:val="00CE72B7"/>
    <w:rsid w:val="00CF0D93"/>
    <w:rsid w:val="00CF32DC"/>
    <w:rsid w:val="00CF3405"/>
    <w:rsid w:val="00CF34D5"/>
    <w:rsid w:val="00CF387C"/>
    <w:rsid w:val="00CF6CE9"/>
    <w:rsid w:val="00CF7D84"/>
    <w:rsid w:val="00D02983"/>
    <w:rsid w:val="00D1088A"/>
    <w:rsid w:val="00D1622B"/>
    <w:rsid w:val="00D1672C"/>
    <w:rsid w:val="00D20460"/>
    <w:rsid w:val="00D21066"/>
    <w:rsid w:val="00D244FF"/>
    <w:rsid w:val="00D33886"/>
    <w:rsid w:val="00D3425A"/>
    <w:rsid w:val="00D415A5"/>
    <w:rsid w:val="00D45A53"/>
    <w:rsid w:val="00D509F7"/>
    <w:rsid w:val="00D523A1"/>
    <w:rsid w:val="00D5617E"/>
    <w:rsid w:val="00D60FFC"/>
    <w:rsid w:val="00D64B62"/>
    <w:rsid w:val="00D67113"/>
    <w:rsid w:val="00D704DA"/>
    <w:rsid w:val="00D730DB"/>
    <w:rsid w:val="00D73BED"/>
    <w:rsid w:val="00D76D74"/>
    <w:rsid w:val="00D81F6B"/>
    <w:rsid w:val="00D843CC"/>
    <w:rsid w:val="00D90765"/>
    <w:rsid w:val="00D940C9"/>
    <w:rsid w:val="00D9611F"/>
    <w:rsid w:val="00DA1EEF"/>
    <w:rsid w:val="00DA2B9F"/>
    <w:rsid w:val="00DA6E2F"/>
    <w:rsid w:val="00DB46D0"/>
    <w:rsid w:val="00DB5C65"/>
    <w:rsid w:val="00DB6B29"/>
    <w:rsid w:val="00DC0BDA"/>
    <w:rsid w:val="00DC0F4F"/>
    <w:rsid w:val="00DC119D"/>
    <w:rsid w:val="00DC49AE"/>
    <w:rsid w:val="00DD07FC"/>
    <w:rsid w:val="00DD268A"/>
    <w:rsid w:val="00DD279D"/>
    <w:rsid w:val="00DD311E"/>
    <w:rsid w:val="00DD36B6"/>
    <w:rsid w:val="00DD729D"/>
    <w:rsid w:val="00DD7955"/>
    <w:rsid w:val="00DF138D"/>
    <w:rsid w:val="00DF2DC8"/>
    <w:rsid w:val="00DF2F05"/>
    <w:rsid w:val="00DF4F07"/>
    <w:rsid w:val="00DF5111"/>
    <w:rsid w:val="00DF7829"/>
    <w:rsid w:val="00E00F03"/>
    <w:rsid w:val="00E01AD7"/>
    <w:rsid w:val="00E02596"/>
    <w:rsid w:val="00E03CB7"/>
    <w:rsid w:val="00E056B9"/>
    <w:rsid w:val="00E106FB"/>
    <w:rsid w:val="00E13271"/>
    <w:rsid w:val="00E17099"/>
    <w:rsid w:val="00E21942"/>
    <w:rsid w:val="00E234B7"/>
    <w:rsid w:val="00E2576F"/>
    <w:rsid w:val="00E25F98"/>
    <w:rsid w:val="00E272BD"/>
    <w:rsid w:val="00E27C63"/>
    <w:rsid w:val="00E31EC2"/>
    <w:rsid w:val="00E3500D"/>
    <w:rsid w:val="00E36370"/>
    <w:rsid w:val="00E364A0"/>
    <w:rsid w:val="00E406D0"/>
    <w:rsid w:val="00E40D4D"/>
    <w:rsid w:val="00E4254A"/>
    <w:rsid w:val="00E56B19"/>
    <w:rsid w:val="00E6160D"/>
    <w:rsid w:val="00E61792"/>
    <w:rsid w:val="00E61945"/>
    <w:rsid w:val="00E621E2"/>
    <w:rsid w:val="00E62A2A"/>
    <w:rsid w:val="00E62FF2"/>
    <w:rsid w:val="00E63922"/>
    <w:rsid w:val="00E66905"/>
    <w:rsid w:val="00E66B5B"/>
    <w:rsid w:val="00E66FA9"/>
    <w:rsid w:val="00E73164"/>
    <w:rsid w:val="00E75624"/>
    <w:rsid w:val="00E770AA"/>
    <w:rsid w:val="00E8076D"/>
    <w:rsid w:val="00E82C02"/>
    <w:rsid w:val="00E85A06"/>
    <w:rsid w:val="00E86F28"/>
    <w:rsid w:val="00E8716A"/>
    <w:rsid w:val="00E87AC4"/>
    <w:rsid w:val="00E87D38"/>
    <w:rsid w:val="00E913A3"/>
    <w:rsid w:val="00E94E8D"/>
    <w:rsid w:val="00E94F1E"/>
    <w:rsid w:val="00E9527E"/>
    <w:rsid w:val="00EA169E"/>
    <w:rsid w:val="00EA4719"/>
    <w:rsid w:val="00EA6379"/>
    <w:rsid w:val="00EA739C"/>
    <w:rsid w:val="00EA76FD"/>
    <w:rsid w:val="00EB05EB"/>
    <w:rsid w:val="00EB3B02"/>
    <w:rsid w:val="00EB491C"/>
    <w:rsid w:val="00EB7CE8"/>
    <w:rsid w:val="00EC4389"/>
    <w:rsid w:val="00EC6E56"/>
    <w:rsid w:val="00EC7DD1"/>
    <w:rsid w:val="00ED0D97"/>
    <w:rsid w:val="00ED7B24"/>
    <w:rsid w:val="00EE1AA8"/>
    <w:rsid w:val="00EE6C72"/>
    <w:rsid w:val="00EF543C"/>
    <w:rsid w:val="00EF6CF4"/>
    <w:rsid w:val="00EF785B"/>
    <w:rsid w:val="00F0244F"/>
    <w:rsid w:val="00F05FF8"/>
    <w:rsid w:val="00F06C72"/>
    <w:rsid w:val="00F06F10"/>
    <w:rsid w:val="00F10EC4"/>
    <w:rsid w:val="00F149E6"/>
    <w:rsid w:val="00F20353"/>
    <w:rsid w:val="00F21EC8"/>
    <w:rsid w:val="00F22A13"/>
    <w:rsid w:val="00F23395"/>
    <w:rsid w:val="00F25D7C"/>
    <w:rsid w:val="00F268EA"/>
    <w:rsid w:val="00F2709D"/>
    <w:rsid w:val="00F27272"/>
    <w:rsid w:val="00F27C90"/>
    <w:rsid w:val="00F3027B"/>
    <w:rsid w:val="00F30969"/>
    <w:rsid w:val="00F30C54"/>
    <w:rsid w:val="00F321E2"/>
    <w:rsid w:val="00F32EA9"/>
    <w:rsid w:val="00F334B8"/>
    <w:rsid w:val="00F3389D"/>
    <w:rsid w:val="00F438EC"/>
    <w:rsid w:val="00F440CD"/>
    <w:rsid w:val="00F45A7A"/>
    <w:rsid w:val="00F53D3E"/>
    <w:rsid w:val="00F561E3"/>
    <w:rsid w:val="00F568F3"/>
    <w:rsid w:val="00F61ACC"/>
    <w:rsid w:val="00F6204C"/>
    <w:rsid w:val="00F630CF"/>
    <w:rsid w:val="00F6662E"/>
    <w:rsid w:val="00F672E9"/>
    <w:rsid w:val="00F725FA"/>
    <w:rsid w:val="00F73595"/>
    <w:rsid w:val="00F74DD0"/>
    <w:rsid w:val="00F85C72"/>
    <w:rsid w:val="00F86985"/>
    <w:rsid w:val="00F961A7"/>
    <w:rsid w:val="00FA028C"/>
    <w:rsid w:val="00FA095D"/>
    <w:rsid w:val="00FA1813"/>
    <w:rsid w:val="00FB1C2F"/>
    <w:rsid w:val="00FB3DB4"/>
    <w:rsid w:val="00FB3DCB"/>
    <w:rsid w:val="00FC17A0"/>
    <w:rsid w:val="00FC3A60"/>
    <w:rsid w:val="00FC552A"/>
    <w:rsid w:val="00FC5D78"/>
    <w:rsid w:val="00FC5ECF"/>
    <w:rsid w:val="00FD0188"/>
    <w:rsid w:val="00FD1467"/>
    <w:rsid w:val="00FD285F"/>
    <w:rsid w:val="00FD7D63"/>
    <w:rsid w:val="00FE382F"/>
    <w:rsid w:val="00FE48B4"/>
    <w:rsid w:val="00FF01FF"/>
    <w:rsid w:val="00FF1D4C"/>
    <w:rsid w:val="00FF5D0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20449049-B374-4470-AB09-8B4868EC6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 w:type="paragraph" w:styleId="Textoindependiente">
    <w:name w:val="Body Text"/>
    <w:basedOn w:val="Normal"/>
    <w:link w:val="TextoindependienteCar"/>
    <w:uiPriority w:val="99"/>
    <w:semiHidden/>
    <w:unhideWhenUsed/>
    <w:rsid w:val="002A54EE"/>
    <w:pPr>
      <w:spacing w:after="120"/>
    </w:pPr>
  </w:style>
  <w:style w:type="character" w:customStyle="1" w:styleId="TextoindependienteCar">
    <w:name w:val="Texto independiente Car"/>
    <w:basedOn w:val="Fuentedeprrafopredeter"/>
    <w:link w:val="Textoindependiente"/>
    <w:uiPriority w:val="99"/>
    <w:semiHidden/>
    <w:rsid w:val="002A54EE"/>
    <w:rPr>
      <w:rFonts w:eastAsiaTheme="minorEastAsia"/>
      <w:lang w:eastAsia="es-MX"/>
    </w:rPr>
  </w:style>
  <w:style w:type="paragraph" w:styleId="Prrafodelista">
    <w:name w:val="List Paragraph"/>
    <w:basedOn w:val="Normal"/>
    <w:uiPriority w:val="34"/>
    <w:qFormat/>
    <w:rsid w:val="00A51CB9"/>
    <w:pPr>
      <w:widowControl w:val="0"/>
      <w:autoSpaceDE w:val="0"/>
      <w:autoSpaceDN w:val="0"/>
      <w:spacing w:after="0" w:line="240" w:lineRule="auto"/>
      <w:ind w:left="302"/>
      <w:jc w:val="both"/>
    </w:pPr>
    <w:rPr>
      <w:rFonts w:ascii="Arial" w:eastAsia="Arial" w:hAnsi="Arial" w:cs="Arial"/>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634708">
      <w:bodyDiv w:val="1"/>
      <w:marLeft w:val="0"/>
      <w:marRight w:val="0"/>
      <w:marTop w:val="0"/>
      <w:marBottom w:val="0"/>
      <w:divBdr>
        <w:top w:val="none" w:sz="0" w:space="0" w:color="auto"/>
        <w:left w:val="none" w:sz="0" w:space="0" w:color="auto"/>
        <w:bottom w:val="none" w:sz="0" w:space="0" w:color="auto"/>
        <w:right w:val="none" w:sz="0" w:space="0" w:color="auto"/>
      </w:divBdr>
    </w:div>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5B470E-BC6C-4476-96C0-DFBE23F9C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9760</TotalTime>
  <Pages>16</Pages>
  <Words>3099</Words>
  <Characters>17049</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78</cp:revision>
  <cp:lastPrinted>2023-12-06T20:59:00Z</cp:lastPrinted>
  <dcterms:created xsi:type="dcterms:W3CDTF">2021-10-06T16:19:00Z</dcterms:created>
  <dcterms:modified xsi:type="dcterms:W3CDTF">2023-12-06T21:07:00Z</dcterms:modified>
</cp:coreProperties>
</file>