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11EFAF98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45A76">
        <w:rPr>
          <w:rFonts w:ascii="Verdana" w:hAnsi="Verdana"/>
          <w:sz w:val="24"/>
          <w:szCs w:val="24"/>
        </w:rPr>
        <w:t>VII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4F9FF07D" w:rsidR="004636A0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20CCE0A0" w14:textId="77777777" w:rsidR="004636A0" w:rsidRPr="00345A76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Pr="00345A76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7B48874C" w:rsidR="004636A0" w:rsidRPr="004636A0" w:rsidRDefault="00E42B9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AGOSTO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FAA5122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E42B98">
        <w:rPr>
          <w:rFonts w:ascii="Verdana" w:hAnsi="Verdana"/>
          <w:sz w:val="24"/>
          <w:szCs w:val="24"/>
        </w:rPr>
        <w:t>AGOSTO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582D004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4F6283">
        <w:rPr>
          <w:rFonts w:ascii="Verdana" w:hAnsi="Verdana"/>
          <w:sz w:val="24"/>
          <w:szCs w:val="24"/>
        </w:rPr>
        <w:t>VII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5FAED4A4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345A76">
        <w:rPr>
          <w:rFonts w:ascii="Verdana" w:hAnsi="Verdana"/>
          <w:sz w:val="24"/>
          <w:szCs w:val="24"/>
        </w:rPr>
        <w:t>DECLARACIONES DE SITUACIÓN PATRIMONIALO.</w:t>
      </w:r>
    </w:p>
    <w:p w14:paraId="51207A55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01F827" w14:textId="77777777" w:rsidR="00345A76" w:rsidRPr="00345A76" w:rsidRDefault="00345A76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3B0F9408" w:rsidR="008052D7" w:rsidRPr="004636A0" w:rsidRDefault="00BE3C4B" w:rsidP="00345A76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45A76"/>
    <w:rsid w:val="004636A0"/>
    <w:rsid w:val="004F6283"/>
    <w:rsid w:val="008052D7"/>
    <w:rsid w:val="008A563C"/>
    <w:rsid w:val="00A93295"/>
    <w:rsid w:val="00AB55C2"/>
    <w:rsid w:val="00BE3C4B"/>
    <w:rsid w:val="00D15833"/>
    <w:rsid w:val="00D26369"/>
    <w:rsid w:val="00D619F5"/>
    <w:rsid w:val="00E4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104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