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5004" w:rsidRDefault="00895004" w:rsidP="00BD2197">
      <w:pPr>
        <w:spacing w:line="276" w:lineRule="auto"/>
        <w:contextualSpacing/>
        <w:jc w:val="center"/>
        <w:rPr>
          <w:rFonts w:ascii="Segoe UI" w:hAnsi="Segoe UI" w:cs="Segoe UI"/>
          <w:b/>
          <w:bCs/>
          <w:sz w:val="22"/>
          <w:szCs w:val="22"/>
        </w:rPr>
      </w:pPr>
      <w:bookmarkStart w:id="0" w:name="_GoBack"/>
      <w:bookmarkEnd w:id="0"/>
    </w:p>
    <w:p w:rsidR="000271CA" w:rsidRDefault="00DE7E85" w:rsidP="00BD2197">
      <w:pPr>
        <w:spacing w:line="276" w:lineRule="auto"/>
        <w:contextualSpacing/>
        <w:jc w:val="center"/>
        <w:rPr>
          <w:rFonts w:ascii="Segoe UI" w:hAnsi="Segoe UI" w:cs="Segoe UI"/>
          <w:b/>
          <w:bCs/>
          <w:sz w:val="22"/>
          <w:szCs w:val="22"/>
        </w:rPr>
      </w:pPr>
      <w:r>
        <w:rPr>
          <w:rFonts w:ascii="Segoe UI" w:hAnsi="Segoe UI" w:cs="Segoe UI"/>
          <w:b/>
          <w:bCs/>
          <w:sz w:val="22"/>
          <w:szCs w:val="22"/>
        </w:rPr>
        <w:t xml:space="preserve">  </w:t>
      </w:r>
      <w:r w:rsidR="00E56C37">
        <w:rPr>
          <w:rFonts w:ascii="Segoe UI" w:hAnsi="Segoe UI" w:cs="Segoe UI"/>
          <w:b/>
          <w:bCs/>
          <w:sz w:val="22"/>
          <w:szCs w:val="22"/>
        </w:rPr>
        <w:t xml:space="preserve"> </w:t>
      </w:r>
      <w:r w:rsidR="00300A9A">
        <w:rPr>
          <w:rFonts w:ascii="Segoe UI" w:hAnsi="Segoe UI" w:cs="Segoe UI"/>
          <w:b/>
          <w:bCs/>
          <w:sz w:val="22"/>
          <w:szCs w:val="22"/>
        </w:rPr>
        <w:t xml:space="preserve">                               </w:t>
      </w:r>
    </w:p>
    <w:p w:rsidR="00677CDC" w:rsidRPr="003D2129" w:rsidRDefault="000D31EB" w:rsidP="003D2129">
      <w:pPr>
        <w:spacing w:line="276" w:lineRule="auto"/>
        <w:contextualSpacing/>
        <w:jc w:val="center"/>
        <w:rPr>
          <w:rFonts w:ascii="Literata" w:eastAsiaTheme="minorHAnsi" w:hAnsi="Literata" w:cstheme="minorBidi"/>
          <w:b/>
          <w:bCs/>
          <w:sz w:val="28"/>
          <w:szCs w:val="32"/>
          <w:lang w:eastAsia="en-US"/>
        </w:rPr>
      </w:pPr>
      <w:r w:rsidRPr="003D2129">
        <w:rPr>
          <w:rFonts w:ascii="Literata" w:eastAsiaTheme="minorHAnsi" w:hAnsi="Literata" w:cstheme="minorBidi"/>
          <w:b/>
          <w:bCs/>
          <w:sz w:val="28"/>
          <w:szCs w:val="32"/>
          <w:lang w:eastAsia="en-US"/>
        </w:rPr>
        <w:t xml:space="preserve">ACTA DE LA </w:t>
      </w:r>
      <w:r w:rsidR="00533092">
        <w:rPr>
          <w:rFonts w:ascii="Literata" w:eastAsiaTheme="minorHAnsi" w:hAnsi="Literata" w:cstheme="minorBidi"/>
          <w:b/>
          <w:bCs/>
          <w:sz w:val="28"/>
          <w:szCs w:val="32"/>
          <w:lang w:eastAsia="en-US"/>
        </w:rPr>
        <w:t>SEGUNDA</w:t>
      </w:r>
      <w:r w:rsidR="00E33FC0">
        <w:rPr>
          <w:rFonts w:ascii="Literata" w:eastAsiaTheme="minorHAnsi" w:hAnsi="Literata" w:cstheme="minorBidi"/>
          <w:b/>
          <w:bCs/>
          <w:sz w:val="28"/>
          <w:szCs w:val="32"/>
          <w:lang w:eastAsia="en-US"/>
        </w:rPr>
        <w:t xml:space="preserve"> </w:t>
      </w:r>
      <w:r w:rsidR="000E3417" w:rsidRPr="003D2129">
        <w:rPr>
          <w:rFonts w:ascii="Literata" w:eastAsiaTheme="minorHAnsi" w:hAnsi="Literata" w:cstheme="minorBidi"/>
          <w:b/>
          <w:bCs/>
          <w:sz w:val="28"/>
          <w:szCs w:val="32"/>
          <w:lang w:eastAsia="en-US"/>
        </w:rPr>
        <w:t>SESIÓ</w:t>
      </w:r>
      <w:r w:rsidR="007C3FBC" w:rsidRPr="003D2129">
        <w:rPr>
          <w:rFonts w:ascii="Literata" w:eastAsiaTheme="minorHAnsi" w:hAnsi="Literata" w:cstheme="minorBidi"/>
          <w:b/>
          <w:bCs/>
          <w:sz w:val="28"/>
          <w:szCs w:val="32"/>
          <w:lang w:eastAsia="en-US"/>
        </w:rPr>
        <w:t xml:space="preserve">N </w:t>
      </w:r>
      <w:r w:rsidR="00774F8B">
        <w:rPr>
          <w:rFonts w:ascii="Literata" w:eastAsiaTheme="minorHAnsi" w:hAnsi="Literata" w:cstheme="minorBidi"/>
          <w:b/>
          <w:bCs/>
          <w:sz w:val="28"/>
          <w:szCs w:val="32"/>
          <w:lang w:eastAsia="en-US"/>
        </w:rPr>
        <w:t xml:space="preserve">DEL </w:t>
      </w:r>
      <w:r w:rsidR="0078347F" w:rsidRPr="003D2129">
        <w:rPr>
          <w:rFonts w:ascii="Literata" w:eastAsiaTheme="minorHAnsi" w:hAnsi="Literata" w:cstheme="minorBidi"/>
          <w:b/>
          <w:bCs/>
          <w:sz w:val="28"/>
          <w:szCs w:val="32"/>
          <w:lang w:eastAsia="en-US"/>
        </w:rPr>
        <w:t xml:space="preserve">COMITÉ DE ÉTICA Y DE </w:t>
      </w:r>
    </w:p>
    <w:p w:rsidR="00677CDC" w:rsidRPr="003D2129" w:rsidRDefault="0078347F" w:rsidP="00BD2197">
      <w:pPr>
        <w:spacing w:line="276" w:lineRule="auto"/>
        <w:contextualSpacing/>
        <w:jc w:val="center"/>
        <w:rPr>
          <w:rFonts w:ascii="Literata" w:eastAsiaTheme="minorHAnsi" w:hAnsi="Literata" w:cstheme="minorBidi"/>
          <w:b/>
          <w:bCs/>
          <w:sz w:val="28"/>
          <w:szCs w:val="32"/>
          <w:lang w:eastAsia="en-US"/>
        </w:rPr>
      </w:pPr>
      <w:r w:rsidRPr="003D2129">
        <w:rPr>
          <w:rFonts w:ascii="Literata" w:eastAsiaTheme="minorHAnsi" w:hAnsi="Literata" w:cstheme="minorBidi"/>
          <w:b/>
          <w:bCs/>
          <w:sz w:val="28"/>
          <w:szCs w:val="32"/>
          <w:lang w:eastAsia="en-US"/>
        </w:rPr>
        <w:t xml:space="preserve">PREVENCIÓN DE CONFLICTOS DE INTERÉS </w:t>
      </w:r>
      <w:r w:rsidR="00677CDC" w:rsidRPr="003D2129">
        <w:rPr>
          <w:rFonts w:ascii="Literata" w:eastAsiaTheme="minorHAnsi" w:hAnsi="Literata" w:cstheme="minorBidi"/>
          <w:b/>
          <w:bCs/>
          <w:sz w:val="28"/>
          <w:szCs w:val="32"/>
          <w:lang w:eastAsia="en-US"/>
        </w:rPr>
        <w:t>PERIODO 20</w:t>
      </w:r>
      <w:r w:rsidR="003D2129">
        <w:rPr>
          <w:rFonts w:ascii="Literata" w:eastAsiaTheme="minorHAnsi" w:hAnsi="Literata" w:cstheme="minorBidi"/>
          <w:b/>
          <w:bCs/>
          <w:sz w:val="28"/>
          <w:szCs w:val="32"/>
          <w:lang w:eastAsia="en-US"/>
        </w:rPr>
        <w:t>22-2024</w:t>
      </w:r>
    </w:p>
    <w:p w:rsidR="00677CDC" w:rsidRPr="003D2129" w:rsidRDefault="0078347F" w:rsidP="00BD2197">
      <w:pPr>
        <w:spacing w:line="276" w:lineRule="auto"/>
        <w:contextualSpacing/>
        <w:jc w:val="center"/>
        <w:rPr>
          <w:rFonts w:ascii="Literata" w:eastAsiaTheme="minorHAnsi" w:hAnsi="Literata" w:cstheme="minorBidi"/>
          <w:b/>
          <w:bCs/>
          <w:sz w:val="28"/>
          <w:szCs w:val="32"/>
          <w:lang w:eastAsia="en-US"/>
        </w:rPr>
      </w:pPr>
      <w:r w:rsidRPr="003D2129">
        <w:rPr>
          <w:rFonts w:ascii="Literata" w:eastAsiaTheme="minorHAnsi" w:hAnsi="Literata" w:cstheme="minorBidi"/>
          <w:b/>
          <w:bCs/>
          <w:sz w:val="28"/>
          <w:szCs w:val="32"/>
          <w:lang w:eastAsia="en-US"/>
        </w:rPr>
        <w:t>DE LA SEC</w:t>
      </w:r>
      <w:r w:rsidR="00677CDC" w:rsidRPr="003D2129">
        <w:rPr>
          <w:rFonts w:ascii="Literata" w:eastAsiaTheme="minorHAnsi" w:hAnsi="Literata" w:cstheme="minorBidi"/>
          <w:b/>
          <w:bCs/>
          <w:sz w:val="28"/>
          <w:szCs w:val="32"/>
          <w:lang w:eastAsia="en-US"/>
        </w:rPr>
        <w:t>RETARÍA DE DESARROLLO ECONÓMICO DEL GOBIERNO DEL ESTADO</w:t>
      </w:r>
    </w:p>
    <w:p w:rsidR="0078347F" w:rsidRDefault="00677CDC" w:rsidP="00BD2197">
      <w:pPr>
        <w:tabs>
          <w:tab w:val="left" w:pos="580"/>
          <w:tab w:val="center" w:pos="4536"/>
        </w:tabs>
        <w:spacing w:line="276" w:lineRule="auto"/>
        <w:contextualSpacing/>
        <w:rPr>
          <w:rFonts w:ascii="Segoe UI" w:hAnsi="Segoe UI" w:cs="Segoe UI"/>
          <w:b/>
          <w:bCs/>
          <w:sz w:val="22"/>
          <w:szCs w:val="22"/>
        </w:rPr>
      </w:pPr>
      <w:r w:rsidRPr="001B14F8">
        <w:rPr>
          <w:rFonts w:ascii="Segoe UI" w:hAnsi="Segoe UI" w:cs="Segoe UI"/>
          <w:b/>
          <w:bCs/>
          <w:sz w:val="22"/>
          <w:szCs w:val="22"/>
        </w:rPr>
        <w:tab/>
      </w:r>
      <w:r w:rsidRPr="001B14F8">
        <w:rPr>
          <w:rFonts w:ascii="Segoe UI" w:hAnsi="Segoe UI" w:cs="Segoe UI"/>
          <w:b/>
          <w:bCs/>
          <w:sz w:val="22"/>
          <w:szCs w:val="22"/>
        </w:rPr>
        <w:tab/>
      </w:r>
    </w:p>
    <w:p w:rsidR="00895004" w:rsidRPr="001B14F8" w:rsidRDefault="00895004" w:rsidP="00BD2197">
      <w:pPr>
        <w:tabs>
          <w:tab w:val="left" w:pos="580"/>
          <w:tab w:val="center" w:pos="4536"/>
        </w:tabs>
        <w:spacing w:line="276" w:lineRule="auto"/>
        <w:contextualSpacing/>
        <w:rPr>
          <w:rFonts w:ascii="Segoe UI" w:hAnsi="Segoe UI" w:cs="Segoe UI"/>
          <w:b/>
          <w:bCs/>
          <w:sz w:val="22"/>
          <w:szCs w:val="22"/>
        </w:rPr>
      </w:pPr>
    </w:p>
    <w:p w:rsidR="004D4672" w:rsidRDefault="00BD0415" w:rsidP="00BD2197">
      <w:pPr>
        <w:spacing w:line="276" w:lineRule="auto"/>
        <w:jc w:val="both"/>
        <w:rPr>
          <w:rFonts w:ascii="Literata" w:eastAsiaTheme="minorHAnsi" w:hAnsi="Literata" w:cstheme="minorBidi"/>
          <w:sz w:val="22"/>
          <w:szCs w:val="22"/>
          <w:lang w:eastAsia="en-US"/>
        </w:rPr>
      </w:pPr>
      <w:r w:rsidRPr="00791F7D">
        <w:rPr>
          <w:rFonts w:ascii="Literata" w:hAnsi="Literata"/>
          <w:sz w:val="22"/>
          <w:szCs w:val="22"/>
        </w:rPr>
        <w:t xml:space="preserve">En la ciudad de San Luis Potosí, San Luis Potosí, </w:t>
      </w:r>
      <w:r w:rsidRPr="00C453DB">
        <w:rPr>
          <w:rFonts w:ascii="Literata" w:hAnsi="Literata"/>
          <w:sz w:val="22"/>
          <w:szCs w:val="22"/>
        </w:rPr>
        <w:t xml:space="preserve">siendo </w:t>
      </w:r>
      <w:r w:rsidR="0004412B" w:rsidRPr="00C453DB">
        <w:rPr>
          <w:rFonts w:ascii="Literata" w:hAnsi="Literata"/>
          <w:sz w:val="22"/>
          <w:szCs w:val="22"/>
        </w:rPr>
        <w:t>las 10</w:t>
      </w:r>
      <w:r w:rsidR="00781B65" w:rsidRPr="00C453DB">
        <w:rPr>
          <w:rFonts w:ascii="Literata" w:hAnsi="Literata"/>
          <w:sz w:val="22"/>
          <w:szCs w:val="22"/>
        </w:rPr>
        <w:t>:00</w:t>
      </w:r>
      <w:r w:rsidR="00FB6C3B">
        <w:rPr>
          <w:rFonts w:ascii="Literata" w:hAnsi="Literata"/>
          <w:sz w:val="22"/>
          <w:szCs w:val="22"/>
        </w:rPr>
        <w:t xml:space="preserve"> horas del día 31</w:t>
      </w:r>
      <w:r w:rsidR="0004412B" w:rsidRPr="00C453DB">
        <w:rPr>
          <w:rFonts w:ascii="Literata" w:hAnsi="Literata"/>
          <w:sz w:val="22"/>
          <w:szCs w:val="22"/>
        </w:rPr>
        <w:t xml:space="preserve"> de </w:t>
      </w:r>
      <w:r w:rsidR="00FB6C3B">
        <w:rPr>
          <w:rFonts w:ascii="Literata" w:hAnsi="Literata"/>
          <w:sz w:val="22"/>
          <w:szCs w:val="22"/>
        </w:rPr>
        <w:t>agosto</w:t>
      </w:r>
      <w:r w:rsidR="00240B31" w:rsidRPr="00C453DB">
        <w:rPr>
          <w:rFonts w:ascii="Literata" w:hAnsi="Literata"/>
          <w:sz w:val="22"/>
          <w:szCs w:val="22"/>
        </w:rPr>
        <w:t xml:space="preserve"> de 2023</w:t>
      </w:r>
      <w:r w:rsidRPr="00C453DB">
        <w:rPr>
          <w:rFonts w:ascii="Literata" w:hAnsi="Literata"/>
          <w:sz w:val="22"/>
          <w:szCs w:val="22"/>
        </w:rPr>
        <w:t>, en las oficinas que ocupa la Secretaria de De</w:t>
      </w:r>
      <w:r w:rsidR="00C0612D" w:rsidRPr="00C453DB">
        <w:rPr>
          <w:rFonts w:ascii="Literata" w:hAnsi="Literata"/>
          <w:sz w:val="22"/>
          <w:szCs w:val="22"/>
        </w:rPr>
        <w:t>sarrollo Económica, cita en Blvd</w:t>
      </w:r>
      <w:r w:rsidRPr="00C453DB">
        <w:rPr>
          <w:rFonts w:ascii="Literata" w:hAnsi="Literata"/>
          <w:sz w:val="22"/>
          <w:szCs w:val="22"/>
        </w:rPr>
        <w:t xml:space="preserve">. Antonio Rocha Cordero no. 125 col. </w:t>
      </w:r>
      <w:r w:rsidR="00C378E9" w:rsidRPr="00C453DB">
        <w:rPr>
          <w:rFonts w:ascii="Literata" w:hAnsi="Literata"/>
          <w:sz w:val="22"/>
          <w:szCs w:val="22"/>
        </w:rPr>
        <w:t>Desarrollo del Pedregal</w:t>
      </w:r>
      <w:r w:rsidRPr="00C453DB">
        <w:rPr>
          <w:rFonts w:ascii="Literata" w:hAnsi="Literata"/>
          <w:sz w:val="22"/>
          <w:szCs w:val="22"/>
        </w:rPr>
        <w:t xml:space="preserve"> en la sala A del Centro de Convenciones de San Luis Potosí, se</w:t>
      </w:r>
      <w:r w:rsidRPr="00791F7D">
        <w:rPr>
          <w:rFonts w:ascii="Literata" w:hAnsi="Literata"/>
          <w:sz w:val="22"/>
          <w:szCs w:val="22"/>
        </w:rPr>
        <w:t xml:space="preserve"> reunieron </w:t>
      </w:r>
      <w:r w:rsidR="00C0612D">
        <w:rPr>
          <w:rFonts w:ascii="Literata" w:hAnsi="Literata"/>
          <w:sz w:val="22"/>
          <w:szCs w:val="22"/>
        </w:rPr>
        <w:t>previa convocatoria</w:t>
      </w:r>
      <w:r w:rsidR="0052406E">
        <w:rPr>
          <w:rFonts w:ascii="Literata" w:hAnsi="Literata"/>
          <w:sz w:val="22"/>
          <w:szCs w:val="22"/>
        </w:rPr>
        <w:t>,</w:t>
      </w:r>
      <w:r w:rsidR="00FA7ADD" w:rsidRPr="003D2129">
        <w:rPr>
          <w:rFonts w:ascii="Literata" w:eastAsiaTheme="minorHAnsi" w:hAnsi="Literata" w:cstheme="minorBidi"/>
          <w:sz w:val="22"/>
          <w:szCs w:val="22"/>
          <w:lang w:eastAsia="en-US"/>
        </w:rPr>
        <w:t xml:space="preserve"> </w:t>
      </w:r>
      <w:r w:rsidR="008C2E00">
        <w:rPr>
          <w:rFonts w:ascii="Literata" w:eastAsiaTheme="minorHAnsi" w:hAnsi="Literata" w:cstheme="minorBidi"/>
          <w:b/>
          <w:sz w:val="22"/>
          <w:szCs w:val="22"/>
          <w:lang w:eastAsia="en-US"/>
        </w:rPr>
        <w:t>Lucía Díaz de León Díaz de León</w:t>
      </w:r>
      <w:r w:rsidR="000D31EB" w:rsidRPr="003D2129">
        <w:rPr>
          <w:rFonts w:ascii="Literata" w:eastAsiaTheme="minorHAnsi" w:hAnsi="Literata" w:cstheme="minorBidi"/>
          <w:sz w:val="22"/>
          <w:szCs w:val="22"/>
          <w:lang w:eastAsia="en-US"/>
        </w:rPr>
        <w:t>, Director</w:t>
      </w:r>
      <w:r w:rsidR="008C2E00">
        <w:rPr>
          <w:rFonts w:ascii="Literata" w:eastAsiaTheme="minorHAnsi" w:hAnsi="Literata" w:cstheme="minorBidi"/>
          <w:sz w:val="22"/>
          <w:szCs w:val="22"/>
          <w:lang w:eastAsia="en-US"/>
        </w:rPr>
        <w:t>a</w:t>
      </w:r>
      <w:r w:rsidR="0052406E">
        <w:rPr>
          <w:rFonts w:ascii="Literata" w:eastAsiaTheme="minorHAnsi" w:hAnsi="Literata" w:cstheme="minorBidi"/>
          <w:sz w:val="22"/>
          <w:szCs w:val="22"/>
          <w:lang w:eastAsia="en-US"/>
        </w:rPr>
        <w:t xml:space="preserve"> Administrativ</w:t>
      </w:r>
      <w:r w:rsidR="008C2E00">
        <w:rPr>
          <w:rFonts w:ascii="Literata" w:eastAsiaTheme="minorHAnsi" w:hAnsi="Literata" w:cstheme="minorBidi"/>
          <w:sz w:val="22"/>
          <w:szCs w:val="22"/>
          <w:lang w:eastAsia="en-US"/>
        </w:rPr>
        <w:t>a y Presidenta</w:t>
      </w:r>
      <w:r w:rsidR="000D31EB" w:rsidRPr="003D2129">
        <w:rPr>
          <w:rFonts w:ascii="Literata" w:eastAsiaTheme="minorHAnsi" w:hAnsi="Literata" w:cstheme="minorBidi"/>
          <w:sz w:val="22"/>
          <w:szCs w:val="22"/>
          <w:lang w:eastAsia="en-US"/>
        </w:rPr>
        <w:t xml:space="preserve"> del</w:t>
      </w:r>
      <w:r w:rsidR="00165251">
        <w:rPr>
          <w:rFonts w:ascii="Literata" w:eastAsiaTheme="minorHAnsi" w:hAnsi="Literata" w:cstheme="minorBidi"/>
          <w:sz w:val="22"/>
          <w:szCs w:val="22"/>
          <w:lang w:eastAsia="en-US"/>
        </w:rPr>
        <w:t xml:space="preserve"> </w:t>
      </w:r>
      <w:r w:rsidR="000D31EB" w:rsidRPr="003D2129">
        <w:rPr>
          <w:rFonts w:ascii="Literata" w:eastAsiaTheme="minorHAnsi" w:hAnsi="Literata" w:cstheme="minorBidi"/>
          <w:sz w:val="22"/>
          <w:szCs w:val="22"/>
          <w:lang w:eastAsia="en-US"/>
        </w:rPr>
        <w:t>Comité</w:t>
      </w:r>
      <w:r w:rsidR="00165251">
        <w:rPr>
          <w:rFonts w:ascii="Literata" w:eastAsiaTheme="minorHAnsi" w:hAnsi="Literata" w:cstheme="minorBidi"/>
          <w:sz w:val="22"/>
          <w:szCs w:val="22"/>
          <w:lang w:eastAsia="en-US"/>
        </w:rPr>
        <w:t xml:space="preserve"> de Ética y de Prevención de Conflictos de Interés</w:t>
      </w:r>
      <w:r w:rsidR="000D31EB" w:rsidRPr="003D2129">
        <w:rPr>
          <w:rFonts w:ascii="Literata" w:eastAsiaTheme="minorHAnsi" w:hAnsi="Literata" w:cstheme="minorBidi"/>
          <w:sz w:val="22"/>
          <w:szCs w:val="22"/>
          <w:lang w:eastAsia="en-US"/>
        </w:rPr>
        <w:t>,</w:t>
      </w:r>
      <w:r w:rsidR="00774F8B">
        <w:rPr>
          <w:rFonts w:ascii="Literata" w:eastAsiaTheme="minorHAnsi" w:hAnsi="Literata" w:cstheme="minorBidi"/>
          <w:sz w:val="22"/>
          <w:szCs w:val="22"/>
          <w:lang w:eastAsia="en-US"/>
        </w:rPr>
        <w:t xml:space="preserve"> </w:t>
      </w:r>
      <w:r w:rsidR="00774F8B" w:rsidRPr="00325595">
        <w:rPr>
          <w:rFonts w:ascii="Literata" w:eastAsiaTheme="minorHAnsi" w:hAnsi="Literata" w:cstheme="minorBidi"/>
          <w:b/>
          <w:sz w:val="22"/>
          <w:szCs w:val="22"/>
          <w:lang w:eastAsia="en-US"/>
        </w:rPr>
        <w:t>Cristina Angélica Rivera Castro</w:t>
      </w:r>
      <w:r w:rsidR="00CE1269" w:rsidRPr="003D2129">
        <w:rPr>
          <w:rFonts w:ascii="Literata" w:eastAsiaTheme="minorHAnsi" w:hAnsi="Literata" w:cstheme="minorBidi"/>
          <w:sz w:val="22"/>
          <w:szCs w:val="22"/>
          <w:lang w:eastAsia="en-US"/>
        </w:rPr>
        <w:t xml:space="preserve">, </w:t>
      </w:r>
      <w:r w:rsidR="00774F8B">
        <w:rPr>
          <w:rFonts w:ascii="Literata" w:eastAsiaTheme="minorHAnsi" w:hAnsi="Literata" w:cstheme="minorBidi"/>
          <w:sz w:val="22"/>
          <w:szCs w:val="22"/>
          <w:lang w:eastAsia="en-US"/>
        </w:rPr>
        <w:t>Titular de la Unidad de Transparencia y M</w:t>
      </w:r>
      <w:r w:rsidR="000D31EB" w:rsidRPr="003D2129">
        <w:rPr>
          <w:rFonts w:ascii="Literata" w:eastAsiaTheme="minorHAnsi" w:hAnsi="Literata" w:cstheme="minorBidi"/>
          <w:sz w:val="22"/>
          <w:szCs w:val="22"/>
          <w:lang w:eastAsia="en-US"/>
        </w:rPr>
        <w:t xml:space="preserve">iembro temporal </w:t>
      </w:r>
      <w:r w:rsidR="00774F8B">
        <w:rPr>
          <w:rFonts w:ascii="Literata" w:eastAsiaTheme="minorHAnsi" w:hAnsi="Literata" w:cstheme="minorBidi"/>
          <w:sz w:val="22"/>
          <w:szCs w:val="22"/>
          <w:lang w:eastAsia="en-US"/>
        </w:rPr>
        <w:t>propietario</w:t>
      </w:r>
      <w:r w:rsidR="000D31EB" w:rsidRPr="003D2129">
        <w:rPr>
          <w:rFonts w:ascii="Literata" w:eastAsiaTheme="minorHAnsi" w:hAnsi="Literata" w:cstheme="minorBidi"/>
          <w:sz w:val="22"/>
          <w:szCs w:val="22"/>
          <w:lang w:eastAsia="en-US"/>
        </w:rPr>
        <w:t xml:space="preserve"> en represe</w:t>
      </w:r>
      <w:r w:rsidR="00CB3E12" w:rsidRPr="003D2129">
        <w:rPr>
          <w:rFonts w:ascii="Literata" w:eastAsiaTheme="minorHAnsi" w:hAnsi="Literata" w:cstheme="minorBidi"/>
          <w:sz w:val="22"/>
          <w:szCs w:val="22"/>
          <w:lang w:eastAsia="en-US"/>
        </w:rPr>
        <w:t>ntación del personal directivo</w:t>
      </w:r>
      <w:r w:rsidR="00CB3E12" w:rsidRPr="00325595">
        <w:rPr>
          <w:rFonts w:ascii="Literata" w:eastAsiaTheme="minorHAnsi" w:hAnsi="Literata" w:cstheme="minorBidi"/>
          <w:b/>
          <w:sz w:val="22"/>
          <w:szCs w:val="22"/>
          <w:lang w:eastAsia="en-US"/>
        </w:rPr>
        <w:t xml:space="preserve">, </w:t>
      </w:r>
      <w:r w:rsidR="00325595" w:rsidRPr="00325595">
        <w:rPr>
          <w:rFonts w:ascii="Literata" w:eastAsiaTheme="minorHAnsi" w:hAnsi="Literata" w:cstheme="minorBidi"/>
          <w:b/>
          <w:sz w:val="22"/>
          <w:szCs w:val="22"/>
          <w:lang w:eastAsia="en-US"/>
        </w:rPr>
        <w:t>Ma. Elena Morales Alvarado</w:t>
      </w:r>
      <w:r w:rsidR="00325595">
        <w:rPr>
          <w:rFonts w:ascii="Literata" w:eastAsiaTheme="minorHAnsi" w:hAnsi="Literata" w:cstheme="minorBidi"/>
          <w:sz w:val="22"/>
          <w:szCs w:val="22"/>
          <w:lang w:eastAsia="en-US"/>
        </w:rPr>
        <w:t>,</w:t>
      </w:r>
      <w:r w:rsidR="00F203FF" w:rsidRPr="003D2129">
        <w:rPr>
          <w:rFonts w:ascii="Literata" w:eastAsiaTheme="minorHAnsi" w:hAnsi="Literata" w:cstheme="minorBidi"/>
          <w:sz w:val="22"/>
          <w:szCs w:val="22"/>
          <w:lang w:eastAsia="en-US"/>
        </w:rPr>
        <w:t xml:space="preserve"> miembro temporal propietario del Comité en representación del personal de base niveles 10-13,</w:t>
      </w:r>
      <w:r w:rsidR="000D31EB" w:rsidRPr="003D2129">
        <w:rPr>
          <w:rFonts w:ascii="Literata" w:eastAsiaTheme="minorHAnsi" w:hAnsi="Literata" w:cstheme="minorBidi"/>
          <w:sz w:val="22"/>
          <w:szCs w:val="22"/>
          <w:lang w:eastAsia="en-US"/>
        </w:rPr>
        <w:t xml:space="preserve"> </w:t>
      </w:r>
      <w:r w:rsidR="00774F8B">
        <w:rPr>
          <w:rFonts w:ascii="Literata" w:eastAsiaTheme="minorHAnsi" w:hAnsi="Literata" w:cstheme="minorBidi"/>
          <w:sz w:val="22"/>
          <w:szCs w:val="22"/>
          <w:lang w:eastAsia="en-US"/>
        </w:rPr>
        <w:t xml:space="preserve">y </w:t>
      </w:r>
      <w:r w:rsidR="00325595" w:rsidRPr="00325595">
        <w:rPr>
          <w:rFonts w:ascii="Literata" w:eastAsiaTheme="minorHAnsi" w:hAnsi="Literata" w:cstheme="minorBidi"/>
          <w:b/>
          <w:sz w:val="22"/>
          <w:szCs w:val="22"/>
          <w:lang w:eastAsia="en-US"/>
        </w:rPr>
        <w:t>Alondra Guadalupe Rangel Cortes</w:t>
      </w:r>
      <w:r w:rsidR="002E60ED" w:rsidRPr="003D2129">
        <w:rPr>
          <w:rFonts w:ascii="Literata" w:eastAsiaTheme="minorHAnsi" w:hAnsi="Literata" w:cstheme="minorBidi"/>
          <w:sz w:val="22"/>
          <w:szCs w:val="22"/>
          <w:lang w:eastAsia="en-US"/>
        </w:rPr>
        <w:t xml:space="preserve">, miembro temporal </w:t>
      </w:r>
      <w:r w:rsidR="0097190F" w:rsidRPr="003D2129">
        <w:rPr>
          <w:rFonts w:ascii="Literata" w:eastAsiaTheme="minorHAnsi" w:hAnsi="Literata" w:cstheme="minorBidi"/>
          <w:sz w:val="22"/>
          <w:szCs w:val="22"/>
          <w:lang w:eastAsia="en-US"/>
        </w:rPr>
        <w:t xml:space="preserve">propietario </w:t>
      </w:r>
      <w:r w:rsidR="002E60ED" w:rsidRPr="003D2129">
        <w:rPr>
          <w:rFonts w:ascii="Literata" w:eastAsiaTheme="minorHAnsi" w:hAnsi="Literata" w:cstheme="minorBidi"/>
          <w:sz w:val="22"/>
          <w:szCs w:val="22"/>
          <w:lang w:eastAsia="en-US"/>
        </w:rPr>
        <w:t>en representación del personal de base niveles 01-09</w:t>
      </w:r>
      <w:r w:rsidR="00165251">
        <w:rPr>
          <w:rFonts w:ascii="Literata" w:eastAsiaTheme="minorHAnsi" w:hAnsi="Literata" w:cstheme="minorBidi"/>
          <w:sz w:val="22"/>
          <w:szCs w:val="22"/>
          <w:lang w:eastAsia="en-US"/>
        </w:rPr>
        <w:t>; con el propósito de llevar a cabo la primera sesión del Comité de Ética y de Prevención de Conflictos de Interés.</w:t>
      </w:r>
    </w:p>
    <w:p w:rsidR="00C378E9" w:rsidRPr="003D2129" w:rsidRDefault="00C378E9" w:rsidP="00BD2197">
      <w:pPr>
        <w:spacing w:line="276" w:lineRule="auto"/>
        <w:jc w:val="both"/>
        <w:rPr>
          <w:rFonts w:ascii="Literata" w:eastAsiaTheme="minorHAnsi" w:hAnsi="Literata" w:cstheme="minorBidi"/>
          <w:sz w:val="22"/>
          <w:szCs w:val="22"/>
          <w:lang w:eastAsia="en-US"/>
        </w:rPr>
      </w:pPr>
    </w:p>
    <w:p w:rsidR="00AF4254" w:rsidRDefault="004721FB" w:rsidP="00235CAC">
      <w:pPr>
        <w:spacing w:line="276" w:lineRule="auto"/>
        <w:jc w:val="both"/>
        <w:rPr>
          <w:rFonts w:ascii="Literata" w:eastAsiaTheme="minorHAnsi" w:hAnsi="Literata" w:cstheme="minorBidi"/>
          <w:sz w:val="22"/>
          <w:szCs w:val="22"/>
          <w:lang w:eastAsia="en-US"/>
        </w:rPr>
      </w:pPr>
      <w:r w:rsidRPr="00A97DF6">
        <w:rPr>
          <w:rFonts w:ascii="Literata" w:eastAsiaTheme="minorHAnsi" w:hAnsi="Literata" w:cstheme="minorBidi"/>
          <w:sz w:val="22"/>
          <w:szCs w:val="22"/>
          <w:lang w:eastAsia="en-US"/>
        </w:rPr>
        <w:t>A</w:t>
      </w:r>
      <w:r w:rsidR="000271CA" w:rsidRPr="00A97DF6">
        <w:rPr>
          <w:rFonts w:ascii="Literata" w:eastAsiaTheme="minorHAnsi" w:hAnsi="Literata" w:cstheme="minorBidi"/>
          <w:sz w:val="22"/>
          <w:szCs w:val="22"/>
          <w:lang w:eastAsia="en-US"/>
        </w:rPr>
        <w:t>sist</w:t>
      </w:r>
      <w:r w:rsidR="00165251" w:rsidRPr="00A97DF6">
        <w:rPr>
          <w:rFonts w:ascii="Literata" w:eastAsiaTheme="minorHAnsi" w:hAnsi="Literata" w:cstheme="minorBidi"/>
          <w:sz w:val="22"/>
          <w:szCs w:val="22"/>
          <w:lang w:eastAsia="en-US"/>
        </w:rPr>
        <w:t>i</w:t>
      </w:r>
      <w:r w:rsidR="000271CA" w:rsidRPr="00A97DF6">
        <w:rPr>
          <w:rFonts w:ascii="Literata" w:eastAsiaTheme="minorHAnsi" w:hAnsi="Literata" w:cstheme="minorBidi"/>
          <w:sz w:val="22"/>
          <w:szCs w:val="22"/>
          <w:lang w:eastAsia="en-US"/>
        </w:rPr>
        <w:t>e</w:t>
      </w:r>
      <w:r w:rsidR="00165251" w:rsidRPr="00A97DF6">
        <w:rPr>
          <w:rFonts w:ascii="Literata" w:eastAsiaTheme="minorHAnsi" w:hAnsi="Literata" w:cstheme="minorBidi"/>
          <w:sz w:val="22"/>
          <w:szCs w:val="22"/>
          <w:lang w:eastAsia="en-US"/>
        </w:rPr>
        <w:t>ndo</w:t>
      </w:r>
      <w:r w:rsidR="00235CAC" w:rsidRPr="00A97DF6">
        <w:rPr>
          <w:rFonts w:ascii="Literata" w:eastAsiaTheme="minorHAnsi" w:hAnsi="Literata" w:cstheme="minorBidi"/>
          <w:sz w:val="22"/>
          <w:szCs w:val="22"/>
          <w:lang w:eastAsia="en-US"/>
        </w:rPr>
        <w:t xml:space="preserve"> a la presente sesión </w:t>
      </w:r>
      <w:r w:rsidR="005348CF" w:rsidRPr="00A97DF6">
        <w:rPr>
          <w:rFonts w:ascii="Literata" w:eastAsiaTheme="minorHAnsi" w:hAnsi="Literata" w:cstheme="minorBidi"/>
          <w:sz w:val="22"/>
          <w:szCs w:val="22"/>
          <w:lang w:eastAsia="en-US"/>
        </w:rPr>
        <w:t xml:space="preserve">la Lic. </w:t>
      </w:r>
      <w:r w:rsidR="004B65FB" w:rsidRPr="00A97DF6">
        <w:rPr>
          <w:rFonts w:ascii="Literata" w:eastAsiaTheme="minorHAnsi" w:hAnsi="Literata" w:cstheme="minorBidi"/>
          <w:sz w:val="22"/>
          <w:szCs w:val="22"/>
          <w:lang w:eastAsia="en-US"/>
        </w:rPr>
        <w:t xml:space="preserve">Carmen </w:t>
      </w:r>
      <w:r w:rsidR="005348CF" w:rsidRPr="00A97DF6">
        <w:rPr>
          <w:rFonts w:ascii="Literata" w:eastAsiaTheme="minorHAnsi" w:hAnsi="Literata" w:cstheme="minorBidi"/>
          <w:sz w:val="22"/>
          <w:szCs w:val="22"/>
          <w:lang w:eastAsia="en-US"/>
        </w:rPr>
        <w:t xml:space="preserve">Lucía Castelo Grijalva, </w:t>
      </w:r>
      <w:r w:rsidR="00FE6E4C" w:rsidRPr="00A97DF6">
        <w:rPr>
          <w:rFonts w:ascii="Literata" w:eastAsiaTheme="minorHAnsi" w:hAnsi="Literata" w:cstheme="minorBidi"/>
          <w:sz w:val="22"/>
          <w:szCs w:val="22"/>
          <w:lang w:eastAsia="en-US"/>
        </w:rPr>
        <w:t xml:space="preserve">Directora </w:t>
      </w:r>
      <w:r w:rsidR="00FE6E4C" w:rsidRPr="00A97DF6">
        <w:rPr>
          <w:rFonts w:ascii="Literata" w:eastAsiaTheme="minorHAnsi" w:hAnsi="Literata" w:cstheme="minorBidi"/>
          <w:sz w:val="22"/>
          <w:szCs w:val="22"/>
          <w:lang w:eastAsia="en-US"/>
        </w:rPr>
        <w:br/>
        <w:t>de Asunt</w:t>
      </w:r>
      <w:r w:rsidR="00F4645D">
        <w:rPr>
          <w:rFonts w:ascii="Literata" w:eastAsiaTheme="minorHAnsi" w:hAnsi="Literata" w:cstheme="minorBidi"/>
          <w:sz w:val="22"/>
          <w:szCs w:val="22"/>
          <w:lang w:eastAsia="en-US"/>
        </w:rPr>
        <w:t xml:space="preserve">os Jurídicos y Derechos Humanos, quien en este momento actuará como Secretaria Temporal y dará lectura a la presente acta, en los términos siguientes: </w:t>
      </w:r>
    </w:p>
    <w:p w:rsidR="00325595" w:rsidRDefault="00FE6E4C" w:rsidP="00235CAC">
      <w:pPr>
        <w:spacing w:line="276" w:lineRule="auto"/>
        <w:jc w:val="both"/>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 xml:space="preserve"> </w:t>
      </w:r>
    </w:p>
    <w:p w:rsidR="000D31EB" w:rsidRDefault="00F203FF" w:rsidP="00BD2197">
      <w:pPr>
        <w:spacing w:line="276" w:lineRule="auto"/>
        <w:jc w:val="both"/>
        <w:rPr>
          <w:rFonts w:ascii="Literata" w:eastAsiaTheme="minorHAnsi" w:hAnsi="Literata" w:cstheme="minorBidi"/>
          <w:sz w:val="22"/>
          <w:szCs w:val="22"/>
          <w:lang w:eastAsia="en-US"/>
        </w:rPr>
      </w:pPr>
      <w:r w:rsidRPr="003D2129">
        <w:rPr>
          <w:rFonts w:ascii="Literata" w:eastAsiaTheme="minorHAnsi" w:hAnsi="Literata" w:cstheme="minorBidi"/>
          <w:sz w:val="22"/>
          <w:szCs w:val="22"/>
          <w:lang w:eastAsia="en-US"/>
        </w:rPr>
        <w:t>En virtud de lo anterior, se procedió a desa</w:t>
      </w:r>
      <w:r w:rsidR="00015EBD" w:rsidRPr="003D2129">
        <w:rPr>
          <w:rFonts w:ascii="Literata" w:eastAsiaTheme="minorHAnsi" w:hAnsi="Literata" w:cstheme="minorBidi"/>
          <w:sz w:val="22"/>
          <w:szCs w:val="22"/>
          <w:lang w:eastAsia="en-US"/>
        </w:rPr>
        <w:t>hogar cada uno de los puntos de</w:t>
      </w:r>
      <w:r w:rsidR="00165251">
        <w:rPr>
          <w:rFonts w:ascii="Literata" w:eastAsiaTheme="minorHAnsi" w:hAnsi="Literata" w:cstheme="minorBidi"/>
          <w:sz w:val="22"/>
          <w:szCs w:val="22"/>
          <w:lang w:eastAsia="en-US"/>
        </w:rPr>
        <w:t>l Orden del Día; siendo el siguiente:</w:t>
      </w:r>
    </w:p>
    <w:p w:rsidR="00165251" w:rsidRPr="003F4AC3" w:rsidRDefault="00165251" w:rsidP="00165251">
      <w:pPr>
        <w:spacing w:line="276" w:lineRule="auto"/>
        <w:jc w:val="center"/>
        <w:rPr>
          <w:rFonts w:ascii="Literata" w:eastAsiaTheme="minorHAnsi" w:hAnsi="Literata" w:cstheme="minorBidi"/>
          <w:b/>
          <w:sz w:val="22"/>
          <w:szCs w:val="22"/>
          <w:lang w:eastAsia="en-US"/>
        </w:rPr>
      </w:pPr>
      <w:r w:rsidRPr="003F4AC3">
        <w:rPr>
          <w:rFonts w:ascii="Literata" w:eastAsiaTheme="minorHAnsi" w:hAnsi="Literata" w:cstheme="minorBidi"/>
          <w:b/>
          <w:sz w:val="22"/>
          <w:szCs w:val="22"/>
          <w:lang w:eastAsia="en-US"/>
        </w:rPr>
        <w:t>ORDEN DEL DÍA</w:t>
      </w:r>
    </w:p>
    <w:p w:rsidR="00165251" w:rsidRPr="003D2129" w:rsidRDefault="00165251" w:rsidP="00165251">
      <w:pPr>
        <w:spacing w:line="276" w:lineRule="auto"/>
        <w:jc w:val="both"/>
        <w:rPr>
          <w:rFonts w:ascii="Literata" w:eastAsiaTheme="minorHAnsi" w:hAnsi="Literata" w:cstheme="minorBidi"/>
          <w:sz w:val="22"/>
          <w:szCs w:val="22"/>
          <w:lang w:eastAsia="en-US"/>
        </w:rPr>
      </w:pPr>
    </w:p>
    <w:p w:rsidR="00165251" w:rsidRPr="003D2129" w:rsidRDefault="00165251" w:rsidP="00165251">
      <w:pPr>
        <w:pStyle w:val="Prrafodelista"/>
        <w:numPr>
          <w:ilvl w:val="0"/>
          <w:numId w:val="19"/>
        </w:numPr>
        <w:spacing w:line="276" w:lineRule="auto"/>
        <w:contextualSpacing/>
        <w:jc w:val="both"/>
        <w:rPr>
          <w:rFonts w:ascii="Literata" w:eastAsiaTheme="minorHAnsi" w:hAnsi="Literata" w:cstheme="minorBidi"/>
          <w:sz w:val="22"/>
          <w:szCs w:val="22"/>
          <w:lang w:eastAsia="en-US"/>
        </w:rPr>
      </w:pPr>
      <w:r w:rsidRPr="003D2129">
        <w:rPr>
          <w:rFonts w:ascii="Literata" w:eastAsiaTheme="minorHAnsi" w:hAnsi="Literata" w:cstheme="minorBidi"/>
          <w:sz w:val="22"/>
          <w:szCs w:val="22"/>
          <w:lang w:eastAsia="en-US"/>
        </w:rPr>
        <w:t>Lista de Asistencia, verificación de quórum e inicio de sesión.</w:t>
      </w:r>
    </w:p>
    <w:p w:rsidR="00165251" w:rsidRDefault="00165251" w:rsidP="00165251">
      <w:pPr>
        <w:pStyle w:val="Prrafodelista"/>
        <w:numPr>
          <w:ilvl w:val="0"/>
          <w:numId w:val="19"/>
        </w:numPr>
        <w:spacing w:after="160" w:line="276" w:lineRule="auto"/>
        <w:contextualSpacing/>
        <w:jc w:val="both"/>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Seguimiento de acuerdos de las sesiones anteriores.</w:t>
      </w:r>
    </w:p>
    <w:p w:rsidR="00165251" w:rsidRDefault="00715BD3" w:rsidP="004D1670">
      <w:pPr>
        <w:pStyle w:val="Prrafodelista"/>
        <w:numPr>
          <w:ilvl w:val="0"/>
          <w:numId w:val="19"/>
        </w:numPr>
        <w:spacing w:after="160" w:line="276" w:lineRule="auto"/>
        <w:contextualSpacing/>
        <w:jc w:val="both"/>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 xml:space="preserve">Presentación e intervención de la nueva </w:t>
      </w:r>
      <w:r w:rsidR="004D1670">
        <w:rPr>
          <w:rFonts w:ascii="Literata" w:eastAsiaTheme="minorHAnsi" w:hAnsi="Literata" w:cstheme="minorBidi"/>
          <w:sz w:val="22"/>
          <w:szCs w:val="22"/>
          <w:lang w:eastAsia="en-US"/>
        </w:rPr>
        <w:t>Presidenta del Comité</w:t>
      </w:r>
      <w:r>
        <w:rPr>
          <w:rFonts w:ascii="Literata" w:eastAsiaTheme="minorHAnsi" w:hAnsi="Literata" w:cstheme="minorBidi"/>
          <w:sz w:val="22"/>
          <w:szCs w:val="22"/>
          <w:lang w:eastAsia="en-US"/>
        </w:rPr>
        <w:t xml:space="preserve"> y la </w:t>
      </w:r>
      <w:r w:rsidR="004D1670">
        <w:rPr>
          <w:rFonts w:ascii="Literata" w:eastAsiaTheme="minorHAnsi" w:hAnsi="Literata" w:cstheme="minorBidi"/>
          <w:sz w:val="22"/>
          <w:szCs w:val="22"/>
          <w:lang w:eastAsia="en-US"/>
        </w:rPr>
        <w:t>Secretaría Técnica.</w:t>
      </w:r>
    </w:p>
    <w:p w:rsidR="00A97DF6" w:rsidRDefault="00A97DF6" w:rsidP="004D1670">
      <w:pPr>
        <w:pStyle w:val="Prrafodelista"/>
        <w:numPr>
          <w:ilvl w:val="0"/>
          <w:numId w:val="19"/>
        </w:numPr>
        <w:spacing w:after="160" w:line="276" w:lineRule="auto"/>
        <w:contextualSpacing/>
        <w:jc w:val="both"/>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Seguimiento al Plan anual de Trabajo 2023</w:t>
      </w:r>
    </w:p>
    <w:p w:rsidR="00A97DF6" w:rsidRDefault="00A97DF6" w:rsidP="004D1670">
      <w:pPr>
        <w:pStyle w:val="Prrafodelista"/>
        <w:numPr>
          <w:ilvl w:val="0"/>
          <w:numId w:val="19"/>
        </w:numPr>
        <w:spacing w:after="160" w:line="276" w:lineRule="auto"/>
        <w:contextualSpacing/>
        <w:jc w:val="both"/>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lastRenderedPageBreak/>
        <w:t>Asuntos Generales</w:t>
      </w:r>
    </w:p>
    <w:p w:rsidR="00165251" w:rsidRDefault="00165251" w:rsidP="00165251">
      <w:pPr>
        <w:pStyle w:val="Prrafodelista"/>
        <w:numPr>
          <w:ilvl w:val="0"/>
          <w:numId w:val="19"/>
        </w:numPr>
        <w:spacing w:after="160" w:line="276" w:lineRule="auto"/>
        <w:contextualSpacing/>
        <w:jc w:val="both"/>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C</w:t>
      </w:r>
      <w:r w:rsidRPr="00ED4065">
        <w:rPr>
          <w:rFonts w:ascii="Literata" w:eastAsiaTheme="minorHAnsi" w:hAnsi="Literata" w:cstheme="minorBidi"/>
          <w:sz w:val="22"/>
          <w:szCs w:val="22"/>
          <w:lang w:eastAsia="en-US"/>
        </w:rPr>
        <w:t>lausura de la sesión.</w:t>
      </w:r>
    </w:p>
    <w:p w:rsidR="00895004" w:rsidRPr="00ED4065" w:rsidRDefault="00895004" w:rsidP="00895004">
      <w:pPr>
        <w:pStyle w:val="Prrafodelista"/>
        <w:spacing w:after="160" w:line="276" w:lineRule="auto"/>
        <w:ind w:left="720"/>
        <w:contextualSpacing/>
        <w:jc w:val="both"/>
        <w:rPr>
          <w:rFonts w:ascii="Literata" w:eastAsiaTheme="minorHAnsi" w:hAnsi="Literata" w:cstheme="minorBidi"/>
          <w:sz w:val="22"/>
          <w:szCs w:val="22"/>
          <w:lang w:eastAsia="en-US"/>
        </w:rPr>
      </w:pPr>
    </w:p>
    <w:p w:rsidR="00165251" w:rsidRPr="00165251" w:rsidRDefault="00165251" w:rsidP="00165251">
      <w:pPr>
        <w:spacing w:line="276" w:lineRule="auto"/>
        <w:jc w:val="both"/>
        <w:rPr>
          <w:rFonts w:ascii="Literata" w:eastAsiaTheme="minorHAnsi" w:hAnsi="Literata" w:cstheme="minorBidi"/>
          <w:sz w:val="22"/>
          <w:szCs w:val="22"/>
          <w:lang w:eastAsia="en-US"/>
        </w:rPr>
      </w:pPr>
      <w:r w:rsidRPr="00165251">
        <w:rPr>
          <w:rFonts w:ascii="Literata" w:eastAsiaTheme="minorHAnsi" w:hAnsi="Literata" w:cstheme="minorBidi"/>
          <w:sz w:val="22"/>
          <w:szCs w:val="22"/>
          <w:lang w:eastAsia="en-US"/>
        </w:rPr>
        <w:t xml:space="preserve">Una vez </w:t>
      </w:r>
      <w:r w:rsidR="00AF4254">
        <w:rPr>
          <w:rFonts w:ascii="Literata" w:eastAsiaTheme="minorHAnsi" w:hAnsi="Literata" w:cstheme="minorBidi"/>
          <w:sz w:val="22"/>
          <w:szCs w:val="22"/>
          <w:lang w:eastAsia="en-US"/>
        </w:rPr>
        <w:t>leído el orden del día</w:t>
      </w:r>
      <w:r w:rsidRPr="00165251">
        <w:rPr>
          <w:rFonts w:ascii="Literata" w:eastAsiaTheme="minorHAnsi" w:hAnsi="Literata" w:cstheme="minorBidi"/>
          <w:sz w:val="22"/>
          <w:szCs w:val="22"/>
          <w:lang w:eastAsia="en-US"/>
        </w:rPr>
        <w:t>, solicitó a los presentes indicar si existía algún comentario, duda o aclaración; en razón de que no hubo comentario alguno, los integrantes del Comité aprobaron por unanimidad la Orden del Día de la Primera sesión del Comité.</w:t>
      </w:r>
    </w:p>
    <w:p w:rsidR="00AF4254" w:rsidRDefault="00AF4254" w:rsidP="00BD2197">
      <w:pPr>
        <w:spacing w:line="276" w:lineRule="auto"/>
        <w:jc w:val="both"/>
        <w:rPr>
          <w:rFonts w:ascii="Literata" w:eastAsiaTheme="minorHAnsi" w:hAnsi="Literata" w:cstheme="minorBidi"/>
          <w:sz w:val="22"/>
          <w:szCs w:val="22"/>
          <w:lang w:eastAsia="en-US"/>
        </w:rPr>
      </w:pPr>
    </w:p>
    <w:p w:rsidR="00165251" w:rsidRPr="003D2129" w:rsidRDefault="00AF4254" w:rsidP="00BD2197">
      <w:pPr>
        <w:spacing w:line="276" w:lineRule="auto"/>
        <w:jc w:val="both"/>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 xml:space="preserve">Por lo que se procedió con lo siguiente: </w:t>
      </w:r>
    </w:p>
    <w:p w:rsidR="00AF4254" w:rsidRDefault="00AF4254" w:rsidP="00BD2197">
      <w:pPr>
        <w:spacing w:line="276" w:lineRule="auto"/>
        <w:jc w:val="both"/>
        <w:rPr>
          <w:rFonts w:ascii="Literata" w:eastAsiaTheme="minorHAnsi" w:hAnsi="Literata" w:cstheme="minorBidi"/>
          <w:b/>
          <w:sz w:val="22"/>
          <w:szCs w:val="22"/>
          <w:lang w:eastAsia="en-US"/>
        </w:rPr>
      </w:pPr>
    </w:p>
    <w:p w:rsidR="00CB3E12" w:rsidRPr="003D2129" w:rsidRDefault="006F0F4A" w:rsidP="00BD2197">
      <w:pPr>
        <w:spacing w:line="276" w:lineRule="auto"/>
        <w:jc w:val="both"/>
        <w:rPr>
          <w:rFonts w:ascii="Literata" w:eastAsiaTheme="minorHAnsi" w:hAnsi="Literata" w:cstheme="minorBidi"/>
          <w:sz w:val="22"/>
          <w:szCs w:val="22"/>
          <w:lang w:eastAsia="en-US"/>
        </w:rPr>
      </w:pPr>
      <w:r>
        <w:rPr>
          <w:rFonts w:ascii="Literata" w:eastAsiaTheme="minorHAnsi" w:hAnsi="Literata" w:cstheme="minorBidi"/>
          <w:b/>
          <w:sz w:val="22"/>
          <w:szCs w:val="22"/>
          <w:lang w:eastAsia="en-US"/>
        </w:rPr>
        <w:t>1</w:t>
      </w:r>
      <w:r w:rsidR="0052406E">
        <w:rPr>
          <w:rFonts w:ascii="Literata" w:eastAsiaTheme="minorHAnsi" w:hAnsi="Literata" w:cstheme="minorBidi"/>
          <w:b/>
          <w:sz w:val="22"/>
          <w:szCs w:val="22"/>
          <w:lang w:eastAsia="en-US"/>
        </w:rPr>
        <w:t>.</w:t>
      </w:r>
      <w:r>
        <w:rPr>
          <w:rFonts w:ascii="Literata" w:eastAsiaTheme="minorHAnsi" w:hAnsi="Literata" w:cstheme="minorBidi"/>
          <w:b/>
          <w:sz w:val="22"/>
          <w:szCs w:val="22"/>
          <w:lang w:eastAsia="en-US"/>
        </w:rPr>
        <w:t>-</w:t>
      </w:r>
      <w:r w:rsidR="009B4995" w:rsidRPr="0052406E">
        <w:rPr>
          <w:rFonts w:ascii="Literata" w:eastAsiaTheme="minorHAnsi" w:hAnsi="Literata" w:cstheme="minorBidi"/>
          <w:b/>
          <w:sz w:val="22"/>
          <w:szCs w:val="22"/>
          <w:lang w:eastAsia="en-US"/>
        </w:rPr>
        <w:t xml:space="preserve"> </w:t>
      </w:r>
      <w:r w:rsidR="0077682B" w:rsidRPr="0052406E">
        <w:rPr>
          <w:rFonts w:ascii="Literata" w:eastAsiaTheme="minorHAnsi" w:hAnsi="Literata" w:cstheme="minorBidi"/>
          <w:b/>
          <w:sz w:val="22"/>
          <w:szCs w:val="22"/>
          <w:lang w:eastAsia="en-US"/>
        </w:rPr>
        <w:t>Lista de Asistencia, verificación de qu</w:t>
      </w:r>
      <w:r w:rsidR="004B31C7" w:rsidRPr="0052406E">
        <w:rPr>
          <w:rFonts w:ascii="Literata" w:eastAsiaTheme="minorHAnsi" w:hAnsi="Literata" w:cstheme="minorBidi"/>
          <w:b/>
          <w:sz w:val="22"/>
          <w:szCs w:val="22"/>
          <w:lang w:eastAsia="en-US"/>
        </w:rPr>
        <w:t>ó</w:t>
      </w:r>
      <w:r w:rsidR="0077682B" w:rsidRPr="0052406E">
        <w:rPr>
          <w:rFonts w:ascii="Literata" w:eastAsiaTheme="minorHAnsi" w:hAnsi="Literata" w:cstheme="minorBidi"/>
          <w:b/>
          <w:sz w:val="22"/>
          <w:szCs w:val="22"/>
          <w:lang w:eastAsia="en-US"/>
        </w:rPr>
        <w:t>rum e inicio de sesión</w:t>
      </w:r>
      <w:r w:rsidR="00726674" w:rsidRPr="0052406E">
        <w:rPr>
          <w:rFonts w:ascii="Literata" w:eastAsiaTheme="minorHAnsi" w:hAnsi="Literata" w:cstheme="minorBidi"/>
          <w:b/>
          <w:sz w:val="22"/>
          <w:szCs w:val="22"/>
          <w:lang w:eastAsia="en-US"/>
        </w:rPr>
        <w:t>.</w:t>
      </w:r>
      <w:r w:rsidR="00655B05" w:rsidRPr="003D2129">
        <w:rPr>
          <w:rFonts w:ascii="Literata" w:eastAsiaTheme="minorHAnsi" w:hAnsi="Literata" w:cstheme="minorBidi"/>
          <w:sz w:val="22"/>
          <w:szCs w:val="22"/>
          <w:lang w:eastAsia="en-US"/>
        </w:rPr>
        <w:t xml:space="preserve"> </w:t>
      </w:r>
      <w:r w:rsidR="0052406E">
        <w:rPr>
          <w:rFonts w:ascii="Literata" w:eastAsiaTheme="minorHAnsi" w:hAnsi="Literata" w:cstheme="minorBidi"/>
          <w:sz w:val="22"/>
          <w:szCs w:val="22"/>
          <w:lang w:eastAsia="en-US"/>
        </w:rPr>
        <w:t xml:space="preserve">En uso de la palabra </w:t>
      </w:r>
      <w:r w:rsidR="00E02DB2">
        <w:rPr>
          <w:rFonts w:ascii="Literata" w:eastAsiaTheme="minorHAnsi" w:hAnsi="Literata" w:cstheme="minorBidi"/>
          <w:sz w:val="22"/>
          <w:szCs w:val="22"/>
          <w:lang w:eastAsia="en-US"/>
        </w:rPr>
        <w:t>la Presidenta del Comité, Lucía Díaz de León Díaz de León</w:t>
      </w:r>
      <w:r w:rsidR="00923C5A" w:rsidRPr="003D2129">
        <w:rPr>
          <w:rFonts w:ascii="Literata" w:eastAsiaTheme="minorHAnsi" w:hAnsi="Literata" w:cstheme="minorBidi"/>
          <w:sz w:val="22"/>
          <w:szCs w:val="22"/>
          <w:lang w:eastAsia="en-US"/>
        </w:rPr>
        <w:t xml:space="preserve"> </w:t>
      </w:r>
      <w:r w:rsidR="00F203FF" w:rsidRPr="003D2129">
        <w:rPr>
          <w:rFonts w:ascii="Literata" w:eastAsiaTheme="minorHAnsi" w:hAnsi="Literata" w:cstheme="minorBidi"/>
          <w:sz w:val="22"/>
          <w:szCs w:val="22"/>
          <w:lang w:eastAsia="en-US"/>
        </w:rPr>
        <w:t>tomó lista de asistencia a los miembros convocados e informó que se encontraban presentes la totalidad</w:t>
      </w:r>
      <w:r w:rsidR="00660D3F">
        <w:rPr>
          <w:rFonts w:ascii="Literata" w:eastAsiaTheme="minorHAnsi" w:hAnsi="Literata" w:cstheme="minorBidi"/>
          <w:sz w:val="22"/>
          <w:szCs w:val="22"/>
          <w:lang w:eastAsia="en-US"/>
        </w:rPr>
        <w:t xml:space="preserve"> de los miembros del Comit</w:t>
      </w:r>
      <w:r w:rsidR="008C722B" w:rsidRPr="003D2129">
        <w:rPr>
          <w:rFonts w:ascii="Literata" w:eastAsiaTheme="minorHAnsi" w:hAnsi="Literata" w:cstheme="minorBidi"/>
          <w:sz w:val="22"/>
          <w:szCs w:val="22"/>
          <w:lang w:eastAsia="en-US"/>
        </w:rPr>
        <w:t>é</w:t>
      </w:r>
      <w:r w:rsidR="00660D3F">
        <w:rPr>
          <w:rFonts w:ascii="Literata" w:eastAsiaTheme="minorHAnsi" w:hAnsi="Literata" w:cstheme="minorBidi"/>
          <w:sz w:val="22"/>
          <w:szCs w:val="22"/>
          <w:lang w:eastAsia="en-US"/>
        </w:rPr>
        <w:t xml:space="preserve"> de Ética y Prevención de Conflictos de Interés</w:t>
      </w:r>
      <w:r w:rsidR="008C722B" w:rsidRPr="003D2129">
        <w:rPr>
          <w:rFonts w:ascii="Literata" w:eastAsiaTheme="minorHAnsi" w:hAnsi="Literata" w:cstheme="minorBidi"/>
          <w:sz w:val="22"/>
          <w:szCs w:val="22"/>
          <w:lang w:eastAsia="en-US"/>
        </w:rPr>
        <w:t xml:space="preserve"> </w:t>
      </w:r>
      <w:r w:rsidR="00F203FF" w:rsidRPr="003D2129">
        <w:rPr>
          <w:rFonts w:ascii="Literata" w:eastAsiaTheme="minorHAnsi" w:hAnsi="Literata" w:cstheme="minorBidi"/>
          <w:sz w:val="22"/>
          <w:szCs w:val="22"/>
          <w:lang w:eastAsia="en-US"/>
        </w:rPr>
        <w:t>y por consiguiente se contaba con el quórum legal esta</w:t>
      </w:r>
      <w:r w:rsidR="00812AA8" w:rsidRPr="003D2129">
        <w:rPr>
          <w:rFonts w:ascii="Literata" w:eastAsiaTheme="minorHAnsi" w:hAnsi="Literata" w:cstheme="minorBidi"/>
          <w:sz w:val="22"/>
          <w:szCs w:val="22"/>
          <w:lang w:eastAsia="en-US"/>
        </w:rPr>
        <w:t xml:space="preserve">blecido para celebrar la </w:t>
      </w:r>
      <w:r w:rsidR="004B31C7" w:rsidRPr="003D2129">
        <w:rPr>
          <w:rFonts w:ascii="Literata" w:eastAsiaTheme="minorHAnsi" w:hAnsi="Literata" w:cstheme="minorBidi"/>
          <w:sz w:val="22"/>
          <w:szCs w:val="22"/>
          <w:lang w:eastAsia="en-US"/>
        </w:rPr>
        <w:t>s</w:t>
      </w:r>
      <w:r w:rsidR="00812AA8" w:rsidRPr="003D2129">
        <w:rPr>
          <w:rFonts w:ascii="Literata" w:eastAsiaTheme="minorHAnsi" w:hAnsi="Literata" w:cstheme="minorBidi"/>
          <w:sz w:val="22"/>
          <w:szCs w:val="22"/>
          <w:lang w:eastAsia="en-US"/>
        </w:rPr>
        <w:t>esión.</w:t>
      </w:r>
    </w:p>
    <w:p w:rsidR="009B4995" w:rsidRPr="003D2129" w:rsidRDefault="009B4995" w:rsidP="00BD2197">
      <w:pPr>
        <w:spacing w:line="276" w:lineRule="auto"/>
        <w:jc w:val="both"/>
        <w:rPr>
          <w:rFonts w:ascii="Literata" w:eastAsiaTheme="minorHAnsi" w:hAnsi="Literata" w:cstheme="minorBidi"/>
          <w:sz w:val="22"/>
          <w:szCs w:val="22"/>
          <w:lang w:eastAsia="en-US"/>
        </w:rPr>
      </w:pPr>
    </w:p>
    <w:p w:rsidR="008A50B1" w:rsidRDefault="00660D3F" w:rsidP="00A60F1A">
      <w:pPr>
        <w:shd w:val="clear" w:color="auto" w:fill="FFFFFF"/>
        <w:spacing w:line="276" w:lineRule="auto"/>
        <w:jc w:val="both"/>
        <w:rPr>
          <w:rFonts w:ascii="Literata" w:eastAsiaTheme="minorHAnsi" w:hAnsi="Literata" w:cstheme="minorBidi"/>
          <w:sz w:val="22"/>
          <w:szCs w:val="22"/>
          <w:lang w:eastAsia="en-US"/>
        </w:rPr>
      </w:pPr>
      <w:r>
        <w:rPr>
          <w:rFonts w:ascii="Literata" w:eastAsiaTheme="minorHAnsi" w:hAnsi="Literata" w:cstheme="minorBidi"/>
          <w:b/>
          <w:sz w:val="22"/>
          <w:szCs w:val="22"/>
          <w:lang w:eastAsia="en-US"/>
        </w:rPr>
        <w:t>2</w:t>
      </w:r>
      <w:r w:rsidR="00DA3701" w:rsidRPr="004B3FF5">
        <w:rPr>
          <w:rFonts w:ascii="Literata" w:eastAsiaTheme="minorHAnsi" w:hAnsi="Literata" w:cstheme="minorBidi"/>
          <w:b/>
          <w:sz w:val="22"/>
          <w:szCs w:val="22"/>
          <w:lang w:eastAsia="en-US"/>
        </w:rPr>
        <w:t xml:space="preserve">.- </w:t>
      </w:r>
      <w:r w:rsidR="00A60F1A">
        <w:rPr>
          <w:rFonts w:ascii="Literata" w:eastAsiaTheme="minorHAnsi" w:hAnsi="Literata" w:cstheme="minorBidi"/>
          <w:b/>
          <w:sz w:val="22"/>
          <w:szCs w:val="22"/>
          <w:lang w:eastAsia="en-US"/>
        </w:rPr>
        <w:t>Seguimiento de acuerdos tomados en las sesiones anteriores</w:t>
      </w:r>
      <w:r w:rsidR="00E602F9" w:rsidRPr="004B3FF5">
        <w:rPr>
          <w:rFonts w:ascii="Literata" w:eastAsiaTheme="minorHAnsi" w:hAnsi="Literata" w:cstheme="minorBidi"/>
          <w:b/>
          <w:sz w:val="22"/>
          <w:szCs w:val="22"/>
          <w:lang w:eastAsia="en-US"/>
        </w:rPr>
        <w:t>.</w:t>
      </w:r>
      <w:r w:rsidR="00E602F9" w:rsidRPr="003D2129">
        <w:rPr>
          <w:rFonts w:ascii="Literata" w:eastAsiaTheme="minorHAnsi" w:hAnsi="Literata" w:cstheme="minorBidi"/>
          <w:sz w:val="22"/>
          <w:szCs w:val="22"/>
          <w:lang w:eastAsia="en-US"/>
        </w:rPr>
        <w:t xml:space="preserve"> </w:t>
      </w:r>
      <w:r w:rsidR="003C7B52" w:rsidRPr="003D2129">
        <w:rPr>
          <w:rFonts w:ascii="Literata" w:eastAsiaTheme="minorHAnsi" w:hAnsi="Literata" w:cstheme="minorBidi"/>
          <w:sz w:val="22"/>
          <w:szCs w:val="22"/>
          <w:lang w:eastAsia="en-US"/>
        </w:rPr>
        <w:t xml:space="preserve">En uso de la voz, </w:t>
      </w:r>
      <w:r w:rsidR="00E02DB2">
        <w:rPr>
          <w:rFonts w:ascii="Literata" w:eastAsiaTheme="minorHAnsi" w:hAnsi="Literata" w:cstheme="minorBidi"/>
          <w:sz w:val="22"/>
          <w:szCs w:val="22"/>
          <w:lang w:eastAsia="en-US"/>
        </w:rPr>
        <w:t>la Presidenta</w:t>
      </w:r>
      <w:r w:rsidR="00505589" w:rsidRPr="003D2129">
        <w:rPr>
          <w:rFonts w:ascii="Literata" w:eastAsiaTheme="minorHAnsi" w:hAnsi="Literata" w:cstheme="minorBidi"/>
          <w:sz w:val="22"/>
          <w:szCs w:val="22"/>
          <w:lang w:eastAsia="en-US"/>
        </w:rPr>
        <w:t xml:space="preserve"> del Comité, </w:t>
      </w:r>
      <w:r w:rsidR="00E02DB2">
        <w:rPr>
          <w:rFonts w:ascii="Literata" w:eastAsiaTheme="minorHAnsi" w:hAnsi="Literata" w:cstheme="minorBidi"/>
          <w:sz w:val="22"/>
          <w:szCs w:val="22"/>
          <w:lang w:eastAsia="en-US"/>
        </w:rPr>
        <w:t>Lucía Díaz de León Díaz de León</w:t>
      </w:r>
      <w:r w:rsidR="00841A7C">
        <w:rPr>
          <w:rFonts w:ascii="Literata" w:eastAsiaTheme="minorHAnsi" w:hAnsi="Literata" w:cstheme="minorBidi"/>
          <w:sz w:val="22"/>
          <w:szCs w:val="22"/>
          <w:lang w:eastAsia="en-US"/>
        </w:rPr>
        <w:t xml:space="preserve">, se dirigió a los presentes agradeciendo su </w:t>
      </w:r>
      <w:r>
        <w:rPr>
          <w:rFonts w:ascii="Literata" w:eastAsiaTheme="minorHAnsi" w:hAnsi="Literata" w:cstheme="minorBidi"/>
          <w:sz w:val="22"/>
          <w:szCs w:val="22"/>
          <w:lang w:eastAsia="en-US"/>
        </w:rPr>
        <w:t>asistencia y presentó</w:t>
      </w:r>
      <w:r w:rsidR="00E02DB2">
        <w:rPr>
          <w:rFonts w:ascii="Literata" w:eastAsiaTheme="minorHAnsi" w:hAnsi="Literata" w:cstheme="minorBidi"/>
          <w:sz w:val="22"/>
          <w:szCs w:val="22"/>
          <w:lang w:eastAsia="en-US"/>
        </w:rPr>
        <w:t xml:space="preserve"> los</w:t>
      </w:r>
      <w:r w:rsidR="008A50B1">
        <w:rPr>
          <w:rFonts w:ascii="Literata" w:eastAsiaTheme="minorHAnsi" w:hAnsi="Literata" w:cstheme="minorBidi"/>
          <w:sz w:val="22"/>
          <w:szCs w:val="22"/>
          <w:lang w:eastAsia="en-US"/>
        </w:rPr>
        <w:t xml:space="preserve"> acuerdo</w:t>
      </w:r>
      <w:r w:rsidR="00E02DB2">
        <w:rPr>
          <w:rFonts w:ascii="Literata" w:eastAsiaTheme="minorHAnsi" w:hAnsi="Literata" w:cstheme="minorBidi"/>
          <w:sz w:val="22"/>
          <w:szCs w:val="22"/>
          <w:lang w:eastAsia="en-US"/>
        </w:rPr>
        <w:t>s</w:t>
      </w:r>
      <w:r w:rsidR="008A50B1">
        <w:rPr>
          <w:rFonts w:ascii="Literata" w:eastAsiaTheme="minorHAnsi" w:hAnsi="Literata" w:cstheme="minorBidi"/>
          <w:sz w:val="22"/>
          <w:szCs w:val="22"/>
          <w:lang w:eastAsia="en-US"/>
        </w:rPr>
        <w:t xml:space="preserve"> tomado </w:t>
      </w:r>
      <w:r w:rsidR="00240B31">
        <w:rPr>
          <w:rFonts w:ascii="Literata" w:eastAsiaTheme="minorHAnsi" w:hAnsi="Literata" w:cstheme="minorBidi"/>
          <w:sz w:val="22"/>
          <w:szCs w:val="22"/>
          <w:lang w:eastAsia="en-US"/>
        </w:rPr>
        <w:t xml:space="preserve">en </w:t>
      </w:r>
      <w:r w:rsidR="00E02DB2">
        <w:rPr>
          <w:rFonts w:ascii="Literata" w:eastAsiaTheme="minorHAnsi" w:hAnsi="Literata" w:cstheme="minorBidi"/>
          <w:sz w:val="22"/>
          <w:szCs w:val="22"/>
          <w:lang w:eastAsia="en-US"/>
        </w:rPr>
        <w:t>la sesión anterior</w:t>
      </w:r>
      <w:r w:rsidR="008A50B1">
        <w:rPr>
          <w:rFonts w:ascii="Literata" w:eastAsiaTheme="minorHAnsi" w:hAnsi="Literata" w:cstheme="minorBidi"/>
          <w:sz w:val="22"/>
          <w:szCs w:val="22"/>
          <w:lang w:eastAsia="en-US"/>
        </w:rPr>
        <w:t>:</w:t>
      </w:r>
    </w:p>
    <w:p w:rsidR="00895004" w:rsidRDefault="00895004" w:rsidP="00A60F1A">
      <w:pPr>
        <w:shd w:val="clear" w:color="auto" w:fill="FFFFFF"/>
        <w:spacing w:line="276" w:lineRule="auto"/>
        <w:jc w:val="both"/>
        <w:rPr>
          <w:rFonts w:ascii="Literata" w:eastAsiaTheme="minorHAnsi" w:hAnsi="Literata" w:cstheme="minorBidi"/>
          <w:sz w:val="22"/>
          <w:szCs w:val="22"/>
          <w:lang w:eastAsia="en-US"/>
        </w:rPr>
      </w:pPr>
    </w:p>
    <w:p w:rsidR="00E02DB2" w:rsidRDefault="00E02DB2" w:rsidP="00E02DB2">
      <w:pPr>
        <w:shd w:val="clear" w:color="auto" w:fill="FFFFFF"/>
        <w:spacing w:line="276" w:lineRule="auto"/>
        <w:ind w:left="708"/>
        <w:jc w:val="both"/>
        <w:rPr>
          <w:rFonts w:ascii="Literata" w:eastAsiaTheme="minorHAnsi" w:hAnsi="Literata" w:cstheme="minorBidi"/>
          <w:sz w:val="22"/>
          <w:szCs w:val="22"/>
          <w:lang w:val="es-MX" w:eastAsia="en-US"/>
        </w:rPr>
      </w:pPr>
      <w:r>
        <w:rPr>
          <w:rFonts w:ascii="Literata" w:eastAsiaTheme="minorHAnsi" w:hAnsi="Literata" w:cstheme="minorBidi"/>
          <w:b/>
          <w:sz w:val="22"/>
          <w:szCs w:val="22"/>
          <w:lang w:val="es-MX" w:eastAsia="en-US"/>
        </w:rPr>
        <w:t>ACUERDO CEPCI 01/1-O/2023</w:t>
      </w:r>
      <w:r w:rsidRPr="00523B55">
        <w:rPr>
          <w:rFonts w:ascii="Literata" w:eastAsiaTheme="minorHAnsi" w:hAnsi="Literata" w:cstheme="minorBidi"/>
          <w:b/>
          <w:sz w:val="22"/>
          <w:szCs w:val="22"/>
          <w:lang w:val="es-MX" w:eastAsia="en-US"/>
        </w:rPr>
        <w:t>.</w:t>
      </w:r>
      <w:r>
        <w:rPr>
          <w:rFonts w:ascii="Literata" w:eastAsiaTheme="minorHAnsi" w:hAnsi="Literata" w:cstheme="minorBidi"/>
          <w:sz w:val="22"/>
          <w:szCs w:val="22"/>
          <w:lang w:val="es-MX" w:eastAsia="en-US"/>
        </w:rPr>
        <w:t xml:space="preserve"> Se aprueba por unanimidad de los integrantes del Comité el Informe Anual de Actividades del año 2022 y se tiene por presentado al Titular de la Secretaría de Desarrollo Económico en términos de los Lineamientos.</w:t>
      </w:r>
    </w:p>
    <w:p w:rsidR="00E02DB2" w:rsidRDefault="00E02DB2" w:rsidP="00E02DB2">
      <w:pPr>
        <w:shd w:val="clear" w:color="auto" w:fill="FFFFFF"/>
        <w:spacing w:line="276" w:lineRule="auto"/>
        <w:ind w:left="708"/>
        <w:jc w:val="both"/>
        <w:rPr>
          <w:rFonts w:ascii="Literata" w:eastAsiaTheme="minorHAnsi" w:hAnsi="Literata" w:cstheme="minorBidi"/>
          <w:sz w:val="22"/>
          <w:szCs w:val="22"/>
          <w:lang w:val="es-MX" w:eastAsia="en-US"/>
        </w:rPr>
      </w:pPr>
    </w:p>
    <w:p w:rsidR="00E02DB2" w:rsidRDefault="00E02DB2" w:rsidP="00E02DB2">
      <w:pPr>
        <w:pStyle w:val="Prrafodelista"/>
        <w:spacing w:line="276" w:lineRule="auto"/>
        <w:contextualSpacing/>
        <w:jc w:val="both"/>
        <w:rPr>
          <w:rFonts w:ascii="Literata" w:eastAsiaTheme="minorHAnsi" w:hAnsi="Literata" w:cstheme="minorBidi"/>
          <w:sz w:val="22"/>
          <w:szCs w:val="22"/>
          <w:lang w:val="es-MX" w:eastAsia="en-US"/>
        </w:rPr>
      </w:pPr>
      <w:r w:rsidRPr="00523B55">
        <w:rPr>
          <w:rFonts w:ascii="Literata" w:eastAsiaTheme="minorHAnsi" w:hAnsi="Literata" w:cstheme="minorBidi"/>
          <w:b/>
          <w:sz w:val="22"/>
          <w:szCs w:val="22"/>
          <w:lang w:val="es-MX" w:eastAsia="en-US"/>
        </w:rPr>
        <w:t>ACUERDO</w:t>
      </w:r>
      <w:r>
        <w:rPr>
          <w:rFonts w:ascii="Literata" w:eastAsiaTheme="minorHAnsi" w:hAnsi="Literata" w:cstheme="minorBidi"/>
          <w:b/>
          <w:sz w:val="22"/>
          <w:szCs w:val="22"/>
          <w:lang w:val="es-MX" w:eastAsia="en-US"/>
        </w:rPr>
        <w:t xml:space="preserve"> CEPCI 02/1-O/2023</w:t>
      </w:r>
      <w:r w:rsidRPr="00523B55">
        <w:rPr>
          <w:rFonts w:ascii="Literata" w:eastAsiaTheme="minorHAnsi" w:hAnsi="Literata" w:cstheme="minorBidi"/>
          <w:b/>
          <w:sz w:val="22"/>
          <w:szCs w:val="22"/>
          <w:lang w:val="es-MX" w:eastAsia="en-US"/>
        </w:rPr>
        <w:t>.</w:t>
      </w:r>
      <w:r>
        <w:rPr>
          <w:rFonts w:ascii="Literata" w:eastAsiaTheme="minorHAnsi" w:hAnsi="Literata" w:cstheme="minorBidi"/>
          <w:sz w:val="22"/>
          <w:szCs w:val="22"/>
          <w:lang w:val="es-MX" w:eastAsia="en-US"/>
        </w:rPr>
        <w:t xml:space="preserve"> Se aprueba por unanimidad de los integrantes del Comité el Plan Anual de Trabajo y Calendario de Sesiones 2023.</w:t>
      </w:r>
    </w:p>
    <w:p w:rsidR="008A50B1" w:rsidRPr="00240B31" w:rsidRDefault="008A50B1" w:rsidP="008A50B1">
      <w:pPr>
        <w:shd w:val="clear" w:color="auto" w:fill="FFFFFF"/>
        <w:spacing w:line="276" w:lineRule="auto"/>
        <w:jc w:val="both"/>
        <w:rPr>
          <w:rFonts w:ascii="Literata" w:eastAsiaTheme="minorHAnsi" w:hAnsi="Literata" w:cstheme="minorBidi"/>
          <w:sz w:val="22"/>
          <w:szCs w:val="22"/>
          <w:lang w:val="es-MX" w:eastAsia="en-US"/>
        </w:rPr>
      </w:pPr>
    </w:p>
    <w:p w:rsidR="00240B31" w:rsidRDefault="00E02DB2" w:rsidP="00240B31">
      <w:pPr>
        <w:shd w:val="clear" w:color="auto" w:fill="FFFFFF"/>
        <w:spacing w:line="276" w:lineRule="auto"/>
        <w:jc w:val="both"/>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Al respecto, la Presidenta</w:t>
      </w:r>
      <w:r w:rsidR="008A50B1">
        <w:rPr>
          <w:rFonts w:ascii="Literata" w:eastAsiaTheme="minorHAnsi" w:hAnsi="Literata" w:cstheme="minorBidi"/>
          <w:sz w:val="22"/>
          <w:szCs w:val="22"/>
          <w:lang w:eastAsia="en-US"/>
        </w:rPr>
        <w:t xml:space="preserve"> del Comité,</w:t>
      </w:r>
      <w:r w:rsidR="00240B31">
        <w:rPr>
          <w:rFonts w:ascii="Literata" w:eastAsiaTheme="minorHAnsi" w:hAnsi="Literata" w:cstheme="minorBidi"/>
          <w:sz w:val="22"/>
          <w:szCs w:val="22"/>
          <w:lang w:eastAsia="en-US"/>
        </w:rPr>
        <w:t xml:space="preserve"> menciona que </w:t>
      </w:r>
      <w:r>
        <w:rPr>
          <w:rFonts w:ascii="Literata" w:eastAsiaTheme="minorHAnsi" w:hAnsi="Literata" w:cstheme="minorBidi"/>
          <w:sz w:val="22"/>
          <w:szCs w:val="22"/>
          <w:lang w:eastAsia="en-US"/>
        </w:rPr>
        <w:t xml:space="preserve">se aprobaron los acuerdos antes mencionados en la sesión anterior, insistiendo en que debemos seguir trabajando con las actividades del Plan anual de trabajo del 2023, continuando con las capacitaciones en materia de Ética. Por lo que, el acuerdo CEPCI 01/1-O/2023 y </w:t>
      </w:r>
      <w:r w:rsidR="005D6D55">
        <w:rPr>
          <w:rFonts w:ascii="Literata" w:eastAsiaTheme="minorHAnsi" w:hAnsi="Literata" w:cstheme="minorBidi"/>
          <w:sz w:val="22"/>
          <w:szCs w:val="22"/>
          <w:lang w:eastAsia="en-US"/>
        </w:rPr>
        <w:t xml:space="preserve">CEPCI </w:t>
      </w:r>
      <w:r>
        <w:rPr>
          <w:rFonts w:ascii="Literata" w:eastAsiaTheme="minorHAnsi" w:hAnsi="Literata" w:cstheme="minorBidi"/>
          <w:sz w:val="22"/>
          <w:szCs w:val="22"/>
          <w:lang w:eastAsia="en-US"/>
        </w:rPr>
        <w:t>02/</w:t>
      </w:r>
      <w:r w:rsidR="005D6D55">
        <w:rPr>
          <w:rFonts w:ascii="Literata" w:eastAsiaTheme="minorHAnsi" w:hAnsi="Literata" w:cstheme="minorBidi"/>
          <w:sz w:val="22"/>
          <w:szCs w:val="22"/>
          <w:lang w:eastAsia="en-US"/>
        </w:rPr>
        <w:t>1-O/2023 se dan por concluidos.</w:t>
      </w:r>
    </w:p>
    <w:p w:rsidR="003E4EEB" w:rsidRPr="00EB0F1F" w:rsidRDefault="003E4EEB" w:rsidP="003E4EEB">
      <w:pPr>
        <w:shd w:val="clear" w:color="auto" w:fill="FFFFFF"/>
        <w:spacing w:line="276" w:lineRule="auto"/>
        <w:jc w:val="both"/>
        <w:rPr>
          <w:rFonts w:ascii="Literata" w:eastAsiaTheme="minorHAnsi" w:hAnsi="Literata" w:cstheme="minorBidi"/>
          <w:sz w:val="22"/>
          <w:szCs w:val="22"/>
          <w:lang w:eastAsia="en-US"/>
        </w:rPr>
      </w:pPr>
    </w:p>
    <w:p w:rsidR="00497423" w:rsidRPr="00C34EF9" w:rsidRDefault="00715BD3" w:rsidP="00497423">
      <w:pPr>
        <w:spacing w:line="276" w:lineRule="auto"/>
        <w:contextualSpacing/>
        <w:jc w:val="both"/>
        <w:rPr>
          <w:rFonts w:ascii="Literata" w:eastAsiaTheme="minorHAnsi" w:hAnsi="Literata" w:cstheme="minorBidi"/>
          <w:sz w:val="22"/>
          <w:szCs w:val="22"/>
          <w:lang w:eastAsia="en-US"/>
        </w:rPr>
      </w:pPr>
      <w:r w:rsidRPr="00BC6C65">
        <w:rPr>
          <w:rFonts w:ascii="Literata" w:eastAsiaTheme="minorHAnsi" w:hAnsi="Literata" w:cstheme="minorBidi"/>
          <w:b/>
          <w:sz w:val="22"/>
          <w:szCs w:val="22"/>
          <w:lang w:eastAsia="en-US"/>
        </w:rPr>
        <w:lastRenderedPageBreak/>
        <w:t xml:space="preserve">3.- Presentación e intervención de la nueva </w:t>
      </w:r>
      <w:r w:rsidR="005D6D55" w:rsidRPr="00BC6C65">
        <w:rPr>
          <w:rFonts w:ascii="Literata" w:eastAsiaTheme="minorHAnsi" w:hAnsi="Literata" w:cstheme="minorBidi"/>
          <w:b/>
          <w:sz w:val="22"/>
          <w:szCs w:val="22"/>
          <w:lang w:eastAsia="en-US"/>
        </w:rPr>
        <w:t xml:space="preserve">Directora </w:t>
      </w:r>
      <w:r w:rsidR="00AF4254">
        <w:rPr>
          <w:rFonts w:ascii="Literata" w:eastAsiaTheme="minorHAnsi" w:hAnsi="Literata" w:cstheme="minorBidi"/>
          <w:b/>
          <w:sz w:val="22"/>
          <w:szCs w:val="22"/>
          <w:lang w:eastAsia="en-US"/>
        </w:rPr>
        <w:t xml:space="preserve">del Comité </w:t>
      </w:r>
      <w:r w:rsidR="005D6D55" w:rsidRPr="00BC6C65">
        <w:rPr>
          <w:rFonts w:ascii="Literata" w:eastAsiaTheme="minorHAnsi" w:hAnsi="Literata" w:cstheme="minorBidi"/>
          <w:b/>
          <w:sz w:val="22"/>
          <w:szCs w:val="22"/>
          <w:lang w:eastAsia="en-US"/>
        </w:rPr>
        <w:t xml:space="preserve">y de la </w:t>
      </w:r>
      <w:r w:rsidR="00AF4254">
        <w:rPr>
          <w:rFonts w:ascii="Literata" w:eastAsiaTheme="minorHAnsi" w:hAnsi="Literata" w:cstheme="minorBidi"/>
          <w:b/>
          <w:sz w:val="22"/>
          <w:szCs w:val="22"/>
          <w:lang w:eastAsia="en-US"/>
        </w:rPr>
        <w:t>Secretaría Técnica</w:t>
      </w:r>
      <w:r w:rsidR="00BC6C65">
        <w:rPr>
          <w:rFonts w:ascii="Literata" w:eastAsiaTheme="minorHAnsi" w:hAnsi="Literata" w:cstheme="minorBidi"/>
          <w:b/>
          <w:sz w:val="22"/>
          <w:szCs w:val="22"/>
          <w:lang w:eastAsia="en-US"/>
        </w:rPr>
        <w:t>.</w:t>
      </w:r>
      <w:r w:rsidR="005D6D55" w:rsidRPr="00597F44">
        <w:rPr>
          <w:rFonts w:ascii="Literata" w:eastAsiaTheme="minorHAnsi" w:hAnsi="Literata" w:cstheme="minorBidi"/>
          <w:sz w:val="22"/>
          <w:szCs w:val="22"/>
          <w:lang w:eastAsia="en-US"/>
        </w:rPr>
        <w:t xml:space="preserve"> </w:t>
      </w:r>
      <w:r w:rsidR="00497423" w:rsidRPr="00C34EF9">
        <w:rPr>
          <w:rFonts w:ascii="Literata" w:eastAsiaTheme="minorHAnsi" w:hAnsi="Literata" w:cstheme="minorBidi"/>
          <w:sz w:val="22"/>
          <w:szCs w:val="22"/>
          <w:lang w:eastAsia="en-US"/>
        </w:rPr>
        <w:t xml:space="preserve">Continuando con el desahogo de la sesión, la Secretaria Técnica </w:t>
      </w:r>
      <w:r w:rsidR="00F4645D">
        <w:rPr>
          <w:rFonts w:ascii="Literata" w:eastAsiaTheme="minorHAnsi" w:hAnsi="Literata" w:cstheme="minorBidi"/>
          <w:sz w:val="22"/>
          <w:szCs w:val="22"/>
          <w:lang w:eastAsia="en-US"/>
        </w:rPr>
        <w:t xml:space="preserve">temporal </w:t>
      </w:r>
      <w:r w:rsidR="00497423" w:rsidRPr="00C34EF9">
        <w:rPr>
          <w:rFonts w:ascii="Literata" w:eastAsiaTheme="minorHAnsi" w:hAnsi="Literata" w:cstheme="minorBidi"/>
          <w:sz w:val="22"/>
          <w:szCs w:val="22"/>
          <w:lang w:eastAsia="en-US"/>
        </w:rPr>
        <w:t xml:space="preserve">hace del conocimiento de los integrantes del Comité, que la persona que fungía como miembro </w:t>
      </w:r>
      <w:r w:rsidR="006C33DF" w:rsidRPr="00C34EF9">
        <w:rPr>
          <w:rFonts w:ascii="Literata" w:eastAsiaTheme="minorHAnsi" w:hAnsi="Literata" w:cstheme="minorBidi"/>
          <w:sz w:val="22"/>
          <w:szCs w:val="22"/>
          <w:lang w:eastAsia="en-US"/>
        </w:rPr>
        <w:t>propietario permanente Ramón Silvestre Sandoval Rodríguez</w:t>
      </w:r>
      <w:r w:rsidR="00497423" w:rsidRPr="00C34EF9">
        <w:rPr>
          <w:rFonts w:ascii="Literata" w:eastAsiaTheme="minorHAnsi" w:hAnsi="Literata" w:cstheme="minorBidi"/>
          <w:sz w:val="22"/>
          <w:szCs w:val="22"/>
          <w:lang w:eastAsia="en-US"/>
        </w:rPr>
        <w:t xml:space="preserve"> dejó de laborar en esta Secretaría; por lo que en cumplimiento </w:t>
      </w:r>
      <w:r w:rsidR="00C77129" w:rsidRPr="00C34EF9">
        <w:rPr>
          <w:rFonts w:ascii="Literata" w:eastAsiaTheme="minorHAnsi" w:hAnsi="Literata" w:cstheme="minorBidi"/>
          <w:sz w:val="22"/>
          <w:szCs w:val="22"/>
          <w:lang w:eastAsia="en-US"/>
        </w:rPr>
        <w:t>a lo establecido en el numeral 4</w:t>
      </w:r>
      <w:r w:rsidR="00497423" w:rsidRPr="00C34EF9">
        <w:rPr>
          <w:rFonts w:ascii="Literata" w:eastAsiaTheme="minorHAnsi" w:hAnsi="Literata" w:cstheme="minorBidi"/>
          <w:sz w:val="22"/>
          <w:szCs w:val="22"/>
          <w:lang w:eastAsia="en-US"/>
        </w:rPr>
        <w:t xml:space="preserve">. </w:t>
      </w:r>
      <w:r w:rsidR="00C77129" w:rsidRPr="00C34EF9">
        <w:rPr>
          <w:rFonts w:ascii="Literata" w:eastAsiaTheme="minorHAnsi" w:hAnsi="Literata" w:cstheme="minorBidi"/>
          <w:sz w:val="22"/>
          <w:szCs w:val="22"/>
          <w:lang w:eastAsia="en-US"/>
        </w:rPr>
        <w:t>Integración</w:t>
      </w:r>
      <w:r w:rsidR="00497423" w:rsidRPr="00C34EF9">
        <w:rPr>
          <w:rFonts w:ascii="Literata" w:eastAsiaTheme="minorHAnsi" w:hAnsi="Literata" w:cstheme="minorBidi"/>
          <w:sz w:val="22"/>
          <w:szCs w:val="22"/>
          <w:lang w:eastAsia="en-US"/>
        </w:rPr>
        <w:t xml:space="preserve"> de los Lineamientos Generales para propiciar la integridad de los servidores públicos para implementar acciones permanentes que favorezcan su comportamiento ético, a través de los Comités de Ética y de Prevención de Conflictos, se informa que se nombrará como </w:t>
      </w:r>
      <w:r w:rsidR="00C77129" w:rsidRPr="00C34EF9">
        <w:rPr>
          <w:rFonts w:ascii="Literata" w:eastAsiaTheme="minorHAnsi" w:hAnsi="Literata" w:cstheme="minorBidi"/>
          <w:sz w:val="22"/>
          <w:szCs w:val="22"/>
          <w:lang w:eastAsia="en-US"/>
        </w:rPr>
        <w:t>miembro propietario permanente a la C.P. LUCÍA DÍAZ DE LEÓN DÍAZ DE LEÓN</w:t>
      </w:r>
      <w:r w:rsidR="00497423" w:rsidRPr="00C34EF9">
        <w:rPr>
          <w:rFonts w:ascii="Literata" w:eastAsiaTheme="minorHAnsi" w:hAnsi="Literata" w:cstheme="minorBidi"/>
          <w:sz w:val="22"/>
          <w:szCs w:val="22"/>
          <w:lang w:eastAsia="en-US"/>
        </w:rPr>
        <w:t xml:space="preserve">, </w:t>
      </w:r>
      <w:r w:rsidR="00C77129" w:rsidRPr="00C34EF9">
        <w:rPr>
          <w:rFonts w:ascii="Literata" w:eastAsiaTheme="minorHAnsi" w:hAnsi="Literata" w:cstheme="minorBidi"/>
          <w:sz w:val="22"/>
          <w:szCs w:val="22"/>
          <w:lang w:eastAsia="en-US"/>
        </w:rPr>
        <w:t>Directora Administrativa de</w:t>
      </w:r>
      <w:r w:rsidR="00AF4254">
        <w:rPr>
          <w:rFonts w:ascii="Literata" w:eastAsiaTheme="minorHAnsi" w:hAnsi="Literata" w:cstheme="minorBidi"/>
          <w:sz w:val="22"/>
          <w:szCs w:val="22"/>
          <w:lang w:eastAsia="en-US"/>
        </w:rPr>
        <w:t xml:space="preserve"> esta Secretaría; lo anterior c</w:t>
      </w:r>
      <w:r w:rsidR="00497423" w:rsidRPr="00C34EF9">
        <w:rPr>
          <w:rFonts w:ascii="Literata" w:eastAsiaTheme="minorHAnsi" w:hAnsi="Literata" w:cstheme="minorBidi"/>
          <w:sz w:val="22"/>
          <w:szCs w:val="22"/>
          <w:lang w:eastAsia="en-US"/>
        </w:rPr>
        <w:t>on fundamento en lo dispuesto en los numerales</w:t>
      </w:r>
      <w:r w:rsidR="007A035A" w:rsidRPr="00C34EF9">
        <w:rPr>
          <w:rFonts w:ascii="Literata" w:eastAsiaTheme="minorHAnsi" w:hAnsi="Literata" w:cstheme="minorBidi"/>
          <w:sz w:val="22"/>
          <w:szCs w:val="22"/>
          <w:lang w:eastAsia="en-US"/>
        </w:rPr>
        <w:t xml:space="preserve"> 4,</w:t>
      </w:r>
      <w:r w:rsidR="00497423" w:rsidRPr="00C34EF9">
        <w:rPr>
          <w:rFonts w:ascii="Literata" w:eastAsiaTheme="minorHAnsi" w:hAnsi="Literata" w:cstheme="minorBidi"/>
          <w:sz w:val="22"/>
          <w:szCs w:val="22"/>
          <w:lang w:eastAsia="en-US"/>
        </w:rPr>
        <w:t xml:space="preserve"> 5 y 9 del Quinto del Acuerdo Administrativo por el que se expiden las Reglas de Integridad, los Lineamientos Generales para propiciar la Integridad de los Servidores Públicos y para la creación de los Comités de Ética y de Prevención de Conflictos de Interés en el Poder Ejecutivo del Estado, publicado en el Periódico Oficial del Estado el 19 de octubre de 2017, </w:t>
      </w:r>
      <w:r w:rsidR="00C34EF9" w:rsidRPr="00C34EF9">
        <w:rPr>
          <w:rFonts w:ascii="Literata" w:eastAsiaTheme="minorHAnsi" w:hAnsi="Literata" w:cstheme="minorBidi"/>
          <w:sz w:val="22"/>
          <w:szCs w:val="22"/>
          <w:lang w:eastAsia="en-US"/>
        </w:rPr>
        <w:t>queda nombrada</w:t>
      </w:r>
      <w:r w:rsidR="00497423" w:rsidRPr="00C34EF9">
        <w:rPr>
          <w:rFonts w:ascii="Literata" w:eastAsiaTheme="minorHAnsi" w:hAnsi="Literata" w:cstheme="minorBidi"/>
          <w:sz w:val="22"/>
          <w:szCs w:val="22"/>
          <w:lang w:eastAsia="en-US"/>
        </w:rPr>
        <w:t xml:space="preserve"> </w:t>
      </w:r>
      <w:r w:rsidR="00C34EF9" w:rsidRPr="00C34EF9">
        <w:rPr>
          <w:rFonts w:ascii="Literata" w:eastAsiaTheme="minorHAnsi" w:hAnsi="Literata" w:cstheme="minorBidi"/>
          <w:sz w:val="22"/>
          <w:szCs w:val="22"/>
          <w:lang w:eastAsia="en-US"/>
        </w:rPr>
        <w:t>LUCÍA DÍAZ DE LEÓN DÍAZ DE LEÓN</w:t>
      </w:r>
      <w:r w:rsidR="00CD62D6">
        <w:rPr>
          <w:rFonts w:ascii="Literata" w:eastAsiaTheme="minorHAnsi" w:hAnsi="Literata" w:cstheme="minorBidi"/>
          <w:sz w:val="22"/>
          <w:szCs w:val="22"/>
          <w:lang w:eastAsia="en-US"/>
        </w:rPr>
        <w:t xml:space="preserve">, </w:t>
      </w:r>
      <w:r w:rsidR="00497423" w:rsidRPr="00C34EF9">
        <w:rPr>
          <w:rFonts w:ascii="Literata" w:eastAsiaTheme="minorHAnsi" w:hAnsi="Literata" w:cstheme="minorBidi"/>
          <w:sz w:val="22"/>
          <w:szCs w:val="22"/>
          <w:lang w:eastAsia="en-US"/>
        </w:rPr>
        <w:t xml:space="preserve">como </w:t>
      </w:r>
      <w:r w:rsidR="00CD62D6">
        <w:rPr>
          <w:rFonts w:ascii="Literata" w:eastAsiaTheme="minorHAnsi" w:hAnsi="Literata" w:cstheme="minorBidi"/>
          <w:sz w:val="22"/>
          <w:szCs w:val="22"/>
          <w:lang w:eastAsia="en-US"/>
        </w:rPr>
        <w:t>Presidenta del Comité.</w:t>
      </w:r>
    </w:p>
    <w:p w:rsidR="00497423" w:rsidRPr="00597F44" w:rsidRDefault="00497423" w:rsidP="00715BD3">
      <w:pPr>
        <w:pStyle w:val="NormalWeb"/>
        <w:shd w:val="clear" w:color="auto" w:fill="FFFFFF"/>
        <w:spacing w:before="0" w:beforeAutospacing="0" w:after="0" w:afterAutospacing="0" w:line="276" w:lineRule="auto"/>
        <w:jc w:val="both"/>
        <w:rPr>
          <w:rFonts w:ascii="Literata" w:eastAsiaTheme="minorHAnsi" w:hAnsi="Literata" w:cstheme="minorBidi"/>
          <w:sz w:val="22"/>
          <w:szCs w:val="22"/>
          <w:lang w:val="es-ES" w:eastAsia="en-US"/>
        </w:rPr>
      </w:pPr>
    </w:p>
    <w:p w:rsidR="006C33DF" w:rsidRDefault="00CD62D6" w:rsidP="006C33DF">
      <w:pPr>
        <w:spacing w:line="276" w:lineRule="auto"/>
        <w:contextualSpacing/>
        <w:jc w:val="both"/>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E</w:t>
      </w:r>
      <w:r w:rsidR="006C33DF" w:rsidRPr="00597F44">
        <w:rPr>
          <w:rFonts w:ascii="Literata" w:eastAsiaTheme="minorHAnsi" w:hAnsi="Literata" w:cstheme="minorBidi"/>
          <w:sz w:val="22"/>
          <w:szCs w:val="22"/>
          <w:lang w:eastAsia="en-US"/>
        </w:rPr>
        <w:t xml:space="preserve">n uso de la voz, la Presidenta del Comité, Lucía Díaz de León Díaz de León, se dirigió a los presentes agradeciendo su asistencia y participación en éste órgano colegiado señalando que </w:t>
      </w:r>
      <w:r>
        <w:rPr>
          <w:rFonts w:ascii="Literata" w:eastAsiaTheme="minorHAnsi" w:hAnsi="Literata" w:cstheme="minorBidi"/>
          <w:sz w:val="22"/>
          <w:szCs w:val="22"/>
          <w:lang w:eastAsia="en-US"/>
        </w:rPr>
        <w:t>otro</w:t>
      </w:r>
      <w:r w:rsidR="006C33DF" w:rsidRPr="00597F44">
        <w:rPr>
          <w:rFonts w:ascii="Literata" w:eastAsiaTheme="minorHAnsi" w:hAnsi="Literata" w:cstheme="minorBidi"/>
          <w:sz w:val="22"/>
          <w:szCs w:val="22"/>
          <w:lang w:eastAsia="en-US"/>
        </w:rPr>
        <w:t xml:space="preserve"> de los motivos de la presente reunión </w:t>
      </w:r>
      <w:r w:rsidR="00AF4254">
        <w:rPr>
          <w:rFonts w:ascii="Literata" w:eastAsiaTheme="minorHAnsi" w:hAnsi="Literata" w:cstheme="minorBidi"/>
          <w:sz w:val="22"/>
          <w:szCs w:val="22"/>
          <w:lang w:eastAsia="en-US"/>
        </w:rPr>
        <w:t xml:space="preserve">es </w:t>
      </w:r>
      <w:r w:rsidR="006C33DF" w:rsidRPr="00597F44">
        <w:rPr>
          <w:rFonts w:ascii="Literata" w:eastAsiaTheme="minorHAnsi" w:hAnsi="Literata" w:cstheme="minorBidi"/>
          <w:sz w:val="22"/>
          <w:szCs w:val="22"/>
          <w:lang w:eastAsia="en-US"/>
        </w:rPr>
        <w:t>presentar al Comité a la nueva Directora</w:t>
      </w:r>
      <w:r w:rsidR="006C33DF">
        <w:rPr>
          <w:rFonts w:ascii="Literata" w:eastAsiaTheme="minorHAnsi" w:hAnsi="Literata" w:cstheme="minorBidi"/>
          <w:sz w:val="22"/>
          <w:szCs w:val="22"/>
          <w:lang w:eastAsia="en-US"/>
        </w:rPr>
        <w:t xml:space="preserve"> de Asuntos Jurídicos y Derechos Humanos</w:t>
      </w:r>
      <w:r w:rsidR="006C33DF" w:rsidRPr="00597F44">
        <w:rPr>
          <w:rFonts w:ascii="Literata" w:eastAsiaTheme="minorHAnsi" w:hAnsi="Literata" w:cstheme="minorBidi"/>
          <w:sz w:val="22"/>
          <w:szCs w:val="22"/>
          <w:lang w:eastAsia="en-US"/>
        </w:rPr>
        <w:t>, la Lic. Carmen Lucía Castelo Grijalva, ello en virtud</w:t>
      </w:r>
      <w:r w:rsidR="00AF4254">
        <w:rPr>
          <w:rFonts w:ascii="Literata" w:eastAsiaTheme="minorHAnsi" w:hAnsi="Literata" w:cstheme="minorBidi"/>
          <w:sz w:val="22"/>
          <w:szCs w:val="22"/>
          <w:lang w:eastAsia="en-US"/>
        </w:rPr>
        <w:t xml:space="preserve">, que él Lic. Jorge Hernández Vega </w:t>
      </w:r>
      <w:r w:rsidR="006C33DF" w:rsidRPr="00597F44">
        <w:rPr>
          <w:rFonts w:ascii="Literata" w:eastAsiaTheme="minorHAnsi" w:hAnsi="Literata" w:cstheme="minorBidi"/>
          <w:sz w:val="22"/>
          <w:szCs w:val="22"/>
          <w:lang w:eastAsia="en-US"/>
        </w:rPr>
        <w:t xml:space="preserve"> </w:t>
      </w:r>
      <w:r w:rsidR="00AF4254" w:rsidRPr="00C34EF9">
        <w:rPr>
          <w:rFonts w:ascii="Literata" w:eastAsiaTheme="minorHAnsi" w:hAnsi="Literata" w:cstheme="minorBidi"/>
          <w:sz w:val="22"/>
          <w:szCs w:val="22"/>
          <w:lang w:eastAsia="en-US"/>
        </w:rPr>
        <w:t>dejó de laborar en esta Secretaría</w:t>
      </w:r>
      <w:r w:rsidR="00AF4254" w:rsidRPr="00597F44">
        <w:rPr>
          <w:rFonts w:ascii="Literata" w:eastAsiaTheme="minorHAnsi" w:hAnsi="Literata" w:cstheme="minorBidi"/>
          <w:sz w:val="22"/>
          <w:szCs w:val="22"/>
          <w:lang w:eastAsia="en-US"/>
        </w:rPr>
        <w:t xml:space="preserve"> </w:t>
      </w:r>
      <w:r w:rsidR="00AF4254">
        <w:rPr>
          <w:rFonts w:ascii="Literata" w:eastAsiaTheme="minorHAnsi" w:hAnsi="Literata" w:cstheme="minorBidi"/>
          <w:sz w:val="22"/>
          <w:szCs w:val="22"/>
          <w:lang w:eastAsia="en-US"/>
        </w:rPr>
        <w:t>de Desarrollo Económico</w:t>
      </w:r>
      <w:r w:rsidR="006C33DF" w:rsidRPr="00597F44">
        <w:rPr>
          <w:rFonts w:ascii="Literata" w:eastAsiaTheme="minorHAnsi" w:hAnsi="Literata" w:cstheme="minorBidi"/>
          <w:sz w:val="22"/>
          <w:szCs w:val="22"/>
          <w:lang w:eastAsia="en-US"/>
        </w:rPr>
        <w:t xml:space="preserve">, </w:t>
      </w:r>
      <w:r w:rsidR="00F4645D">
        <w:rPr>
          <w:rFonts w:ascii="Literata" w:eastAsiaTheme="minorHAnsi" w:hAnsi="Literata" w:cstheme="minorBidi"/>
          <w:sz w:val="22"/>
          <w:szCs w:val="22"/>
          <w:lang w:eastAsia="en-US"/>
        </w:rPr>
        <w:t xml:space="preserve">por lo que a partir de ahora fungirá como </w:t>
      </w:r>
      <w:r w:rsidR="003D0AB4">
        <w:rPr>
          <w:rFonts w:ascii="Literata" w:eastAsiaTheme="minorHAnsi" w:hAnsi="Literata" w:cstheme="minorBidi"/>
          <w:sz w:val="22"/>
          <w:szCs w:val="22"/>
          <w:lang w:eastAsia="en-US"/>
        </w:rPr>
        <w:t>Secretaria Técnica del Comité.</w:t>
      </w:r>
    </w:p>
    <w:p w:rsidR="00263415" w:rsidRPr="00597F44" w:rsidRDefault="00263415" w:rsidP="006C33DF">
      <w:pPr>
        <w:spacing w:line="276" w:lineRule="auto"/>
        <w:contextualSpacing/>
        <w:jc w:val="both"/>
        <w:rPr>
          <w:rFonts w:ascii="Literata" w:eastAsiaTheme="minorHAnsi" w:hAnsi="Literata" w:cstheme="minorBidi"/>
          <w:sz w:val="22"/>
          <w:szCs w:val="22"/>
          <w:lang w:eastAsia="en-US"/>
        </w:rPr>
      </w:pPr>
    </w:p>
    <w:p w:rsidR="006C33DF" w:rsidRDefault="00263415" w:rsidP="006C33DF">
      <w:pPr>
        <w:spacing w:line="276" w:lineRule="auto"/>
        <w:jc w:val="both"/>
        <w:rPr>
          <w:rFonts w:ascii="Literata" w:eastAsiaTheme="minorHAnsi" w:hAnsi="Literata" w:cstheme="minorBidi"/>
          <w:sz w:val="22"/>
          <w:szCs w:val="22"/>
          <w:lang w:eastAsia="en-US"/>
        </w:rPr>
      </w:pPr>
      <w:r>
        <w:rPr>
          <w:rFonts w:ascii="Literata" w:eastAsiaTheme="minorHAnsi" w:hAnsi="Literata" w:cstheme="minorBidi"/>
          <w:b/>
          <w:sz w:val="22"/>
          <w:szCs w:val="22"/>
          <w:lang w:eastAsia="en-US"/>
        </w:rPr>
        <w:t>4</w:t>
      </w:r>
      <w:r w:rsidRPr="005E0986">
        <w:rPr>
          <w:rFonts w:ascii="Literata" w:eastAsiaTheme="minorHAnsi" w:hAnsi="Literata" w:cstheme="minorBidi"/>
          <w:b/>
          <w:sz w:val="22"/>
          <w:szCs w:val="22"/>
          <w:lang w:eastAsia="en-US"/>
        </w:rPr>
        <w:t xml:space="preserve">.- </w:t>
      </w:r>
      <w:r>
        <w:rPr>
          <w:rFonts w:ascii="Literata" w:eastAsiaTheme="minorHAnsi" w:hAnsi="Literata" w:cstheme="minorBidi"/>
          <w:b/>
          <w:sz w:val="22"/>
          <w:szCs w:val="22"/>
          <w:lang w:eastAsia="en-US"/>
        </w:rPr>
        <w:t xml:space="preserve">Seguimiento al Plan Anual de Trabajo 2023. </w:t>
      </w:r>
      <w:r>
        <w:rPr>
          <w:rFonts w:ascii="Literata" w:eastAsiaTheme="minorHAnsi" w:hAnsi="Literata" w:cstheme="minorBidi"/>
          <w:sz w:val="22"/>
          <w:szCs w:val="22"/>
          <w:lang w:eastAsia="en-US"/>
        </w:rPr>
        <w:t xml:space="preserve">Continuando con la sesión, la </w:t>
      </w:r>
      <w:r w:rsidR="002F4D71">
        <w:rPr>
          <w:rFonts w:ascii="Literata" w:eastAsiaTheme="minorHAnsi" w:hAnsi="Literata" w:cstheme="minorBidi"/>
          <w:sz w:val="22"/>
          <w:szCs w:val="22"/>
          <w:lang w:eastAsia="en-US"/>
        </w:rPr>
        <w:t>Presidenta del Comité, Lucía Díaz de León Díaz de León,</w:t>
      </w:r>
      <w:r>
        <w:rPr>
          <w:rFonts w:ascii="Literata" w:eastAsiaTheme="minorHAnsi" w:hAnsi="Literata" w:cstheme="minorBidi"/>
          <w:sz w:val="22"/>
          <w:szCs w:val="22"/>
          <w:lang w:eastAsia="en-US"/>
        </w:rPr>
        <w:t xml:space="preserve"> comenta a los presentes sobre las actividades pendientes a realizar en el Plan de Trabajo y las presenta a continuación:</w:t>
      </w:r>
    </w:p>
    <w:p w:rsidR="00263415" w:rsidRPr="00597F44" w:rsidRDefault="00602BFF" w:rsidP="006C33DF">
      <w:pPr>
        <w:spacing w:line="276" w:lineRule="auto"/>
        <w:jc w:val="both"/>
        <w:rPr>
          <w:rFonts w:ascii="Literata" w:eastAsiaTheme="minorHAnsi" w:hAnsi="Literata" w:cstheme="minorBidi"/>
          <w:sz w:val="22"/>
          <w:szCs w:val="22"/>
          <w:lang w:eastAsia="en-US"/>
        </w:rPr>
      </w:pPr>
      <w:r>
        <w:rPr>
          <w:noProof/>
          <w:lang w:val="es-MX" w:eastAsia="es-MX"/>
        </w:rPr>
        <w:lastRenderedPageBreak/>
        <w:drawing>
          <wp:inline distT="0" distB="0" distL="0" distR="0" wp14:anchorId="788C8B19" wp14:editId="42C13D3C">
            <wp:extent cx="5720844" cy="33909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26160" r="54531" b="25927"/>
                    <a:stretch/>
                  </pic:blipFill>
                  <pic:spPr bwMode="auto">
                    <a:xfrm>
                      <a:off x="0" y="0"/>
                      <a:ext cx="5735909" cy="3399830"/>
                    </a:xfrm>
                    <a:prstGeom prst="rect">
                      <a:avLst/>
                    </a:prstGeom>
                    <a:ln>
                      <a:noFill/>
                    </a:ln>
                    <a:extLst>
                      <a:ext uri="{53640926-AAD7-44D8-BBD7-CCE9431645EC}">
                        <a14:shadowObscured xmlns:a14="http://schemas.microsoft.com/office/drawing/2010/main"/>
                      </a:ext>
                    </a:extLst>
                  </pic:spPr>
                </pic:pic>
              </a:graphicData>
            </a:graphic>
          </wp:inline>
        </w:drawing>
      </w:r>
    </w:p>
    <w:p w:rsidR="00C453DB" w:rsidRDefault="00C453DB" w:rsidP="00C453DB">
      <w:pPr>
        <w:shd w:val="clear" w:color="auto" w:fill="FFFFFF"/>
        <w:spacing w:line="276" w:lineRule="auto"/>
        <w:jc w:val="both"/>
        <w:rPr>
          <w:rFonts w:ascii="Literata" w:eastAsiaTheme="minorHAnsi" w:hAnsi="Literata" w:cstheme="minorBidi"/>
          <w:sz w:val="22"/>
          <w:szCs w:val="22"/>
          <w:lang w:val="es-MX" w:eastAsia="en-US"/>
        </w:rPr>
      </w:pPr>
    </w:p>
    <w:p w:rsidR="006A6EC6" w:rsidRDefault="00263415" w:rsidP="006A6EC6">
      <w:pPr>
        <w:shd w:val="clear" w:color="auto" w:fill="FFFFFF"/>
        <w:spacing w:line="276" w:lineRule="auto"/>
        <w:jc w:val="both"/>
        <w:rPr>
          <w:rFonts w:ascii="Literata" w:eastAsiaTheme="minorHAnsi" w:hAnsi="Literata" w:cstheme="minorBidi"/>
          <w:sz w:val="22"/>
          <w:szCs w:val="22"/>
          <w:lang w:val="es-MX" w:eastAsia="en-US"/>
        </w:rPr>
      </w:pPr>
      <w:r>
        <w:rPr>
          <w:rFonts w:ascii="Literata" w:eastAsiaTheme="minorHAnsi" w:hAnsi="Literata" w:cstheme="minorBidi"/>
          <w:sz w:val="22"/>
          <w:szCs w:val="22"/>
          <w:lang w:val="es-MX" w:eastAsia="en-US"/>
        </w:rPr>
        <w:t>Respecto a la actividad no. 2 “Protocolo para prevenir, atender y erradicar la violencia laboral” en la Secretaría” se informa que desde el 2022</w:t>
      </w:r>
      <w:r w:rsidR="006A6EC6">
        <w:rPr>
          <w:rFonts w:ascii="Literata" w:eastAsiaTheme="minorHAnsi" w:hAnsi="Literata" w:cstheme="minorBidi"/>
          <w:sz w:val="22"/>
          <w:szCs w:val="22"/>
          <w:lang w:val="es-MX" w:eastAsia="en-US"/>
        </w:rPr>
        <w:t xml:space="preserve"> en el acuerdo CEPCI 01/1-O/2022</w:t>
      </w:r>
      <w:r>
        <w:rPr>
          <w:rFonts w:ascii="Literata" w:eastAsiaTheme="minorHAnsi" w:hAnsi="Literata" w:cstheme="minorBidi"/>
          <w:sz w:val="22"/>
          <w:szCs w:val="22"/>
          <w:lang w:val="es-MX" w:eastAsia="en-US"/>
        </w:rPr>
        <w:t xml:space="preserve"> se viene trabajando </w:t>
      </w:r>
      <w:r w:rsidR="006A6EC6">
        <w:rPr>
          <w:rFonts w:ascii="Literata" w:eastAsiaTheme="minorHAnsi" w:hAnsi="Literata" w:cstheme="minorBidi"/>
          <w:sz w:val="22"/>
          <w:szCs w:val="22"/>
          <w:lang w:val="es-MX" w:eastAsia="en-US"/>
        </w:rPr>
        <w:t xml:space="preserve">en dicho protocolo, teniendo un proyecto pendiente de revisión, mismo que se compartirá con los integrantes del Comité para la revisión de cada uno. </w:t>
      </w:r>
    </w:p>
    <w:p w:rsidR="006A6EC6" w:rsidRDefault="006A6EC6" w:rsidP="006A6EC6">
      <w:pPr>
        <w:shd w:val="clear" w:color="auto" w:fill="FFFFFF"/>
        <w:spacing w:line="276" w:lineRule="auto"/>
        <w:jc w:val="both"/>
        <w:rPr>
          <w:rFonts w:ascii="Literata" w:eastAsiaTheme="minorHAnsi" w:hAnsi="Literata" w:cstheme="minorBidi"/>
          <w:sz w:val="22"/>
          <w:szCs w:val="22"/>
          <w:lang w:val="es-MX" w:eastAsia="en-US"/>
        </w:rPr>
      </w:pPr>
    </w:p>
    <w:p w:rsidR="006A6EC6" w:rsidRDefault="006A6EC6" w:rsidP="006A6EC6">
      <w:pPr>
        <w:shd w:val="clear" w:color="auto" w:fill="FFFFFF"/>
        <w:spacing w:line="276" w:lineRule="auto"/>
        <w:jc w:val="both"/>
        <w:rPr>
          <w:rFonts w:ascii="Literata" w:eastAsiaTheme="minorHAnsi" w:hAnsi="Literata" w:cstheme="minorBidi"/>
          <w:sz w:val="22"/>
          <w:szCs w:val="22"/>
          <w:lang w:val="es-MX" w:eastAsia="en-US"/>
        </w:rPr>
      </w:pPr>
      <w:r>
        <w:rPr>
          <w:rFonts w:ascii="Literata" w:eastAsiaTheme="minorHAnsi" w:hAnsi="Literata" w:cstheme="minorBidi"/>
          <w:sz w:val="22"/>
          <w:szCs w:val="22"/>
          <w:lang w:val="es-MX" w:eastAsia="en-US"/>
        </w:rPr>
        <w:t>Respecto a la actividad no. 4</w:t>
      </w:r>
      <w:r w:rsidR="00F830EB">
        <w:rPr>
          <w:rFonts w:ascii="Literata" w:eastAsiaTheme="minorHAnsi" w:hAnsi="Literata" w:cstheme="minorBidi"/>
          <w:sz w:val="22"/>
          <w:szCs w:val="22"/>
          <w:lang w:val="es-MX" w:eastAsia="en-US"/>
        </w:rPr>
        <w:t xml:space="preserve"> “Capacitación del personal de la Secretaría de Desarrollo Económico” se informa que al mes de junio se han impartido </w:t>
      </w:r>
      <w:r w:rsidR="009E23DF">
        <w:rPr>
          <w:rFonts w:ascii="Literata" w:eastAsiaTheme="minorHAnsi" w:hAnsi="Literata" w:cstheme="minorBidi"/>
          <w:sz w:val="22"/>
          <w:szCs w:val="22"/>
          <w:lang w:val="es-MX" w:eastAsia="en-US"/>
        </w:rPr>
        <w:t>05</w:t>
      </w:r>
      <w:r w:rsidR="00F830EB">
        <w:rPr>
          <w:rFonts w:ascii="Literata" w:eastAsiaTheme="minorHAnsi" w:hAnsi="Literata" w:cstheme="minorBidi"/>
          <w:sz w:val="22"/>
          <w:szCs w:val="22"/>
          <w:lang w:val="es-MX" w:eastAsia="en-US"/>
        </w:rPr>
        <w:t xml:space="preserve"> cursos en </w:t>
      </w:r>
      <w:r w:rsidR="00FF21FB">
        <w:rPr>
          <w:rFonts w:ascii="Literata" w:eastAsiaTheme="minorHAnsi" w:hAnsi="Literata" w:cstheme="minorBidi"/>
          <w:sz w:val="22"/>
          <w:szCs w:val="22"/>
          <w:lang w:val="es-MX" w:eastAsia="en-US"/>
        </w:rPr>
        <w:t>materia de Ética</w:t>
      </w:r>
      <w:r w:rsidR="009E23DF">
        <w:rPr>
          <w:rFonts w:ascii="Literata" w:eastAsiaTheme="minorHAnsi" w:hAnsi="Literata" w:cstheme="minorBidi"/>
          <w:sz w:val="22"/>
          <w:szCs w:val="22"/>
          <w:lang w:val="es-MX" w:eastAsia="en-US"/>
        </w:rPr>
        <w:t>:</w:t>
      </w:r>
    </w:p>
    <w:p w:rsidR="009E23DF" w:rsidRDefault="009E23DF" w:rsidP="006A6EC6">
      <w:pPr>
        <w:shd w:val="clear" w:color="auto" w:fill="FFFFFF"/>
        <w:spacing w:line="276" w:lineRule="auto"/>
        <w:jc w:val="both"/>
        <w:rPr>
          <w:rFonts w:ascii="Literata" w:eastAsiaTheme="minorHAnsi" w:hAnsi="Literata" w:cstheme="minorBidi"/>
          <w:sz w:val="22"/>
          <w:szCs w:val="22"/>
          <w:lang w:val="es-MX" w:eastAsia="en-US"/>
        </w:rPr>
      </w:pPr>
      <w:r>
        <w:rPr>
          <w:rFonts w:ascii="Literata" w:eastAsiaTheme="minorHAnsi" w:hAnsi="Literata" w:cstheme="minorBidi"/>
          <w:sz w:val="22"/>
          <w:szCs w:val="22"/>
          <w:lang w:val="es-MX" w:eastAsia="en-US"/>
        </w:rPr>
        <w:t>-Relaciones laborales funcionales</w:t>
      </w:r>
    </w:p>
    <w:p w:rsidR="009E23DF" w:rsidRDefault="009E23DF" w:rsidP="006A6EC6">
      <w:pPr>
        <w:shd w:val="clear" w:color="auto" w:fill="FFFFFF"/>
        <w:spacing w:line="276" w:lineRule="auto"/>
        <w:jc w:val="both"/>
        <w:rPr>
          <w:rFonts w:ascii="Literata" w:eastAsiaTheme="minorHAnsi" w:hAnsi="Literata" w:cstheme="minorBidi"/>
          <w:sz w:val="22"/>
          <w:szCs w:val="22"/>
          <w:lang w:val="es-MX" w:eastAsia="en-US"/>
        </w:rPr>
      </w:pPr>
      <w:r>
        <w:rPr>
          <w:rFonts w:ascii="Literata" w:eastAsiaTheme="minorHAnsi" w:hAnsi="Literata" w:cstheme="minorBidi"/>
          <w:sz w:val="22"/>
          <w:szCs w:val="22"/>
          <w:lang w:val="es-MX" w:eastAsia="en-US"/>
        </w:rPr>
        <w:t>-Competencias culturales en la prestación del servicio público, la no discriminación</w:t>
      </w:r>
    </w:p>
    <w:p w:rsidR="009E23DF" w:rsidRDefault="009E23DF" w:rsidP="006A6EC6">
      <w:pPr>
        <w:shd w:val="clear" w:color="auto" w:fill="FFFFFF"/>
        <w:spacing w:line="276" w:lineRule="auto"/>
        <w:jc w:val="both"/>
        <w:rPr>
          <w:rFonts w:ascii="Literata" w:eastAsiaTheme="minorHAnsi" w:hAnsi="Literata" w:cstheme="minorBidi"/>
          <w:sz w:val="22"/>
          <w:szCs w:val="22"/>
          <w:lang w:val="es-MX" w:eastAsia="en-US"/>
        </w:rPr>
      </w:pPr>
      <w:r>
        <w:rPr>
          <w:rFonts w:ascii="Literata" w:eastAsiaTheme="minorHAnsi" w:hAnsi="Literata" w:cstheme="minorBidi"/>
          <w:sz w:val="22"/>
          <w:szCs w:val="22"/>
          <w:lang w:val="es-MX" w:eastAsia="en-US"/>
        </w:rPr>
        <w:t>-Derechos humanos en la atención a la ciudadanía</w:t>
      </w:r>
    </w:p>
    <w:p w:rsidR="009E23DF" w:rsidRDefault="009E23DF" w:rsidP="006A6EC6">
      <w:pPr>
        <w:shd w:val="clear" w:color="auto" w:fill="FFFFFF"/>
        <w:spacing w:line="276" w:lineRule="auto"/>
        <w:jc w:val="both"/>
        <w:rPr>
          <w:rFonts w:ascii="Literata" w:eastAsiaTheme="minorHAnsi" w:hAnsi="Literata" w:cstheme="minorBidi"/>
          <w:sz w:val="22"/>
          <w:szCs w:val="22"/>
          <w:lang w:val="es-MX" w:eastAsia="en-US"/>
        </w:rPr>
      </w:pPr>
      <w:r>
        <w:rPr>
          <w:rFonts w:ascii="Literata" w:eastAsiaTheme="minorHAnsi" w:hAnsi="Literata" w:cstheme="minorBidi"/>
          <w:sz w:val="22"/>
          <w:szCs w:val="22"/>
          <w:lang w:val="es-MX" w:eastAsia="en-US"/>
        </w:rPr>
        <w:t>-Desarrollo de una cultura de la legalidad a partir de los fundamentos éticos del servicio público</w:t>
      </w:r>
    </w:p>
    <w:p w:rsidR="009E23DF" w:rsidRDefault="009E23DF" w:rsidP="006A6EC6">
      <w:pPr>
        <w:shd w:val="clear" w:color="auto" w:fill="FFFFFF"/>
        <w:spacing w:line="276" w:lineRule="auto"/>
        <w:jc w:val="both"/>
        <w:rPr>
          <w:rFonts w:ascii="Literata" w:eastAsiaTheme="minorHAnsi" w:hAnsi="Literata" w:cstheme="minorBidi"/>
          <w:sz w:val="22"/>
          <w:szCs w:val="22"/>
          <w:lang w:val="es-MX" w:eastAsia="en-US"/>
        </w:rPr>
      </w:pPr>
      <w:r>
        <w:rPr>
          <w:rFonts w:ascii="Literata" w:eastAsiaTheme="minorHAnsi" w:hAnsi="Literata" w:cstheme="minorBidi"/>
          <w:sz w:val="22"/>
          <w:szCs w:val="22"/>
          <w:lang w:val="es-MX" w:eastAsia="en-US"/>
        </w:rPr>
        <w:t>-Que deben conocer las personas servidoras públicas para prevenir el hostigamiento y el acoso sexual</w:t>
      </w:r>
    </w:p>
    <w:p w:rsidR="00602BFF" w:rsidRDefault="00602BFF" w:rsidP="00C453DB">
      <w:pPr>
        <w:shd w:val="clear" w:color="auto" w:fill="FFFFFF"/>
        <w:spacing w:line="276" w:lineRule="auto"/>
        <w:jc w:val="both"/>
        <w:rPr>
          <w:rFonts w:ascii="Literata" w:eastAsiaTheme="minorHAnsi" w:hAnsi="Literata" w:cstheme="minorBidi"/>
          <w:sz w:val="22"/>
          <w:szCs w:val="22"/>
          <w:lang w:val="es-MX" w:eastAsia="en-US"/>
        </w:rPr>
      </w:pPr>
    </w:p>
    <w:p w:rsidR="00E14C47" w:rsidRDefault="00F4645D" w:rsidP="00C453DB">
      <w:pPr>
        <w:shd w:val="clear" w:color="auto" w:fill="FFFFFF"/>
        <w:spacing w:line="276" w:lineRule="auto"/>
        <w:jc w:val="both"/>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 xml:space="preserve">En virtud de lo anterior, </w:t>
      </w:r>
      <w:r w:rsidR="002F4D71">
        <w:rPr>
          <w:rFonts w:ascii="Literata" w:eastAsiaTheme="minorHAnsi" w:hAnsi="Literata" w:cstheme="minorBidi"/>
          <w:sz w:val="22"/>
          <w:szCs w:val="22"/>
          <w:lang w:eastAsia="en-US"/>
        </w:rPr>
        <w:t>continuando con e</w:t>
      </w:r>
      <w:r>
        <w:rPr>
          <w:rFonts w:ascii="Literata" w:eastAsiaTheme="minorHAnsi" w:hAnsi="Literata" w:cstheme="minorBidi"/>
          <w:sz w:val="22"/>
          <w:szCs w:val="22"/>
          <w:lang w:eastAsia="en-US"/>
        </w:rPr>
        <w:t>l uso de la voz a la Presidenta del Comité</w:t>
      </w:r>
      <w:r w:rsidR="00E14C47" w:rsidRPr="00597F44">
        <w:rPr>
          <w:rFonts w:ascii="Literata" w:eastAsiaTheme="minorHAnsi" w:hAnsi="Literata" w:cstheme="minorBidi"/>
          <w:sz w:val="22"/>
          <w:szCs w:val="22"/>
          <w:lang w:eastAsia="en-US"/>
        </w:rPr>
        <w:t>, Lucía Díaz de León Díaz de León,</w:t>
      </w:r>
      <w:r w:rsidR="002F4D71">
        <w:rPr>
          <w:rFonts w:ascii="Literata" w:eastAsiaTheme="minorHAnsi" w:hAnsi="Literata" w:cstheme="minorBidi"/>
          <w:sz w:val="22"/>
          <w:szCs w:val="22"/>
          <w:lang w:eastAsia="en-US"/>
        </w:rPr>
        <w:t xml:space="preserve"> comentó</w:t>
      </w:r>
      <w:r w:rsidR="00E14C47">
        <w:rPr>
          <w:rFonts w:ascii="Literata" w:eastAsiaTheme="minorHAnsi" w:hAnsi="Literata" w:cstheme="minorBidi"/>
          <w:sz w:val="22"/>
          <w:szCs w:val="22"/>
          <w:lang w:eastAsia="en-US"/>
        </w:rPr>
        <w:t xml:space="preserve"> a los presentes que es necesario seguir dando continuidad a las actividades del plan de trabajo, seguir promoviendo los principios y valores, así como difundir nuestro código de ética.</w:t>
      </w:r>
    </w:p>
    <w:p w:rsidR="00E14C47" w:rsidRDefault="00E14C47" w:rsidP="00C453DB">
      <w:pPr>
        <w:shd w:val="clear" w:color="auto" w:fill="FFFFFF"/>
        <w:spacing w:line="276" w:lineRule="auto"/>
        <w:jc w:val="both"/>
        <w:rPr>
          <w:rFonts w:ascii="Literata" w:eastAsiaTheme="minorHAnsi" w:hAnsi="Literata" w:cstheme="minorBidi"/>
          <w:sz w:val="22"/>
          <w:szCs w:val="22"/>
          <w:lang w:eastAsia="en-US"/>
        </w:rPr>
      </w:pPr>
    </w:p>
    <w:p w:rsidR="00E14C47" w:rsidRDefault="00E14C47" w:rsidP="00C453DB">
      <w:pPr>
        <w:shd w:val="clear" w:color="auto" w:fill="FFFFFF"/>
        <w:spacing w:line="276" w:lineRule="auto"/>
        <w:jc w:val="both"/>
        <w:rPr>
          <w:rFonts w:ascii="Literata" w:eastAsiaTheme="minorHAnsi" w:hAnsi="Literata" w:cstheme="minorBidi"/>
          <w:sz w:val="22"/>
          <w:szCs w:val="22"/>
          <w:lang w:val="es-MX" w:eastAsia="en-US"/>
        </w:rPr>
      </w:pPr>
    </w:p>
    <w:p w:rsidR="001B6E79" w:rsidRDefault="00A97DF6" w:rsidP="001B6E79">
      <w:pPr>
        <w:spacing w:line="276" w:lineRule="auto"/>
        <w:jc w:val="both"/>
        <w:rPr>
          <w:rFonts w:ascii="Literata" w:eastAsiaTheme="minorHAnsi" w:hAnsi="Literata" w:cstheme="minorBidi"/>
          <w:sz w:val="22"/>
          <w:szCs w:val="22"/>
          <w:lang w:eastAsia="en-US"/>
        </w:rPr>
      </w:pPr>
      <w:r>
        <w:rPr>
          <w:rFonts w:ascii="Literata" w:eastAsiaTheme="minorHAnsi" w:hAnsi="Literata" w:cstheme="minorBidi"/>
          <w:b/>
          <w:sz w:val="22"/>
          <w:szCs w:val="22"/>
          <w:lang w:eastAsia="en-US"/>
        </w:rPr>
        <w:t>5</w:t>
      </w:r>
      <w:r w:rsidR="00D023A3" w:rsidRPr="005E0986">
        <w:rPr>
          <w:rFonts w:ascii="Literata" w:eastAsiaTheme="minorHAnsi" w:hAnsi="Literata" w:cstheme="minorBidi"/>
          <w:b/>
          <w:sz w:val="22"/>
          <w:szCs w:val="22"/>
          <w:lang w:eastAsia="en-US"/>
        </w:rPr>
        <w:t xml:space="preserve">.- </w:t>
      </w:r>
      <w:r w:rsidR="00A60F1A">
        <w:rPr>
          <w:rFonts w:ascii="Literata" w:eastAsiaTheme="minorHAnsi" w:hAnsi="Literata" w:cstheme="minorBidi"/>
          <w:b/>
          <w:sz w:val="22"/>
          <w:szCs w:val="22"/>
          <w:lang w:eastAsia="en-US"/>
        </w:rPr>
        <w:t>Asuntos Generales</w:t>
      </w:r>
      <w:r w:rsidR="00DB4F94">
        <w:rPr>
          <w:rFonts w:ascii="Literata" w:eastAsiaTheme="minorHAnsi" w:hAnsi="Literata" w:cstheme="minorBidi"/>
          <w:b/>
          <w:sz w:val="22"/>
          <w:szCs w:val="22"/>
          <w:lang w:eastAsia="en-US"/>
        </w:rPr>
        <w:t xml:space="preserve">. </w:t>
      </w:r>
      <w:r w:rsidR="009759E4">
        <w:rPr>
          <w:rFonts w:ascii="Literata" w:eastAsiaTheme="minorHAnsi" w:hAnsi="Literata" w:cstheme="minorBidi"/>
          <w:sz w:val="22"/>
          <w:szCs w:val="22"/>
          <w:lang w:eastAsia="en-US"/>
        </w:rPr>
        <w:t>En</w:t>
      </w:r>
      <w:r w:rsidR="00DB4F94">
        <w:rPr>
          <w:rFonts w:ascii="Literata" w:eastAsiaTheme="minorHAnsi" w:hAnsi="Literata" w:cstheme="minorBidi"/>
          <w:sz w:val="22"/>
          <w:szCs w:val="22"/>
          <w:lang w:eastAsia="en-US"/>
        </w:rPr>
        <w:t xml:space="preserve"> uso de la palabra, </w:t>
      </w:r>
      <w:r w:rsidR="00F4645D">
        <w:rPr>
          <w:rFonts w:ascii="Literata" w:eastAsiaTheme="minorHAnsi" w:hAnsi="Literata" w:cstheme="minorBidi"/>
          <w:sz w:val="22"/>
          <w:szCs w:val="22"/>
          <w:lang w:eastAsia="en-US"/>
        </w:rPr>
        <w:t>la Secretaria Técnica</w:t>
      </w:r>
      <w:r w:rsidR="009759E4">
        <w:rPr>
          <w:rFonts w:ascii="Literata" w:eastAsiaTheme="minorHAnsi" w:hAnsi="Literata" w:cstheme="minorBidi"/>
          <w:sz w:val="22"/>
          <w:szCs w:val="22"/>
          <w:lang w:eastAsia="en-US"/>
        </w:rPr>
        <w:t xml:space="preserve">, </w:t>
      </w:r>
      <w:r w:rsidR="00FB2B7C">
        <w:rPr>
          <w:rFonts w:ascii="Literata" w:eastAsiaTheme="minorHAnsi" w:hAnsi="Literata" w:cstheme="minorBidi"/>
          <w:sz w:val="22"/>
          <w:szCs w:val="22"/>
          <w:lang w:eastAsia="en-US"/>
        </w:rPr>
        <w:t>una vez desahogados los asuntos señalados en el orden del día, pregunto a los presentes si tuvieran algún otro asunto que exponer a lo que respondieron que no.</w:t>
      </w:r>
    </w:p>
    <w:p w:rsidR="002F4D71" w:rsidRDefault="002F4D71" w:rsidP="001B6E79">
      <w:pPr>
        <w:spacing w:line="276" w:lineRule="auto"/>
        <w:jc w:val="both"/>
        <w:rPr>
          <w:rFonts w:ascii="Literata" w:eastAsiaTheme="minorHAnsi" w:hAnsi="Literata" w:cstheme="minorBidi"/>
          <w:sz w:val="22"/>
          <w:szCs w:val="22"/>
          <w:lang w:eastAsia="en-US"/>
        </w:rPr>
      </w:pPr>
    </w:p>
    <w:p w:rsidR="002F4D71" w:rsidRPr="001B6E79" w:rsidRDefault="002F4D71" w:rsidP="001B6E79">
      <w:pPr>
        <w:spacing w:line="276" w:lineRule="auto"/>
        <w:jc w:val="both"/>
        <w:rPr>
          <w:rFonts w:ascii="Literata" w:eastAsiaTheme="minorHAnsi" w:hAnsi="Literata" w:cstheme="minorBidi"/>
          <w:sz w:val="22"/>
          <w:szCs w:val="22"/>
          <w:lang w:eastAsia="en-US"/>
        </w:rPr>
      </w:pPr>
    </w:p>
    <w:p w:rsidR="001B6E79" w:rsidRDefault="001B6E79" w:rsidP="00235CAC">
      <w:pPr>
        <w:pStyle w:val="Prrafodelista"/>
        <w:spacing w:line="276" w:lineRule="auto"/>
        <w:ind w:left="0"/>
        <w:contextualSpacing/>
        <w:jc w:val="both"/>
        <w:rPr>
          <w:rFonts w:ascii="Literata" w:eastAsiaTheme="minorHAnsi" w:hAnsi="Literata" w:cstheme="minorBidi"/>
          <w:sz w:val="22"/>
          <w:szCs w:val="22"/>
          <w:lang w:eastAsia="en-US"/>
        </w:rPr>
      </w:pPr>
    </w:p>
    <w:p w:rsidR="009759E4" w:rsidRDefault="00A97DF6" w:rsidP="009759E4">
      <w:pPr>
        <w:tabs>
          <w:tab w:val="left" w:pos="0"/>
        </w:tabs>
        <w:spacing w:line="276" w:lineRule="auto"/>
        <w:jc w:val="both"/>
        <w:rPr>
          <w:rFonts w:ascii="Literata" w:eastAsiaTheme="minorHAnsi" w:hAnsi="Literata" w:cstheme="minorBidi"/>
          <w:sz w:val="22"/>
          <w:szCs w:val="22"/>
          <w:lang w:eastAsia="en-US"/>
        </w:rPr>
      </w:pPr>
      <w:r>
        <w:rPr>
          <w:rFonts w:ascii="Literata" w:eastAsiaTheme="minorHAnsi" w:hAnsi="Literata" w:cstheme="minorBidi"/>
          <w:b/>
          <w:sz w:val="22"/>
          <w:szCs w:val="22"/>
          <w:lang w:eastAsia="en-US"/>
        </w:rPr>
        <w:t>6</w:t>
      </w:r>
      <w:r w:rsidR="00A66104" w:rsidRPr="003749C0">
        <w:rPr>
          <w:rFonts w:ascii="Literata" w:eastAsiaTheme="minorHAnsi" w:hAnsi="Literata" w:cstheme="minorBidi"/>
          <w:b/>
          <w:sz w:val="22"/>
          <w:szCs w:val="22"/>
          <w:lang w:eastAsia="en-US"/>
        </w:rPr>
        <w:t xml:space="preserve">.- </w:t>
      </w:r>
      <w:r w:rsidR="00A60F1A">
        <w:rPr>
          <w:rFonts w:ascii="Literata" w:eastAsiaTheme="minorHAnsi" w:hAnsi="Literata" w:cstheme="minorBidi"/>
          <w:b/>
          <w:sz w:val="22"/>
          <w:szCs w:val="22"/>
          <w:lang w:eastAsia="en-US"/>
        </w:rPr>
        <w:t>Clausura de la sesión</w:t>
      </w:r>
      <w:r w:rsidR="005230D2">
        <w:rPr>
          <w:rFonts w:ascii="Literata" w:eastAsiaTheme="minorHAnsi" w:hAnsi="Literata" w:cstheme="minorBidi"/>
          <w:b/>
          <w:sz w:val="22"/>
          <w:szCs w:val="22"/>
          <w:lang w:eastAsia="en-US"/>
        </w:rPr>
        <w:t>.</w:t>
      </w:r>
      <w:r w:rsidR="00A35597">
        <w:rPr>
          <w:rFonts w:ascii="Literata" w:eastAsiaTheme="minorHAnsi" w:hAnsi="Literata" w:cstheme="minorBidi"/>
          <w:sz w:val="22"/>
          <w:szCs w:val="22"/>
          <w:lang w:eastAsia="en-US"/>
        </w:rPr>
        <w:t xml:space="preserve"> </w:t>
      </w:r>
      <w:r w:rsidR="009759E4" w:rsidRPr="003738B3">
        <w:rPr>
          <w:rFonts w:ascii="Literata" w:eastAsiaTheme="minorHAnsi" w:hAnsi="Literata" w:cstheme="minorBidi"/>
          <w:sz w:val="22"/>
          <w:szCs w:val="22"/>
          <w:lang w:eastAsia="en-US"/>
        </w:rPr>
        <w:t xml:space="preserve">Concluida la </w:t>
      </w:r>
      <w:r w:rsidR="009759E4">
        <w:rPr>
          <w:rFonts w:ascii="Literata" w:eastAsiaTheme="minorHAnsi" w:hAnsi="Literata" w:cstheme="minorBidi"/>
          <w:sz w:val="22"/>
          <w:szCs w:val="22"/>
          <w:lang w:eastAsia="en-US"/>
        </w:rPr>
        <w:t xml:space="preserve">sesión </w:t>
      </w:r>
      <w:r w:rsidR="009759E4" w:rsidRPr="003738B3">
        <w:rPr>
          <w:rFonts w:ascii="Literata" w:eastAsiaTheme="minorHAnsi" w:hAnsi="Literata" w:cstheme="minorBidi"/>
          <w:sz w:val="22"/>
          <w:szCs w:val="22"/>
          <w:lang w:eastAsia="en-US"/>
        </w:rPr>
        <w:t>y no habiendo otro asunto que tratar, se d</w:t>
      </w:r>
      <w:r w:rsidR="009759E4">
        <w:rPr>
          <w:rFonts w:ascii="Literata" w:eastAsiaTheme="minorHAnsi" w:hAnsi="Literata" w:cstheme="minorBidi"/>
          <w:sz w:val="22"/>
          <w:szCs w:val="22"/>
          <w:lang w:eastAsia="en-US"/>
        </w:rPr>
        <w:t>a</w:t>
      </w:r>
      <w:r w:rsidR="009759E4" w:rsidRPr="003738B3">
        <w:rPr>
          <w:rFonts w:ascii="Literata" w:eastAsiaTheme="minorHAnsi" w:hAnsi="Literata" w:cstheme="minorBidi"/>
          <w:sz w:val="22"/>
          <w:szCs w:val="22"/>
          <w:lang w:eastAsia="en-US"/>
        </w:rPr>
        <w:t xml:space="preserve"> por </w:t>
      </w:r>
      <w:r w:rsidR="009759E4">
        <w:rPr>
          <w:rFonts w:ascii="Literata" w:eastAsiaTheme="minorHAnsi" w:hAnsi="Literata" w:cstheme="minorBidi"/>
          <w:sz w:val="22"/>
          <w:szCs w:val="22"/>
          <w:lang w:eastAsia="en-US"/>
        </w:rPr>
        <w:t xml:space="preserve">terminada la sesión. </w:t>
      </w:r>
      <w:r w:rsidR="009759E4" w:rsidRPr="00C453DB">
        <w:rPr>
          <w:rFonts w:ascii="Literata" w:eastAsiaTheme="minorHAnsi" w:hAnsi="Literata" w:cstheme="minorBidi"/>
          <w:sz w:val="22"/>
          <w:szCs w:val="22"/>
          <w:lang w:eastAsia="en-US"/>
        </w:rPr>
        <w:t xml:space="preserve">Siendo </w:t>
      </w:r>
      <w:r w:rsidR="0004412B" w:rsidRPr="00C453DB">
        <w:rPr>
          <w:rFonts w:ascii="Literata" w:eastAsiaTheme="minorHAnsi" w:hAnsi="Literata" w:cstheme="minorBidi"/>
          <w:sz w:val="22"/>
          <w:szCs w:val="22"/>
          <w:lang w:eastAsia="en-US"/>
        </w:rPr>
        <w:t>las 11</w:t>
      </w:r>
      <w:r w:rsidR="009759E4" w:rsidRPr="00C453DB">
        <w:rPr>
          <w:rFonts w:ascii="Literata" w:eastAsiaTheme="minorHAnsi" w:hAnsi="Literata" w:cstheme="minorBidi"/>
          <w:sz w:val="22"/>
          <w:szCs w:val="22"/>
          <w:lang w:eastAsia="en-US"/>
        </w:rPr>
        <w:t>:00 horas del día de su fecha, firmando al calce y al margen para constancia, los miembros del Comité de Ética</w:t>
      </w:r>
      <w:r w:rsidR="009759E4" w:rsidRPr="003738B3">
        <w:rPr>
          <w:rFonts w:ascii="Literata" w:eastAsiaTheme="minorHAnsi" w:hAnsi="Literata" w:cstheme="minorBidi"/>
          <w:sz w:val="22"/>
          <w:szCs w:val="22"/>
          <w:lang w:eastAsia="en-US"/>
        </w:rPr>
        <w:t xml:space="preserve"> y de Prevención de Conflictos de Interés de la Secretaría de Desarrollo Económico que en ella comparecieron.</w:t>
      </w:r>
    </w:p>
    <w:p w:rsidR="00652A6F" w:rsidRDefault="00652A6F" w:rsidP="003738B3">
      <w:pPr>
        <w:tabs>
          <w:tab w:val="left" w:pos="0"/>
        </w:tabs>
        <w:spacing w:line="276" w:lineRule="auto"/>
        <w:jc w:val="both"/>
        <w:rPr>
          <w:rFonts w:ascii="Literata" w:eastAsiaTheme="minorHAnsi" w:hAnsi="Literata" w:cstheme="minorBidi"/>
          <w:sz w:val="22"/>
          <w:szCs w:val="22"/>
          <w:lang w:eastAsia="en-US"/>
        </w:rPr>
      </w:pPr>
    </w:p>
    <w:p w:rsidR="000A399F" w:rsidRDefault="000A399F" w:rsidP="003738B3">
      <w:pPr>
        <w:tabs>
          <w:tab w:val="left" w:pos="0"/>
        </w:tabs>
        <w:spacing w:line="276" w:lineRule="auto"/>
        <w:jc w:val="both"/>
        <w:rPr>
          <w:rFonts w:ascii="Literata" w:eastAsiaTheme="minorHAnsi" w:hAnsi="Literata" w:cstheme="minorBidi"/>
          <w:sz w:val="22"/>
          <w:szCs w:val="22"/>
          <w:lang w:eastAsia="en-US"/>
        </w:rPr>
      </w:pPr>
    </w:p>
    <w:tbl>
      <w:tblPr>
        <w:tblStyle w:val="Tablaconcuadrcula"/>
        <w:tblW w:w="9219" w:type="dxa"/>
        <w:tblInd w:w="-10" w:type="dxa"/>
        <w:tblLook w:val="04A0" w:firstRow="1" w:lastRow="0" w:firstColumn="1" w:lastColumn="0" w:noHBand="0" w:noVBand="1"/>
      </w:tblPr>
      <w:tblGrid>
        <w:gridCol w:w="4531"/>
        <w:gridCol w:w="4688"/>
      </w:tblGrid>
      <w:tr w:rsidR="00C26990" w:rsidTr="001A531E">
        <w:tc>
          <w:tcPr>
            <w:tcW w:w="9219" w:type="dxa"/>
            <w:gridSpan w:val="2"/>
          </w:tcPr>
          <w:p w:rsidR="00C26990" w:rsidRDefault="00C26990" w:rsidP="001236AF">
            <w:pPr>
              <w:tabs>
                <w:tab w:val="left" w:pos="0"/>
              </w:tabs>
              <w:spacing w:line="276" w:lineRule="auto"/>
              <w:jc w:val="center"/>
              <w:rPr>
                <w:rFonts w:ascii="Literata" w:eastAsiaTheme="minorHAnsi" w:hAnsi="Literata" w:cstheme="minorBidi"/>
                <w:b/>
                <w:sz w:val="22"/>
                <w:szCs w:val="22"/>
                <w:lang w:eastAsia="en-US"/>
              </w:rPr>
            </w:pPr>
            <w:r w:rsidRPr="001236AF">
              <w:rPr>
                <w:rFonts w:ascii="Literata" w:eastAsiaTheme="minorHAnsi" w:hAnsi="Literata" w:cstheme="minorBidi"/>
                <w:b/>
                <w:sz w:val="22"/>
                <w:szCs w:val="22"/>
                <w:lang w:eastAsia="en-US"/>
              </w:rPr>
              <w:t xml:space="preserve">Comité de </w:t>
            </w:r>
            <w:r w:rsidR="001236AF" w:rsidRPr="001236AF">
              <w:rPr>
                <w:rFonts w:ascii="Literata" w:eastAsiaTheme="minorHAnsi" w:hAnsi="Literata" w:cstheme="minorBidi"/>
                <w:b/>
                <w:sz w:val="22"/>
                <w:szCs w:val="22"/>
                <w:lang w:eastAsia="en-US"/>
              </w:rPr>
              <w:t>Ética y de Prevención de Conflictos de Interés</w:t>
            </w:r>
          </w:p>
          <w:p w:rsidR="001236AF" w:rsidRPr="001236AF" w:rsidRDefault="001236AF" w:rsidP="001236AF">
            <w:pPr>
              <w:tabs>
                <w:tab w:val="left" w:pos="0"/>
              </w:tabs>
              <w:spacing w:line="276" w:lineRule="auto"/>
              <w:jc w:val="center"/>
              <w:rPr>
                <w:rFonts w:ascii="Literata" w:eastAsiaTheme="minorHAnsi" w:hAnsi="Literata" w:cstheme="minorBidi"/>
                <w:b/>
                <w:sz w:val="22"/>
                <w:szCs w:val="22"/>
                <w:lang w:eastAsia="en-US"/>
              </w:rPr>
            </w:pPr>
            <w:r>
              <w:rPr>
                <w:rFonts w:ascii="Literata" w:eastAsiaTheme="minorHAnsi" w:hAnsi="Literata" w:cstheme="minorBidi"/>
                <w:b/>
                <w:sz w:val="22"/>
                <w:szCs w:val="22"/>
                <w:lang w:eastAsia="en-US"/>
              </w:rPr>
              <w:t>PERIODO 2022-2024</w:t>
            </w:r>
          </w:p>
        </w:tc>
      </w:tr>
      <w:tr w:rsidR="00C26990" w:rsidTr="001A531E">
        <w:trPr>
          <w:trHeight w:val="257"/>
        </w:trPr>
        <w:tc>
          <w:tcPr>
            <w:tcW w:w="4531" w:type="dxa"/>
          </w:tcPr>
          <w:p w:rsidR="00C26990" w:rsidRPr="001236AF" w:rsidRDefault="001A531E" w:rsidP="001236AF">
            <w:pPr>
              <w:tabs>
                <w:tab w:val="left" w:pos="0"/>
              </w:tabs>
              <w:spacing w:line="276" w:lineRule="auto"/>
              <w:jc w:val="center"/>
              <w:rPr>
                <w:rFonts w:ascii="Literata" w:eastAsiaTheme="minorHAnsi" w:hAnsi="Literata" w:cstheme="minorBidi"/>
                <w:b/>
                <w:sz w:val="22"/>
                <w:szCs w:val="22"/>
                <w:lang w:eastAsia="en-US"/>
              </w:rPr>
            </w:pPr>
            <w:r>
              <w:rPr>
                <w:rFonts w:ascii="Literata" w:eastAsiaTheme="minorHAnsi" w:hAnsi="Literata" w:cstheme="minorBidi"/>
                <w:b/>
                <w:sz w:val="22"/>
                <w:szCs w:val="22"/>
                <w:lang w:eastAsia="en-US"/>
              </w:rPr>
              <w:t>Presidenta</w:t>
            </w:r>
          </w:p>
        </w:tc>
        <w:tc>
          <w:tcPr>
            <w:tcW w:w="4688" w:type="dxa"/>
          </w:tcPr>
          <w:p w:rsidR="00C26990" w:rsidRPr="001236AF" w:rsidRDefault="001A531E" w:rsidP="001236AF">
            <w:pPr>
              <w:tabs>
                <w:tab w:val="left" w:pos="0"/>
              </w:tabs>
              <w:spacing w:line="276" w:lineRule="auto"/>
              <w:jc w:val="center"/>
              <w:rPr>
                <w:rFonts w:ascii="Literata" w:eastAsiaTheme="minorHAnsi" w:hAnsi="Literata" w:cstheme="minorBidi"/>
                <w:b/>
                <w:sz w:val="22"/>
                <w:szCs w:val="22"/>
                <w:lang w:eastAsia="en-US"/>
              </w:rPr>
            </w:pPr>
            <w:r>
              <w:rPr>
                <w:rFonts w:ascii="Literata" w:eastAsiaTheme="minorHAnsi" w:hAnsi="Literata" w:cstheme="minorBidi"/>
                <w:b/>
                <w:sz w:val="22"/>
                <w:szCs w:val="22"/>
                <w:lang w:eastAsia="en-US"/>
              </w:rPr>
              <w:t>Secretaria Técnica</w:t>
            </w:r>
          </w:p>
        </w:tc>
      </w:tr>
      <w:tr w:rsidR="00C26990" w:rsidTr="001A531E">
        <w:tc>
          <w:tcPr>
            <w:tcW w:w="4531" w:type="dxa"/>
          </w:tcPr>
          <w:p w:rsidR="00C26990" w:rsidRDefault="00C26990" w:rsidP="001236AF">
            <w:pPr>
              <w:tabs>
                <w:tab w:val="left" w:pos="0"/>
              </w:tabs>
              <w:spacing w:line="276" w:lineRule="auto"/>
              <w:jc w:val="center"/>
              <w:rPr>
                <w:rFonts w:ascii="Literata" w:eastAsiaTheme="minorHAnsi" w:hAnsi="Literata" w:cstheme="minorBidi"/>
                <w:sz w:val="22"/>
                <w:szCs w:val="22"/>
                <w:lang w:eastAsia="en-US"/>
              </w:rPr>
            </w:pPr>
          </w:p>
          <w:p w:rsidR="001236AF" w:rsidRDefault="001236AF" w:rsidP="001236AF">
            <w:pPr>
              <w:tabs>
                <w:tab w:val="left" w:pos="0"/>
              </w:tabs>
              <w:spacing w:line="276" w:lineRule="auto"/>
              <w:jc w:val="center"/>
              <w:rPr>
                <w:rFonts w:ascii="Literata" w:eastAsiaTheme="minorHAnsi" w:hAnsi="Literata" w:cstheme="minorBidi"/>
                <w:sz w:val="22"/>
                <w:szCs w:val="22"/>
                <w:lang w:eastAsia="en-US"/>
              </w:rPr>
            </w:pPr>
          </w:p>
          <w:p w:rsidR="001A531E" w:rsidRDefault="001A531E" w:rsidP="001236AF">
            <w:pPr>
              <w:tabs>
                <w:tab w:val="left" w:pos="0"/>
              </w:tabs>
              <w:spacing w:line="276" w:lineRule="auto"/>
              <w:jc w:val="center"/>
              <w:rPr>
                <w:rFonts w:ascii="Literata" w:eastAsiaTheme="minorHAnsi" w:hAnsi="Literata" w:cstheme="minorBidi"/>
                <w:sz w:val="22"/>
                <w:szCs w:val="22"/>
                <w:lang w:eastAsia="en-US"/>
              </w:rPr>
            </w:pPr>
          </w:p>
          <w:p w:rsidR="001A531E" w:rsidRDefault="001A531E" w:rsidP="001236AF">
            <w:pPr>
              <w:tabs>
                <w:tab w:val="left" w:pos="0"/>
              </w:tabs>
              <w:spacing w:line="276" w:lineRule="auto"/>
              <w:jc w:val="center"/>
              <w:rPr>
                <w:rFonts w:ascii="Literata" w:eastAsiaTheme="minorHAnsi" w:hAnsi="Literata" w:cstheme="minorBidi"/>
                <w:sz w:val="22"/>
                <w:szCs w:val="22"/>
                <w:lang w:eastAsia="en-US"/>
              </w:rPr>
            </w:pPr>
          </w:p>
          <w:p w:rsidR="00652A6F" w:rsidRDefault="00652A6F" w:rsidP="001236AF">
            <w:pPr>
              <w:tabs>
                <w:tab w:val="left" w:pos="0"/>
              </w:tabs>
              <w:spacing w:line="276" w:lineRule="auto"/>
              <w:jc w:val="center"/>
              <w:rPr>
                <w:rFonts w:ascii="Literata" w:eastAsiaTheme="minorHAnsi" w:hAnsi="Literata" w:cstheme="minorBidi"/>
                <w:sz w:val="22"/>
                <w:szCs w:val="22"/>
                <w:lang w:eastAsia="en-US"/>
              </w:rPr>
            </w:pPr>
          </w:p>
          <w:p w:rsidR="001236AF" w:rsidRDefault="001A531E" w:rsidP="001236AF">
            <w:pPr>
              <w:tabs>
                <w:tab w:val="left" w:pos="0"/>
              </w:tabs>
              <w:spacing w:line="276" w:lineRule="auto"/>
              <w:jc w:val="center"/>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LUCÍA DÍAZ DE LEÓN DÍAZ DE LEÓN</w:t>
            </w:r>
          </w:p>
        </w:tc>
        <w:tc>
          <w:tcPr>
            <w:tcW w:w="4688" w:type="dxa"/>
          </w:tcPr>
          <w:p w:rsidR="00C26990" w:rsidRDefault="00C26990" w:rsidP="001236AF">
            <w:pPr>
              <w:tabs>
                <w:tab w:val="left" w:pos="0"/>
              </w:tabs>
              <w:spacing w:line="276" w:lineRule="auto"/>
              <w:jc w:val="center"/>
              <w:rPr>
                <w:rFonts w:ascii="Literata" w:eastAsiaTheme="minorHAnsi" w:hAnsi="Literata" w:cstheme="minorBidi"/>
                <w:sz w:val="22"/>
                <w:szCs w:val="22"/>
                <w:lang w:eastAsia="en-US"/>
              </w:rPr>
            </w:pPr>
          </w:p>
          <w:p w:rsidR="00652A6F" w:rsidRDefault="00652A6F" w:rsidP="001236AF">
            <w:pPr>
              <w:tabs>
                <w:tab w:val="left" w:pos="0"/>
              </w:tabs>
              <w:spacing w:line="276" w:lineRule="auto"/>
              <w:jc w:val="center"/>
              <w:rPr>
                <w:rFonts w:ascii="Literata" w:eastAsiaTheme="minorHAnsi" w:hAnsi="Literata" w:cstheme="minorBidi"/>
                <w:sz w:val="22"/>
                <w:szCs w:val="22"/>
                <w:lang w:eastAsia="en-US"/>
              </w:rPr>
            </w:pPr>
          </w:p>
          <w:p w:rsidR="001A531E" w:rsidRDefault="001A531E" w:rsidP="001236AF">
            <w:pPr>
              <w:tabs>
                <w:tab w:val="left" w:pos="0"/>
              </w:tabs>
              <w:spacing w:line="276" w:lineRule="auto"/>
              <w:jc w:val="center"/>
              <w:rPr>
                <w:rFonts w:ascii="Literata" w:eastAsiaTheme="minorHAnsi" w:hAnsi="Literata" w:cstheme="minorBidi"/>
                <w:sz w:val="22"/>
                <w:szCs w:val="22"/>
                <w:lang w:eastAsia="en-US"/>
              </w:rPr>
            </w:pPr>
          </w:p>
          <w:p w:rsidR="001A531E" w:rsidRDefault="001A531E" w:rsidP="001236AF">
            <w:pPr>
              <w:tabs>
                <w:tab w:val="left" w:pos="0"/>
              </w:tabs>
              <w:spacing w:line="276" w:lineRule="auto"/>
              <w:jc w:val="center"/>
              <w:rPr>
                <w:rFonts w:ascii="Literata" w:eastAsiaTheme="minorHAnsi" w:hAnsi="Literata" w:cstheme="minorBidi"/>
                <w:sz w:val="22"/>
                <w:szCs w:val="22"/>
                <w:lang w:eastAsia="en-US"/>
              </w:rPr>
            </w:pPr>
          </w:p>
          <w:p w:rsidR="001236AF" w:rsidRDefault="001236AF" w:rsidP="001236AF">
            <w:pPr>
              <w:tabs>
                <w:tab w:val="left" w:pos="0"/>
              </w:tabs>
              <w:spacing w:line="276" w:lineRule="auto"/>
              <w:jc w:val="center"/>
              <w:rPr>
                <w:rFonts w:ascii="Literata" w:eastAsiaTheme="minorHAnsi" w:hAnsi="Literata" w:cstheme="minorBidi"/>
                <w:sz w:val="22"/>
                <w:szCs w:val="22"/>
                <w:lang w:eastAsia="en-US"/>
              </w:rPr>
            </w:pPr>
          </w:p>
          <w:p w:rsidR="001236AF" w:rsidRDefault="001A531E" w:rsidP="00652A6F">
            <w:pPr>
              <w:tabs>
                <w:tab w:val="left" w:pos="0"/>
              </w:tabs>
              <w:spacing w:line="276" w:lineRule="auto"/>
              <w:jc w:val="center"/>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CARMEN LUCÍA CASTELO GRIJALVA</w:t>
            </w:r>
          </w:p>
        </w:tc>
      </w:tr>
      <w:tr w:rsidR="001236AF" w:rsidTr="001A531E">
        <w:tc>
          <w:tcPr>
            <w:tcW w:w="9219" w:type="dxa"/>
            <w:gridSpan w:val="2"/>
          </w:tcPr>
          <w:p w:rsidR="001236AF" w:rsidRPr="001236AF" w:rsidRDefault="001236AF" w:rsidP="001236AF">
            <w:pPr>
              <w:tabs>
                <w:tab w:val="left" w:pos="0"/>
              </w:tabs>
              <w:spacing w:line="276" w:lineRule="auto"/>
              <w:jc w:val="center"/>
              <w:rPr>
                <w:rFonts w:ascii="Literata" w:eastAsiaTheme="minorHAnsi" w:hAnsi="Literata" w:cstheme="minorBidi"/>
                <w:b/>
                <w:sz w:val="22"/>
                <w:szCs w:val="22"/>
                <w:lang w:eastAsia="en-US"/>
              </w:rPr>
            </w:pPr>
            <w:r w:rsidRPr="001236AF">
              <w:rPr>
                <w:rFonts w:ascii="Literata" w:eastAsiaTheme="minorHAnsi" w:hAnsi="Literata" w:cstheme="minorBidi"/>
                <w:b/>
                <w:sz w:val="22"/>
                <w:szCs w:val="22"/>
                <w:lang w:eastAsia="en-US"/>
              </w:rPr>
              <w:t>Vocales</w:t>
            </w:r>
            <w:r w:rsidR="00652A6F">
              <w:rPr>
                <w:rFonts w:ascii="Literata" w:eastAsiaTheme="minorHAnsi" w:hAnsi="Literata" w:cstheme="minorBidi"/>
                <w:b/>
                <w:sz w:val="22"/>
                <w:szCs w:val="22"/>
                <w:lang w:eastAsia="en-US"/>
              </w:rPr>
              <w:t xml:space="preserve"> Propietarios</w:t>
            </w:r>
          </w:p>
        </w:tc>
      </w:tr>
      <w:tr w:rsidR="00652A6F" w:rsidTr="001A531E">
        <w:tc>
          <w:tcPr>
            <w:tcW w:w="9219" w:type="dxa"/>
            <w:gridSpan w:val="2"/>
          </w:tcPr>
          <w:p w:rsidR="00652A6F" w:rsidRDefault="00652A6F" w:rsidP="001236AF">
            <w:pPr>
              <w:tabs>
                <w:tab w:val="left" w:pos="0"/>
              </w:tabs>
              <w:spacing w:line="276" w:lineRule="auto"/>
              <w:jc w:val="center"/>
              <w:rPr>
                <w:rFonts w:ascii="Literata" w:eastAsiaTheme="minorHAnsi" w:hAnsi="Literata" w:cstheme="minorBidi"/>
                <w:sz w:val="22"/>
                <w:szCs w:val="22"/>
                <w:lang w:eastAsia="en-US"/>
              </w:rPr>
            </w:pPr>
          </w:p>
          <w:p w:rsidR="00652A6F" w:rsidRDefault="00652A6F" w:rsidP="001236AF">
            <w:pPr>
              <w:tabs>
                <w:tab w:val="left" w:pos="0"/>
              </w:tabs>
              <w:spacing w:line="276" w:lineRule="auto"/>
              <w:jc w:val="center"/>
              <w:rPr>
                <w:rFonts w:ascii="Literata" w:eastAsiaTheme="minorHAnsi" w:hAnsi="Literata" w:cstheme="minorBidi"/>
                <w:sz w:val="22"/>
                <w:szCs w:val="22"/>
                <w:lang w:eastAsia="en-US"/>
              </w:rPr>
            </w:pPr>
          </w:p>
          <w:p w:rsidR="001A531E" w:rsidRDefault="001A531E" w:rsidP="001236AF">
            <w:pPr>
              <w:tabs>
                <w:tab w:val="left" w:pos="0"/>
              </w:tabs>
              <w:spacing w:line="276" w:lineRule="auto"/>
              <w:jc w:val="center"/>
              <w:rPr>
                <w:rFonts w:ascii="Literata" w:eastAsiaTheme="minorHAnsi" w:hAnsi="Literata" w:cstheme="minorBidi"/>
                <w:sz w:val="22"/>
                <w:szCs w:val="22"/>
                <w:lang w:eastAsia="en-US"/>
              </w:rPr>
            </w:pPr>
          </w:p>
          <w:p w:rsidR="00652A6F" w:rsidRDefault="00652A6F" w:rsidP="001236AF">
            <w:pPr>
              <w:tabs>
                <w:tab w:val="left" w:pos="0"/>
              </w:tabs>
              <w:spacing w:line="276" w:lineRule="auto"/>
              <w:jc w:val="center"/>
              <w:rPr>
                <w:rFonts w:ascii="Literata" w:eastAsiaTheme="minorHAnsi" w:hAnsi="Literata" w:cstheme="minorBidi"/>
                <w:sz w:val="22"/>
                <w:szCs w:val="22"/>
                <w:lang w:eastAsia="en-US"/>
              </w:rPr>
            </w:pPr>
          </w:p>
          <w:p w:rsidR="001A531E" w:rsidRDefault="001A531E" w:rsidP="001236AF">
            <w:pPr>
              <w:tabs>
                <w:tab w:val="left" w:pos="0"/>
              </w:tabs>
              <w:spacing w:line="276" w:lineRule="auto"/>
              <w:jc w:val="center"/>
              <w:rPr>
                <w:rFonts w:ascii="Literata" w:eastAsiaTheme="minorHAnsi" w:hAnsi="Literata" w:cstheme="minorBidi"/>
                <w:sz w:val="22"/>
                <w:szCs w:val="22"/>
                <w:lang w:eastAsia="en-US"/>
              </w:rPr>
            </w:pPr>
          </w:p>
          <w:p w:rsidR="00652A6F" w:rsidRDefault="001A531E" w:rsidP="001236AF">
            <w:pPr>
              <w:tabs>
                <w:tab w:val="left" w:pos="0"/>
              </w:tabs>
              <w:spacing w:line="276" w:lineRule="auto"/>
              <w:jc w:val="center"/>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CRISTINA ANGÉLICA RIVERA CASTRO</w:t>
            </w:r>
          </w:p>
          <w:p w:rsidR="00895004" w:rsidRDefault="001A531E" w:rsidP="00895004">
            <w:pPr>
              <w:tabs>
                <w:tab w:val="left" w:pos="0"/>
              </w:tabs>
              <w:spacing w:line="276" w:lineRule="auto"/>
              <w:jc w:val="center"/>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 xml:space="preserve">MIEMBRO TEMPORAL PROPIETARIO </w:t>
            </w:r>
          </w:p>
          <w:p w:rsidR="00652A6F" w:rsidRDefault="001A531E" w:rsidP="00895004">
            <w:pPr>
              <w:tabs>
                <w:tab w:val="left" w:pos="0"/>
              </w:tabs>
              <w:spacing w:line="276" w:lineRule="auto"/>
              <w:jc w:val="center"/>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EN REPRESENTACIÓN DEL PERSONAL DIRECTIVO</w:t>
            </w:r>
          </w:p>
        </w:tc>
      </w:tr>
      <w:tr w:rsidR="001236AF" w:rsidTr="001A531E">
        <w:tc>
          <w:tcPr>
            <w:tcW w:w="4531" w:type="dxa"/>
          </w:tcPr>
          <w:p w:rsidR="001236AF" w:rsidRDefault="001236AF" w:rsidP="001236AF">
            <w:pPr>
              <w:tabs>
                <w:tab w:val="left" w:pos="0"/>
              </w:tabs>
              <w:spacing w:line="276" w:lineRule="auto"/>
              <w:jc w:val="center"/>
              <w:rPr>
                <w:rFonts w:ascii="Literata" w:eastAsiaTheme="minorHAnsi" w:hAnsi="Literata" w:cstheme="minorBidi"/>
                <w:sz w:val="22"/>
                <w:szCs w:val="22"/>
                <w:lang w:eastAsia="en-US"/>
              </w:rPr>
            </w:pPr>
          </w:p>
          <w:p w:rsidR="001236AF" w:rsidRDefault="001236AF" w:rsidP="001236AF">
            <w:pPr>
              <w:tabs>
                <w:tab w:val="left" w:pos="0"/>
              </w:tabs>
              <w:spacing w:line="276" w:lineRule="auto"/>
              <w:jc w:val="center"/>
              <w:rPr>
                <w:rFonts w:ascii="Literata" w:eastAsiaTheme="minorHAnsi" w:hAnsi="Literata" w:cstheme="minorBidi"/>
                <w:sz w:val="22"/>
                <w:szCs w:val="22"/>
                <w:lang w:eastAsia="en-US"/>
              </w:rPr>
            </w:pPr>
          </w:p>
          <w:p w:rsidR="00652A6F" w:rsidRDefault="00652A6F" w:rsidP="00652A6F">
            <w:pPr>
              <w:tabs>
                <w:tab w:val="left" w:pos="0"/>
              </w:tabs>
              <w:spacing w:line="276" w:lineRule="auto"/>
              <w:jc w:val="center"/>
              <w:rPr>
                <w:rFonts w:ascii="Literata" w:eastAsiaTheme="minorHAnsi" w:hAnsi="Literata" w:cstheme="minorBidi"/>
                <w:sz w:val="22"/>
                <w:szCs w:val="22"/>
                <w:lang w:eastAsia="en-US"/>
              </w:rPr>
            </w:pPr>
          </w:p>
          <w:p w:rsidR="001A531E" w:rsidRDefault="001A531E" w:rsidP="00652A6F">
            <w:pPr>
              <w:tabs>
                <w:tab w:val="left" w:pos="0"/>
              </w:tabs>
              <w:spacing w:line="276" w:lineRule="auto"/>
              <w:jc w:val="center"/>
              <w:rPr>
                <w:rFonts w:ascii="Literata" w:eastAsiaTheme="minorHAnsi" w:hAnsi="Literata" w:cstheme="minorBidi"/>
                <w:sz w:val="22"/>
                <w:szCs w:val="22"/>
                <w:lang w:eastAsia="en-US"/>
              </w:rPr>
            </w:pPr>
          </w:p>
          <w:p w:rsidR="001A531E" w:rsidRDefault="001A531E" w:rsidP="00652A6F">
            <w:pPr>
              <w:tabs>
                <w:tab w:val="left" w:pos="0"/>
              </w:tabs>
              <w:spacing w:line="276" w:lineRule="auto"/>
              <w:jc w:val="center"/>
              <w:rPr>
                <w:rFonts w:ascii="Literata" w:eastAsiaTheme="minorHAnsi" w:hAnsi="Literata" w:cstheme="minorBidi"/>
                <w:sz w:val="22"/>
                <w:szCs w:val="22"/>
                <w:lang w:eastAsia="en-US"/>
              </w:rPr>
            </w:pPr>
          </w:p>
          <w:p w:rsidR="00652A6F" w:rsidRPr="001A531E" w:rsidRDefault="001A531E" w:rsidP="00652A6F">
            <w:pPr>
              <w:tabs>
                <w:tab w:val="left" w:pos="0"/>
              </w:tabs>
              <w:spacing w:line="276" w:lineRule="auto"/>
              <w:jc w:val="center"/>
              <w:rPr>
                <w:rFonts w:ascii="Literata" w:eastAsiaTheme="minorHAnsi" w:hAnsi="Literata" w:cstheme="minorBidi"/>
                <w:sz w:val="22"/>
                <w:szCs w:val="22"/>
                <w:lang w:eastAsia="en-US"/>
              </w:rPr>
            </w:pPr>
            <w:r w:rsidRPr="001A531E">
              <w:rPr>
                <w:rFonts w:ascii="Literata" w:eastAsiaTheme="minorHAnsi" w:hAnsi="Literata" w:cstheme="minorBidi"/>
                <w:sz w:val="22"/>
                <w:szCs w:val="22"/>
                <w:lang w:eastAsia="en-US"/>
              </w:rPr>
              <w:t>MA. ELENA MORALES ALVARADO</w:t>
            </w:r>
          </w:p>
          <w:p w:rsidR="001236AF" w:rsidRDefault="001A531E" w:rsidP="00895004">
            <w:pPr>
              <w:tabs>
                <w:tab w:val="left" w:pos="0"/>
              </w:tabs>
              <w:spacing w:line="276" w:lineRule="auto"/>
              <w:jc w:val="center"/>
              <w:rPr>
                <w:rFonts w:ascii="Literata" w:eastAsiaTheme="minorHAnsi" w:hAnsi="Literata" w:cstheme="minorBidi"/>
                <w:sz w:val="22"/>
                <w:szCs w:val="22"/>
                <w:lang w:eastAsia="en-US"/>
              </w:rPr>
            </w:pPr>
            <w:r w:rsidRPr="001A531E">
              <w:rPr>
                <w:rFonts w:ascii="Literata" w:eastAsiaTheme="minorHAnsi" w:hAnsi="Literata" w:cstheme="minorBidi"/>
                <w:sz w:val="22"/>
                <w:szCs w:val="22"/>
                <w:lang w:eastAsia="en-US"/>
              </w:rPr>
              <w:t>MIEMBRO TEMPORAL PROPIETARIO EN REPRESENTACIÓN DEL PERSONAL DEL NIVEL 10 AL 13</w:t>
            </w:r>
          </w:p>
        </w:tc>
        <w:tc>
          <w:tcPr>
            <w:tcW w:w="4688" w:type="dxa"/>
          </w:tcPr>
          <w:p w:rsidR="001236AF" w:rsidRDefault="001236AF" w:rsidP="001236AF">
            <w:pPr>
              <w:tabs>
                <w:tab w:val="left" w:pos="0"/>
              </w:tabs>
              <w:spacing w:line="276" w:lineRule="auto"/>
              <w:jc w:val="center"/>
              <w:rPr>
                <w:rFonts w:ascii="Literata" w:eastAsiaTheme="minorHAnsi" w:hAnsi="Literata" w:cstheme="minorBidi"/>
                <w:sz w:val="22"/>
                <w:szCs w:val="22"/>
                <w:lang w:eastAsia="en-US"/>
              </w:rPr>
            </w:pPr>
          </w:p>
          <w:p w:rsidR="004C454C" w:rsidRDefault="004C454C" w:rsidP="001236AF">
            <w:pPr>
              <w:tabs>
                <w:tab w:val="left" w:pos="0"/>
              </w:tabs>
              <w:spacing w:line="276" w:lineRule="auto"/>
              <w:jc w:val="center"/>
              <w:rPr>
                <w:rFonts w:ascii="Literata" w:eastAsiaTheme="minorHAnsi" w:hAnsi="Literata" w:cstheme="minorBidi"/>
                <w:sz w:val="22"/>
                <w:szCs w:val="22"/>
                <w:lang w:eastAsia="en-US"/>
              </w:rPr>
            </w:pPr>
          </w:p>
          <w:p w:rsidR="004C454C" w:rsidRDefault="004C454C" w:rsidP="001236AF">
            <w:pPr>
              <w:tabs>
                <w:tab w:val="left" w:pos="0"/>
              </w:tabs>
              <w:spacing w:line="276" w:lineRule="auto"/>
              <w:jc w:val="center"/>
              <w:rPr>
                <w:rFonts w:ascii="Literata" w:eastAsiaTheme="minorHAnsi" w:hAnsi="Literata" w:cstheme="minorBidi"/>
                <w:sz w:val="22"/>
                <w:szCs w:val="22"/>
                <w:lang w:eastAsia="en-US"/>
              </w:rPr>
            </w:pPr>
          </w:p>
          <w:p w:rsidR="001A531E" w:rsidRDefault="001A531E" w:rsidP="001236AF">
            <w:pPr>
              <w:tabs>
                <w:tab w:val="left" w:pos="0"/>
              </w:tabs>
              <w:spacing w:line="276" w:lineRule="auto"/>
              <w:jc w:val="center"/>
              <w:rPr>
                <w:rFonts w:ascii="Literata" w:eastAsiaTheme="minorHAnsi" w:hAnsi="Literata" w:cstheme="minorBidi"/>
                <w:sz w:val="22"/>
                <w:szCs w:val="22"/>
                <w:lang w:eastAsia="en-US"/>
              </w:rPr>
            </w:pPr>
          </w:p>
          <w:p w:rsidR="00652A6F" w:rsidRDefault="00652A6F" w:rsidP="00652A6F">
            <w:pPr>
              <w:tabs>
                <w:tab w:val="left" w:pos="0"/>
              </w:tabs>
              <w:spacing w:line="276" w:lineRule="auto"/>
              <w:jc w:val="center"/>
              <w:rPr>
                <w:rFonts w:ascii="Literata" w:eastAsiaTheme="minorHAnsi" w:hAnsi="Literata" w:cstheme="minorBidi"/>
                <w:sz w:val="22"/>
                <w:szCs w:val="22"/>
                <w:lang w:eastAsia="en-US"/>
              </w:rPr>
            </w:pPr>
          </w:p>
          <w:p w:rsidR="00652A6F" w:rsidRDefault="001A531E" w:rsidP="00652A6F">
            <w:pPr>
              <w:tabs>
                <w:tab w:val="left" w:pos="0"/>
              </w:tabs>
              <w:spacing w:line="276" w:lineRule="auto"/>
              <w:jc w:val="center"/>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ALONDRA GUADALUPE RANGEL CORTES</w:t>
            </w:r>
          </w:p>
          <w:p w:rsidR="004C454C" w:rsidRDefault="001A531E" w:rsidP="004A2BC7">
            <w:pPr>
              <w:tabs>
                <w:tab w:val="left" w:pos="0"/>
              </w:tabs>
              <w:spacing w:line="276" w:lineRule="auto"/>
              <w:jc w:val="center"/>
              <w:rPr>
                <w:rFonts w:ascii="Literata" w:eastAsiaTheme="minorHAnsi" w:hAnsi="Literata" w:cstheme="minorBidi"/>
                <w:sz w:val="22"/>
                <w:szCs w:val="22"/>
                <w:lang w:eastAsia="en-US"/>
              </w:rPr>
            </w:pPr>
            <w:r>
              <w:rPr>
                <w:rFonts w:ascii="Literata" w:eastAsiaTheme="minorHAnsi" w:hAnsi="Literata" w:cstheme="minorBidi"/>
                <w:sz w:val="22"/>
                <w:szCs w:val="22"/>
                <w:lang w:eastAsia="en-US"/>
              </w:rPr>
              <w:t>MIEMBRO TEMPORAL PROPIETARIO EN REPRESENTACIÓN DEL PERSONAL DEL NIVEL 01 AL 09</w:t>
            </w:r>
          </w:p>
        </w:tc>
      </w:tr>
    </w:tbl>
    <w:p w:rsidR="00844A83" w:rsidRDefault="00844A83" w:rsidP="004F5743">
      <w:pPr>
        <w:tabs>
          <w:tab w:val="left" w:pos="930"/>
        </w:tabs>
        <w:spacing w:line="276" w:lineRule="auto"/>
        <w:rPr>
          <w:rFonts w:ascii="Literata" w:eastAsiaTheme="minorHAnsi" w:hAnsi="Literata" w:cstheme="minorBidi"/>
          <w:sz w:val="22"/>
          <w:szCs w:val="22"/>
          <w:lang w:eastAsia="en-US"/>
        </w:rPr>
      </w:pPr>
    </w:p>
    <w:p w:rsidR="00E912F7" w:rsidRDefault="00E912F7" w:rsidP="004F5743">
      <w:pPr>
        <w:tabs>
          <w:tab w:val="left" w:pos="930"/>
        </w:tabs>
        <w:spacing w:line="276" w:lineRule="auto"/>
        <w:rPr>
          <w:rFonts w:ascii="Literata" w:eastAsiaTheme="minorHAnsi" w:hAnsi="Literata" w:cstheme="minorBidi"/>
          <w:sz w:val="22"/>
          <w:szCs w:val="22"/>
          <w:lang w:eastAsia="en-US"/>
        </w:rPr>
      </w:pPr>
    </w:p>
    <w:p w:rsidR="00E912F7" w:rsidRDefault="00E912F7" w:rsidP="004F5743">
      <w:pPr>
        <w:tabs>
          <w:tab w:val="left" w:pos="930"/>
        </w:tabs>
        <w:spacing w:line="276" w:lineRule="auto"/>
        <w:rPr>
          <w:rFonts w:ascii="Literata" w:eastAsiaTheme="minorHAnsi" w:hAnsi="Literata" w:cstheme="minorBidi"/>
          <w:sz w:val="22"/>
          <w:szCs w:val="22"/>
          <w:lang w:eastAsia="en-US"/>
        </w:rPr>
      </w:pPr>
    </w:p>
    <w:sectPr w:rsidR="00E912F7" w:rsidSect="003867A4">
      <w:headerReference w:type="default" r:id="rId9"/>
      <w:footerReference w:type="even" r:id="rId10"/>
      <w:footerReference w:type="default" r:id="rId11"/>
      <w:pgSz w:w="12242" w:h="15842" w:code="1"/>
      <w:pgMar w:top="1425" w:right="1327" w:bottom="0" w:left="1843" w:header="720" w:footer="56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5EF4" w:rsidRDefault="00BF5EF4">
      <w:r>
        <w:separator/>
      </w:r>
    </w:p>
  </w:endnote>
  <w:endnote w:type="continuationSeparator" w:id="0">
    <w:p w:rsidR="00BF5EF4" w:rsidRDefault="00BF5E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stleT">
    <w:altName w:val="Impact"/>
    <w:charset w:val="00"/>
    <w:family w:val="swiss"/>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Literata">
    <w:panose1 w:val="00000000000000000000"/>
    <w:charset w:val="00"/>
    <w:family w:val="auto"/>
    <w:pitch w:val="variable"/>
    <w:sig w:usb0="E00002FF" w:usb1="5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3415" w:rsidRDefault="0026341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63415" w:rsidRDefault="0026341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2803175"/>
      <w:docPartObj>
        <w:docPartGallery w:val="Page Numbers (Bottom of Page)"/>
        <w:docPartUnique/>
      </w:docPartObj>
    </w:sdtPr>
    <w:sdtEndPr/>
    <w:sdtContent>
      <w:sdt>
        <w:sdtPr>
          <w:id w:val="-1769616900"/>
          <w:docPartObj>
            <w:docPartGallery w:val="Page Numbers (Top of Page)"/>
            <w:docPartUnique/>
          </w:docPartObj>
        </w:sdtPr>
        <w:sdtEndPr/>
        <w:sdtContent>
          <w:p w:rsidR="00263415" w:rsidRPr="00015EBD" w:rsidRDefault="00263415" w:rsidP="00677CDC">
            <w:pPr>
              <w:pStyle w:val="Piedepgina"/>
              <w:tabs>
                <w:tab w:val="left" w:pos="1552"/>
                <w:tab w:val="right" w:pos="9072"/>
              </w:tabs>
              <w:rPr>
                <w:sz w:val="16"/>
              </w:rPr>
            </w:pPr>
            <w:r>
              <w:tab/>
            </w:r>
            <w:r>
              <w:tab/>
            </w:r>
            <w:r>
              <w:tab/>
            </w:r>
            <w:r>
              <w:tab/>
            </w:r>
          </w:p>
          <w:p w:rsidR="00263415" w:rsidRDefault="00263415">
            <w:pPr>
              <w:pStyle w:val="Piedepgina"/>
              <w:jc w:val="right"/>
            </w:pPr>
            <w:r>
              <w:t xml:space="preserve">Página </w:t>
            </w:r>
            <w:r>
              <w:rPr>
                <w:b/>
                <w:bCs/>
                <w:sz w:val="24"/>
                <w:szCs w:val="24"/>
              </w:rPr>
              <w:fldChar w:fldCharType="begin"/>
            </w:r>
            <w:r>
              <w:rPr>
                <w:b/>
                <w:bCs/>
              </w:rPr>
              <w:instrText>PAGE</w:instrText>
            </w:r>
            <w:r>
              <w:rPr>
                <w:b/>
                <w:bCs/>
                <w:sz w:val="24"/>
                <w:szCs w:val="24"/>
              </w:rPr>
              <w:fldChar w:fldCharType="separate"/>
            </w:r>
            <w:r w:rsidR="00A1583D">
              <w:rPr>
                <w:b/>
                <w:bCs/>
                <w:noProof/>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A1583D">
              <w:rPr>
                <w:b/>
                <w:bCs/>
                <w:noProof/>
              </w:rPr>
              <w:t>6</w:t>
            </w:r>
            <w:r>
              <w:rPr>
                <w:b/>
                <w:bCs/>
                <w:sz w:val="24"/>
                <w:szCs w:val="24"/>
              </w:rPr>
              <w:fldChar w:fldCharType="end"/>
            </w:r>
          </w:p>
        </w:sdtContent>
      </w:sdt>
    </w:sdtContent>
  </w:sdt>
  <w:p w:rsidR="00263415" w:rsidRDefault="00263415">
    <w:pPr>
      <w:pStyle w:val="Piedepgina"/>
      <w:ind w:right="360"/>
      <w:jc w:val="right"/>
      <w:rPr>
        <w:rFonts w:ascii="Arial" w:hAnsi="Arial" w:cs="Arial"/>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5EF4" w:rsidRDefault="00BF5EF4">
      <w:r>
        <w:separator/>
      </w:r>
    </w:p>
  </w:footnote>
  <w:footnote w:type="continuationSeparator" w:id="0">
    <w:p w:rsidR="00BF5EF4" w:rsidRDefault="00BF5E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3415" w:rsidRPr="00FF165B" w:rsidRDefault="00263415" w:rsidP="009065DD">
    <w:pPr>
      <w:pStyle w:val="Encabezado"/>
      <w:ind w:left="-993"/>
    </w:pPr>
    <w:r>
      <w:rPr>
        <w:noProof/>
        <w:lang w:val="es-MX" w:eastAsia="es-MX"/>
      </w:rPr>
      <w:drawing>
        <wp:anchor distT="0" distB="0" distL="0" distR="0" simplePos="0" relativeHeight="251659264" behindDoc="1" locked="0" layoutInCell="1" allowOverlap="1" wp14:anchorId="0FDC786A" wp14:editId="18043734">
          <wp:simplePos x="0" y="0"/>
          <wp:positionH relativeFrom="page">
            <wp:posOffset>4314825</wp:posOffset>
          </wp:positionH>
          <wp:positionV relativeFrom="topMargin">
            <wp:posOffset>314325</wp:posOffset>
          </wp:positionV>
          <wp:extent cx="3253991" cy="614350"/>
          <wp:effectExtent l="0" t="0" r="3810" b="0"/>
          <wp:wrapNone/>
          <wp:docPr id="2" name="Imagen1" descr="Graphical user interfac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descr="Graphical user interface, text&#10;&#10;Description automatically generated with medium confidence"/>
                  <pic:cNvPicPr>
                    <a:picLocks noChangeAspect="1" noChangeArrowheads="1"/>
                  </pic:cNvPicPr>
                </pic:nvPicPr>
                <pic:blipFill rotWithShape="1">
                  <a:blip r:embed="rId1"/>
                  <a:srcRect l="31016" t="5316" r="9086" b="85943"/>
                  <a:stretch/>
                </pic:blipFill>
                <pic:spPr bwMode="auto">
                  <a:xfrm>
                    <a:off x="0" y="0"/>
                    <a:ext cx="3258416" cy="6151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0" distR="0" simplePos="0" relativeHeight="251661312" behindDoc="1" locked="0" layoutInCell="1" allowOverlap="1" wp14:anchorId="7EBC4D37" wp14:editId="18EB244E">
          <wp:simplePos x="0" y="0"/>
          <wp:positionH relativeFrom="page">
            <wp:align>left</wp:align>
          </wp:positionH>
          <wp:positionV relativeFrom="page">
            <wp:posOffset>295275</wp:posOffset>
          </wp:positionV>
          <wp:extent cx="2218633" cy="829310"/>
          <wp:effectExtent l="0" t="0" r="0" b="8890"/>
          <wp:wrapNone/>
          <wp:docPr id="75"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t="6362" r="70512" b="85118"/>
                  <a:stretch/>
                </pic:blipFill>
                <pic:spPr bwMode="auto">
                  <a:xfrm>
                    <a:off x="0" y="0"/>
                    <a:ext cx="2218633" cy="8293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 </w:t>
    </w:r>
  </w:p>
  <w:p w:rsidR="00263415" w:rsidRDefault="00263415" w:rsidP="003D2129">
    <w:pPr>
      <w:pStyle w:val="Encabezado"/>
      <w:tabs>
        <w:tab w:val="clear" w:pos="4419"/>
        <w:tab w:val="clear" w:pos="8838"/>
        <w:tab w:val="left" w:pos="780"/>
      </w:tabs>
      <w:ind w:left="-426"/>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DE3026"/>
    <w:multiLevelType w:val="hybridMultilevel"/>
    <w:tmpl w:val="C076E7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FC4081C"/>
    <w:multiLevelType w:val="hybridMultilevel"/>
    <w:tmpl w:val="A5C62DF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60C7455"/>
    <w:multiLevelType w:val="hybridMultilevel"/>
    <w:tmpl w:val="99480D1C"/>
    <w:lvl w:ilvl="0" w:tplc="3334D20A">
      <w:start w:val="1"/>
      <w:numFmt w:val="decimal"/>
      <w:lvlText w:val="%1."/>
      <w:lvlJc w:val="left"/>
      <w:pPr>
        <w:ind w:left="1068" w:hanging="36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15:restartNumberingAfterBreak="0">
    <w:nsid w:val="25BA7B37"/>
    <w:multiLevelType w:val="hybridMultilevel"/>
    <w:tmpl w:val="06320660"/>
    <w:lvl w:ilvl="0" w:tplc="C226E61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F994C47"/>
    <w:multiLevelType w:val="hybridMultilevel"/>
    <w:tmpl w:val="17D6C4E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28E2CFB"/>
    <w:multiLevelType w:val="hybridMultilevel"/>
    <w:tmpl w:val="A1B8AC4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B213352"/>
    <w:multiLevelType w:val="hybridMultilevel"/>
    <w:tmpl w:val="99480D1C"/>
    <w:lvl w:ilvl="0" w:tplc="3334D20A">
      <w:start w:val="1"/>
      <w:numFmt w:val="decimal"/>
      <w:lvlText w:val="%1."/>
      <w:lvlJc w:val="left"/>
      <w:pPr>
        <w:ind w:left="7732" w:hanging="360"/>
      </w:pPr>
      <w:rPr>
        <w:rFonts w:hint="default"/>
        <w:b/>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3CCC13AC"/>
    <w:multiLevelType w:val="hybridMultilevel"/>
    <w:tmpl w:val="3D3EF282"/>
    <w:lvl w:ilvl="0" w:tplc="B2EC923A">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8" w15:restartNumberingAfterBreak="0">
    <w:nsid w:val="3D110740"/>
    <w:multiLevelType w:val="hybridMultilevel"/>
    <w:tmpl w:val="A4E201B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EF758BA"/>
    <w:multiLevelType w:val="hybridMultilevel"/>
    <w:tmpl w:val="E36AEDD0"/>
    <w:lvl w:ilvl="0" w:tplc="C75EF476">
      <w:start w:val="1"/>
      <w:numFmt w:val="lowerLetter"/>
      <w:lvlText w:val="%1)"/>
      <w:lvlJc w:val="left"/>
      <w:pPr>
        <w:ind w:left="-491" w:hanging="360"/>
      </w:pPr>
      <w:rPr>
        <w:rFonts w:hint="default"/>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10" w15:restartNumberingAfterBreak="0">
    <w:nsid w:val="48EE0BE7"/>
    <w:multiLevelType w:val="hybridMultilevel"/>
    <w:tmpl w:val="83F014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B5260BB"/>
    <w:multiLevelType w:val="hybridMultilevel"/>
    <w:tmpl w:val="436A9BC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2DA4051"/>
    <w:multiLevelType w:val="hybridMultilevel"/>
    <w:tmpl w:val="4736331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5B13375"/>
    <w:multiLevelType w:val="hybridMultilevel"/>
    <w:tmpl w:val="78B08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2070498"/>
    <w:multiLevelType w:val="hybridMultilevel"/>
    <w:tmpl w:val="CDFA9F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93C7431"/>
    <w:multiLevelType w:val="hybridMultilevel"/>
    <w:tmpl w:val="8CE23728"/>
    <w:lvl w:ilvl="0" w:tplc="080A000D">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6" w15:restartNumberingAfterBreak="0">
    <w:nsid w:val="7011192B"/>
    <w:multiLevelType w:val="hybridMultilevel"/>
    <w:tmpl w:val="69903A52"/>
    <w:lvl w:ilvl="0" w:tplc="080A000D">
      <w:start w:val="1"/>
      <w:numFmt w:val="bullet"/>
      <w:lvlText w:val=""/>
      <w:lvlJc w:val="left"/>
      <w:pPr>
        <w:ind w:left="-131" w:hanging="360"/>
      </w:pPr>
      <w:rPr>
        <w:rFonts w:ascii="Wingdings" w:hAnsi="Wingdings" w:hint="default"/>
      </w:rPr>
    </w:lvl>
    <w:lvl w:ilvl="1" w:tplc="080A0003" w:tentative="1">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17" w15:restartNumberingAfterBreak="0">
    <w:nsid w:val="710946C5"/>
    <w:multiLevelType w:val="hybridMultilevel"/>
    <w:tmpl w:val="6BDA035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37530D5"/>
    <w:multiLevelType w:val="hybridMultilevel"/>
    <w:tmpl w:val="26A275A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F7C7AEB"/>
    <w:multiLevelType w:val="hybridMultilevel"/>
    <w:tmpl w:val="33CCA61E"/>
    <w:lvl w:ilvl="0" w:tplc="995CF142">
      <w:start w:val="12"/>
      <w:numFmt w:val="bullet"/>
      <w:lvlText w:val="-"/>
      <w:lvlJc w:val="left"/>
      <w:pPr>
        <w:ind w:left="720" w:hanging="360"/>
      </w:pPr>
      <w:rPr>
        <w:rFonts w:ascii="Tw Cen MT" w:eastAsia="Times New Roman" w:hAnsi="Tw Cen M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13"/>
  </w:num>
  <w:num w:numId="4">
    <w:abstractNumId w:val="10"/>
  </w:num>
  <w:num w:numId="5">
    <w:abstractNumId w:val="17"/>
  </w:num>
  <w:num w:numId="6">
    <w:abstractNumId w:val="19"/>
  </w:num>
  <w:num w:numId="7">
    <w:abstractNumId w:val="15"/>
  </w:num>
  <w:num w:numId="8">
    <w:abstractNumId w:val="16"/>
  </w:num>
  <w:num w:numId="9">
    <w:abstractNumId w:val="9"/>
  </w:num>
  <w:num w:numId="10">
    <w:abstractNumId w:val="6"/>
  </w:num>
  <w:num w:numId="11">
    <w:abstractNumId w:val="2"/>
  </w:num>
  <w:num w:numId="12">
    <w:abstractNumId w:val="4"/>
  </w:num>
  <w:num w:numId="13">
    <w:abstractNumId w:val="3"/>
  </w:num>
  <w:num w:numId="14">
    <w:abstractNumId w:val="12"/>
  </w:num>
  <w:num w:numId="15">
    <w:abstractNumId w:val="14"/>
  </w:num>
  <w:num w:numId="16">
    <w:abstractNumId w:val="1"/>
  </w:num>
  <w:num w:numId="17">
    <w:abstractNumId w:val="0"/>
  </w:num>
  <w:num w:numId="18">
    <w:abstractNumId w:val="18"/>
  </w:num>
  <w:num w:numId="19">
    <w:abstractNumId w:val="5"/>
  </w:num>
  <w:num w:numId="20">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AFC"/>
    <w:rsid w:val="00000B46"/>
    <w:rsid w:val="00003410"/>
    <w:rsid w:val="00004262"/>
    <w:rsid w:val="00004D3C"/>
    <w:rsid w:val="000056CF"/>
    <w:rsid w:val="000077EB"/>
    <w:rsid w:val="00007950"/>
    <w:rsid w:val="00011260"/>
    <w:rsid w:val="00011F04"/>
    <w:rsid w:val="00012B5C"/>
    <w:rsid w:val="00012EEE"/>
    <w:rsid w:val="0001418F"/>
    <w:rsid w:val="00015EBD"/>
    <w:rsid w:val="000164D5"/>
    <w:rsid w:val="000169E8"/>
    <w:rsid w:val="000175EB"/>
    <w:rsid w:val="00017BF1"/>
    <w:rsid w:val="00021735"/>
    <w:rsid w:val="00021829"/>
    <w:rsid w:val="00021E26"/>
    <w:rsid w:val="00023E7D"/>
    <w:rsid w:val="00024EAD"/>
    <w:rsid w:val="00026319"/>
    <w:rsid w:val="00026AE1"/>
    <w:rsid w:val="00026C72"/>
    <w:rsid w:val="0002706A"/>
    <w:rsid w:val="000271CA"/>
    <w:rsid w:val="00030648"/>
    <w:rsid w:val="00031BE8"/>
    <w:rsid w:val="000336E2"/>
    <w:rsid w:val="00033984"/>
    <w:rsid w:val="000359FA"/>
    <w:rsid w:val="000376A6"/>
    <w:rsid w:val="000408BD"/>
    <w:rsid w:val="00041602"/>
    <w:rsid w:val="000416DB"/>
    <w:rsid w:val="0004412B"/>
    <w:rsid w:val="00045026"/>
    <w:rsid w:val="00046B12"/>
    <w:rsid w:val="00047227"/>
    <w:rsid w:val="00047235"/>
    <w:rsid w:val="00047417"/>
    <w:rsid w:val="000475BD"/>
    <w:rsid w:val="00050181"/>
    <w:rsid w:val="000510C8"/>
    <w:rsid w:val="00054F53"/>
    <w:rsid w:val="00055884"/>
    <w:rsid w:val="000559C6"/>
    <w:rsid w:val="00056F67"/>
    <w:rsid w:val="00057967"/>
    <w:rsid w:val="000620CA"/>
    <w:rsid w:val="000638A0"/>
    <w:rsid w:val="00064E94"/>
    <w:rsid w:val="0006525E"/>
    <w:rsid w:val="0006557D"/>
    <w:rsid w:val="00065CED"/>
    <w:rsid w:val="00065FBF"/>
    <w:rsid w:val="00066BBC"/>
    <w:rsid w:val="00070C1D"/>
    <w:rsid w:val="000717B3"/>
    <w:rsid w:val="00071CA6"/>
    <w:rsid w:val="00072BEC"/>
    <w:rsid w:val="000742F9"/>
    <w:rsid w:val="000745A7"/>
    <w:rsid w:val="0007467E"/>
    <w:rsid w:val="0007471F"/>
    <w:rsid w:val="00075497"/>
    <w:rsid w:val="000755DB"/>
    <w:rsid w:val="000761C4"/>
    <w:rsid w:val="000761D3"/>
    <w:rsid w:val="000770AF"/>
    <w:rsid w:val="000772D5"/>
    <w:rsid w:val="00077B22"/>
    <w:rsid w:val="000806C5"/>
    <w:rsid w:val="00083ACB"/>
    <w:rsid w:val="0008553C"/>
    <w:rsid w:val="00085EB9"/>
    <w:rsid w:val="00091C64"/>
    <w:rsid w:val="000930F0"/>
    <w:rsid w:val="00093404"/>
    <w:rsid w:val="00093781"/>
    <w:rsid w:val="00094D03"/>
    <w:rsid w:val="00095347"/>
    <w:rsid w:val="00095BED"/>
    <w:rsid w:val="000970B7"/>
    <w:rsid w:val="000A08DD"/>
    <w:rsid w:val="000A156F"/>
    <w:rsid w:val="000A266D"/>
    <w:rsid w:val="000A2E11"/>
    <w:rsid w:val="000A398C"/>
    <w:rsid w:val="000A399F"/>
    <w:rsid w:val="000A43E2"/>
    <w:rsid w:val="000A5107"/>
    <w:rsid w:val="000A5C2C"/>
    <w:rsid w:val="000A6792"/>
    <w:rsid w:val="000A6958"/>
    <w:rsid w:val="000B3390"/>
    <w:rsid w:val="000B42C8"/>
    <w:rsid w:val="000B47FD"/>
    <w:rsid w:val="000B5CD5"/>
    <w:rsid w:val="000B6C40"/>
    <w:rsid w:val="000C01A8"/>
    <w:rsid w:val="000C03FA"/>
    <w:rsid w:val="000C198B"/>
    <w:rsid w:val="000C1B60"/>
    <w:rsid w:val="000C262C"/>
    <w:rsid w:val="000C285E"/>
    <w:rsid w:val="000C2BDB"/>
    <w:rsid w:val="000C32B6"/>
    <w:rsid w:val="000C5199"/>
    <w:rsid w:val="000C6040"/>
    <w:rsid w:val="000C6838"/>
    <w:rsid w:val="000D0EE2"/>
    <w:rsid w:val="000D0F96"/>
    <w:rsid w:val="000D1567"/>
    <w:rsid w:val="000D2510"/>
    <w:rsid w:val="000D31EB"/>
    <w:rsid w:val="000D6469"/>
    <w:rsid w:val="000D680A"/>
    <w:rsid w:val="000D6E38"/>
    <w:rsid w:val="000D7A99"/>
    <w:rsid w:val="000E00E2"/>
    <w:rsid w:val="000E057C"/>
    <w:rsid w:val="000E1704"/>
    <w:rsid w:val="000E24A3"/>
    <w:rsid w:val="000E2B51"/>
    <w:rsid w:val="000E302F"/>
    <w:rsid w:val="000E3417"/>
    <w:rsid w:val="000E3580"/>
    <w:rsid w:val="000E40A7"/>
    <w:rsid w:val="000E5757"/>
    <w:rsid w:val="000F0918"/>
    <w:rsid w:val="000F1399"/>
    <w:rsid w:val="000F1756"/>
    <w:rsid w:val="000F18BA"/>
    <w:rsid w:val="000F1B5C"/>
    <w:rsid w:val="000F291A"/>
    <w:rsid w:val="000F3806"/>
    <w:rsid w:val="000F3CE6"/>
    <w:rsid w:val="000F45C0"/>
    <w:rsid w:val="000F6116"/>
    <w:rsid w:val="000F61A2"/>
    <w:rsid w:val="000F7EAD"/>
    <w:rsid w:val="00100C76"/>
    <w:rsid w:val="0010121E"/>
    <w:rsid w:val="00101351"/>
    <w:rsid w:val="00101FAD"/>
    <w:rsid w:val="0010349D"/>
    <w:rsid w:val="00103B5A"/>
    <w:rsid w:val="001045AF"/>
    <w:rsid w:val="00105073"/>
    <w:rsid w:val="00105FEB"/>
    <w:rsid w:val="00106D0F"/>
    <w:rsid w:val="00107180"/>
    <w:rsid w:val="001108CF"/>
    <w:rsid w:val="0011175E"/>
    <w:rsid w:val="00112099"/>
    <w:rsid w:val="00113D5A"/>
    <w:rsid w:val="00114B5E"/>
    <w:rsid w:val="001167E2"/>
    <w:rsid w:val="0011731A"/>
    <w:rsid w:val="001173FF"/>
    <w:rsid w:val="00117D58"/>
    <w:rsid w:val="00117D8B"/>
    <w:rsid w:val="00117E93"/>
    <w:rsid w:val="00120B7A"/>
    <w:rsid w:val="00121644"/>
    <w:rsid w:val="001228EC"/>
    <w:rsid w:val="001228F9"/>
    <w:rsid w:val="001235E4"/>
    <w:rsid w:val="001236AF"/>
    <w:rsid w:val="00123DBC"/>
    <w:rsid w:val="00124612"/>
    <w:rsid w:val="001246AE"/>
    <w:rsid w:val="0012494B"/>
    <w:rsid w:val="00125515"/>
    <w:rsid w:val="00125CFA"/>
    <w:rsid w:val="001260E1"/>
    <w:rsid w:val="00126D56"/>
    <w:rsid w:val="00131C9F"/>
    <w:rsid w:val="00132510"/>
    <w:rsid w:val="0013528A"/>
    <w:rsid w:val="00135391"/>
    <w:rsid w:val="00136155"/>
    <w:rsid w:val="0013716B"/>
    <w:rsid w:val="001373F0"/>
    <w:rsid w:val="00137EC7"/>
    <w:rsid w:val="00140DEB"/>
    <w:rsid w:val="0014119F"/>
    <w:rsid w:val="00141950"/>
    <w:rsid w:val="00142255"/>
    <w:rsid w:val="00142F53"/>
    <w:rsid w:val="00143C59"/>
    <w:rsid w:val="00144D14"/>
    <w:rsid w:val="00145189"/>
    <w:rsid w:val="0014622D"/>
    <w:rsid w:val="00146405"/>
    <w:rsid w:val="001468C8"/>
    <w:rsid w:val="00146EBB"/>
    <w:rsid w:val="0015125C"/>
    <w:rsid w:val="00151C57"/>
    <w:rsid w:val="00151CCA"/>
    <w:rsid w:val="001521C1"/>
    <w:rsid w:val="0015235E"/>
    <w:rsid w:val="0015299C"/>
    <w:rsid w:val="00153254"/>
    <w:rsid w:val="001532DF"/>
    <w:rsid w:val="00153835"/>
    <w:rsid w:val="00153C7C"/>
    <w:rsid w:val="00154E4B"/>
    <w:rsid w:val="00155020"/>
    <w:rsid w:val="001551B0"/>
    <w:rsid w:val="00156D94"/>
    <w:rsid w:val="0015779F"/>
    <w:rsid w:val="00157DAA"/>
    <w:rsid w:val="00160022"/>
    <w:rsid w:val="00160077"/>
    <w:rsid w:val="00161779"/>
    <w:rsid w:val="00161875"/>
    <w:rsid w:val="00161995"/>
    <w:rsid w:val="00161C0B"/>
    <w:rsid w:val="00162DD5"/>
    <w:rsid w:val="001634D2"/>
    <w:rsid w:val="00163A36"/>
    <w:rsid w:val="00164163"/>
    <w:rsid w:val="0016464C"/>
    <w:rsid w:val="00164DCB"/>
    <w:rsid w:val="00165251"/>
    <w:rsid w:val="00166C8C"/>
    <w:rsid w:val="001673EC"/>
    <w:rsid w:val="00171F32"/>
    <w:rsid w:val="0017213A"/>
    <w:rsid w:val="00173147"/>
    <w:rsid w:val="00173192"/>
    <w:rsid w:val="0017407E"/>
    <w:rsid w:val="001749D5"/>
    <w:rsid w:val="00175D60"/>
    <w:rsid w:val="0017606E"/>
    <w:rsid w:val="00176770"/>
    <w:rsid w:val="00176C82"/>
    <w:rsid w:val="001807A8"/>
    <w:rsid w:val="0018203C"/>
    <w:rsid w:val="00182F45"/>
    <w:rsid w:val="00183F61"/>
    <w:rsid w:val="00184F6D"/>
    <w:rsid w:val="001866EB"/>
    <w:rsid w:val="00186DAC"/>
    <w:rsid w:val="00187000"/>
    <w:rsid w:val="0018708A"/>
    <w:rsid w:val="00187D0B"/>
    <w:rsid w:val="00190C8C"/>
    <w:rsid w:val="00191795"/>
    <w:rsid w:val="001918E2"/>
    <w:rsid w:val="00191F95"/>
    <w:rsid w:val="00192615"/>
    <w:rsid w:val="0019458A"/>
    <w:rsid w:val="00194F6C"/>
    <w:rsid w:val="001960D3"/>
    <w:rsid w:val="001967A1"/>
    <w:rsid w:val="00196C57"/>
    <w:rsid w:val="0019792C"/>
    <w:rsid w:val="00197981"/>
    <w:rsid w:val="001A33A2"/>
    <w:rsid w:val="001A3400"/>
    <w:rsid w:val="001A36EF"/>
    <w:rsid w:val="001A3AD7"/>
    <w:rsid w:val="001A3BF9"/>
    <w:rsid w:val="001A4ABA"/>
    <w:rsid w:val="001A4EE5"/>
    <w:rsid w:val="001A531E"/>
    <w:rsid w:val="001A639B"/>
    <w:rsid w:val="001A6B77"/>
    <w:rsid w:val="001A6B81"/>
    <w:rsid w:val="001A70E5"/>
    <w:rsid w:val="001A7EFA"/>
    <w:rsid w:val="001B05FF"/>
    <w:rsid w:val="001B1232"/>
    <w:rsid w:val="001B14DD"/>
    <w:rsid w:val="001B14F8"/>
    <w:rsid w:val="001B1F14"/>
    <w:rsid w:val="001B3829"/>
    <w:rsid w:val="001B3865"/>
    <w:rsid w:val="001B392D"/>
    <w:rsid w:val="001B4E97"/>
    <w:rsid w:val="001B5BF1"/>
    <w:rsid w:val="001B64C0"/>
    <w:rsid w:val="001B6E79"/>
    <w:rsid w:val="001B7234"/>
    <w:rsid w:val="001C0268"/>
    <w:rsid w:val="001C2FE6"/>
    <w:rsid w:val="001C3228"/>
    <w:rsid w:val="001C38E9"/>
    <w:rsid w:val="001C42EE"/>
    <w:rsid w:val="001C6A09"/>
    <w:rsid w:val="001C79D6"/>
    <w:rsid w:val="001D08FE"/>
    <w:rsid w:val="001D1A85"/>
    <w:rsid w:val="001D2043"/>
    <w:rsid w:val="001D2080"/>
    <w:rsid w:val="001D24E7"/>
    <w:rsid w:val="001D285C"/>
    <w:rsid w:val="001D3039"/>
    <w:rsid w:val="001D56C7"/>
    <w:rsid w:val="001D6A3E"/>
    <w:rsid w:val="001D789E"/>
    <w:rsid w:val="001D794D"/>
    <w:rsid w:val="001E1454"/>
    <w:rsid w:val="001E20CF"/>
    <w:rsid w:val="001E5FA7"/>
    <w:rsid w:val="001E6338"/>
    <w:rsid w:val="001E643A"/>
    <w:rsid w:val="001E7DD3"/>
    <w:rsid w:val="001F0BA1"/>
    <w:rsid w:val="001F39EE"/>
    <w:rsid w:val="001F49AF"/>
    <w:rsid w:val="001F5615"/>
    <w:rsid w:val="001F6888"/>
    <w:rsid w:val="002026B7"/>
    <w:rsid w:val="002068C2"/>
    <w:rsid w:val="00206A78"/>
    <w:rsid w:val="0021052A"/>
    <w:rsid w:val="00210ED7"/>
    <w:rsid w:val="002118EF"/>
    <w:rsid w:val="00212076"/>
    <w:rsid w:val="00213E08"/>
    <w:rsid w:val="002144BB"/>
    <w:rsid w:val="00215B0F"/>
    <w:rsid w:val="00215D8D"/>
    <w:rsid w:val="002167C7"/>
    <w:rsid w:val="00217F8B"/>
    <w:rsid w:val="002205FE"/>
    <w:rsid w:val="0022075B"/>
    <w:rsid w:val="002213CD"/>
    <w:rsid w:val="00221554"/>
    <w:rsid w:val="002220AD"/>
    <w:rsid w:val="002221EC"/>
    <w:rsid w:val="00222ED9"/>
    <w:rsid w:val="002236FF"/>
    <w:rsid w:val="00223769"/>
    <w:rsid w:val="00223786"/>
    <w:rsid w:val="00223BF9"/>
    <w:rsid w:val="00224D0A"/>
    <w:rsid w:val="002254EB"/>
    <w:rsid w:val="00226637"/>
    <w:rsid w:val="00226AE5"/>
    <w:rsid w:val="00227412"/>
    <w:rsid w:val="002274EA"/>
    <w:rsid w:val="00227BAA"/>
    <w:rsid w:val="002306D9"/>
    <w:rsid w:val="00233091"/>
    <w:rsid w:val="0023345E"/>
    <w:rsid w:val="002345AB"/>
    <w:rsid w:val="00235CAC"/>
    <w:rsid w:val="00236D0D"/>
    <w:rsid w:val="00236DF6"/>
    <w:rsid w:val="0023716D"/>
    <w:rsid w:val="002373CD"/>
    <w:rsid w:val="0023773D"/>
    <w:rsid w:val="00240B31"/>
    <w:rsid w:val="00245728"/>
    <w:rsid w:val="002465B4"/>
    <w:rsid w:val="00250010"/>
    <w:rsid w:val="00254047"/>
    <w:rsid w:val="0025490B"/>
    <w:rsid w:val="00256AD5"/>
    <w:rsid w:val="00256D64"/>
    <w:rsid w:val="0025715E"/>
    <w:rsid w:val="002571E5"/>
    <w:rsid w:val="00260626"/>
    <w:rsid w:val="00261603"/>
    <w:rsid w:val="002627F6"/>
    <w:rsid w:val="00263160"/>
    <w:rsid w:val="00263415"/>
    <w:rsid w:val="00263478"/>
    <w:rsid w:val="00263AF3"/>
    <w:rsid w:val="00263D19"/>
    <w:rsid w:val="002646B1"/>
    <w:rsid w:val="00264CA3"/>
    <w:rsid w:val="00265F72"/>
    <w:rsid w:val="00266CCB"/>
    <w:rsid w:val="00267E78"/>
    <w:rsid w:val="0027090D"/>
    <w:rsid w:val="00270E2D"/>
    <w:rsid w:val="0027147E"/>
    <w:rsid w:val="00272953"/>
    <w:rsid w:val="00274507"/>
    <w:rsid w:val="002746A0"/>
    <w:rsid w:val="00274E02"/>
    <w:rsid w:val="002759EA"/>
    <w:rsid w:val="002767DA"/>
    <w:rsid w:val="00277D57"/>
    <w:rsid w:val="00281203"/>
    <w:rsid w:val="00281858"/>
    <w:rsid w:val="00286277"/>
    <w:rsid w:val="00287E54"/>
    <w:rsid w:val="0029015F"/>
    <w:rsid w:val="0029100D"/>
    <w:rsid w:val="002911D1"/>
    <w:rsid w:val="0029145F"/>
    <w:rsid w:val="00291497"/>
    <w:rsid w:val="00291614"/>
    <w:rsid w:val="00292514"/>
    <w:rsid w:val="00295459"/>
    <w:rsid w:val="00295BF9"/>
    <w:rsid w:val="00295E57"/>
    <w:rsid w:val="00296752"/>
    <w:rsid w:val="002A0C23"/>
    <w:rsid w:val="002A4F82"/>
    <w:rsid w:val="002A57F5"/>
    <w:rsid w:val="002B110F"/>
    <w:rsid w:val="002B1202"/>
    <w:rsid w:val="002B13D9"/>
    <w:rsid w:val="002B27C9"/>
    <w:rsid w:val="002B3320"/>
    <w:rsid w:val="002B426A"/>
    <w:rsid w:val="002B48BD"/>
    <w:rsid w:val="002B597B"/>
    <w:rsid w:val="002B5C2C"/>
    <w:rsid w:val="002B6F27"/>
    <w:rsid w:val="002B6F53"/>
    <w:rsid w:val="002B707E"/>
    <w:rsid w:val="002C0A08"/>
    <w:rsid w:val="002C1C8B"/>
    <w:rsid w:val="002C234D"/>
    <w:rsid w:val="002C2AA9"/>
    <w:rsid w:val="002C4FBB"/>
    <w:rsid w:val="002C553E"/>
    <w:rsid w:val="002C56B3"/>
    <w:rsid w:val="002C5D72"/>
    <w:rsid w:val="002C72AA"/>
    <w:rsid w:val="002C7AF5"/>
    <w:rsid w:val="002C7BA9"/>
    <w:rsid w:val="002C7C80"/>
    <w:rsid w:val="002D1E0B"/>
    <w:rsid w:val="002D1E2B"/>
    <w:rsid w:val="002D24CF"/>
    <w:rsid w:val="002D24FD"/>
    <w:rsid w:val="002D3A39"/>
    <w:rsid w:val="002D3E97"/>
    <w:rsid w:val="002D443C"/>
    <w:rsid w:val="002D554C"/>
    <w:rsid w:val="002D5F36"/>
    <w:rsid w:val="002D6877"/>
    <w:rsid w:val="002E0FFF"/>
    <w:rsid w:val="002E2CCE"/>
    <w:rsid w:val="002E33E1"/>
    <w:rsid w:val="002E3A7E"/>
    <w:rsid w:val="002E60ED"/>
    <w:rsid w:val="002E6B1A"/>
    <w:rsid w:val="002E6FE9"/>
    <w:rsid w:val="002F04EF"/>
    <w:rsid w:val="002F31D9"/>
    <w:rsid w:val="002F34C9"/>
    <w:rsid w:val="002F4D71"/>
    <w:rsid w:val="002F5AFE"/>
    <w:rsid w:val="002F60FA"/>
    <w:rsid w:val="002F68DA"/>
    <w:rsid w:val="002F7D7D"/>
    <w:rsid w:val="00300908"/>
    <w:rsid w:val="00300A9A"/>
    <w:rsid w:val="0030124A"/>
    <w:rsid w:val="0030198C"/>
    <w:rsid w:val="00302A1C"/>
    <w:rsid w:val="00302C64"/>
    <w:rsid w:val="00304304"/>
    <w:rsid w:val="00304411"/>
    <w:rsid w:val="003054ED"/>
    <w:rsid w:val="0030585B"/>
    <w:rsid w:val="00310466"/>
    <w:rsid w:val="00310C51"/>
    <w:rsid w:val="00310E44"/>
    <w:rsid w:val="0031206F"/>
    <w:rsid w:val="0031291C"/>
    <w:rsid w:val="003131ED"/>
    <w:rsid w:val="003132D1"/>
    <w:rsid w:val="003136BA"/>
    <w:rsid w:val="00314C65"/>
    <w:rsid w:val="00315956"/>
    <w:rsid w:val="00315D9D"/>
    <w:rsid w:val="0031625A"/>
    <w:rsid w:val="00317D50"/>
    <w:rsid w:val="00321970"/>
    <w:rsid w:val="003222F8"/>
    <w:rsid w:val="00323594"/>
    <w:rsid w:val="00323664"/>
    <w:rsid w:val="0032383F"/>
    <w:rsid w:val="00325595"/>
    <w:rsid w:val="00326087"/>
    <w:rsid w:val="00326BEF"/>
    <w:rsid w:val="00326EE0"/>
    <w:rsid w:val="00330483"/>
    <w:rsid w:val="00330B6E"/>
    <w:rsid w:val="00332411"/>
    <w:rsid w:val="00332B74"/>
    <w:rsid w:val="00334655"/>
    <w:rsid w:val="00334A56"/>
    <w:rsid w:val="00335AF3"/>
    <w:rsid w:val="0033684C"/>
    <w:rsid w:val="00337E22"/>
    <w:rsid w:val="003401D8"/>
    <w:rsid w:val="00340E97"/>
    <w:rsid w:val="00341AF4"/>
    <w:rsid w:val="00341ECB"/>
    <w:rsid w:val="00342061"/>
    <w:rsid w:val="00342B1E"/>
    <w:rsid w:val="00343776"/>
    <w:rsid w:val="00344772"/>
    <w:rsid w:val="00344E49"/>
    <w:rsid w:val="003460A0"/>
    <w:rsid w:val="00346763"/>
    <w:rsid w:val="00350452"/>
    <w:rsid w:val="0035096C"/>
    <w:rsid w:val="00350A42"/>
    <w:rsid w:val="00350C27"/>
    <w:rsid w:val="003510A3"/>
    <w:rsid w:val="00351117"/>
    <w:rsid w:val="00352188"/>
    <w:rsid w:val="003525C7"/>
    <w:rsid w:val="00353568"/>
    <w:rsid w:val="0035378A"/>
    <w:rsid w:val="00353B35"/>
    <w:rsid w:val="003545A2"/>
    <w:rsid w:val="00356E7B"/>
    <w:rsid w:val="00357058"/>
    <w:rsid w:val="00357A9A"/>
    <w:rsid w:val="00357CDC"/>
    <w:rsid w:val="00361200"/>
    <w:rsid w:val="003616FD"/>
    <w:rsid w:val="00361B87"/>
    <w:rsid w:val="00361F63"/>
    <w:rsid w:val="003620F9"/>
    <w:rsid w:val="0036299B"/>
    <w:rsid w:val="00363690"/>
    <w:rsid w:val="003641D5"/>
    <w:rsid w:val="00365DB8"/>
    <w:rsid w:val="003672A0"/>
    <w:rsid w:val="003677E3"/>
    <w:rsid w:val="00370DD5"/>
    <w:rsid w:val="003711A7"/>
    <w:rsid w:val="00371685"/>
    <w:rsid w:val="00372278"/>
    <w:rsid w:val="003728C4"/>
    <w:rsid w:val="00373702"/>
    <w:rsid w:val="003738B3"/>
    <w:rsid w:val="003749C0"/>
    <w:rsid w:val="00374E45"/>
    <w:rsid w:val="00376162"/>
    <w:rsid w:val="00377947"/>
    <w:rsid w:val="00377FB8"/>
    <w:rsid w:val="003807EA"/>
    <w:rsid w:val="00380F72"/>
    <w:rsid w:val="00382351"/>
    <w:rsid w:val="00382855"/>
    <w:rsid w:val="003867A4"/>
    <w:rsid w:val="003868BE"/>
    <w:rsid w:val="00390B35"/>
    <w:rsid w:val="003912BF"/>
    <w:rsid w:val="00393E8F"/>
    <w:rsid w:val="00395C90"/>
    <w:rsid w:val="00397A10"/>
    <w:rsid w:val="003A0947"/>
    <w:rsid w:val="003A0F1F"/>
    <w:rsid w:val="003A1DF5"/>
    <w:rsid w:val="003A2376"/>
    <w:rsid w:val="003A29D0"/>
    <w:rsid w:val="003A320B"/>
    <w:rsid w:val="003A38B4"/>
    <w:rsid w:val="003A3B91"/>
    <w:rsid w:val="003A65D5"/>
    <w:rsid w:val="003A6CC3"/>
    <w:rsid w:val="003B1D31"/>
    <w:rsid w:val="003B1F08"/>
    <w:rsid w:val="003B3626"/>
    <w:rsid w:val="003B4E6D"/>
    <w:rsid w:val="003B5971"/>
    <w:rsid w:val="003B5CBB"/>
    <w:rsid w:val="003B64E2"/>
    <w:rsid w:val="003B77AD"/>
    <w:rsid w:val="003C0B10"/>
    <w:rsid w:val="003C0D69"/>
    <w:rsid w:val="003C372E"/>
    <w:rsid w:val="003C4AAE"/>
    <w:rsid w:val="003C5545"/>
    <w:rsid w:val="003C575C"/>
    <w:rsid w:val="003C5ED2"/>
    <w:rsid w:val="003C7B52"/>
    <w:rsid w:val="003D0AB4"/>
    <w:rsid w:val="003D0E63"/>
    <w:rsid w:val="003D20F4"/>
    <w:rsid w:val="003D2129"/>
    <w:rsid w:val="003D2294"/>
    <w:rsid w:val="003D2447"/>
    <w:rsid w:val="003D2957"/>
    <w:rsid w:val="003D302D"/>
    <w:rsid w:val="003D329D"/>
    <w:rsid w:val="003D35BA"/>
    <w:rsid w:val="003D3C37"/>
    <w:rsid w:val="003D4CBF"/>
    <w:rsid w:val="003E060B"/>
    <w:rsid w:val="003E0D7C"/>
    <w:rsid w:val="003E0EE4"/>
    <w:rsid w:val="003E13A8"/>
    <w:rsid w:val="003E1693"/>
    <w:rsid w:val="003E3E42"/>
    <w:rsid w:val="003E447D"/>
    <w:rsid w:val="003E4EEB"/>
    <w:rsid w:val="003E5115"/>
    <w:rsid w:val="003E67EB"/>
    <w:rsid w:val="003F0086"/>
    <w:rsid w:val="003F0263"/>
    <w:rsid w:val="003F04E8"/>
    <w:rsid w:val="003F0A7E"/>
    <w:rsid w:val="003F0D65"/>
    <w:rsid w:val="003F2513"/>
    <w:rsid w:val="003F25E1"/>
    <w:rsid w:val="003F30DE"/>
    <w:rsid w:val="003F320A"/>
    <w:rsid w:val="003F384A"/>
    <w:rsid w:val="003F38C1"/>
    <w:rsid w:val="003F4AC3"/>
    <w:rsid w:val="003F4B70"/>
    <w:rsid w:val="003F532C"/>
    <w:rsid w:val="003F7E29"/>
    <w:rsid w:val="00400B14"/>
    <w:rsid w:val="00402AAD"/>
    <w:rsid w:val="0040464C"/>
    <w:rsid w:val="00405665"/>
    <w:rsid w:val="00405D55"/>
    <w:rsid w:val="00407072"/>
    <w:rsid w:val="00407312"/>
    <w:rsid w:val="00411796"/>
    <w:rsid w:val="00411A30"/>
    <w:rsid w:val="00411F64"/>
    <w:rsid w:val="00412381"/>
    <w:rsid w:val="00412E73"/>
    <w:rsid w:val="00414E2F"/>
    <w:rsid w:val="0041508D"/>
    <w:rsid w:val="00415118"/>
    <w:rsid w:val="00415FAC"/>
    <w:rsid w:val="00416088"/>
    <w:rsid w:val="0041622B"/>
    <w:rsid w:val="0041760F"/>
    <w:rsid w:val="0042007B"/>
    <w:rsid w:val="00420EF4"/>
    <w:rsid w:val="00421087"/>
    <w:rsid w:val="0042284A"/>
    <w:rsid w:val="00423230"/>
    <w:rsid w:val="00424B55"/>
    <w:rsid w:val="0042578B"/>
    <w:rsid w:val="00430033"/>
    <w:rsid w:val="004311CC"/>
    <w:rsid w:val="00431776"/>
    <w:rsid w:val="004327E5"/>
    <w:rsid w:val="004342D0"/>
    <w:rsid w:val="0043573D"/>
    <w:rsid w:val="00435747"/>
    <w:rsid w:val="0043656E"/>
    <w:rsid w:val="00436B5B"/>
    <w:rsid w:val="00436C2B"/>
    <w:rsid w:val="00437540"/>
    <w:rsid w:val="004378E7"/>
    <w:rsid w:val="004409A5"/>
    <w:rsid w:val="00441527"/>
    <w:rsid w:val="00441FC0"/>
    <w:rsid w:val="00442B41"/>
    <w:rsid w:val="004435B7"/>
    <w:rsid w:val="00444AD6"/>
    <w:rsid w:val="00445327"/>
    <w:rsid w:val="004456FC"/>
    <w:rsid w:val="00446CEA"/>
    <w:rsid w:val="00446D9D"/>
    <w:rsid w:val="004473FA"/>
    <w:rsid w:val="00450389"/>
    <w:rsid w:val="00450D95"/>
    <w:rsid w:val="004516E3"/>
    <w:rsid w:val="0045290C"/>
    <w:rsid w:val="0045486E"/>
    <w:rsid w:val="004549D5"/>
    <w:rsid w:val="00454AE5"/>
    <w:rsid w:val="00454CE1"/>
    <w:rsid w:val="00455A4B"/>
    <w:rsid w:val="00456A46"/>
    <w:rsid w:val="00456F8F"/>
    <w:rsid w:val="0046031C"/>
    <w:rsid w:val="004607E5"/>
    <w:rsid w:val="00462A88"/>
    <w:rsid w:val="00464D6A"/>
    <w:rsid w:val="004651EC"/>
    <w:rsid w:val="004652E8"/>
    <w:rsid w:val="004671C5"/>
    <w:rsid w:val="00470586"/>
    <w:rsid w:val="004715BE"/>
    <w:rsid w:val="004721FB"/>
    <w:rsid w:val="00472984"/>
    <w:rsid w:val="00472D5B"/>
    <w:rsid w:val="00472FE3"/>
    <w:rsid w:val="004736FD"/>
    <w:rsid w:val="00473C0C"/>
    <w:rsid w:val="00475752"/>
    <w:rsid w:val="00475B42"/>
    <w:rsid w:val="0047729B"/>
    <w:rsid w:val="0047765D"/>
    <w:rsid w:val="00477836"/>
    <w:rsid w:val="00477A40"/>
    <w:rsid w:val="00477E66"/>
    <w:rsid w:val="00480236"/>
    <w:rsid w:val="00480572"/>
    <w:rsid w:val="00480D05"/>
    <w:rsid w:val="004828DF"/>
    <w:rsid w:val="00483E40"/>
    <w:rsid w:val="004861C1"/>
    <w:rsid w:val="00486399"/>
    <w:rsid w:val="0048683C"/>
    <w:rsid w:val="00487932"/>
    <w:rsid w:val="00487B2A"/>
    <w:rsid w:val="00490495"/>
    <w:rsid w:val="00491C2D"/>
    <w:rsid w:val="004929B0"/>
    <w:rsid w:val="004942A5"/>
    <w:rsid w:val="0049496B"/>
    <w:rsid w:val="00495074"/>
    <w:rsid w:val="004950FD"/>
    <w:rsid w:val="00496CF9"/>
    <w:rsid w:val="00497423"/>
    <w:rsid w:val="00497BF0"/>
    <w:rsid w:val="004A06E8"/>
    <w:rsid w:val="004A0A07"/>
    <w:rsid w:val="004A10A9"/>
    <w:rsid w:val="004A171D"/>
    <w:rsid w:val="004A2BC7"/>
    <w:rsid w:val="004A339B"/>
    <w:rsid w:val="004A458E"/>
    <w:rsid w:val="004A629B"/>
    <w:rsid w:val="004A6331"/>
    <w:rsid w:val="004A7B1D"/>
    <w:rsid w:val="004B31C7"/>
    <w:rsid w:val="004B38DC"/>
    <w:rsid w:val="004B3AFE"/>
    <w:rsid w:val="004B3F2D"/>
    <w:rsid w:val="004B3FF5"/>
    <w:rsid w:val="004B48A5"/>
    <w:rsid w:val="004B6460"/>
    <w:rsid w:val="004B65FB"/>
    <w:rsid w:val="004B70DF"/>
    <w:rsid w:val="004B79D4"/>
    <w:rsid w:val="004C1666"/>
    <w:rsid w:val="004C454C"/>
    <w:rsid w:val="004C4C5E"/>
    <w:rsid w:val="004C4CFE"/>
    <w:rsid w:val="004C5B84"/>
    <w:rsid w:val="004C6150"/>
    <w:rsid w:val="004C71A2"/>
    <w:rsid w:val="004D0E28"/>
    <w:rsid w:val="004D1670"/>
    <w:rsid w:val="004D1F63"/>
    <w:rsid w:val="004D2090"/>
    <w:rsid w:val="004D25B0"/>
    <w:rsid w:val="004D2915"/>
    <w:rsid w:val="004D31ED"/>
    <w:rsid w:val="004D4672"/>
    <w:rsid w:val="004D552E"/>
    <w:rsid w:val="004D5A1C"/>
    <w:rsid w:val="004D5A9F"/>
    <w:rsid w:val="004D653A"/>
    <w:rsid w:val="004E0D6D"/>
    <w:rsid w:val="004E0EF0"/>
    <w:rsid w:val="004E41C3"/>
    <w:rsid w:val="004E438D"/>
    <w:rsid w:val="004E4694"/>
    <w:rsid w:val="004E4857"/>
    <w:rsid w:val="004E5334"/>
    <w:rsid w:val="004E549E"/>
    <w:rsid w:val="004E55C9"/>
    <w:rsid w:val="004E6342"/>
    <w:rsid w:val="004E6696"/>
    <w:rsid w:val="004E6BED"/>
    <w:rsid w:val="004E7942"/>
    <w:rsid w:val="004E7D54"/>
    <w:rsid w:val="004F09AC"/>
    <w:rsid w:val="004F1710"/>
    <w:rsid w:val="004F1BEE"/>
    <w:rsid w:val="004F20A3"/>
    <w:rsid w:val="004F471C"/>
    <w:rsid w:val="004F5743"/>
    <w:rsid w:val="004F72D8"/>
    <w:rsid w:val="004F7681"/>
    <w:rsid w:val="004F76DB"/>
    <w:rsid w:val="0050075D"/>
    <w:rsid w:val="005009BE"/>
    <w:rsid w:val="00502F03"/>
    <w:rsid w:val="005039CE"/>
    <w:rsid w:val="00504CB8"/>
    <w:rsid w:val="00504D1C"/>
    <w:rsid w:val="00505131"/>
    <w:rsid w:val="00505589"/>
    <w:rsid w:val="00506C7D"/>
    <w:rsid w:val="005070E3"/>
    <w:rsid w:val="00507D4D"/>
    <w:rsid w:val="00507D57"/>
    <w:rsid w:val="00510BC8"/>
    <w:rsid w:val="005126F3"/>
    <w:rsid w:val="00512BA5"/>
    <w:rsid w:val="0051560C"/>
    <w:rsid w:val="00516ACD"/>
    <w:rsid w:val="00517F05"/>
    <w:rsid w:val="00520DB3"/>
    <w:rsid w:val="005214F8"/>
    <w:rsid w:val="00522F63"/>
    <w:rsid w:val="005230D2"/>
    <w:rsid w:val="00523B55"/>
    <w:rsid w:val="0052406E"/>
    <w:rsid w:val="00525F1C"/>
    <w:rsid w:val="005275C9"/>
    <w:rsid w:val="005277AA"/>
    <w:rsid w:val="00530190"/>
    <w:rsid w:val="005303F5"/>
    <w:rsid w:val="00531155"/>
    <w:rsid w:val="0053129C"/>
    <w:rsid w:val="00531971"/>
    <w:rsid w:val="00531B48"/>
    <w:rsid w:val="00533092"/>
    <w:rsid w:val="005332F4"/>
    <w:rsid w:val="00533A09"/>
    <w:rsid w:val="00533D26"/>
    <w:rsid w:val="00534865"/>
    <w:rsid w:val="005348CF"/>
    <w:rsid w:val="00534AF7"/>
    <w:rsid w:val="00534D75"/>
    <w:rsid w:val="005353EC"/>
    <w:rsid w:val="0053687C"/>
    <w:rsid w:val="00540F45"/>
    <w:rsid w:val="0054147A"/>
    <w:rsid w:val="00543572"/>
    <w:rsid w:val="0054465D"/>
    <w:rsid w:val="00545FC8"/>
    <w:rsid w:val="00547697"/>
    <w:rsid w:val="00551C41"/>
    <w:rsid w:val="005529E5"/>
    <w:rsid w:val="00552DD0"/>
    <w:rsid w:val="00553877"/>
    <w:rsid w:val="00553930"/>
    <w:rsid w:val="0055448B"/>
    <w:rsid w:val="005549F4"/>
    <w:rsid w:val="00556F44"/>
    <w:rsid w:val="005579B5"/>
    <w:rsid w:val="0056085C"/>
    <w:rsid w:val="00560BF8"/>
    <w:rsid w:val="00561379"/>
    <w:rsid w:val="005618DB"/>
    <w:rsid w:val="00561F06"/>
    <w:rsid w:val="005627B4"/>
    <w:rsid w:val="0056285E"/>
    <w:rsid w:val="005650B9"/>
    <w:rsid w:val="00565F49"/>
    <w:rsid w:val="00566A41"/>
    <w:rsid w:val="00567CFC"/>
    <w:rsid w:val="0057049B"/>
    <w:rsid w:val="005705BE"/>
    <w:rsid w:val="00571AE3"/>
    <w:rsid w:val="00572CD8"/>
    <w:rsid w:val="0057316F"/>
    <w:rsid w:val="00573952"/>
    <w:rsid w:val="00574E0B"/>
    <w:rsid w:val="005815AC"/>
    <w:rsid w:val="00581BA2"/>
    <w:rsid w:val="00581E77"/>
    <w:rsid w:val="0058295B"/>
    <w:rsid w:val="005837BE"/>
    <w:rsid w:val="00583B7B"/>
    <w:rsid w:val="00584329"/>
    <w:rsid w:val="00584BDF"/>
    <w:rsid w:val="00585439"/>
    <w:rsid w:val="00585739"/>
    <w:rsid w:val="00585CED"/>
    <w:rsid w:val="00586DE1"/>
    <w:rsid w:val="0058753B"/>
    <w:rsid w:val="00587E83"/>
    <w:rsid w:val="00591BAC"/>
    <w:rsid w:val="00591C9F"/>
    <w:rsid w:val="005923BE"/>
    <w:rsid w:val="00592DCE"/>
    <w:rsid w:val="00597EB2"/>
    <w:rsid w:val="00597F44"/>
    <w:rsid w:val="005A031D"/>
    <w:rsid w:val="005A04D2"/>
    <w:rsid w:val="005A1BA9"/>
    <w:rsid w:val="005A29D1"/>
    <w:rsid w:val="005A2EAE"/>
    <w:rsid w:val="005A3295"/>
    <w:rsid w:val="005A3896"/>
    <w:rsid w:val="005A4BFE"/>
    <w:rsid w:val="005A6120"/>
    <w:rsid w:val="005A6BD5"/>
    <w:rsid w:val="005B19EC"/>
    <w:rsid w:val="005B22A8"/>
    <w:rsid w:val="005B3B72"/>
    <w:rsid w:val="005B40CD"/>
    <w:rsid w:val="005B5A4E"/>
    <w:rsid w:val="005B5D56"/>
    <w:rsid w:val="005B6A19"/>
    <w:rsid w:val="005B77EB"/>
    <w:rsid w:val="005B7F56"/>
    <w:rsid w:val="005C31B6"/>
    <w:rsid w:val="005C32F6"/>
    <w:rsid w:val="005C385C"/>
    <w:rsid w:val="005C3F8E"/>
    <w:rsid w:val="005C4E41"/>
    <w:rsid w:val="005C55D0"/>
    <w:rsid w:val="005C59B6"/>
    <w:rsid w:val="005C59BB"/>
    <w:rsid w:val="005C6738"/>
    <w:rsid w:val="005C6ACE"/>
    <w:rsid w:val="005C6F04"/>
    <w:rsid w:val="005C762A"/>
    <w:rsid w:val="005D09B5"/>
    <w:rsid w:val="005D0B1E"/>
    <w:rsid w:val="005D0C7A"/>
    <w:rsid w:val="005D2B13"/>
    <w:rsid w:val="005D4A32"/>
    <w:rsid w:val="005D4B66"/>
    <w:rsid w:val="005D4C2C"/>
    <w:rsid w:val="005D5040"/>
    <w:rsid w:val="005D6B5B"/>
    <w:rsid w:val="005D6D55"/>
    <w:rsid w:val="005D7948"/>
    <w:rsid w:val="005E0986"/>
    <w:rsid w:val="005E0A0C"/>
    <w:rsid w:val="005E166F"/>
    <w:rsid w:val="005E1D69"/>
    <w:rsid w:val="005E3AF8"/>
    <w:rsid w:val="005E4419"/>
    <w:rsid w:val="005E53AF"/>
    <w:rsid w:val="005E5E41"/>
    <w:rsid w:val="005E6951"/>
    <w:rsid w:val="005F0B94"/>
    <w:rsid w:val="005F0C1D"/>
    <w:rsid w:val="005F11F6"/>
    <w:rsid w:val="005F1EE4"/>
    <w:rsid w:val="005F211A"/>
    <w:rsid w:val="005F5FF7"/>
    <w:rsid w:val="005F6452"/>
    <w:rsid w:val="005F7B07"/>
    <w:rsid w:val="00600DA1"/>
    <w:rsid w:val="0060189C"/>
    <w:rsid w:val="00601F35"/>
    <w:rsid w:val="00602A4B"/>
    <w:rsid w:val="00602A67"/>
    <w:rsid w:val="00602BFF"/>
    <w:rsid w:val="00603B24"/>
    <w:rsid w:val="00604F51"/>
    <w:rsid w:val="00605791"/>
    <w:rsid w:val="00606C1F"/>
    <w:rsid w:val="0061216C"/>
    <w:rsid w:val="0061605B"/>
    <w:rsid w:val="006165FB"/>
    <w:rsid w:val="0061749E"/>
    <w:rsid w:val="0062048D"/>
    <w:rsid w:val="00622033"/>
    <w:rsid w:val="00622522"/>
    <w:rsid w:val="006226B3"/>
    <w:rsid w:val="0062289B"/>
    <w:rsid w:val="00623BBE"/>
    <w:rsid w:val="0062431E"/>
    <w:rsid w:val="00624724"/>
    <w:rsid w:val="0062495D"/>
    <w:rsid w:val="006250DA"/>
    <w:rsid w:val="006250F8"/>
    <w:rsid w:val="0062624F"/>
    <w:rsid w:val="00627AFC"/>
    <w:rsid w:val="0063024F"/>
    <w:rsid w:val="00630FD7"/>
    <w:rsid w:val="00631D93"/>
    <w:rsid w:val="00631F85"/>
    <w:rsid w:val="00632122"/>
    <w:rsid w:val="00633AE1"/>
    <w:rsid w:val="00633B37"/>
    <w:rsid w:val="00634C2C"/>
    <w:rsid w:val="00636C7E"/>
    <w:rsid w:val="00637F8F"/>
    <w:rsid w:val="00640D4C"/>
    <w:rsid w:val="006419C8"/>
    <w:rsid w:val="00643F72"/>
    <w:rsid w:val="00644320"/>
    <w:rsid w:val="006446AC"/>
    <w:rsid w:val="00645380"/>
    <w:rsid w:val="00645E84"/>
    <w:rsid w:val="006461C2"/>
    <w:rsid w:val="00646584"/>
    <w:rsid w:val="00647DB1"/>
    <w:rsid w:val="006500EB"/>
    <w:rsid w:val="00650116"/>
    <w:rsid w:val="00650C51"/>
    <w:rsid w:val="00651202"/>
    <w:rsid w:val="00652A6F"/>
    <w:rsid w:val="00653080"/>
    <w:rsid w:val="00653B1D"/>
    <w:rsid w:val="006546CA"/>
    <w:rsid w:val="00654D67"/>
    <w:rsid w:val="00655B05"/>
    <w:rsid w:val="00655EC0"/>
    <w:rsid w:val="00657D9C"/>
    <w:rsid w:val="00660D3F"/>
    <w:rsid w:val="0066115C"/>
    <w:rsid w:val="00662004"/>
    <w:rsid w:val="00663D06"/>
    <w:rsid w:val="0066446C"/>
    <w:rsid w:val="00664A95"/>
    <w:rsid w:val="006657C1"/>
    <w:rsid w:val="00666FB5"/>
    <w:rsid w:val="00667358"/>
    <w:rsid w:val="006703AF"/>
    <w:rsid w:val="00670645"/>
    <w:rsid w:val="00672408"/>
    <w:rsid w:val="00673424"/>
    <w:rsid w:val="00673904"/>
    <w:rsid w:val="00673DEC"/>
    <w:rsid w:val="0067476D"/>
    <w:rsid w:val="00674B39"/>
    <w:rsid w:val="006752D8"/>
    <w:rsid w:val="0067560A"/>
    <w:rsid w:val="0067699D"/>
    <w:rsid w:val="0067722B"/>
    <w:rsid w:val="00677768"/>
    <w:rsid w:val="00677CDC"/>
    <w:rsid w:val="006800A7"/>
    <w:rsid w:val="00680E21"/>
    <w:rsid w:val="0068162E"/>
    <w:rsid w:val="00681EF6"/>
    <w:rsid w:val="0068271F"/>
    <w:rsid w:val="0068489A"/>
    <w:rsid w:val="006855FB"/>
    <w:rsid w:val="00686CE5"/>
    <w:rsid w:val="006877B5"/>
    <w:rsid w:val="00687A40"/>
    <w:rsid w:val="00687A8F"/>
    <w:rsid w:val="006914E1"/>
    <w:rsid w:val="00692604"/>
    <w:rsid w:val="00692E1C"/>
    <w:rsid w:val="00694E40"/>
    <w:rsid w:val="00695FD1"/>
    <w:rsid w:val="0069640D"/>
    <w:rsid w:val="00697478"/>
    <w:rsid w:val="006A24A1"/>
    <w:rsid w:val="006A2FCD"/>
    <w:rsid w:val="006A508C"/>
    <w:rsid w:val="006A63E5"/>
    <w:rsid w:val="006A6EC6"/>
    <w:rsid w:val="006A7035"/>
    <w:rsid w:val="006A758F"/>
    <w:rsid w:val="006A7ADD"/>
    <w:rsid w:val="006B01EB"/>
    <w:rsid w:val="006B0503"/>
    <w:rsid w:val="006B07CD"/>
    <w:rsid w:val="006B08F5"/>
    <w:rsid w:val="006B400C"/>
    <w:rsid w:val="006B489C"/>
    <w:rsid w:val="006B5AC2"/>
    <w:rsid w:val="006C04AE"/>
    <w:rsid w:val="006C0D98"/>
    <w:rsid w:val="006C19ED"/>
    <w:rsid w:val="006C1AC0"/>
    <w:rsid w:val="006C1D0C"/>
    <w:rsid w:val="006C33DF"/>
    <w:rsid w:val="006C3964"/>
    <w:rsid w:val="006C55A7"/>
    <w:rsid w:val="006C67CE"/>
    <w:rsid w:val="006C728D"/>
    <w:rsid w:val="006D0704"/>
    <w:rsid w:val="006D1B69"/>
    <w:rsid w:val="006D30AB"/>
    <w:rsid w:val="006D6C1A"/>
    <w:rsid w:val="006D7100"/>
    <w:rsid w:val="006E08D0"/>
    <w:rsid w:val="006E1C0E"/>
    <w:rsid w:val="006E2D45"/>
    <w:rsid w:val="006E35C9"/>
    <w:rsid w:val="006E4328"/>
    <w:rsid w:val="006E45CB"/>
    <w:rsid w:val="006E5100"/>
    <w:rsid w:val="006E5911"/>
    <w:rsid w:val="006E5D69"/>
    <w:rsid w:val="006E7278"/>
    <w:rsid w:val="006E74CC"/>
    <w:rsid w:val="006F0528"/>
    <w:rsid w:val="006F064F"/>
    <w:rsid w:val="006F06D9"/>
    <w:rsid w:val="006F0F4A"/>
    <w:rsid w:val="006F1377"/>
    <w:rsid w:val="006F143C"/>
    <w:rsid w:val="006F156E"/>
    <w:rsid w:val="006F3757"/>
    <w:rsid w:val="006F3DB8"/>
    <w:rsid w:val="006F4955"/>
    <w:rsid w:val="006F6651"/>
    <w:rsid w:val="006F6925"/>
    <w:rsid w:val="006F7554"/>
    <w:rsid w:val="006F7C7F"/>
    <w:rsid w:val="007000F8"/>
    <w:rsid w:val="007013C0"/>
    <w:rsid w:val="00701888"/>
    <w:rsid w:val="00703189"/>
    <w:rsid w:val="0070344D"/>
    <w:rsid w:val="00703B18"/>
    <w:rsid w:val="00703C92"/>
    <w:rsid w:val="00704B55"/>
    <w:rsid w:val="00704BDC"/>
    <w:rsid w:val="00704FB2"/>
    <w:rsid w:val="00706EDE"/>
    <w:rsid w:val="007116A3"/>
    <w:rsid w:val="00711B82"/>
    <w:rsid w:val="007137F6"/>
    <w:rsid w:val="00714CE0"/>
    <w:rsid w:val="00715588"/>
    <w:rsid w:val="00715BD3"/>
    <w:rsid w:val="007164CD"/>
    <w:rsid w:val="00720039"/>
    <w:rsid w:val="00722688"/>
    <w:rsid w:val="00723470"/>
    <w:rsid w:val="007234E7"/>
    <w:rsid w:val="00723A75"/>
    <w:rsid w:val="00723AB5"/>
    <w:rsid w:val="0072466C"/>
    <w:rsid w:val="00724B2E"/>
    <w:rsid w:val="00725493"/>
    <w:rsid w:val="0072634D"/>
    <w:rsid w:val="00726453"/>
    <w:rsid w:val="00726674"/>
    <w:rsid w:val="00726AD5"/>
    <w:rsid w:val="00727068"/>
    <w:rsid w:val="00727346"/>
    <w:rsid w:val="007312FF"/>
    <w:rsid w:val="007320C0"/>
    <w:rsid w:val="007337A1"/>
    <w:rsid w:val="00733A3B"/>
    <w:rsid w:val="00734B30"/>
    <w:rsid w:val="00734E3E"/>
    <w:rsid w:val="007354CD"/>
    <w:rsid w:val="00735E6E"/>
    <w:rsid w:val="00736BE4"/>
    <w:rsid w:val="00742573"/>
    <w:rsid w:val="00743BF1"/>
    <w:rsid w:val="00744F69"/>
    <w:rsid w:val="00745EDA"/>
    <w:rsid w:val="007460DD"/>
    <w:rsid w:val="007464C3"/>
    <w:rsid w:val="00746BB2"/>
    <w:rsid w:val="00746F6B"/>
    <w:rsid w:val="00747998"/>
    <w:rsid w:val="00747D59"/>
    <w:rsid w:val="00752297"/>
    <w:rsid w:val="00752426"/>
    <w:rsid w:val="00752D2C"/>
    <w:rsid w:val="00753B19"/>
    <w:rsid w:val="007540C7"/>
    <w:rsid w:val="0075434F"/>
    <w:rsid w:val="00755E30"/>
    <w:rsid w:val="007561AE"/>
    <w:rsid w:val="00757129"/>
    <w:rsid w:val="00763141"/>
    <w:rsid w:val="0076339F"/>
    <w:rsid w:val="0076501F"/>
    <w:rsid w:val="007660B2"/>
    <w:rsid w:val="007661B2"/>
    <w:rsid w:val="00766CD5"/>
    <w:rsid w:val="00766E84"/>
    <w:rsid w:val="0077163F"/>
    <w:rsid w:val="00771B3C"/>
    <w:rsid w:val="00771F44"/>
    <w:rsid w:val="00772231"/>
    <w:rsid w:val="00772F7F"/>
    <w:rsid w:val="00772F97"/>
    <w:rsid w:val="00773232"/>
    <w:rsid w:val="007733FA"/>
    <w:rsid w:val="00773D32"/>
    <w:rsid w:val="00774F8B"/>
    <w:rsid w:val="0077682B"/>
    <w:rsid w:val="0077684C"/>
    <w:rsid w:val="007771DA"/>
    <w:rsid w:val="00777F2E"/>
    <w:rsid w:val="00780DF5"/>
    <w:rsid w:val="00781B65"/>
    <w:rsid w:val="00782312"/>
    <w:rsid w:val="00782E48"/>
    <w:rsid w:val="0078347F"/>
    <w:rsid w:val="0078541B"/>
    <w:rsid w:val="007867A1"/>
    <w:rsid w:val="00786D29"/>
    <w:rsid w:val="007876E2"/>
    <w:rsid w:val="00792638"/>
    <w:rsid w:val="007933D1"/>
    <w:rsid w:val="00793B68"/>
    <w:rsid w:val="00794AD6"/>
    <w:rsid w:val="007959C3"/>
    <w:rsid w:val="00795BA4"/>
    <w:rsid w:val="00796FA7"/>
    <w:rsid w:val="00797947"/>
    <w:rsid w:val="00797A65"/>
    <w:rsid w:val="007A035A"/>
    <w:rsid w:val="007A07A5"/>
    <w:rsid w:val="007A0AE9"/>
    <w:rsid w:val="007A232D"/>
    <w:rsid w:val="007A2DBD"/>
    <w:rsid w:val="007A3BD2"/>
    <w:rsid w:val="007A50C0"/>
    <w:rsid w:val="007A5E09"/>
    <w:rsid w:val="007A75CE"/>
    <w:rsid w:val="007B07F4"/>
    <w:rsid w:val="007B14B6"/>
    <w:rsid w:val="007B1A21"/>
    <w:rsid w:val="007B1E27"/>
    <w:rsid w:val="007B26EB"/>
    <w:rsid w:val="007B29F0"/>
    <w:rsid w:val="007B2AAC"/>
    <w:rsid w:val="007B3186"/>
    <w:rsid w:val="007B6829"/>
    <w:rsid w:val="007B6D8D"/>
    <w:rsid w:val="007B720B"/>
    <w:rsid w:val="007C093D"/>
    <w:rsid w:val="007C2892"/>
    <w:rsid w:val="007C2C01"/>
    <w:rsid w:val="007C3FBC"/>
    <w:rsid w:val="007C517F"/>
    <w:rsid w:val="007D03BD"/>
    <w:rsid w:val="007D0945"/>
    <w:rsid w:val="007D0A61"/>
    <w:rsid w:val="007D19F2"/>
    <w:rsid w:val="007D1B5E"/>
    <w:rsid w:val="007D1F45"/>
    <w:rsid w:val="007D3ABD"/>
    <w:rsid w:val="007D3D03"/>
    <w:rsid w:val="007D4102"/>
    <w:rsid w:val="007D4271"/>
    <w:rsid w:val="007D473E"/>
    <w:rsid w:val="007D508F"/>
    <w:rsid w:val="007D7A23"/>
    <w:rsid w:val="007D7CEF"/>
    <w:rsid w:val="007D7F51"/>
    <w:rsid w:val="007E0DED"/>
    <w:rsid w:val="007E1427"/>
    <w:rsid w:val="007E3774"/>
    <w:rsid w:val="007E42F0"/>
    <w:rsid w:val="007E5286"/>
    <w:rsid w:val="007E68A2"/>
    <w:rsid w:val="007E6D42"/>
    <w:rsid w:val="007F1BBA"/>
    <w:rsid w:val="007F1C9C"/>
    <w:rsid w:val="007F1E74"/>
    <w:rsid w:val="007F677C"/>
    <w:rsid w:val="007F7450"/>
    <w:rsid w:val="007F79C0"/>
    <w:rsid w:val="007F7DAA"/>
    <w:rsid w:val="00801479"/>
    <w:rsid w:val="00801C29"/>
    <w:rsid w:val="00802454"/>
    <w:rsid w:val="008026BA"/>
    <w:rsid w:val="0080302E"/>
    <w:rsid w:val="00803768"/>
    <w:rsid w:val="0080493F"/>
    <w:rsid w:val="00807903"/>
    <w:rsid w:val="00811358"/>
    <w:rsid w:val="00811AD4"/>
    <w:rsid w:val="00812AA8"/>
    <w:rsid w:val="00812FCC"/>
    <w:rsid w:val="0081361A"/>
    <w:rsid w:val="00815705"/>
    <w:rsid w:val="00816464"/>
    <w:rsid w:val="00816610"/>
    <w:rsid w:val="0081771F"/>
    <w:rsid w:val="0082008E"/>
    <w:rsid w:val="0082019E"/>
    <w:rsid w:val="00820B34"/>
    <w:rsid w:val="00821C7D"/>
    <w:rsid w:val="00822735"/>
    <w:rsid w:val="0082286D"/>
    <w:rsid w:val="00822D63"/>
    <w:rsid w:val="00823898"/>
    <w:rsid w:val="00825722"/>
    <w:rsid w:val="008260FF"/>
    <w:rsid w:val="00830BBC"/>
    <w:rsid w:val="00831140"/>
    <w:rsid w:val="00832DD1"/>
    <w:rsid w:val="0083380E"/>
    <w:rsid w:val="00833D92"/>
    <w:rsid w:val="0083496D"/>
    <w:rsid w:val="00834E08"/>
    <w:rsid w:val="0083591D"/>
    <w:rsid w:val="0084093F"/>
    <w:rsid w:val="008413B8"/>
    <w:rsid w:val="00841A7C"/>
    <w:rsid w:val="00841EF0"/>
    <w:rsid w:val="00844A83"/>
    <w:rsid w:val="00846402"/>
    <w:rsid w:val="00846CB6"/>
    <w:rsid w:val="0084766F"/>
    <w:rsid w:val="00847742"/>
    <w:rsid w:val="0084791B"/>
    <w:rsid w:val="00847AAA"/>
    <w:rsid w:val="00847C48"/>
    <w:rsid w:val="00847D2B"/>
    <w:rsid w:val="0085068D"/>
    <w:rsid w:val="008506A7"/>
    <w:rsid w:val="00850883"/>
    <w:rsid w:val="00852C05"/>
    <w:rsid w:val="008533D1"/>
    <w:rsid w:val="00855D29"/>
    <w:rsid w:val="00856E1B"/>
    <w:rsid w:val="0085711C"/>
    <w:rsid w:val="00857B2F"/>
    <w:rsid w:val="00860B7B"/>
    <w:rsid w:val="008612F2"/>
    <w:rsid w:val="0086152D"/>
    <w:rsid w:val="00861FCE"/>
    <w:rsid w:val="00864433"/>
    <w:rsid w:val="008645DC"/>
    <w:rsid w:val="00864989"/>
    <w:rsid w:val="00864AE3"/>
    <w:rsid w:val="00864DC4"/>
    <w:rsid w:val="00865044"/>
    <w:rsid w:val="008669B7"/>
    <w:rsid w:val="0087055D"/>
    <w:rsid w:val="008709CC"/>
    <w:rsid w:val="00871FD7"/>
    <w:rsid w:val="00873A64"/>
    <w:rsid w:val="00873A9E"/>
    <w:rsid w:val="00873B2B"/>
    <w:rsid w:val="008751E9"/>
    <w:rsid w:val="00875344"/>
    <w:rsid w:val="008756F7"/>
    <w:rsid w:val="00876867"/>
    <w:rsid w:val="00877B5F"/>
    <w:rsid w:val="0088108C"/>
    <w:rsid w:val="00881B19"/>
    <w:rsid w:val="00881C87"/>
    <w:rsid w:val="00882B9D"/>
    <w:rsid w:val="008836B3"/>
    <w:rsid w:val="008849AD"/>
    <w:rsid w:val="00884AA1"/>
    <w:rsid w:val="008869D4"/>
    <w:rsid w:val="00886EEE"/>
    <w:rsid w:val="00887FA5"/>
    <w:rsid w:val="00890471"/>
    <w:rsid w:val="0089211D"/>
    <w:rsid w:val="00892399"/>
    <w:rsid w:val="008924C3"/>
    <w:rsid w:val="008927C1"/>
    <w:rsid w:val="00892B4D"/>
    <w:rsid w:val="00892D21"/>
    <w:rsid w:val="008936D2"/>
    <w:rsid w:val="00894E8E"/>
    <w:rsid w:val="00895004"/>
    <w:rsid w:val="008955ED"/>
    <w:rsid w:val="00895FC1"/>
    <w:rsid w:val="00896F57"/>
    <w:rsid w:val="008A042D"/>
    <w:rsid w:val="008A1441"/>
    <w:rsid w:val="008A3612"/>
    <w:rsid w:val="008A3E47"/>
    <w:rsid w:val="008A4897"/>
    <w:rsid w:val="008A4A23"/>
    <w:rsid w:val="008A5075"/>
    <w:rsid w:val="008A50B1"/>
    <w:rsid w:val="008B2851"/>
    <w:rsid w:val="008B2875"/>
    <w:rsid w:val="008B2DDA"/>
    <w:rsid w:val="008B3EE7"/>
    <w:rsid w:val="008B56C5"/>
    <w:rsid w:val="008B6019"/>
    <w:rsid w:val="008B6771"/>
    <w:rsid w:val="008C0B1B"/>
    <w:rsid w:val="008C1759"/>
    <w:rsid w:val="008C2E00"/>
    <w:rsid w:val="008C30C2"/>
    <w:rsid w:val="008C42E0"/>
    <w:rsid w:val="008C65C5"/>
    <w:rsid w:val="008C722B"/>
    <w:rsid w:val="008C78D1"/>
    <w:rsid w:val="008C7CFE"/>
    <w:rsid w:val="008D1229"/>
    <w:rsid w:val="008D1F07"/>
    <w:rsid w:val="008D3158"/>
    <w:rsid w:val="008D31D0"/>
    <w:rsid w:val="008D3688"/>
    <w:rsid w:val="008D42FE"/>
    <w:rsid w:val="008D47AB"/>
    <w:rsid w:val="008D5EFF"/>
    <w:rsid w:val="008D64F8"/>
    <w:rsid w:val="008D6F9E"/>
    <w:rsid w:val="008D71FB"/>
    <w:rsid w:val="008D7237"/>
    <w:rsid w:val="008D757E"/>
    <w:rsid w:val="008D7789"/>
    <w:rsid w:val="008E0D04"/>
    <w:rsid w:val="008E1126"/>
    <w:rsid w:val="008E179F"/>
    <w:rsid w:val="008E4A8E"/>
    <w:rsid w:val="008E61AE"/>
    <w:rsid w:val="008E62DF"/>
    <w:rsid w:val="008E6C3B"/>
    <w:rsid w:val="008E6F53"/>
    <w:rsid w:val="008E71D8"/>
    <w:rsid w:val="008F068E"/>
    <w:rsid w:val="008F0ED0"/>
    <w:rsid w:val="008F0EFE"/>
    <w:rsid w:val="008F1439"/>
    <w:rsid w:val="008F241F"/>
    <w:rsid w:val="008F30DD"/>
    <w:rsid w:val="008F4BB4"/>
    <w:rsid w:val="008F5B73"/>
    <w:rsid w:val="008F6897"/>
    <w:rsid w:val="008F6F62"/>
    <w:rsid w:val="008F7763"/>
    <w:rsid w:val="008F7DD2"/>
    <w:rsid w:val="009002EC"/>
    <w:rsid w:val="00901353"/>
    <w:rsid w:val="009018F6"/>
    <w:rsid w:val="00901F6A"/>
    <w:rsid w:val="00902ECA"/>
    <w:rsid w:val="00903CDA"/>
    <w:rsid w:val="00903F49"/>
    <w:rsid w:val="009046D3"/>
    <w:rsid w:val="00905A4D"/>
    <w:rsid w:val="00905F4B"/>
    <w:rsid w:val="009065DD"/>
    <w:rsid w:val="0090685D"/>
    <w:rsid w:val="009076FB"/>
    <w:rsid w:val="009078B2"/>
    <w:rsid w:val="00907BFD"/>
    <w:rsid w:val="00907C08"/>
    <w:rsid w:val="0091149F"/>
    <w:rsid w:val="009117F3"/>
    <w:rsid w:val="00911D1D"/>
    <w:rsid w:val="00911E47"/>
    <w:rsid w:val="00913076"/>
    <w:rsid w:val="00913835"/>
    <w:rsid w:val="009139BC"/>
    <w:rsid w:val="00914566"/>
    <w:rsid w:val="00914873"/>
    <w:rsid w:val="00916470"/>
    <w:rsid w:val="00916548"/>
    <w:rsid w:val="00916646"/>
    <w:rsid w:val="009168E5"/>
    <w:rsid w:val="009209A7"/>
    <w:rsid w:val="00920BC5"/>
    <w:rsid w:val="0092100A"/>
    <w:rsid w:val="0092242C"/>
    <w:rsid w:val="00923C5A"/>
    <w:rsid w:val="009241A8"/>
    <w:rsid w:val="00925011"/>
    <w:rsid w:val="009251A3"/>
    <w:rsid w:val="00925BAB"/>
    <w:rsid w:val="00925CA7"/>
    <w:rsid w:val="009266C7"/>
    <w:rsid w:val="00926A5D"/>
    <w:rsid w:val="00927535"/>
    <w:rsid w:val="00927BCD"/>
    <w:rsid w:val="00927F44"/>
    <w:rsid w:val="00931B61"/>
    <w:rsid w:val="00931B69"/>
    <w:rsid w:val="00931FA4"/>
    <w:rsid w:val="00934D63"/>
    <w:rsid w:val="009358D5"/>
    <w:rsid w:val="00936713"/>
    <w:rsid w:val="00936CEC"/>
    <w:rsid w:val="00937752"/>
    <w:rsid w:val="0094072A"/>
    <w:rsid w:val="009407BB"/>
    <w:rsid w:val="00941031"/>
    <w:rsid w:val="009419F7"/>
    <w:rsid w:val="00941C86"/>
    <w:rsid w:val="00941E78"/>
    <w:rsid w:val="00942599"/>
    <w:rsid w:val="00945F5C"/>
    <w:rsid w:val="0094614C"/>
    <w:rsid w:val="009467EE"/>
    <w:rsid w:val="00946891"/>
    <w:rsid w:val="009539BD"/>
    <w:rsid w:val="00953EBF"/>
    <w:rsid w:val="0095422C"/>
    <w:rsid w:val="00955EEA"/>
    <w:rsid w:val="00957575"/>
    <w:rsid w:val="00957ABE"/>
    <w:rsid w:val="00957FC7"/>
    <w:rsid w:val="009606DF"/>
    <w:rsid w:val="00962B82"/>
    <w:rsid w:val="00962E47"/>
    <w:rsid w:val="00964199"/>
    <w:rsid w:val="00965787"/>
    <w:rsid w:val="009659E6"/>
    <w:rsid w:val="009661A2"/>
    <w:rsid w:val="009661A4"/>
    <w:rsid w:val="00966375"/>
    <w:rsid w:val="009663EA"/>
    <w:rsid w:val="009668B0"/>
    <w:rsid w:val="00967E49"/>
    <w:rsid w:val="00967F3F"/>
    <w:rsid w:val="009700CA"/>
    <w:rsid w:val="00970921"/>
    <w:rsid w:val="0097138E"/>
    <w:rsid w:val="0097190F"/>
    <w:rsid w:val="00972940"/>
    <w:rsid w:val="00972EB5"/>
    <w:rsid w:val="00973EA1"/>
    <w:rsid w:val="0097423B"/>
    <w:rsid w:val="00974557"/>
    <w:rsid w:val="00974BB0"/>
    <w:rsid w:val="009759E4"/>
    <w:rsid w:val="0097640E"/>
    <w:rsid w:val="00980438"/>
    <w:rsid w:val="00983EE3"/>
    <w:rsid w:val="00984152"/>
    <w:rsid w:val="009846F3"/>
    <w:rsid w:val="00984BB1"/>
    <w:rsid w:val="0098531F"/>
    <w:rsid w:val="00985BD8"/>
    <w:rsid w:val="00986BB8"/>
    <w:rsid w:val="00987D84"/>
    <w:rsid w:val="0099197A"/>
    <w:rsid w:val="00991B90"/>
    <w:rsid w:val="00991E8A"/>
    <w:rsid w:val="00992C4B"/>
    <w:rsid w:val="00993FB8"/>
    <w:rsid w:val="00994069"/>
    <w:rsid w:val="00994E5A"/>
    <w:rsid w:val="00994EBD"/>
    <w:rsid w:val="00996AE5"/>
    <w:rsid w:val="009A344A"/>
    <w:rsid w:val="009A43C8"/>
    <w:rsid w:val="009A4BCD"/>
    <w:rsid w:val="009A5259"/>
    <w:rsid w:val="009A6335"/>
    <w:rsid w:val="009A6ABD"/>
    <w:rsid w:val="009A7988"/>
    <w:rsid w:val="009A7AE4"/>
    <w:rsid w:val="009B0EF8"/>
    <w:rsid w:val="009B19EC"/>
    <w:rsid w:val="009B1E51"/>
    <w:rsid w:val="009B23D3"/>
    <w:rsid w:val="009B2667"/>
    <w:rsid w:val="009B414A"/>
    <w:rsid w:val="009B4995"/>
    <w:rsid w:val="009B56D2"/>
    <w:rsid w:val="009C0156"/>
    <w:rsid w:val="009C1DAB"/>
    <w:rsid w:val="009C22C1"/>
    <w:rsid w:val="009C492C"/>
    <w:rsid w:val="009C49AE"/>
    <w:rsid w:val="009C5390"/>
    <w:rsid w:val="009C53A3"/>
    <w:rsid w:val="009C57C7"/>
    <w:rsid w:val="009C755A"/>
    <w:rsid w:val="009D01F5"/>
    <w:rsid w:val="009D12A8"/>
    <w:rsid w:val="009D1B8C"/>
    <w:rsid w:val="009D1E1D"/>
    <w:rsid w:val="009D2FE3"/>
    <w:rsid w:val="009D37C4"/>
    <w:rsid w:val="009D4623"/>
    <w:rsid w:val="009D5AAE"/>
    <w:rsid w:val="009D5B9A"/>
    <w:rsid w:val="009D62BE"/>
    <w:rsid w:val="009D76EE"/>
    <w:rsid w:val="009D79A0"/>
    <w:rsid w:val="009D7E8D"/>
    <w:rsid w:val="009E0FCB"/>
    <w:rsid w:val="009E1B47"/>
    <w:rsid w:val="009E2319"/>
    <w:rsid w:val="009E23DF"/>
    <w:rsid w:val="009E24AF"/>
    <w:rsid w:val="009E2D17"/>
    <w:rsid w:val="009E3167"/>
    <w:rsid w:val="009E3C97"/>
    <w:rsid w:val="009E49DD"/>
    <w:rsid w:val="009E4DC1"/>
    <w:rsid w:val="009E51D6"/>
    <w:rsid w:val="009E5E15"/>
    <w:rsid w:val="009E5E87"/>
    <w:rsid w:val="009E6C7A"/>
    <w:rsid w:val="009E73CD"/>
    <w:rsid w:val="009E75A3"/>
    <w:rsid w:val="009F0205"/>
    <w:rsid w:val="009F0455"/>
    <w:rsid w:val="009F0EEE"/>
    <w:rsid w:val="009F249A"/>
    <w:rsid w:val="009F3E5F"/>
    <w:rsid w:val="009F3EBE"/>
    <w:rsid w:val="009F4D47"/>
    <w:rsid w:val="009F5E93"/>
    <w:rsid w:val="009F5EFC"/>
    <w:rsid w:val="009F605A"/>
    <w:rsid w:val="009F6B85"/>
    <w:rsid w:val="009F7BF9"/>
    <w:rsid w:val="00A01EDB"/>
    <w:rsid w:val="00A03E4B"/>
    <w:rsid w:val="00A045FA"/>
    <w:rsid w:val="00A0580A"/>
    <w:rsid w:val="00A063D2"/>
    <w:rsid w:val="00A07E5F"/>
    <w:rsid w:val="00A10DCA"/>
    <w:rsid w:val="00A11329"/>
    <w:rsid w:val="00A11993"/>
    <w:rsid w:val="00A122F1"/>
    <w:rsid w:val="00A14044"/>
    <w:rsid w:val="00A14863"/>
    <w:rsid w:val="00A1583D"/>
    <w:rsid w:val="00A16FEC"/>
    <w:rsid w:val="00A175B5"/>
    <w:rsid w:val="00A17DE0"/>
    <w:rsid w:val="00A20B67"/>
    <w:rsid w:val="00A21064"/>
    <w:rsid w:val="00A21C07"/>
    <w:rsid w:val="00A21F64"/>
    <w:rsid w:val="00A22257"/>
    <w:rsid w:val="00A22EE3"/>
    <w:rsid w:val="00A235E5"/>
    <w:rsid w:val="00A240E8"/>
    <w:rsid w:val="00A2613E"/>
    <w:rsid w:val="00A26200"/>
    <w:rsid w:val="00A266BB"/>
    <w:rsid w:val="00A268E4"/>
    <w:rsid w:val="00A3011C"/>
    <w:rsid w:val="00A32E2A"/>
    <w:rsid w:val="00A3447F"/>
    <w:rsid w:val="00A34565"/>
    <w:rsid w:val="00A34A82"/>
    <w:rsid w:val="00A35540"/>
    <w:rsid w:val="00A35553"/>
    <w:rsid w:val="00A35597"/>
    <w:rsid w:val="00A3574B"/>
    <w:rsid w:val="00A35C1A"/>
    <w:rsid w:val="00A36609"/>
    <w:rsid w:val="00A36662"/>
    <w:rsid w:val="00A36AB1"/>
    <w:rsid w:val="00A37936"/>
    <w:rsid w:val="00A37A0F"/>
    <w:rsid w:val="00A37B57"/>
    <w:rsid w:val="00A40253"/>
    <w:rsid w:val="00A40DEF"/>
    <w:rsid w:val="00A4161E"/>
    <w:rsid w:val="00A417A6"/>
    <w:rsid w:val="00A42C48"/>
    <w:rsid w:val="00A42F46"/>
    <w:rsid w:val="00A433AE"/>
    <w:rsid w:val="00A46491"/>
    <w:rsid w:val="00A46E6D"/>
    <w:rsid w:val="00A47A9C"/>
    <w:rsid w:val="00A5060A"/>
    <w:rsid w:val="00A50902"/>
    <w:rsid w:val="00A51A8D"/>
    <w:rsid w:val="00A54121"/>
    <w:rsid w:val="00A54DB5"/>
    <w:rsid w:val="00A55122"/>
    <w:rsid w:val="00A55CF0"/>
    <w:rsid w:val="00A561FA"/>
    <w:rsid w:val="00A565EA"/>
    <w:rsid w:val="00A5665D"/>
    <w:rsid w:val="00A56718"/>
    <w:rsid w:val="00A56B6B"/>
    <w:rsid w:val="00A57447"/>
    <w:rsid w:val="00A60F1A"/>
    <w:rsid w:val="00A60F48"/>
    <w:rsid w:val="00A61814"/>
    <w:rsid w:val="00A62195"/>
    <w:rsid w:val="00A621CA"/>
    <w:rsid w:val="00A63575"/>
    <w:rsid w:val="00A63718"/>
    <w:rsid w:val="00A644CE"/>
    <w:rsid w:val="00A64561"/>
    <w:rsid w:val="00A64F47"/>
    <w:rsid w:val="00A6509F"/>
    <w:rsid w:val="00A65FA6"/>
    <w:rsid w:val="00A66104"/>
    <w:rsid w:val="00A67710"/>
    <w:rsid w:val="00A67F9F"/>
    <w:rsid w:val="00A70260"/>
    <w:rsid w:val="00A70E0F"/>
    <w:rsid w:val="00A721BD"/>
    <w:rsid w:val="00A72214"/>
    <w:rsid w:val="00A73DC5"/>
    <w:rsid w:val="00A74163"/>
    <w:rsid w:val="00A75365"/>
    <w:rsid w:val="00A77E47"/>
    <w:rsid w:val="00A80506"/>
    <w:rsid w:val="00A83B50"/>
    <w:rsid w:val="00A848CE"/>
    <w:rsid w:val="00A84E6E"/>
    <w:rsid w:val="00A86AEF"/>
    <w:rsid w:val="00A8778E"/>
    <w:rsid w:val="00A90BDB"/>
    <w:rsid w:val="00A9291E"/>
    <w:rsid w:val="00A93240"/>
    <w:rsid w:val="00A932C8"/>
    <w:rsid w:val="00A942D9"/>
    <w:rsid w:val="00A94E9B"/>
    <w:rsid w:val="00A96020"/>
    <w:rsid w:val="00A97724"/>
    <w:rsid w:val="00A97DF6"/>
    <w:rsid w:val="00AA1605"/>
    <w:rsid w:val="00AA2865"/>
    <w:rsid w:val="00AA361E"/>
    <w:rsid w:val="00AA4A5A"/>
    <w:rsid w:val="00AA50B6"/>
    <w:rsid w:val="00AA6C45"/>
    <w:rsid w:val="00AB1DA0"/>
    <w:rsid w:val="00AB208F"/>
    <w:rsid w:val="00AB2452"/>
    <w:rsid w:val="00AB3443"/>
    <w:rsid w:val="00AB3BD1"/>
    <w:rsid w:val="00AB42D4"/>
    <w:rsid w:val="00AB43B5"/>
    <w:rsid w:val="00AB5ADB"/>
    <w:rsid w:val="00AB5F98"/>
    <w:rsid w:val="00AB6AF8"/>
    <w:rsid w:val="00AC2175"/>
    <w:rsid w:val="00AC2267"/>
    <w:rsid w:val="00AC2954"/>
    <w:rsid w:val="00AC3554"/>
    <w:rsid w:val="00AC6204"/>
    <w:rsid w:val="00AC6394"/>
    <w:rsid w:val="00AC6BC5"/>
    <w:rsid w:val="00AC7B6D"/>
    <w:rsid w:val="00AD063F"/>
    <w:rsid w:val="00AD07E3"/>
    <w:rsid w:val="00AD2274"/>
    <w:rsid w:val="00AD2FB1"/>
    <w:rsid w:val="00AD4E0C"/>
    <w:rsid w:val="00AD520E"/>
    <w:rsid w:val="00AD637C"/>
    <w:rsid w:val="00AD6A27"/>
    <w:rsid w:val="00AE0ABB"/>
    <w:rsid w:val="00AE272A"/>
    <w:rsid w:val="00AE519B"/>
    <w:rsid w:val="00AE52C8"/>
    <w:rsid w:val="00AF067A"/>
    <w:rsid w:val="00AF12B8"/>
    <w:rsid w:val="00AF1C80"/>
    <w:rsid w:val="00AF36EC"/>
    <w:rsid w:val="00AF3BD5"/>
    <w:rsid w:val="00AF4254"/>
    <w:rsid w:val="00AF4717"/>
    <w:rsid w:val="00AF5B60"/>
    <w:rsid w:val="00AF76FB"/>
    <w:rsid w:val="00B00D7A"/>
    <w:rsid w:val="00B02531"/>
    <w:rsid w:val="00B02583"/>
    <w:rsid w:val="00B02921"/>
    <w:rsid w:val="00B03344"/>
    <w:rsid w:val="00B03A04"/>
    <w:rsid w:val="00B03BC9"/>
    <w:rsid w:val="00B04044"/>
    <w:rsid w:val="00B05D97"/>
    <w:rsid w:val="00B05DA6"/>
    <w:rsid w:val="00B0624C"/>
    <w:rsid w:val="00B07DFD"/>
    <w:rsid w:val="00B07FD4"/>
    <w:rsid w:val="00B10531"/>
    <w:rsid w:val="00B11D64"/>
    <w:rsid w:val="00B11FEA"/>
    <w:rsid w:val="00B129C4"/>
    <w:rsid w:val="00B1352D"/>
    <w:rsid w:val="00B13710"/>
    <w:rsid w:val="00B13860"/>
    <w:rsid w:val="00B1435E"/>
    <w:rsid w:val="00B153C1"/>
    <w:rsid w:val="00B15C23"/>
    <w:rsid w:val="00B1654D"/>
    <w:rsid w:val="00B16D17"/>
    <w:rsid w:val="00B17D03"/>
    <w:rsid w:val="00B21385"/>
    <w:rsid w:val="00B222F2"/>
    <w:rsid w:val="00B2252D"/>
    <w:rsid w:val="00B227D4"/>
    <w:rsid w:val="00B2620D"/>
    <w:rsid w:val="00B26637"/>
    <w:rsid w:val="00B26CE1"/>
    <w:rsid w:val="00B273AB"/>
    <w:rsid w:val="00B31FE8"/>
    <w:rsid w:val="00B32991"/>
    <w:rsid w:val="00B41824"/>
    <w:rsid w:val="00B4242D"/>
    <w:rsid w:val="00B428BF"/>
    <w:rsid w:val="00B428C3"/>
    <w:rsid w:val="00B438CF"/>
    <w:rsid w:val="00B44082"/>
    <w:rsid w:val="00B44591"/>
    <w:rsid w:val="00B45B2B"/>
    <w:rsid w:val="00B460F7"/>
    <w:rsid w:val="00B464C4"/>
    <w:rsid w:val="00B471A1"/>
    <w:rsid w:val="00B471F8"/>
    <w:rsid w:val="00B47B10"/>
    <w:rsid w:val="00B50AC4"/>
    <w:rsid w:val="00B530F4"/>
    <w:rsid w:val="00B538E9"/>
    <w:rsid w:val="00B53961"/>
    <w:rsid w:val="00B556DF"/>
    <w:rsid w:val="00B56AE5"/>
    <w:rsid w:val="00B5753D"/>
    <w:rsid w:val="00B60A97"/>
    <w:rsid w:val="00B60D44"/>
    <w:rsid w:val="00B623FF"/>
    <w:rsid w:val="00B625D9"/>
    <w:rsid w:val="00B63088"/>
    <w:rsid w:val="00B63248"/>
    <w:rsid w:val="00B63D2B"/>
    <w:rsid w:val="00B65900"/>
    <w:rsid w:val="00B6626C"/>
    <w:rsid w:val="00B662E9"/>
    <w:rsid w:val="00B666C7"/>
    <w:rsid w:val="00B70EFC"/>
    <w:rsid w:val="00B718AA"/>
    <w:rsid w:val="00B72069"/>
    <w:rsid w:val="00B7211E"/>
    <w:rsid w:val="00B737D9"/>
    <w:rsid w:val="00B74534"/>
    <w:rsid w:val="00B760A3"/>
    <w:rsid w:val="00B76F11"/>
    <w:rsid w:val="00B7700C"/>
    <w:rsid w:val="00B776CB"/>
    <w:rsid w:val="00B779F7"/>
    <w:rsid w:val="00B80E16"/>
    <w:rsid w:val="00B8208D"/>
    <w:rsid w:val="00B823E2"/>
    <w:rsid w:val="00B830CE"/>
    <w:rsid w:val="00B83B5E"/>
    <w:rsid w:val="00B85200"/>
    <w:rsid w:val="00B854C9"/>
    <w:rsid w:val="00B86601"/>
    <w:rsid w:val="00B86BF1"/>
    <w:rsid w:val="00B8741A"/>
    <w:rsid w:val="00B9090F"/>
    <w:rsid w:val="00B90D1B"/>
    <w:rsid w:val="00B9191A"/>
    <w:rsid w:val="00B91B2F"/>
    <w:rsid w:val="00B934B2"/>
    <w:rsid w:val="00B9354A"/>
    <w:rsid w:val="00B961C1"/>
    <w:rsid w:val="00B9687A"/>
    <w:rsid w:val="00B97078"/>
    <w:rsid w:val="00BA18EC"/>
    <w:rsid w:val="00BA2264"/>
    <w:rsid w:val="00BA3F77"/>
    <w:rsid w:val="00BA41FE"/>
    <w:rsid w:val="00BA46F5"/>
    <w:rsid w:val="00BA512C"/>
    <w:rsid w:val="00BA6E31"/>
    <w:rsid w:val="00BA789C"/>
    <w:rsid w:val="00BA7922"/>
    <w:rsid w:val="00BB094E"/>
    <w:rsid w:val="00BB0A3A"/>
    <w:rsid w:val="00BB4D3D"/>
    <w:rsid w:val="00BB4D70"/>
    <w:rsid w:val="00BB5B29"/>
    <w:rsid w:val="00BB62D1"/>
    <w:rsid w:val="00BB6837"/>
    <w:rsid w:val="00BB68F3"/>
    <w:rsid w:val="00BB69B2"/>
    <w:rsid w:val="00BB7AA4"/>
    <w:rsid w:val="00BB7E3F"/>
    <w:rsid w:val="00BC1B7A"/>
    <w:rsid w:val="00BC2BAC"/>
    <w:rsid w:val="00BC37BC"/>
    <w:rsid w:val="00BC57B3"/>
    <w:rsid w:val="00BC5E2F"/>
    <w:rsid w:val="00BC630B"/>
    <w:rsid w:val="00BC652E"/>
    <w:rsid w:val="00BC6C65"/>
    <w:rsid w:val="00BC729A"/>
    <w:rsid w:val="00BC7D80"/>
    <w:rsid w:val="00BD0415"/>
    <w:rsid w:val="00BD127F"/>
    <w:rsid w:val="00BD2197"/>
    <w:rsid w:val="00BD25D9"/>
    <w:rsid w:val="00BD33B2"/>
    <w:rsid w:val="00BD5CEA"/>
    <w:rsid w:val="00BD6B3B"/>
    <w:rsid w:val="00BE0710"/>
    <w:rsid w:val="00BE0AD5"/>
    <w:rsid w:val="00BE1792"/>
    <w:rsid w:val="00BE1B01"/>
    <w:rsid w:val="00BE233D"/>
    <w:rsid w:val="00BE23A5"/>
    <w:rsid w:val="00BE5744"/>
    <w:rsid w:val="00BE67CF"/>
    <w:rsid w:val="00BE6F72"/>
    <w:rsid w:val="00BE721E"/>
    <w:rsid w:val="00BE7BFE"/>
    <w:rsid w:val="00BF159C"/>
    <w:rsid w:val="00BF2CDC"/>
    <w:rsid w:val="00BF49F0"/>
    <w:rsid w:val="00BF53CD"/>
    <w:rsid w:val="00BF5D13"/>
    <w:rsid w:val="00BF5EF4"/>
    <w:rsid w:val="00BF6AB0"/>
    <w:rsid w:val="00BF6D58"/>
    <w:rsid w:val="00BF7EC3"/>
    <w:rsid w:val="00C000D8"/>
    <w:rsid w:val="00C00B65"/>
    <w:rsid w:val="00C010C0"/>
    <w:rsid w:val="00C0131C"/>
    <w:rsid w:val="00C021D3"/>
    <w:rsid w:val="00C025A7"/>
    <w:rsid w:val="00C0386E"/>
    <w:rsid w:val="00C04548"/>
    <w:rsid w:val="00C06028"/>
    <w:rsid w:val="00C0612D"/>
    <w:rsid w:val="00C0635E"/>
    <w:rsid w:val="00C07AB0"/>
    <w:rsid w:val="00C12B3B"/>
    <w:rsid w:val="00C131E6"/>
    <w:rsid w:val="00C13CF5"/>
    <w:rsid w:val="00C141C4"/>
    <w:rsid w:val="00C165B0"/>
    <w:rsid w:val="00C17C03"/>
    <w:rsid w:val="00C17FF5"/>
    <w:rsid w:val="00C20886"/>
    <w:rsid w:val="00C21538"/>
    <w:rsid w:val="00C21C8C"/>
    <w:rsid w:val="00C220D2"/>
    <w:rsid w:val="00C22323"/>
    <w:rsid w:val="00C22538"/>
    <w:rsid w:val="00C239AB"/>
    <w:rsid w:val="00C245A2"/>
    <w:rsid w:val="00C253AE"/>
    <w:rsid w:val="00C25665"/>
    <w:rsid w:val="00C26990"/>
    <w:rsid w:val="00C27759"/>
    <w:rsid w:val="00C3102D"/>
    <w:rsid w:val="00C31676"/>
    <w:rsid w:val="00C3273D"/>
    <w:rsid w:val="00C33429"/>
    <w:rsid w:val="00C33451"/>
    <w:rsid w:val="00C33C0E"/>
    <w:rsid w:val="00C340FD"/>
    <w:rsid w:val="00C34EF9"/>
    <w:rsid w:val="00C351C0"/>
    <w:rsid w:val="00C35BFA"/>
    <w:rsid w:val="00C3623D"/>
    <w:rsid w:val="00C378E9"/>
    <w:rsid w:val="00C41877"/>
    <w:rsid w:val="00C41FFA"/>
    <w:rsid w:val="00C422FA"/>
    <w:rsid w:val="00C42783"/>
    <w:rsid w:val="00C4346D"/>
    <w:rsid w:val="00C44003"/>
    <w:rsid w:val="00C44638"/>
    <w:rsid w:val="00C453DB"/>
    <w:rsid w:val="00C45426"/>
    <w:rsid w:val="00C461EE"/>
    <w:rsid w:val="00C4621E"/>
    <w:rsid w:val="00C46764"/>
    <w:rsid w:val="00C46FE4"/>
    <w:rsid w:val="00C50933"/>
    <w:rsid w:val="00C50F3B"/>
    <w:rsid w:val="00C515C2"/>
    <w:rsid w:val="00C51849"/>
    <w:rsid w:val="00C52288"/>
    <w:rsid w:val="00C5266A"/>
    <w:rsid w:val="00C538D2"/>
    <w:rsid w:val="00C54DDC"/>
    <w:rsid w:val="00C56EF2"/>
    <w:rsid w:val="00C57698"/>
    <w:rsid w:val="00C57D9D"/>
    <w:rsid w:val="00C603EA"/>
    <w:rsid w:val="00C604E3"/>
    <w:rsid w:val="00C60D18"/>
    <w:rsid w:val="00C624D1"/>
    <w:rsid w:val="00C62742"/>
    <w:rsid w:val="00C62A77"/>
    <w:rsid w:val="00C64E64"/>
    <w:rsid w:val="00C65F19"/>
    <w:rsid w:val="00C662D7"/>
    <w:rsid w:val="00C66DCF"/>
    <w:rsid w:val="00C7011C"/>
    <w:rsid w:val="00C70E84"/>
    <w:rsid w:val="00C71011"/>
    <w:rsid w:val="00C71CF0"/>
    <w:rsid w:val="00C730A3"/>
    <w:rsid w:val="00C73F8C"/>
    <w:rsid w:val="00C767B1"/>
    <w:rsid w:val="00C77129"/>
    <w:rsid w:val="00C776D4"/>
    <w:rsid w:val="00C7795B"/>
    <w:rsid w:val="00C800DE"/>
    <w:rsid w:val="00C81C5A"/>
    <w:rsid w:val="00C82AA7"/>
    <w:rsid w:val="00C835F2"/>
    <w:rsid w:val="00C84107"/>
    <w:rsid w:val="00C84E0A"/>
    <w:rsid w:val="00C86417"/>
    <w:rsid w:val="00C86689"/>
    <w:rsid w:val="00C866B5"/>
    <w:rsid w:val="00C86963"/>
    <w:rsid w:val="00C86F57"/>
    <w:rsid w:val="00C86FEE"/>
    <w:rsid w:val="00C90758"/>
    <w:rsid w:val="00C9172D"/>
    <w:rsid w:val="00C91ED2"/>
    <w:rsid w:val="00C9454F"/>
    <w:rsid w:val="00C94620"/>
    <w:rsid w:val="00C950E1"/>
    <w:rsid w:val="00C954FA"/>
    <w:rsid w:val="00C95DB4"/>
    <w:rsid w:val="00CA11D5"/>
    <w:rsid w:val="00CA135D"/>
    <w:rsid w:val="00CA15A1"/>
    <w:rsid w:val="00CA1BBB"/>
    <w:rsid w:val="00CA224F"/>
    <w:rsid w:val="00CA2286"/>
    <w:rsid w:val="00CA268E"/>
    <w:rsid w:val="00CA295D"/>
    <w:rsid w:val="00CA296F"/>
    <w:rsid w:val="00CA391B"/>
    <w:rsid w:val="00CA6072"/>
    <w:rsid w:val="00CA68D7"/>
    <w:rsid w:val="00CA7715"/>
    <w:rsid w:val="00CB19C4"/>
    <w:rsid w:val="00CB262B"/>
    <w:rsid w:val="00CB2F3C"/>
    <w:rsid w:val="00CB3E12"/>
    <w:rsid w:val="00CB5421"/>
    <w:rsid w:val="00CB5C03"/>
    <w:rsid w:val="00CB7A82"/>
    <w:rsid w:val="00CC025A"/>
    <w:rsid w:val="00CC1C40"/>
    <w:rsid w:val="00CC3B51"/>
    <w:rsid w:val="00CC3EBF"/>
    <w:rsid w:val="00CC491A"/>
    <w:rsid w:val="00CC4AAB"/>
    <w:rsid w:val="00CC4DC8"/>
    <w:rsid w:val="00CC523C"/>
    <w:rsid w:val="00CC5FFA"/>
    <w:rsid w:val="00CC6330"/>
    <w:rsid w:val="00CC63B6"/>
    <w:rsid w:val="00CC6F1B"/>
    <w:rsid w:val="00CC7CEE"/>
    <w:rsid w:val="00CC7E7E"/>
    <w:rsid w:val="00CD2756"/>
    <w:rsid w:val="00CD2FF9"/>
    <w:rsid w:val="00CD3BBB"/>
    <w:rsid w:val="00CD3E1F"/>
    <w:rsid w:val="00CD568D"/>
    <w:rsid w:val="00CD62D6"/>
    <w:rsid w:val="00CE0F21"/>
    <w:rsid w:val="00CE1269"/>
    <w:rsid w:val="00CE1E9D"/>
    <w:rsid w:val="00CE33CF"/>
    <w:rsid w:val="00CE3EA7"/>
    <w:rsid w:val="00CE604D"/>
    <w:rsid w:val="00CE7099"/>
    <w:rsid w:val="00CE7870"/>
    <w:rsid w:val="00CE79EA"/>
    <w:rsid w:val="00CF00E5"/>
    <w:rsid w:val="00CF0A77"/>
    <w:rsid w:val="00CF0F0A"/>
    <w:rsid w:val="00CF16F1"/>
    <w:rsid w:val="00CF1AD7"/>
    <w:rsid w:val="00CF1DAA"/>
    <w:rsid w:val="00CF1FDC"/>
    <w:rsid w:val="00CF2502"/>
    <w:rsid w:val="00CF29EC"/>
    <w:rsid w:val="00CF2CDA"/>
    <w:rsid w:val="00CF3F26"/>
    <w:rsid w:val="00CF3F6D"/>
    <w:rsid w:val="00CF48AC"/>
    <w:rsid w:val="00CF58A3"/>
    <w:rsid w:val="00CF66F4"/>
    <w:rsid w:val="00CF6A37"/>
    <w:rsid w:val="00CF760E"/>
    <w:rsid w:val="00CF7B04"/>
    <w:rsid w:val="00CF7B4A"/>
    <w:rsid w:val="00CF7DF9"/>
    <w:rsid w:val="00D023A3"/>
    <w:rsid w:val="00D05E01"/>
    <w:rsid w:val="00D0772D"/>
    <w:rsid w:val="00D07DFD"/>
    <w:rsid w:val="00D11C94"/>
    <w:rsid w:val="00D11D21"/>
    <w:rsid w:val="00D12A92"/>
    <w:rsid w:val="00D1431E"/>
    <w:rsid w:val="00D14BAC"/>
    <w:rsid w:val="00D160C7"/>
    <w:rsid w:val="00D16872"/>
    <w:rsid w:val="00D17D4E"/>
    <w:rsid w:val="00D200B9"/>
    <w:rsid w:val="00D214A6"/>
    <w:rsid w:val="00D233B7"/>
    <w:rsid w:val="00D233F8"/>
    <w:rsid w:val="00D24536"/>
    <w:rsid w:val="00D249D9"/>
    <w:rsid w:val="00D24AF9"/>
    <w:rsid w:val="00D26FE6"/>
    <w:rsid w:val="00D27302"/>
    <w:rsid w:val="00D2743C"/>
    <w:rsid w:val="00D27A37"/>
    <w:rsid w:val="00D27BBB"/>
    <w:rsid w:val="00D27C34"/>
    <w:rsid w:val="00D27E90"/>
    <w:rsid w:val="00D3265B"/>
    <w:rsid w:val="00D32789"/>
    <w:rsid w:val="00D34851"/>
    <w:rsid w:val="00D3553B"/>
    <w:rsid w:val="00D379DE"/>
    <w:rsid w:val="00D409D1"/>
    <w:rsid w:val="00D40DCD"/>
    <w:rsid w:val="00D42654"/>
    <w:rsid w:val="00D43990"/>
    <w:rsid w:val="00D4532C"/>
    <w:rsid w:val="00D45340"/>
    <w:rsid w:val="00D45AAA"/>
    <w:rsid w:val="00D46FF2"/>
    <w:rsid w:val="00D47F12"/>
    <w:rsid w:val="00D47FD5"/>
    <w:rsid w:val="00D501EF"/>
    <w:rsid w:val="00D50586"/>
    <w:rsid w:val="00D50E53"/>
    <w:rsid w:val="00D51B4C"/>
    <w:rsid w:val="00D52F38"/>
    <w:rsid w:val="00D538C3"/>
    <w:rsid w:val="00D539A3"/>
    <w:rsid w:val="00D5469D"/>
    <w:rsid w:val="00D5487E"/>
    <w:rsid w:val="00D55178"/>
    <w:rsid w:val="00D5634D"/>
    <w:rsid w:val="00D566B7"/>
    <w:rsid w:val="00D607D9"/>
    <w:rsid w:val="00D60B2D"/>
    <w:rsid w:val="00D62634"/>
    <w:rsid w:val="00D63DA6"/>
    <w:rsid w:val="00D63FAC"/>
    <w:rsid w:val="00D66699"/>
    <w:rsid w:val="00D66B21"/>
    <w:rsid w:val="00D67473"/>
    <w:rsid w:val="00D67877"/>
    <w:rsid w:val="00D71ACE"/>
    <w:rsid w:val="00D720DC"/>
    <w:rsid w:val="00D72CE5"/>
    <w:rsid w:val="00D73A14"/>
    <w:rsid w:val="00D7451D"/>
    <w:rsid w:val="00D746BF"/>
    <w:rsid w:val="00D74A21"/>
    <w:rsid w:val="00D74D41"/>
    <w:rsid w:val="00D75A9B"/>
    <w:rsid w:val="00D77FB2"/>
    <w:rsid w:val="00D80838"/>
    <w:rsid w:val="00D8088E"/>
    <w:rsid w:val="00D809CE"/>
    <w:rsid w:val="00D811BD"/>
    <w:rsid w:val="00D823F6"/>
    <w:rsid w:val="00D82B4F"/>
    <w:rsid w:val="00D84C01"/>
    <w:rsid w:val="00D85512"/>
    <w:rsid w:val="00D8699C"/>
    <w:rsid w:val="00D86C74"/>
    <w:rsid w:val="00D87B74"/>
    <w:rsid w:val="00D90FDB"/>
    <w:rsid w:val="00D91DD4"/>
    <w:rsid w:val="00D94443"/>
    <w:rsid w:val="00D95055"/>
    <w:rsid w:val="00D97F70"/>
    <w:rsid w:val="00DA0AC8"/>
    <w:rsid w:val="00DA1150"/>
    <w:rsid w:val="00DA169F"/>
    <w:rsid w:val="00DA25CF"/>
    <w:rsid w:val="00DA26D2"/>
    <w:rsid w:val="00DA3701"/>
    <w:rsid w:val="00DA3D0E"/>
    <w:rsid w:val="00DA494F"/>
    <w:rsid w:val="00DA4E1F"/>
    <w:rsid w:val="00DA59BF"/>
    <w:rsid w:val="00DA625C"/>
    <w:rsid w:val="00DA6263"/>
    <w:rsid w:val="00DA7691"/>
    <w:rsid w:val="00DB1654"/>
    <w:rsid w:val="00DB1764"/>
    <w:rsid w:val="00DB2AD2"/>
    <w:rsid w:val="00DB36CC"/>
    <w:rsid w:val="00DB3C18"/>
    <w:rsid w:val="00DB4496"/>
    <w:rsid w:val="00DB4B01"/>
    <w:rsid w:val="00DB4F94"/>
    <w:rsid w:val="00DB5554"/>
    <w:rsid w:val="00DB5697"/>
    <w:rsid w:val="00DB6BB2"/>
    <w:rsid w:val="00DB6DC8"/>
    <w:rsid w:val="00DB7562"/>
    <w:rsid w:val="00DB779F"/>
    <w:rsid w:val="00DC099E"/>
    <w:rsid w:val="00DC0E76"/>
    <w:rsid w:val="00DC1C85"/>
    <w:rsid w:val="00DC5CE9"/>
    <w:rsid w:val="00DD1950"/>
    <w:rsid w:val="00DD1F01"/>
    <w:rsid w:val="00DD34AB"/>
    <w:rsid w:val="00DD36C2"/>
    <w:rsid w:val="00DD39C7"/>
    <w:rsid w:val="00DD3C16"/>
    <w:rsid w:val="00DD43AA"/>
    <w:rsid w:val="00DD57A6"/>
    <w:rsid w:val="00DD57CF"/>
    <w:rsid w:val="00DD600C"/>
    <w:rsid w:val="00DE0087"/>
    <w:rsid w:val="00DE01EB"/>
    <w:rsid w:val="00DE064E"/>
    <w:rsid w:val="00DE33D8"/>
    <w:rsid w:val="00DE3EE0"/>
    <w:rsid w:val="00DE4370"/>
    <w:rsid w:val="00DE4FE8"/>
    <w:rsid w:val="00DE5A94"/>
    <w:rsid w:val="00DE5D75"/>
    <w:rsid w:val="00DE63BA"/>
    <w:rsid w:val="00DE6B40"/>
    <w:rsid w:val="00DE7174"/>
    <w:rsid w:val="00DE790B"/>
    <w:rsid w:val="00DE7E85"/>
    <w:rsid w:val="00DF1A60"/>
    <w:rsid w:val="00DF3DB4"/>
    <w:rsid w:val="00DF480E"/>
    <w:rsid w:val="00DF5445"/>
    <w:rsid w:val="00DF5646"/>
    <w:rsid w:val="00DF62E9"/>
    <w:rsid w:val="00DF66CD"/>
    <w:rsid w:val="00DF6BA6"/>
    <w:rsid w:val="00DF6CA2"/>
    <w:rsid w:val="00DF7B89"/>
    <w:rsid w:val="00E0008F"/>
    <w:rsid w:val="00E00F8D"/>
    <w:rsid w:val="00E02741"/>
    <w:rsid w:val="00E02DB2"/>
    <w:rsid w:val="00E05165"/>
    <w:rsid w:val="00E076BE"/>
    <w:rsid w:val="00E07737"/>
    <w:rsid w:val="00E1058B"/>
    <w:rsid w:val="00E126DB"/>
    <w:rsid w:val="00E138D1"/>
    <w:rsid w:val="00E14095"/>
    <w:rsid w:val="00E144B3"/>
    <w:rsid w:val="00E14C47"/>
    <w:rsid w:val="00E15816"/>
    <w:rsid w:val="00E164C1"/>
    <w:rsid w:val="00E20335"/>
    <w:rsid w:val="00E24098"/>
    <w:rsid w:val="00E25217"/>
    <w:rsid w:val="00E25349"/>
    <w:rsid w:val="00E2677B"/>
    <w:rsid w:val="00E26E86"/>
    <w:rsid w:val="00E26F60"/>
    <w:rsid w:val="00E27011"/>
    <w:rsid w:val="00E27AEB"/>
    <w:rsid w:val="00E27E4B"/>
    <w:rsid w:val="00E30AD0"/>
    <w:rsid w:val="00E3130C"/>
    <w:rsid w:val="00E315D0"/>
    <w:rsid w:val="00E33247"/>
    <w:rsid w:val="00E337F4"/>
    <w:rsid w:val="00E33BED"/>
    <w:rsid w:val="00E33FC0"/>
    <w:rsid w:val="00E35690"/>
    <w:rsid w:val="00E35DEF"/>
    <w:rsid w:val="00E36394"/>
    <w:rsid w:val="00E37809"/>
    <w:rsid w:val="00E40978"/>
    <w:rsid w:val="00E439A7"/>
    <w:rsid w:val="00E43A80"/>
    <w:rsid w:val="00E456BB"/>
    <w:rsid w:val="00E4574A"/>
    <w:rsid w:val="00E46302"/>
    <w:rsid w:val="00E474AF"/>
    <w:rsid w:val="00E47AC1"/>
    <w:rsid w:val="00E53C23"/>
    <w:rsid w:val="00E53FF9"/>
    <w:rsid w:val="00E5404D"/>
    <w:rsid w:val="00E5415B"/>
    <w:rsid w:val="00E5569A"/>
    <w:rsid w:val="00E5572D"/>
    <w:rsid w:val="00E56C37"/>
    <w:rsid w:val="00E56F4B"/>
    <w:rsid w:val="00E5763B"/>
    <w:rsid w:val="00E57641"/>
    <w:rsid w:val="00E57E63"/>
    <w:rsid w:val="00E602F9"/>
    <w:rsid w:val="00E60FFF"/>
    <w:rsid w:val="00E628C0"/>
    <w:rsid w:val="00E63081"/>
    <w:rsid w:val="00E63B8D"/>
    <w:rsid w:val="00E64903"/>
    <w:rsid w:val="00E653A4"/>
    <w:rsid w:val="00E67614"/>
    <w:rsid w:val="00E6795D"/>
    <w:rsid w:val="00E67AA7"/>
    <w:rsid w:val="00E7039F"/>
    <w:rsid w:val="00E70B1B"/>
    <w:rsid w:val="00E71407"/>
    <w:rsid w:val="00E720FB"/>
    <w:rsid w:val="00E72688"/>
    <w:rsid w:val="00E7389B"/>
    <w:rsid w:val="00E778C6"/>
    <w:rsid w:val="00E804C4"/>
    <w:rsid w:val="00E8050B"/>
    <w:rsid w:val="00E8183B"/>
    <w:rsid w:val="00E81F52"/>
    <w:rsid w:val="00E82919"/>
    <w:rsid w:val="00E840B6"/>
    <w:rsid w:val="00E847D6"/>
    <w:rsid w:val="00E84C48"/>
    <w:rsid w:val="00E85603"/>
    <w:rsid w:val="00E85E49"/>
    <w:rsid w:val="00E86496"/>
    <w:rsid w:val="00E87482"/>
    <w:rsid w:val="00E90016"/>
    <w:rsid w:val="00E912F7"/>
    <w:rsid w:val="00E93360"/>
    <w:rsid w:val="00E93F5F"/>
    <w:rsid w:val="00E94A60"/>
    <w:rsid w:val="00E96F98"/>
    <w:rsid w:val="00EA042E"/>
    <w:rsid w:val="00EA0797"/>
    <w:rsid w:val="00EA1097"/>
    <w:rsid w:val="00EA24D3"/>
    <w:rsid w:val="00EA397E"/>
    <w:rsid w:val="00EA3CD7"/>
    <w:rsid w:val="00EA488F"/>
    <w:rsid w:val="00EA57C2"/>
    <w:rsid w:val="00EA7D0C"/>
    <w:rsid w:val="00EB0CE5"/>
    <w:rsid w:val="00EB0D07"/>
    <w:rsid w:val="00EB0F1F"/>
    <w:rsid w:val="00EB1B2C"/>
    <w:rsid w:val="00EB1E1B"/>
    <w:rsid w:val="00EB32FA"/>
    <w:rsid w:val="00EB5179"/>
    <w:rsid w:val="00EB65D3"/>
    <w:rsid w:val="00EC0528"/>
    <w:rsid w:val="00EC0902"/>
    <w:rsid w:val="00EC1006"/>
    <w:rsid w:val="00EC10FD"/>
    <w:rsid w:val="00EC1F35"/>
    <w:rsid w:val="00EC473A"/>
    <w:rsid w:val="00EC5042"/>
    <w:rsid w:val="00EC5D4F"/>
    <w:rsid w:val="00EC6398"/>
    <w:rsid w:val="00EC6C02"/>
    <w:rsid w:val="00ED0903"/>
    <w:rsid w:val="00ED3D1A"/>
    <w:rsid w:val="00ED4065"/>
    <w:rsid w:val="00ED4901"/>
    <w:rsid w:val="00ED4F89"/>
    <w:rsid w:val="00ED528B"/>
    <w:rsid w:val="00ED6698"/>
    <w:rsid w:val="00EE0700"/>
    <w:rsid w:val="00EE1FC5"/>
    <w:rsid w:val="00EE35E2"/>
    <w:rsid w:val="00EE46F3"/>
    <w:rsid w:val="00EE4B30"/>
    <w:rsid w:val="00EE4C12"/>
    <w:rsid w:val="00EE4E07"/>
    <w:rsid w:val="00EE6555"/>
    <w:rsid w:val="00EF165A"/>
    <w:rsid w:val="00EF1C2C"/>
    <w:rsid w:val="00EF20CC"/>
    <w:rsid w:val="00EF2896"/>
    <w:rsid w:val="00EF2D6F"/>
    <w:rsid w:val="00EF3952"/>
    <w:rsid w:val="00EF51BB"/>
    <w:rsid w:val="00EF6408"/>
    <w:rsid w:val="00EF7C3A"/>
    <w:rsid w:val="00F025BB"/>
    <w:rsid w:val="00F0339A"/>
    <w:rsid w:val="00F046AC"/>
    <w:rsid w:val="00F07A46"/>
    <w:rsid w:val="00F1008B"/>
    <w:rsid w:val="00F10778"/>
    <w:rsid w:val="00F11716"/>
    <w:rsid w:val="00F117DC"/>
    <w:rsid w:val="00F11C9F"/>
    <w:rsid w:val="00F1413C"/>
    <w:rsid w:val="00F142D1"/>
    <w:rsid w:val="00F152D5"/>
    <w:rsid w:val="00F15531"/>
    <w:rsid w:val="00F15720"/>
    <w:rsid w:val="00F15AA0"/>
    <w:rsid w:val="00F15FE3"/>
    <w:rsid w:val="00F16945"/>
    <w:rsid w:val="00F203FF"/>
    <w:rsid w:val="00F20529"/>
    <w:rsid w:val="00F2222C"/>
    <w:rsid w:val="00F23F87"/>
    <w:rsid w:val="00F24E35"/>
    <w:rsid w:val="00F25D06"/>
    <w:rsid w:val="00F25EA9"/>
    <w:rsid w:val="00F27254"/>
    <w:rsid w:val="00F27845"/>
    <w:rsid w:val="00F3070D"/>
    <w:rsid w:val="00F30909"/>
    <w:rsid w:val="00F314F8"/>
    <w:rsid w:val="00F3247C"/>
    <w:rsid w:val="00F32E65"/>
    <w:rsid w:val="00F35980"/>
    <w:rsid w:val="00F361F9"/>
    <w:rsid w:val="00F370A0"/>
    <w:rsid w:val="00F378FC"/>
    <w:rsid w:val="00F4035C"/>
    <w:rsid w:val="00F41444"/>
    <w:rsid w:val="00F417CD"/>
    <w:rsid w:val="00F42220"/>
    <w:rsid w:val="00F4430C"/>
    <w:rsid w:val="00F44670"/>
    <w:rsid w:val="00F44AA5"/>
    <w:rsid w:val="00F44AAA"/>
    <w:rsid w:val="00F44B23"/>
    <w:rsid w:val="00F44B5B"/>
    <w:rsid w:val="00F44BC5"/>
    <w:rsid w:val="00F4645D"/>
    <w:rsid w:val="00F4724E"/>
    <w:rsid w:val="00F51518"/>
    <w:rsid w:val="00F51873"/>
    <w:rsid w:val="00F52B89"/>
    <w:rsid w:val="00F53219"/>
    <w:rsid w:val="00F53852"/>
    <w:rsid w:val="00F53884"/>
    <w:rsid w:val="00F550B3"/>
    <w:rsid w:val="00F601D6"/>
    <w:rsid w:val="00F6088B"/>
    <w:rsid w:val="00F617C1"/>
    <w:rsid w:val="00F619D1"/>
    <w:rsid w:val="00F61A1E"/>
    <w:rsid w:val="00F61E03"/>
    <w:rsid w:val="00F62C1D"/>
    <w:rsid w:val="00F649B4"/>
    <w:rsid w:val="00F713E2"/>
    <w:rsid w:val="00F71CF1"/>
    <w:rsid w:val="00F71D21"/>
    <w:rsid w:val="00F731F5"/>
    <w:rsid w:val="00F73AF9"/>
    <w:rsid w:val="00F7433B"/>
    <w:rsid w:val="00F75CE1"/>
    <w:rsid w:val="00F75F5B"/>
    <w:rsid w:val="00F77720"/>
    <w:rsid w:val="00F81914"/>
    <w:rsid w:val="00F82356"/>
    <w:rsid w:val="00F830EB"/>
    <w:rsid w:val="00F833EF"/>
    <w:rsid w:val="00F8345B"/>
    <w:rsid w:val="00F84BFE"/>
    <w:rsid w:val="00F85897"/>
    <w:rsid w:val="00F86199"/>
    <w:rsid w:val="00F869C1"/>
    <w:rsid w:val="00F878D7"/>
    <w:rsid w:val="00F87E08"/>
    <w:rsid w:val="00F87FC9"/>
    <w:rsid w:val="00F92270"/>
    <w:rsid w:val="00F9307D"/>
    <w:rsid w:val="00F94649"/>
    <w:rsid w:val="00F94C02"/>
    <w:rsid w:val="00F958BA"/>
    <w:rsid w:val="00F95F6B"/>
    <w:rsid w:val="00F97AB9"/>
    <w:rsid w:val="00F97B5F"/>
    <w:rsid w:val="00FA0072"/>
    <w:rsid w:val="00FA2151"/>
    <w:rsid w:val="00FA34CC"/>
    <w:rsid w:val="00FA5D31"/>
    <w:rsid w:val="00FA74E2"/>
    <w:rsid w:val="00FA75AB"/>
    <w:rsid w:val="00FA789C"/>
    <w:rsid w:val="00FA7ADD"/>
    <w:rsid w:val="00FA7D96"/>
    <w:rsid w:val="00FB0FC5"/>
    <w:rsid w:val="00FB1ABE"/>
    <w:rsid w:val="00FB2B7C"/>
    <w:rsid w:val="00FB4ADE"/>
    <w:rsid w:val="00FB5027"/>
    <w:rsid w:val="00FB583F"/>
    <w:rsid w:val="00FB6C3B"/>
    <w:rsid w:val="00FB7011"/>
    <w:rsid w:val="00FB7AFA"/>
    <w:rsid w:val="00FC106D"/>
    <w:rsid w:val="00FC127E"/>
    <w:rsid w:val="00FC136D"/>
    <w:rsid w:val="00FC2375"/>
    <w:rsid w:val="00FC2D58"/>
    <w:rsid w:val="00FC58BD"/>
    <w:rsid w:val="00FC5EAD"/>
    <w:rsid w:val="00FC77CC"/>
    <w:rsid w:val="00FC7B1F"/>
    <w:rsid w:val="00FD1798"/>
    <w:rsid w:val="00FD215B"/>
    <w:rsid w:val="00FD2656"/>
    <w:rsid w:val="00FD44B5"/>
    <w:rsid w:val="00FD52CF"/>
    <w:rsid w:val="00FD56D0"/>
    <w:rsid w:val="00FD586F"/>
    <w:rsid w:val="00FD5B4E"/>
    <w:rsid w:val="00FD5C1A"/>
    <w:rsid w:val="00FD5DA6"/>
    <w:rsid w:val="00FD647E"/>
    <w:rsid w:val="00FD6C95"/>
    <w:rsid w:val="00FD7E5E"/>
    <w:rsid w:val="00FE0E19"/>
    <w:rsid w:val="00FE1864"/>
    <w:rsid w:val="00FE1E93"/>
    <w:rsid w:val="00FE2D2F"/>
    <w:rsid w:val="00FE2DA1"/>
    <w:rsid w:val="00FE2E01"/>
    <w:rsid w:val="00FE541D"/>
    <w:rsid w:val="00FE5FA4"/>
    <w:rsid w:val="00FE62DD"/>
    <w:rsid w:val="00FE6E4C"/>
    <w:rsid w:val="00FE7245"/>
    <w:rsid w:val="00FF0283"/>
    <w:rsid w:val="00FF21FB"/>
    <w:rsid w:val="00FF2CB3"/>
    <w:rsid w:val="00FF3A19"/>
    <w:rsid w:val="00FF47FF"/>
    <w:rsid w:val="00FF6871"/>
    <w:rsid w:val="00FF70E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415DFFB-FC08-4BBA-88D3-DA0B86718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682B"/>
    <w:rPr>
      <w:lang w:val="es-ES" w:eastAsia="es-ES"/>
    </w:rPr>
  </w:style>
  <w:style w:type="paragraph" w:styleId="Ttulo1">
    <w:name w:val="heading 1"/>
    <w:basedOn w:val="Normal"/>
    <w:next w:val="Normal"/>
    <w:link w:val="Ttulo1Car"/>
    <w:qFormat/>
    <w:rsid w:val="00AE52C8"/>
    <w:pPr>
      <w:keepNext/>
      <w:jc w:val="both"/>
      <w:outlineLvl w:val="0"/>
    </w:pPr>
    <w:rPr>
      <w:rFonts w:ascii="Arial" w:hAnsi="Arial" w:cs="Arial"/>
      <w:b/>
      <w:bCs/>
      <w:sz w:val="28"/>
    </w:rPr>
  </w:style>
  <w:style w:type="paragraph" w:styleId="Ttulo2">
    <w:name w:val="heading 2"/>
    <w:basedOn w:val="Normal"/>
    <w:next w:val="Normal"/>
    <w:qFormat/>
    <w:rsid w:val="00AE52C8"/>
    <w:pPr>
      <w:keepNext/>
      <w:jc w:val="both"/>
      <w:outlineLvl w:val="1"/>
    </w:pPr>
    <w:rPr>
      <w:rFonts w:ascii="Arial" w:hAnsi="Arial" w:cs="Arial"/>
      <w:sz w:val="24"/>
    </w:rPr>
  </w:style>
  <w:style w:type="paragraph" w:styleId="Ttulo3">
    <w:name w:val="heading 3"/>
    <w:basedOn w:val="Normal"/>
    <w:next w:val="Normal"/>
    <w:qFormat/>
    <w:rsid w:val="00AE52C8"/>
    <w:pPr>
      <w:keepNext/>
      <w:tabs>
        <w:tab w:val="left" w:pos="3544"/>
      </w:tabs>
      <w:ind w:left="3544" w:right="-518"/>
      <w:jc w:val="both"/>
      <w:outlineLvl w:val="2"/>
    </w:pPr>
    <w:rPr>
      <w:rFonts w:ascii="Arial" w:hAnsi="Arial" w:cs="Arial"/>
      <w:b/>
      <w:bCs/>
      <w:sz w:val="24"/>
    </w:rPr>
  </w:style>
  <w:style w:type="paragraph" w:styleId="Ttulo4">
    <w:name w:val="heading 4"/>
    <w:basedOn w:val="Normal"/>
    <w:next w:val="Normal"/>
    <w:qFormat/>
    <w:rsid w:val="00AE52C8"/>
    <w:pPr>
      <w:keepNext/>
      <w:jc w:val="both"/>
      <w:outlineLvl w:val="3"/>
    </w:pPr>
    <w:rPr>
      <w:rFonts w:ascii="Arial" w:hAnsi="Arial" w:cs="Arial"/>
      <w:b/>
      <w:bCs/>
      <w:sz w:val="22"/>
    </w:rPr>
  </w:style>
  <w:style w:type="paragraph" w:styleId="Ttulo5">
    <w:name w:val="heading 5"/>
    <w:basedOn w:val="Normal"/>
    <w:next w:val="Normal"/>
    <w:qFormat/>
    <w:rsid w:val="00AE52C8"/>
    <w:pPr>
      <w:keepNext/>
      <w:ind w:right="219"/>
      <w:jc w:val="center"/>
      <w:outlineLvl w:val="4"/>
    </w:pPr>
    <w:rPr>
      <w:rFonts w:ascii="Arial" w:hAnsi="Arial"/>
      <w:b/>
      <w:bCs/>
      <w:sz w:val="24"/>
      <w:lang w:val="es-MX"/>
    </w:rPr>
  </w:style>
  <w:style w:type="paragraph" w:styleId="Ttulo6">
    <w:name w:val="heading 6"/>
    <w:basedOn w:val="Normal"/>
    <w:next w:val="Normal"/>
    <w:qFormat/>
    <w:rsid w:val="00AE52C8"/>
    <w:pPr>
      <w:keepNext/>
      <w:ind w:firstLine="3969"/>
      <w:jc w:val="both"/>
      <w:outlineLvl w:val="5"/>
    </w:pPr>
    <w:rPr>
      <w:rFonts w:ascii="Bookman Old Style" w:hAnsi="Bookman Old Style"/>
      <w:i/>
      <w:sz w:val="22"/>
      <w:lang w:val="es-MX"/>
    </w:rPr>
  </w:style>
  <w:style w:type="paragraph" w:styleId="Ttulo7">
    <w:name w:val="heading 7"/>
    <w:basedOn w:val="Normal"/>
    <w:next w:val="Normal"/>
    <w:qFormat/>
    <w:rsid w:val="00AE52C8"/>
    <w:pPr>
      <w:keepNext/>
      <w:outlineLvl w:val="6"/>
    </w:pPr>
    <w:rPr>
      <w:rFonts w:ascii="Arial" w:hAnsi="Arial" w:cs="Arial"/>
      <w:b/>
      <w:bCs/>
      <w:sz w:val="26"/>
    </w:rPr>
  </w:style>
  <w:style w:type="paragraph" w:styleId="Ttulo8">
    <w:name w:val="heading 8"/>
    <w:basedOn w:val="Normal"/>
    <w:next w:val="Normal"/>
    <w:qFormat/>
    <w:rsid w:val="00AE52C8"/>
    <w:pPr>
      <w:keepNext/>
      <w:outlineLvl w:val="7"/>
    </w:pPr>
    <w:rPr>
      <w:rFonts w:ascii="Arial" w:hAnsi="Arial" w:cs="Arial"/>
      <w:b/>
      <w:bCs/>
      <w:sz w:val="24"/>
      <w:u w:val="single"/>
      <w:lang w:val="es-MX"/>
    </w:rPr>
  </w:style>
  <w:style w:type="paragraph" w:styleId="Ttulo9">
    <w:name w:val="heading 9"/>
    <w:basedOn w:val="Normal"/>
    <w:next w:val="Normal"/>
    <w:qFormat/>
    <w:rsid w:val="00AE52C8"/>
    <w:pPr>
      <w:keepNext/>
      <w:outlineLvl w:val="8"/>
    </w:pPr>
    <w:rPr>
      <w:rFonts w:ascii="CastleT" w:hAnsi="CastleT" w:cs="Arial"/>
      <w:b/>
      <w:iCs/>
      <w:snapToGrid w:val="0"/>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AE52C8"/>
    <w:pPr>
      <w:tabs>
        <w:tab w:val="center" w:pos="4419"/>
        <w:tab w:val="right" w:pos="8838"/>
      </w:tabs>
    </w:pPr>
  </w:style>
  <w:style w:type="paragraph" w:styleId="Piedepgina">
    <w:name w:val="footer"/>
    <w:basedOn w:val="Normal"/>
    <w:link w:val="PiedepginaCar"/>
    <w:uiPriority w:val="99"/>
    <w:rsid w:val="00AE52C8"/>
    <w:pPr>
      <w:tabs>
        <w:tab w:val="center" w:pos="4419"/>
        <w:tab w:val="right" w:pos="8838"/>
      </w:tabs>
    </w:pPr>
  </w:style>
  <w:style w:type="character" w:styleId="Nmerodepgina">
    <w:name w:val="page number"/>
    <w:basedOn w:val="Fuentedeprrafopredeter"/>
    <w:semiHidden/>
    <w:rsid w:val="00AE52C8"/>
  </w:style>
  <w:style w:type="paragraph" w:styleId="Textoindependiente">
    <w:name w:val="Body Text"/>
    <w:basedOn w:val="Normal"/>
    <w:semiHidden/>
    <w:rsid w:val="00AE52C8"/>
    <w:pPr>
      <w:ind w:right="49"/>
      <w:jc w:val="both"/>
    </w:pPr>
    <w:rPr>
      <w:rFonts w:ascii="Arial" w:hAnsi="Arial" w:cs="Arial"/>
      <w:sz w:val="24"/>
    </w:rPr>
  </w:style>
  <w:style w:type="paragraph" w:styleId="Textoindependiente2">
    <w:name w:val="Body Text 2"/>
    <w:basedOn w:val="Normal"/>
    <w:link w:val="Textoindependiente2Car"/>
    <w:semiHidden/>
    <w:rsid w:val="00AE52C8"/>
    <w:pPr>
      <w:jc w:val="both"/>
    </w:pPr>
    <w:rPr>
      <w:rFonts w:ascii="Arial" w:hAnsi="Arial" w:cs="Arial"/>
      <w:sz w:val="24"/>
    </w:rPr>
  </w:style>
  <w:style w:type="paragraph" w:styleId="Textodebloque">
    <w:name w:val="Block Text"/>
    <w:basedOn w:val="Normal"/>
    <w:semiHidden/>
    <w:rsid w:val="00AE52C8"/>
    <w:pPr>
      <w:ind w:left="3540" w:right="50"/>
      <w:jc w:val="both"/>
    </w:pPr>
    <w:rPr>
      <w:rFonts w:ascii="Arial" w:hAnsi="Arial" w:cs="Arial"/>
      <w:b/>
      <w:bCs/>
      <w:sz w:val="24"/>
    </w:rPr>
  </w:style>
  <w:style w:type="paragraph" w:styleId="Puesto">
    <w:name w:val="Title"/>
    <w:basedOn w:val="Normal"/>
    <w:qFormat/>
    <w:rsid w:val="00AE52C8"/>
    <w:pPr>
      <w:jc w:val="center"/>
    </w:pPr>
    <w:rPr>
      <w:rFonts w:ascii="Bookman Old Style" w:hAnsi="Bookman Old Style"/>
      <w:i/>
      <w:sz w:val="22"/>
      <w:lang w:val="es-MX"/>
    </w:rPr>
  </w:style>
  <w:style w:type="paragraph" w:styleId="Subttulo">
    <w:name w:val="Subtitle"/>
    <w:basedOn w:val="Normal"/>
    <w:qFormat/>
    <w:rsid w:val="00AE52C8"/>
    <w:pPr>
      <w:ind w:left="3402" w:right="219"/>
      <w:jc w:val="both"/>
    </w:pPr>
    <w:rPr>
      <w:rFonts w:ascii="Arial" w:hAnsi="Arial"/>
      <w:b/>
      <w:bCs/>
      <w:lang w:val="es-MX"/>
    </w:rPr>
  </w:style>
  <w:style w:type="paragraph" w:styleId="Textoindependiente3">
    <w:name w:val="Body Text 3"/>
    <w:basedOn w:val="Normal"/>
    <w:semiHidden/>
    <w:rsid w:val="00AE52C8"/>
    <w:pPr>
      <w:tabs>
        <w:tab w:val="left" w:pos="3544"/>
      </w:tabs>
      <w:ind w:right="-518"/>
      <w:jc w:val="both"/>
    </w:pPr>
    <w:rPr>
      <w:rFonts w:ascii="Arial" w:hAnsi="Arial" w:cs="Arial"/>
      <w:sz w:val="24"/>
    </w:rPr>
  </w:style>
  <w:style w:type="paragraph" w:styleId="Sangradetextonormal">
    <w:name w:val="Body Text Indent"/>
    <w:basedOn w:val="Normal"/>
    <w:semiHidden/>
    <w:rsid w:val="00AE52C8"/>
    <w:pPr>
      <w:ind w:left="993"/>
      <w:jc w:val="both"/>
    </w:pPr>
    <w:rPr>
      <w:rFonts w:ascii="Arial" w:hAnsi="Arial" w:cs="Arial"/>
      <w:sz w:val="24"/>
      <w:lang w:val="es-MX"/>
    </w:rPr>
  </w:style>
  <w:style w:type="paragraph" w:styleId="Sangra2detindependiente">
    <w:name w:val="Body Text Indent 2"/>
    <w:basedOn w:val="Normal"/>
    <w:semiHidden/>
    <w:rsid w:val="00AE52C8"/>
    <w:pPr>
      <w:ind w:left="4536"/>
      <w:jc w:val="both"/>
    </w:pPr>
    <w:rPr>
      <w:rFonts w:ascii="Arial" w:hAnsi="Arial" w:cs="Arial"/>
      <w:sz w:val="16"/>
      <w:lang w:val="es-ES_tradnl"/>
    </w:rPr>
  </w:style>
  <w:style w:type="paragraph" w:styleId="Sangra3detindependiente">
    <w:name w:val="Body Text Indent 3"/>
    <w:basedOn w:val="Normal"/>
    <w:semiHidden/>
    <w:rsid w:val="00AE52C8"/>
    <w:pPr>
      <w:ind w:left="4678"/>
    </w:pPr>
    <w:rPr>
      <w:rFonts w:ascii="Arial" w:hAnsi="Arial" w:cs="Arial"/>
      <w:b/>
      <w:bCs/>
      <w:sz w:val="16"/>
    </w:rPr>
  </w:style>
  <w:style w:type="character" w:styleId="Hipervnculo">
    <w:name w:val="Hyperlink"/>
    <w:basedOn w:val="Fuentedeprrafopredeter"/>
    <w:semiHidden/>
    <w:rsid w:val="00AE52C8"/>
    <w:rPr>
      <w:color w:val="0000FF"/>
      <w:u w:val="single"/>
    </w:rPr>
  </w:style>
  <w:style w:type="character" w:styleId="Hipervnculovisitado">
    <w:name w:val="FollowedHyperlink"/>
    <w:basedOn w:val="Fuentedeprrafopredeter"/>
    <w:semiHidden/>
    <w:rsid w:val="00AE52C8"/>
    <w:rPr>
      <w:color w:val="800080"/>
      <w:u w:val="single"/>
    </w:rPr>
  </w:style>
  <w:style w:type="character" w:customStyle="1" w:styleId="Ttulo1Car">
    <w:name w:val="Título 1 Car"/>
    <w:basedOn w:val="Fuentedeprrafopredeter"/>
    <w:link w:val="Ttulo1"/>
    <w:rsid w:val="00744F69"/>
    <w:rPr>
      <w:rFonts w:ascii="Arial" w:hAnsi="Arial" w:cs="Arial"/>
      <w:b/>
      <w:bCs/>
      <w:sz w:val="28"/>
      <w:lang w:val="es-ES" w:eastAsia="es-ES"/>
    </w:rPr>
  </w:style>
  <w:style w:type="character" w:customStyle="1" w:styleId="EncabezadoCar">
    <w:name w:val="Encabezado Car"/>
    <w:basedOn w:val="Fuentedeprrafopredeter"/>
    <w:link w:val="Encabezado"/>
    <w:uiPriority w:val="99"/>
    <w:rsid w:val="00744F69"/>
    <w:rPr>
      <w:lang w:val="es-ES" w:eastAsia="es-ES"/>
    </w:rPr>
  </w:style>
  <w:style w:type="character" w:customStyle="1" w:styleId="Textoindependiente2Car">
    <w:name w:val="Texto independiente 2 Car"/>
    <w:basedOn w:val="Fuentedeprrafopredeter"/>
    <w:link w:val="Textoindependiente2"/>
    <w:semiHidden/>
    <w:rsid w:val="00744F69"/>
    <w:rPr>
      <w:rFonts w:ascii="Arial" w:hAnsi="Arial" w:cs="Arial"/>
      <w:sz w:val="24"/>
      <w:lang w:val="es-ES" w:eastAsia="es-ES"/>
    </w:rPr>
  </w:style>
  <w:style w:type="table" w:styleId="Tablaconcuadrcula">
    <w:name w:val="Table Grid"/>
    <w:basedOn w:val="Tablanormal"/>
    <w:uiPriority w:val="59"/>
    <w:rsid w:val="00E70B1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globo">
    <w:name w:val="Balloon Text"/>
    <w:basedOn w:val="Normal"/>
    <w:link w:val="TextodegloboCar"/>
    <w:uiPriority w:val="99"/>
    <w:semiHidden/>
    <w:unhideWhenUsed/>
    <w:rsid w:val="00E5404D"/>
    <w:rPr>
      <w:rFonts w:ascii="Tahoma" w:hAnsi="Tahoma" w:cs="Tahoma"/>
      <w:sz w:val="16"/>
      <w:szCs w:val="16"/>
    </w:rPr>
  </w:style>
  <w:style w:type="character" w:customStyle="1" w:styleId="TextodegloboCar">
    <w:name w:val="Texto de globo Car"/>
    <w:basedOn w:val="Fuentedeprrafopredeter"/>
    <w:link w:val="Textodeglobo"/>
    <w:uiPriority w:val="99"/>
    <w:semiHidden/>
    <w:rsid w:val="00E5404D"/>
    <w:rPr>
      <w:rFonts w:ascii="Tahoma" w:hAnsi="Tahoma" w:cs="Tahoma"/>
      <w:sz w:val="16"/>
      <w:szCs w:val="16"/>
      <w:lang w:val="es-ES" w:eastAsia="es-ES"/>
    </w:rPr>
  </w:style>
  <w:style w:type="paragraph" w:styleId="Prrafodelista">
    <w:name w:val="List Paragraph"/>
    <w:basedOn w:val="Normal"/>
    <w:uiPriority w:val="34"/>
    <w:qFormat/>
    <w:rsid w:val="008E62DF"/>
    <w:pPr>
      <w:ind w:left="708"/>
    </w:pPr>
  </w:style>
  <w:style w:type="paragraph" w:customStyle="1" w:styleId="Default">
    <w:name w:val="Default"/>
    <w:rsid w:val="00E4574A"/>
    <w:pPr>
      <w:autoSpaceDE w:val="0"/>
      <w:autoSpaceDN w:val="0"/>
      <w:adjustRightInd w:val="0"/>
    </w:pPr>
    <w:rPr>
      <w:rFonts w:ascii="Calibri" w:hAnsi="Calibri" w:cs="Calibri"/>
      <w:color w:val="000000"/>
      <w:sz w:val="24"/>
      <w:szCs w:val="24"/>
    </w:rPr>
  </w:style>
  <w:style w:type="character" w:styleId="Refdecomentario">
    <w:name w:val="annotation reference"/>
    <w:basedOn w:val="Fuentedeprrafopredeter"/>
    <w:uiPriority w:val="99"/>
    <w:semiHidden/>
    <w:unhideWhenUsed/>
    <w:rsid w:val="001E5FA7"/>
    <w:rPr>
      <w:sz w:val="16"/>
      <w:szCs w:val="16"/>
    </w:rPr>
  </w:style>
  <w:style w:type="paragraph" w:styleId="Textocomentario">
    <w:name w:val="annotation text"/>
    <w:basedOn w:val="Normal"/>
    <w:link w:val="TextocomentarioCar"/>
    <w:uiPriority w:val="99"/>
    <w:semiHidden/>
    <w:unhideWhenUsed/>
    <w:rsid w:val="001E5FA7"/>
  </w:style>
  <w:style w:type="character" w:customStyle="1" w:styleId="TextocomentarioCar">
    <w:name w:val="Texto comentario Car"/>
    <w:basedOn w:val="Fuentedeprrafopredeter"/>
    <w:link w:val="Textocomentario"/>
    <w:uiPriority w:val="99"/>
    <w:semiHidden/>
    <w:rsid w:val="001E5FA7"/>
    <w:rPr>
      <w:lang w:val="es-ES" w:eastAsia="es-ES"/>
    </w:rPr>
  </w:style>
  <w:style w:type="paragraph" w:styleId="Asuntodelcomentario">
    <w:name w:val="annotation subject"/>
    <w:basedOn w:val="Textocomentario"/>
    <w:next w:val="Textocomentario"/>
    <w:link w:val="AsuntodelcomentarioCar"/>
    <w:uiPriority w:val="99"/>
    <w:semiHidden/>
    <w:unhideWhenUsed/>
    <w:rsid w:val="001E5FA7"/>
    <w:rPr>
      <w:b/>
      <w:bCs/>
    </w:rPr>
  </w:style>
  <w:style w:type="character" w:customStyle="1" w:styleId="AsuntodelcomentarioCar">
    <w:name w:val="Asunto del comentario Car"/>
    <w:basedOn w:val="TextocomentarioCar"/>
    <w:link w:val="Asuntodelcomentario"/>
    <w:uiPriority w:val="99"/>
    <w:semiHidden/>
    <w:rsid w:val="001E5FA7"/>
    <w:rPr>
      <w:b/>
      <w:bCs/>
      <w:lang w:val="es-ES" w:eastAsia="es-ES"/>
    </w:rPr>
  </w:style>
  <w:style w:type="paragraph" w:styleId="Sinespaciado">
    <w:name w:val="No Spacing"/>
    <w:uiPriority w:val="1"/>
    <w:qFormat/>
    <w:rsid w:val="000056CF"/>
    <w:rPr>
      <w:rFonts w:ascii="Calibri" w:eastAsia="Calibri" w:hAnsi="Calibri"/>
      <w:sz w:val="22"/>
      <w:szCs w:val="22"/>
      <w:lang w:eastAsia="en-US"/>
    </w:rPr>
  </w:style>
  <w:style w:type="character" w:customStyle="1" w:styleId="PiedepginaCar">
    <w:name w:val="Pie de página Car"/>
    <w:basedOn w:val="Fuentedeprrafopredeter"/>
    <w:link w:val="Piedepgina"/>
    <w:uiPriority w:val="99"/>
    <w:rsid w:val="00187000"/>
    <w:rPr>
      <w:lang w:val="es-ES" w:eastAsia="es-ES"/>
    </w:rPr>
  </w:style>
  <w:style w:type="paragraph" w:styleId="HTMLconformatoprevio">
    <w:name w:val="HTML Preformatted"/>
    <w:basedOn w:val="Normal"/>
    <w:link w:val="HTMLconformatoprevioCar"/>
    <w:uiPriority w:val="99"/>
    <w:semiHidden/>
    <w:unhideWhenUsed/>
    <w:rsid w:val="008E6F53"/>
    <w:rPr>
      <w:rFonts w:ascii="Consolas" w:hAnsi="Consolas"/>
    </w:rPr>
  </w:style>
  <w:style w:type="character" w:customStyle="1" w:styleId="HTMLconformatoprevioCar">
    <w:name w:val="HTML con formato previo Car"/>
    <w:basedOn w:val="Fuentedeprrafopredeter"/>
    <w:link w:val="HTMLconformatoprevio"/>
    <w:uiPriority w:val="99"/>
    <w:semiHidden/>
    <w:rsid w:val="008E6F53"/>
    <w:rPr>
      <w:rFonts w:ascii="Consolas" w:hAnsi="Consolas"/>
      <w:lang w:val="es-ES" w:eastAsia="es-ES"/>
    </w:rPr>
  </w:style>
  <w:style w:type="paragraph" w:styleId="NormalWeb">
    <w:name w:val="Normal (Web)"/>
    <w:basedOn w:val="Normal"/>
    <w:uiPriority w:val="99"/>
    <w:unhideWhenUsed/>
    <w:rsid w:val="00811AD4"/>
    <w:pPr>
      <w:spacing w:before="100" w:beforeAutospacing="1" w:after="100" w:afterAutospacing="1"/>
    </w:pPr>
    <w:rPr>
      <w:sz w:val="24"/>
      <w:szCs w:val="24"/>
      <w:lang w:val="es-MX" w:eastAsia="es-MX"/>
    </w:rPr>
  </w:style>
  <w:style w:type="character" w:styleId="Textoennegrita">
    <w:name w:val="Strong"/>
    <w:basedOn w:val="Fuentedeprrafopredeter"/>
    <w:uiPriority w:val="22"/>
    <w:qFormat/>
    <w:rsid w:val="00811AD4"/>
    <w:rPr>
      <w:b/>
      <w:bCs/>
    </w:rPr>
  </w:style>
  <w:style w:type="table" w:styleId="Cuadrculaclara-nfasis3">
    <w:name w:val="Light Grid Accent 3"/>
    <w:basedOn w:val="Tablanormal"/>
    <w:uiPriority w:val="62"/>
    <w:rsid w:val="00455A4B"/>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Tabladecuadrcula5oscura-nfasis51">
    <w:name w:val="Tabla de cuadrícula 5 oscura - Énfasis 51"/>
    <w:basedOn w:val="Tablanormal"/>
    <w:uiPriority w:val="50"/>
    <w:rsid w:val="00AE0AB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186755">
      <w:bodyDiv w:val="1"/>
      <w:marLeft w:val="0"/>
      <w:marRight w:val="0"/>
      <w:marTop w:val="0"/>
      <w:marBottom w:val="0"/>
      <w:divBdr>
        <w:top w:val="none" w:sz="0" w:space="0" w:color="auto"/>
        <w:left w:val="none" w:sz="0" w:space="0" w:color="auto"/>
        <w:bottom w:val="none" w:sz="0" w:space="0" w:color="auto"/>
        <w:right w:val="none" w:sz="0" w:space="0" w:color="auto"/>
      </w:divBdr>
    </w:div>
    <w:div w:id="232936853">
      <w:bodyDiv w:val="1"/>
      <w:marLeft w:val="0"/>
      <w:marRight w:val="0"/>
      <w:marTop w:val="0"/>
      <w:marBottom w:val="0"/>
      <w:divBdr>
        <w:top w:val="none" w:sz="0" w:space="0" w:color="auto"/>
        <w:left w:val="none" w:sz="0" w:space="0" w:color="auto"/>
        <w:bottom w:val="none" w:sz="0" w:space="0" w:color="auto"/>
        <w:right w:val="none" w:sz="0" w:space="0" w:color="auto"/>
      </w:divBdr>
    </w:div>
    <w:div w:id="599485071">
      <w:bodyDiv w:val="1"/>
      <w:marLeft w:val="0"/>
      <w:marRight w:val="0"/>
      <w:marTop w:val="0"/>
      <w:marBottom w:val="0"/>
      <w:divBdr>
        <w:top w:val="none" w:sz="0" w:space="0" w:color="auto"/>
        <w:left w:val="none" w:sz="0" w:space="0" w:color="auto"/>
        <w:bottom w:val="none" w:sz="0" w:space="0" w:color="auto"/>
        <w:right w:val="none" w:sz="0" w:space="0" w:color="auto"/>
      </w:divBdr>
    </w:div>
    <w:div w:id="605238179">
      <w:bodyDiv w:val="1"/>
      <w:marLeft w:val="0"/>
      <w:marRight w:val="0"/>
      <w:marTop w:val="0"/>
      <w:marBottom w:val="0"/>
      <w:divBdr>
        <w:top w:val="none" w:sz="0" w:space="0" w:color="auto"/>
        <w:left w:val="none" w:sz="0" w:space="0" w:color="auto"/>
        <w:bottom w:val="none" w:sz="0" w:space="0" w:color="auto"/>
        <w:right w:val="none" w:sz="0" w:space="0" w:color="auto"/>
      </w:divBdr>
    </w:div>
    <w:div w:id="762653329">
      <w:bodyDiv w:val="1"/>
      <w:marLeft w:val="0"/>
      <w:marRight w:val="0"/>
      <w:marTop w:val="0"/>
      <w:marBottom w:val="0"/>
      <w:divBdr>
        <w:top w:val="none" w:sz="0" w:space="0" w:color="auto"/>
        <w:left w:val="none" w:sz="0" w:space="0" w:color="auto"/>
        <w:bottom w:val="none" w:sz="0" w:space="0" w:color="auto"/>
        <w:right w:val="none" w:sz="0" w:space="0" w:color="auto"/>
      </w:divBdr>
    </w:div>
    <w:div w:id="771048384">
      <w:bodyDiv w:val="1"/>
      <w:marLeft w:val="0"/>
      <w:marRight w:val="0"/>
      <w:marTop w:val="0"/>
      <w:marBottom w:val="0"/>
      <w:divBdr>
        <w:top w:val="none" w:sz="0" w:space="0" w:color="auto"/>
        <w:left w:val="none" w:sz="0" w:space="0" w:color="auto"/>
        <w:bottom w:val="none" w:sz="0" w:space="0" w:color="auto"/>
        <w:right w:val="none" w:sz="0" w:space="0" w:color="auto"/>
      </w:divBdr>
    </w:div>
    <w:div w:id="1016225578">
      <w:bodyDiv w:val="1"/>
      <w:marLeft w:val="0"/>
      <w:marRight w:val="0"/>
      <w:marTop w:val="0"/>
      <w:marBottom w:val="0"/>
      <w:divBdr>
        <w:top w:val="none" w:sz="0" w:space="0" w:color="auto"/>
        <w:left w:val="none" w:sz="0" w:space="0" w:color="auto"/>
        <w:bottom w:val="none" w:sz="0" w:space="0" w:color="auto"/>
        <w:right w:val="none" w:sz="0" w:space="0" w:color="auto"/>
      </w:divBdr>
    </w:div>
    <w:div w:id="1036351334">
      <w:bodyDiv w:val="1"/>
      <w:marLeft w:val="0"/>
      <w:marRight w:val="0"/>
      <w:marTop w:val="0"/>
      <w:marBottom w:val="0"/>
      <w:divBdr>
        <w:top w:val="none" w:sz="0" w:space="0" w:color="auto"/>
        <w:left w:val="none" w:sz="0" w:space="0" w:color="auto"/>
        <w:bottom w:val="none" w:sz="0" w:space="0" w:color="auto"/>
        <w:right w:val="none" w:sz="0" w:space="0" w:color="auto"/>
      </w:divBdr>
    </w:div>
    <w:div w:id="1296565047">
      <w:bodyDiv w:val="1"/>
      <w:marLeft w:val="0"/>
      <w:marRight w:val="0"/>
      <w:marTop w:val="0"/>
      <w:marBottom w:val="0"/>
      <w:divBdr>
        <w:top w:val="none" w:sz="0" w:space="0" w:color="auto"/>
        <w:left w:val="none" w:sz="0" w:space="0" w:color="auto"/>
        <w:bottom w:val="none" w:sz="0" w:space="0" w:color="auto"/>
        <w:right w:val="none" w:sz="0" w:space="0" w:color="auto"/>
      </w:divBdr>
    </w:div>
    <w:div w:id="1471708527">
      <w:bodyDiv w:val="1"/>
      <w:marLeft w:val="0"/>
      <w:marRight w:val="0"/>
      <w:marTop w:val="0"/>
      <w:marBottom w:val="0"/>
      <w:divBdr>
        <w:top w:val="none" w:sz="0" w:space="0" w:color="auto"/>
        <w:left w:val="none" w:sz="0" w:space="0" w:color="auto"/>
        <w:bottom w:val="none" w:sz="0" w:space="0" w:color="auto"/>
        <w:right w:val="none" w:sz="0" w:space="0" w:color="auto"/>
      </w:divBdr>
    </w:div>
    <w:div w:id="1576160168">
      <w:bodyDiv w:val="1"/>
      <w:marLeft w:val="0"/>
      <w:marRight w:val="0"/>
      <w:marTop w:val="0"/>
      <w:marBottom w:val="0"/>
      <w:divBdr>
        <w:top w:val="none" w:sz="0" w:space="0" w:color="auto"/>
        <w:left w:val="none" w:sz="0" w:space="0" w:color="auto"/>
        <w:bottom w:val="none" w:sz="0" w:space="0" w:color="auto"/>
        <w:right w:val="none" w:sz="0" w:space="0" w:color="auto"/>
      </w:divBdr>
    </w:div>
    <w:div w:id="1670710795">
      <w:bodyDiv w:val="1"/>
      <w:marLeft w:val="0"/>
      <w:marRight w:val="0"/>
      <w:marTop w:val="0"/>
      <w:marBottom w:val="0"/>
      <w:divBdr>
        <w:top w:val="none" w:sz="0" w:space="0" w:color="auto"/>
        <w:left w:val="none" w:sz="0" w:space="0" w:color="auto"/>
        <w:bottom w:val="none" w:sz="0" w:space="0" w:color="auto"/>
        <w:right w:val="none" w:sz="0" w:space="0" w:color="auto"/>
      </w:divBdr>
    </w:div>
    <w:div w:id="1739134748">
      <w:bodyDiv w:val="1"/>
      <w:marLeft w:val="0"/>
      <w:marRight w:val="0"/>
      <w:marTop w:val="0"/>
      <w:marBottom w:val="0"/>
      <w:divBdr>
        <w:top w:val="none" w:sz="0" w:space="0" w:color="auto"/>
        <w:left w:val="none" w:sz="0" w:space="0" w:color="auto"/>
        <w:bottom w:val="none" w:sz="0" w:space="0" w:color="auto"/>
        <w:right w:val="none" w:sz="0" w:space="0" w:color="auto"/>
      </w:divBdr>
    </w:div>
    <w:div w:id="1821191284">
      <w:bodyDiv w:val="1"/>
      <w:marLeft w:val="0"/>
      <w:marRight w:val="0"/>
      <w:marTop w:val="0"/>
      <w:marBottom w:val="0"/>
      <w:divBdr>
        <w:top w:val="none" w:sz="0" w:space="0" w:color="auto"/>
        <w:left w:val="none" w:sz="0" w:space="0" w:color="auto"/>
        <w:bottom w:val="none" w:sz="0" w:space="0" w:color="auto"/>
        <w:right w:val="none" w:sz="0" w:space="0" w:color="auto"/>
      </w:divBdr>
    </w:div>
    <w:div w:id="1944260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71EA5A-CD3C-4C74-9F24-D8F06E3DA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1227</Words>
  <Characters>6751</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CONTRALORIA GENERAL DEL ESTADO</vt:lpstr>
    </vt:vector>
  </TitlesOfParts>
  <Company>Microsoft</Company>
  <LinksUpToDate>false</LinksUpToDate>
  <CharactersWithSpaces>7963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CONTRALORIA GENERAL DEL ESTADO</dc:title>
  <dc:creator>Andrea Hernandez Cervantes</dc:creator>
  <cp:lastModifiedBy>PERSONAL1GESLP@outlook.com</cp:lastModifiedBy>
  <cp:revision>2</cp:revision>
  <cp:lastPrinted>2023-08-31T14:09:00Z</cp:lastPrinted>
  <dcterms:created xsi:type="dcterms:W3CDTF">2023-09-08T19:21:00Z</dcterms:created>
  <dcterms:modified xsi:type="dcterms:W3CDTF">2023-09-08T19:21:00Z</dcterms:modified>
</cp:coreProperties>
</file>