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282" w:rsidRDefault="00510282" w:rsidP="00510282">
      <w:pPr>
        <w:jc w:val="both"/>
        <w:rPr>
          <w:rFonts w:ascii="Arial" w:hAnsi="Arial" w:cs="Arial"/>
          <w:b/>
        </w:rPr>
      </w:pPr>
    </w:p>
    <w:p w:rsidR="00510282" w:rsidRPr="00E45D66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3.2.7.9.</w:t>
      </w:r>
      <w:r w:rsidRPr="00E45D66">
        <w:rPr>
          <w:rFonts w:ascii="Arial" w:hAnsi="Arial" w:cs="Arial"/>
          <w:b/>
        </w:rPr>
        <w:tab/>
        <w:t xml:space="preserve">Registro Civil 01 y 02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E45D6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E45D66">
        <w:rPr>
          <w:rFonts w:ascii="Arial" w:hAnsi="Arial" w:cs="Arial"/>
        </w:rPr>
        <w:t xml:space="preserve">Dar certeza jurídica de los actos y hechos relativos al estado civil de las personas, mediante el registro, resguardo y certificación de los actos que en términos de normatividad establece el Gobierno del Estado de </w:t>
      </w:r>
      <w:r>
        <w:rPr>
          <w:rFonts w:ascii="Arial" w:hAnsi="Arial" w:cs="Arial"/>
        </w:rPr>
        <w:t>San Luis Potosí</w:t>
      </w:r>
      <w:r w:rsidRPr="00E45D66">
        <w:rPr>
          <w:rFonts w:ascii="Arial" w:hAnsi="Arial" w:cs="Arial"/>
        </w:rPr>
        <w:t>.</w:t>
      </w:r>
    </w:p>
    <w:p w:rsidR="00510282" w:rsidRDefault="00510282" w:rsidP="005102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la Ley del Registro Civil del Estado de San Luis Potosí, </w:t>
      </w:r>
      <w:r w:rsidRPr="00EE385B">
        <w:rPr>
          <w:rFonts w:ascii="Arial" w:hAnsi="Arial" w:cs="Arial"/>
        </w:rPr>
        <w:t>artículo 29</w:t>
      </w:r>
      <w:r>
        <w:rPr>
          <w:rFonts w:ascii="Arial" w:hAnsi="Arial" w:cs="Arial"/>
        </w:rPr>
        <w:t>, l</w:t>
      </w:r>
      <w:r w:rsidRPr="00EE385B">
        <w:rPr>
          <w:rFonts w:ascii="Arial" w:hAnsi="Arial" w:cs="Arial"/>
        </w:rPr>
        <w:t>os oficiales del registro Civil, o quienes ejerzan s</w:t>
      </w:r>
      <w:r>
        <w:rPr>
          <w:rFonts w:ascii="Arial" w:hAnsi="Arial" w:cs="Arial"/>
        </w:rPr>
        <w:t xml:space="preserve">us funciones en su caso </w:t>
      </w:r>
      <w:bookmarkStart w:id="0" w:name="_GoBack"/>
      <w:bookmarkEnd w:id="0"/>
      <w:r>
        <w:rPr>
          <w:rFonts w:ascii="Arial" w:hAnsi="Arial" w:cs="Arial"/>
        </w:rPr>
        <w:t xml:space="preserve">tendrán </w:t>
      </w:r>
      <w:r w:rsidRPr="00EE385B">
        <w:rPr>
          <w:rFonts w:ascii="Arial" w:hAnsi="Arial" w:cs="Arial"/>
        </w:rPr>
        <w:t xml:space="preserve">las </w:t>
      </w:r>
      <w:r w:rsidRPr="005555F0">
        <w:rPr>
          <w:rFonts w:ascii="Arial" w:hAnsi="Arial" w:cs="Arial"/>
        </w:rPr>
        <w:t>siguientes</w:t>
      </w:r>
      <w:r w:rsidRPr="001809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FACULTADES</w:t>
      </w:r>
      <w:r w:rsidRPr="00180912">
        <w:rPr>
          <w:rFonts w:ascii="Arial" w:hAnsi="Arial" w:cs="Arial"/>
          <w:b/>
        </w:rPr>
        <w:t xml:space="preserve"> Y OBLIGACIONES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siguientes</w:t>
      </w:r>
      <w:r w:rsidRPr="005555F0">
        <w:rPr>
          <w:rFonts w:ascii="Arial" w:hAnsi="Arial" w:cs="Arial"/>
          <w:b/>
        </w:rPr>
        <w:t>: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I. Fungir como Oficial del Registro Civil en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II. Dar fe pública de los actos o hechos vinculados al estado civil de las personas físicas;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III. Llevar a cabo los registros del estado civil de las personas, así com</w:t>
      </w:r>
      <w:r>
        <w:rPr>
          <w:rFonts w:ascii="Arial" w:hAnsi="Arial" w:cs="Arial"/>
        </w:rPr>
        <w:t xml:space="preserve">o supervisar y vigilar, bajo su </w:t>
      </w:r>
      <w:r w:rsidRPr="00EE385B">
        <w:rPr>
          <w:rFonts w:ascii="Arial" w:hAnsi="Arial" w:cs="Arial"/>
        </w:rPr>
        <w:t>estricta responsabilidad, que se practiquen las anotacione</w:t>
      </w:r>
      <w:r>
        <w:rPr>
          <w:rFonts w:ascii="Arial" w:hAnsi="Arial" w:cs="Arial"/>
        </w:rPr>
        <w:t xml:space="preserve">s marginales en libros y formas </w:t>
      </w:r>
      <w:r w:rsidRPr="00EE385B">
        <w:rPr>
          <w:rFonts w:ascii="Arial" w:hAnsi="Arial" w:cs="Arial"/>
        </w:rPr>
        <w:t>correspondientes, autorizando cada asiento con su firma;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IV. Extender y autorizar las actas del estado civil, relativas al nacim</w:t>
      </w:r>
      <w:r>
        <w:rPr>
          <w:rFonts w:ascii="Arial" w:hAnsi="Arial" w:cs="Arial"/>
        </w:rPr>
        <w:t xml:space="preserve">iento, reconocimiento de hijos, </w:t>
      </w:r>
      <w:r w:rsidRPr="00EE385B">
        <w:rPr>
          <w:rFonts w:ascii="Arial" w:hAnsi="Arial" w:cs="Arial"/>
        </w:rPr>
        <w:t>adopción, tutela, matrimonio, divorcio y defunciones; así como la i</w:t>
      </w:r>
      <w:r>
        <w:rPr>
          <w:rFonts w:ascii="Arial" w:hAnsi="Arial" w:cs="Arial"/>
        </w:rPr>
        <w:t xml:space="preserve">nscripción de actos y hechos de </w:t>
      </w:r>
      <w:r w:rsidRPr="00EE385B">
        <w:rPr>
          <w:rFonts w:ascii="Arial" w:hAnsi="Arial" w:cs="Arial"/>
        </w:rPr>
        <w:t>mexicanos celebrados en el extranjero;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V. Inscribir las ejecutorias que declaren la ausencia, la presunción d</w:t>
      </w:r>
      <w:r>
        <w:rPr>
          <w:rFonts w:ascii="Arial" w:hAnsi="Arial" w:cs="Arial"/>
        </w:rPr>
        <w:t xml:space="preserve">e muerte, el divorcio necesario </w:t>
      </w:r>
      <w:r w:rsidRPr="00EE385B">
        <w:rPr>
          <w:rFonts w:ascii="Arial" w:hAnsi="Arial" w:cs="Arial"/>
        </w:rPr>
        <w:t>o voluntario por cualquiera de las formas previstas, adopción, la tutela o la interdicción, ad</w:t>
      </w:r>
      <w:r>
        <w:rPr>
          <w:rFonts w:ascii="Arial" w:hAnsi="Arial" w:cs="Arial"/>
        </w:rPr>
        <w:t xml:space="preserve">emás en </w:t>
      </w:r>
      <w:r w:rsidRPr="00EE385B">
        <w:rPr>
          <w:rFonts w:ascii="Arial" w:hAnsi="Arial" w:cs="Arial"/>
        </w:rPr>
        <w:t>las en que así lo ordene la autoridad judicial;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VI. Exigir el cumplimiento de los requisitos del Código F</w:t>
      </w:r>
      <w:r>
        <w:rPr>
          <w:rFonts w:ascii="Arial" w:hAnsi="Arial" w:cs="Arial"/>
        </w:rPr>
        <w:t xml:space="preserve">amiliar para el Estado, y demás </w:t>
      </w:r>
      <w:r w:rsidRPr="00EE385B">
        <w:rPr>
          <w:rFonts w:ascii="Arial" w:hAnsi="Arial" w:cs="Arial"/>
        </w:rPr>
        <w:t>normatividad aplicable, que se señalan para los actos y hechos sujetos al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VII. Intervenir en la celebración de todo acto de estado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VIII. Expedir certificaciones y versiones públicas de las actas y consta</w:t>
      </w:r>
      <w:r>
        <w:rPr>
          <w:rFonts w:ascii="Arial" w:hAnsi="Arial" w:cs="Arial"/>
        </w:rPr>
        <w:t xml:space="preserve">ncias relativas al estado civil </w:t>
      </w:r>
      <w:r w:rsidRPr="00EE385B">
        <w:rPr>
          <w:rFonts w:ascii="Arial" w:hAnsi="Arial" w:cs="Arial"/>
        </w:rPr>
        <w:t>de las personas;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IX. Solicitar oportunamente los formatos para inscribir los actos del e</w:t>
      </w:r>
      <w:r>
        <w:rPr>
          <w:rFonts w:ascii="Arial" w:hAnsi="Arial" w:cs="Arial"/>
        </w:rPr>
        <w:t xml:space="preserve">stado civil, las formas para la </w:t>
      </w:r>
      <w:r w:rsidRPr="00EE385B">
        <w:rPr>
          <w:rFonts w:ascii="Arial" w:hAnsi="Arial" w:cs="Arial"/>
        </w:rPr>
        <w:t>expedición de las certificaciones y demás material y equipo, para la función del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X. Cuidar que los formatos en que se asienten los actos del estado civil de las personas no lleven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raspaduras, enmendaduras o tachas, procediendo en su ca</w:t>
      </w:r>
      <w:r>
        <w:rPr>
          <w:rFonts w:ascii="Arial" w:hAnsi="Arial" w:cs="Arial"/>
        </w:rPr>
        <w:t xml:space="preserve">so a la cancelación inmediata o </w:t>
      </w:r>
      <w:r w:rsidRPr="00EE385B">
        <w:rPr>
          <w:rFonts w:ascii="Arial" w:hAnsi="Arial" w:cs="Arial"/>
        </w:rPr>
        <w:t>reposición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XI. Efectuar las anotaciones de rectificación de las actas</w:t>
      </w:r>
      <w:r>
        <w:rPr>
          <w:rFonts w:ascii="Arial" w:hAnsi="Arial" w:cs="Arial"/>
        </w:rPr>
        <w:t xml:space="preserve"> del estado civil en los libros </w:t>
      </w:r>
      <w:r w:rsidRPr="00EE385B">
        <w:rPr>
          <w:rFonts w:ascii="Arial" w:hAnsi="Arial" w:cs="Arial"/>
        </w:rPr>
        <w:t>correspondientes, debiendo informar a la Dirección del Registro Civil</w:t>
      </w:r>
      <w:r>
        <w:rPr>
          <w:rFonts w:ascii="Arial" w:hAnsi="Arial" w:cs="Arial"/>
        </w:rPr>
        <w:t xml:space="preserve">, para que realice la anotación </w:t>
      </w:r>
      <w:r w:rsidRPr="00EE385B">
        <w:rPr>
          <w:rFonts w:ascii="Arial" w:hAnsi="Arial" w:cs="Arial"/>
        </w:rPr>
        <w:t>en el libro duplicado;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XII. Notificar a la Delegación Federal del Instituto Nacional de Migra</w:t>
      </w:r>
      <w:r>
        <w:rPr>
          <w:rFonts w:ascii="Arial" w:hAnsi="Arial" w:cs="Arial"/>
        </w:rPr>
        <w:t xml:space="preserve">ción, mediante oficio con copia </w:t>
      </w:r>
      <w:r w:rsidRPr="00EE385B">
        <w:rPr>
          <w:rFonts w:ascii="Arial" w:hAnsi="Arial" w:cs="Arial"/>
        </w:rPr>
        <w:t>certificada, de los actos y hechos en que 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XIII. Tener bajo su custodia y responsabilidad los Libros del Reg</w:t>
      </w:r>
      <w:r>
        <w:rPr>
          <w:rFonts w:ascii="Arial" w:hAnsi="Arial" w:cs="Arial"/>
        </w:rPr>
        <w:t xml:space="preserve">istro Civil, formatos, legajos, </w:t>
      </w:r>
      <w:r w:rsidRPr="00EE385B">
        <w:rPr>
          <w:rFonts w:ascii="Arial" w:hAnsi="Arial" w:cs="Arial"/>
        </w:rPr>
        <w:t>apéndices y demás documentos que se utilicen para la fun</w:t>
      </w:r>
      <w:r>
        <w:rPr>
          <w:rFonts w:ascii="Arial" w:hAnsi="Arial" w:cs="Arial"/>
        </w:rPr>
        <w:t xml:space="preserve">ción que se les ha encomendado, </w:t>
      </w:r>
      <w:r w:rsidRPr="00EE385B">
        <w:rPr>
          <w:rFonts w:ascii="Arial" w:hAnsi="Arial" w:cs="Arial"/>
        </w:rPr>
        <w:t>organizando su archivo de acuerdo a los lineamientos y normas ya establecidas;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XIV. Asignar en las actas de nacimiento la clave de registro e i</w:t>
      </w:r>
      <w:r>
        <w:rPr>
          <w:rFonts w:ascii="Arial" w:hAnsi="Arial" w:cs="Arial"/>
        </w:rPr>
        <w:t xml:space="preserve">dentidad personal, en las demás </w:t>
      </w:r>
      <w:r w:rsidRPr="00EE385B">
        <w:rPr>
          <w:rFonts w:ascii="Arial" w:hAnsi="Arial" w:cs="Arial"/>
        </w:rPr>
        <w:t>actas de registro, y en las certificaciones solo deberá transcribirse siempre que</w:t>
      </w:r>
      <w:r>
        <w:rPr>
          <w:rFonts w:ascii="Arial" w:hAnsi="Arial" w:cs="Arial"/>
        </w:rPr>
        <w:t xml:space="preserve"> esta haya sido </w:t>
      </w:r>
      <w:r w:rsidRPr="00EE385B">
        <w:rPr>
          <w:rFonts w:ascii="Arial" w:hAnsi="Arial" w:cs="Arial"/>
        </w:rPr>
        <w:t>asignada con anterioridad;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XV. Avisar oportunamente en su caso a la Dirección, cuando la dota</w:t>
      </w:r>
      <w:r>
        <w:rPr>
          <w:rFonts w:ascii="Arial" w:hAnsi="Arial" w:cs="Arial"/>
        </w:rPr>
        <w:t xml:space="preserve">ción de la clave del Registro e </w:t>
      </w:r>
      <w:r w:rsidRPr="00EE385B">
        <w:rPr>
          <w:rFonts w:ascii="Arial" w:hAnsi="Arial" w:cs="Arial"/>
        </w:rPr>
        <w:t>Identidad Personal, resulten insuficientes para concluir el añ</w:t>
      </w:r>
      <w:r>
        <w:rPr>
          <w:rFonts w:ascii="Arial" w:hAnsi="Arial" w:cs="Arial"/>
        </w:rPr>
        <w:t xml:space="preserve">o de ejercicio, mencionando sus </w:t>
      </w:r>
      <w:r w:rsidRPr="00EE385B">
        <w:rPr>
          <w:rFonts w:ascii="Arial" w:hAnsi="Arial" w:cs="Arial"/>
        </w:rPr>
        <w:t>requerimientos y comprobando debidamente el uso dado a las recibidas;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XVI. Clasificar en atención al tipo de acto efectuado y enviar dentr</w:t>
      </w:r>
      <w:r>
        <w:rPr>
          <w:rFonts w:ascii="Arial" w:hAnsi="Arial" w:cs="Arial"/>
        </w:rPr>
        <w:t xml:space="preserve">o de los primeros cinco días de </w:t>
      </w:r>
      <w:r w:rsidRPr="00EE385B">
        <w:rPr>
          <w:rFonts w:ascii="Arial" w:hAnsi="Arial" w:cs="Arial"/>
        </w:rPr>
        <w:t>cada mes a la dirección, copias de las actas para el departamento de archivo, así como para las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dependencias federales y estatales;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XVII. Autorizar con su firma, previa verificación de</w:t>
      </w:r>
      <w:r>
        <w:rPr>
          <w:rFonts w:ascii="Arial" w:hAnsi="Arial" w:cs="Arial"/>
        </w:rPr>
        <w:t xml:space="preserve"> que se han pagado los derechos </w:t>
      </w:r>
      <w:r w:rsidRPr="00EE385B">
        <w:rPr>
          <w:rFonts w:ascii="Arial" w:hAnsi="Arial" w:cs="Arial"/>
        </w:rPr>
        <w:t>correspondientes, la expedición de copias certificadas en la</w:t>
      </w:r>
      <w:r>
        <w:rPr>
          <w:rFonts w:ascii="Arial" w:hAnsi="Arial" w:cs="Arial"/>
        </w:rPr>
        <w:t xml:space="preserve">s que conste los actos o hechos </w:t>
      </w:r>
      <w:r w:rsidRPr="00EE385B">
        <w:rPr>
          <w:rFonts w:ascii="Arial" w:hAnsi="Arial" w:cs="Arial"/>
        </w:rPr>
        <w:t>inscritos en los libros del registro, así como de los documentos relacionados con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XVIII. Contestar en tiempo y forma las demandas interp</w:t>
      </w:r>
      <w:r>
        <w:rPr>
          <w:rFonts w:ascii="Arial" w:hAnsi="Arial" w:cs="Arial"/>
        </w:rPr>
        <w:t xml:space="preserve">uestas en su contra y seguir el </w:t>
      </w:r>
      <w:r w:rsidRPr="00EE385B">
        <w:rPr>
          <w:rFonts w:ascii="Arial" w:hAnsi="Arial" w:cs="Arial"/>
        </w:rPr>
        <w:t>procedimiento de los juicios relativos a la materia;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XIX. Fomentar y organizar las campañas a fin de regularizar el estad</w:t>
      </w:r>
      <w:r>
        <w:rPr>
          <w:rFonts w:ascii="Arial" w:hAnsi="Arial" w:cs="Arial"/>
        </w:rPr>
        <w:t xml:space="preserve">o civil de los habitantes de su </w:t>
      </w:r>
      <w:r w:rsidRPr="00EE385B">
        <w:rPr>
          <w:rFonts w:ascii="Arial" w:hAnsi="Arial" w:cs="Arial"/>
        </w:rPr>
        <w:t>jurisdicción, previo aviso y autorización correspondiente de la Dirección;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 xml:space="preserve">XX. Integrar y conservar, los apéndices de los libros, así </w:t>
      </w:r>
      <w:r>
        <w:rPr>
          <w:rFonts w:ascii="Arial" w:hAnsi="Arial" w:cs="Arial"/>
        </w:rPr>
        <w:t xml:space="preserve">como elaborar el archivo de los </w:t>
      </w:r>
      <w:r w:rsidRPr="00EE385B">
        <w:rPr>
          <w:rFonts w:ascii="Arial" w:hAnsi="Arial" w:cs="Arial"/>
        </w:rPr>
        <w:t>documentos que lo integran;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XXI. Anotar la leyenda “Testada” o “Cancelada” en las actas, cuan</w:t>
      </w:r>
      <w:r>
        <w:rPr>
          <w:rFonts w:ascii="Arial" w:hAnsi="Arial" w:cs="Arial"/>
        </w:rPr>
        <w:t xml:space="preserve">do no haya sido suficientemente </w:t>
      </w:r>
      <w:r w:rsidRPr="00EE385B">
        <w:rPr>
          <w:rFonts w:ascii="Arial" w:hAnsi="Arial" w:cs="Arial"/>
        </w:rPr>
        <w:t>requisitada o cuando los interesados se hayan negado a continuar el</w:t>
      </w:r>
      <w:r>
        <w:rPr>
          <w:rFonts w:ascii="Arial" w:hAnsi="Arial" w:cs="Arial"/>
        </w:rPr>
        <w:t xml:space="preserve"> acto, en este caso, el Oficial </w:t>
      </w:r>
      <w:r w:rsidRPr="00EE385B">
        <w:rPr>
          <w:rFonts w:ascii="Arial" w:hAnsi="Arial" w:cs="Arial"/>
        </w:rPr>
        <w:t>anotará la razón por la cual no se continuó y glosará los ejemplares en el volumen correspondiente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 la propia oficialía, dando aviso para que la Dirección del R</w:t>
      </w:r>
      <w:r>
        <w:rPr>
          <w:rFonts w:ascii="Arial" w:hAnsi="Arial" w:cs="Arial"/>
        </w:rPr>
        <w:t xml:space="preserve">egistro Civil reponga el numero </w:t>
      </w:r>
      <w:r w:rsidRPr="00EE385B">
        <w:rPr>
          <w:rFonts w:ascii="Arial" w:hAnsi="Arial" w:cs="Arial"/>
        </w:rPr>
        <w:t>consecutivo, y cancele el acto en el sistema respectivo;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XXII. En caso de pérdida o destrucción de un acta o libro del</w:t>
      </w:r>
      <w:r>
        <w:rPr>
          <w:rFonts w:ascii="Arial" w:hAnsi="Arial" w:cs="Arial"/>
        </w:rPr>
        <w:t xml:space="preserve"> registro, denunciará de manera </w:t>
      </w:r>
      <w:r w:rsidRPr="00EE385B">
        <w:rPr>
          <w:rFonts w:ascii="Arial" w:hAnsi="Arial" w:cs="Arial"/>
        </w:rPr>
        <w:t>inmediata este hecho ante el Ministerio Público y remitirá copi</w:t>
      </w:r>
      <w:r>
        <w:rPr>
          <w:rFonts w:ascii="Arial" w:hAnsi="Arial" w:cs="Arial"/>
        </w:rPr>
        <w:t xml:space="preserve">a de la denuncia de hechos a la </w:t>
      </w:r>
      <w:r w:rsidRPr="00EE385B">
        <w:rPr>
          <w:rFonts w:ascii="Arial" w:hAnsi="Arial" w:cs="Arial"/>
        </w:rPr>
        <w:t>Dirección para su conocimiento.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De igual manera y en el caso de que los folios para actas cert</w:t>
      </w:r>
      <w:r>
        <w:rPr>
          <w:rFonts w:ascii="Arial" w:hAnsi="Arial" w:cs="Arial"/>
        </w:rPr>
        <w:t xml:space="preserve">ificadas sean de la pertenencia </w:t>
      </w:r>
      <w:r w:rsidRPr="00EE385B">
        <w:rPr>
          <w:rFonts w:ascii="Arial" w:hAnsi="Arial" w:cs="Arial"/>
        </w:rPr>
        <w:t>municipal, deberán dar parte a la Secretaría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XXIII. Asesorar a los interesados en los trámites que se realizan ante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XXIV. (DEROGADA P.O. 09 DE ENERO DE 2014);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XXV. Gestionar y turnar, para su encuadernación las actas d</w:t>
      </w:r>
      <w:r>
        <w:rPr>
          <w:rFonts w:ascii="Arial" w:hAnsi="Arial" w:cs="Arial"/>
        </w:rPr>
        <w:t xml:space="preserve">el estado civil, después de ser </w:t>
      </w:r>
      <w:r w:rsidRPr="00EE385B">
        <w:rPr>
          <w:rFonts w:ascii="Arial" w:hAnsi="Arial" w:cs="Arial"/>
        </w:rPr>
        <w:t>revisadas por la Dirección y de haber comprobado que estas</w:t>
      </w:r>
      <w:r>
        <w:rPr>
          <w:rFonts w:ascii="Arial" w:hAnsi="Arial" w:cs="Arial"/>
        </w:rPr>
        <w:t xml:space="preserve"> cumplan con los requisitos que </w:t>
      </w:r>
      <w:r w:rsidRPr="00EE385B">
        <w:rPr>
          <w:rFonts w:ascii="Arial" w:hAnsi="Arial" w:cs="Arial"/>
        </w:rPr>
        <w:t>establece el Código Familiar para 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XXVI. Integrar y turnar, mensualmente a la Dirección, los expe</w:t>
      </w:r>
      <w:r>
        <w:rPr>
          <w:rFonts w:ascii="Arial" w:hAnsi="Arial" w:cs="Arial"/>
        </w:rPr>
        <w:t xml:space="preserve">dientes de los divorcios de los </w:t>
      </w:r>
      <w:r w:rsidRPr="00EE385B">
        <w:rPr>
          <w:rFonts w:ascii="Arial" w:hAnsi="Arial" w:cs="Arial"/>
        </w:rPr>
        <w:t>habitantes de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XXVII.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Ofrecer a las autoridades federales y estatales los informes, e</w:t>
      </w:r>
      <w:r>
        <w:rPr>
          <w:rFonts w:ascii="Arial" w:hAnsi="Arial" w:cs="Arial"/>
        </w:rPr>
        <w:t xml:space="preserve">stadísticas y avisos que prevén </w:t>
      </w:r>
      <w:r w:rsidRPr="00EE385B">
        <w:rPr>
          <w:rFonts w:ascii="Arial" w:hAnsi="Arial" w:cs="Arial"/>
        </w:rPr>
        <w:t>las disposiciones jurídicas en la materia;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XXVIII. Fijar en lugar visible del interior de las oficialías, la tarif</w:t>
      </w:r>
      <w:r>
        <w:rPr>
          <w:rFonts w:ascii="Arial" w:hAnsi="Arial" w:cs="Arial"/>
        </w:rPr>
        <w:t xml:space="preserve">a de los derechos que causen la </w:t>
      </w:r>
      <w:r w:rsidRPr="00EE385B">
        <w:rPr>
          <w:rFonts w:ascii="Arial" w:hAnsi="Arial" w:cs="Arial"/>
        </w:rPr>
        <w:t>inscripción de los actos del estado civil, así como la expedición de las certificaciones en que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consten éstos, autorizados en las leyes de ingresos municipales, y pub</w:t>
      </w:r>
      <w:r>
        <w:rPr>
          <w:rFonts w:ascii="Arial" w:hAnsi="Arial" w:cs="Arial"/>
        </w:rPr>
        <w:t xml:space="preserve">licados en el Periódico Oficial </w:t>
      </w:r>
      <w:r w:rsidRPr="00EE385B">
        <w:rPr>
          <w:rFonts w:ascii="Arial" w:hAnsi="Arial" w:cs="Arial"/>
        </w:rPr>
        <w:t xml:space="preserve">del Estado del que obrará un original en poder del Oficial, para </w:t>
      </w:r>
      <w:r>
        <w:rPr>
          <w:rFonts w:ascii="Arial" w:hAnsi="Arial" w:cs="Arial"/>
        </w:rPr>
        <w:t xml:space="preserve">cualquier aclaración de que sea </w:t>
      </w:r>
      <w:r w:rsidRPr="00EE385B">
        <w:rPr>
          <w:rFonts w:ascii="Arial" w:hAnsi="Arial" w:cs="Arial"/>
        </w:rPr>
        <w:t>objeto por parte del público usuario;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XXIX. Dar aviso oportuno a la Secretaría de Gobernación Federal, a través de la Delegación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del Instituto Nacional de Migración, mediante copia de todos lo</w:t>
      </w:r>
      <w:r>
        <w:rPr>
          <w:rFonts w:ascii="Arial" w:hAnsi="Arial" w:cs="Arial"/>
        </w:rPr>
        <w:t xml:space="preserve">s actos del estado civil en que </w:t>
      </w:r>
      <w:r w:rsidRPr="00EE385B">
        <w:rPr>
          <w:rFonts w:ascii="Arial" w:hAnsi="Arial" w:cs="Arial"/>
        </w:rPr>
        <w:t>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XXX. Expedir ordenes de inhumación o cremación en su caso; a sol</w:t>
      </w:r>
      <w:r>
        <w:rPr>
          <w:rFonts w:ascii="Arial" w:hAnsi="Arial" w:cs="Arial"/>
        </w:rPr>
        <w:t xml:space="preserve">icitud expresa de la Secretaria </w:t>
      </w:r>
      <w:r w:rsidRPr="00EE385B">
        <w:rPr>
          <w:rFonts w:ascii="Arial" w:hAnsi="Arial" w:cs="Arial"/>
        </w:rPr>
        <w:t>Estatal de Salud o en su caso de las jurisdicciones sanitarias en el interior del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XXXI. Levantar el acta de defunción relativa en el libro o</w:t>
      </w:r>
      <w:r>
        <w:rPr>
          <w:rFonts w:ascii="Arial" w:hAnsi="Arial" w:cs="Arial"/>
        </w:rPr>
        <w:t xml:space="preserve"> forma del acta general, de los </w:t>
      </w:r>
      <w:r w:rsidRPr="00EE385B">
        <w:rPr>
          <w:rFonts w:ascii="Arial" w:hAnsi="Arial" w:cs="Arial"/>
        </w:rPr>
        <w:t>fallecimientos en que se dé vista al Ministerio Público;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XXXII. Expedir a los interesados que acudan a levantar un ac</w:t>
      </w:r>
      <w:r>
        <w:rPr>
          <w:rFonts w:ascii="Arial" w:hAnsi="Arial" w:cs="Arial"/>
        </w:rPr>
        <w:t xml:space="preserve">ta, una constancia del registro </w:t>
      </w:r>
      <w:r w:rsidRPr="00EE385B">
        <w:rPr>
          <w:rFonts w:ascii="Arial" w:hAnsi="Arial" w:cs="Arial"/>
        </w:rPr>
        <w:t>efectuado;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XXXIII. Orientar e instruir al público usuario, sobre la trascendenc</w:t>
      </w:r>
      <w:r>
        <w:rPr>
          <w:rFonts w:ascii="Arial" w:hAnsi="Arial" w:cs="Arial"/>
        </w:rPr>
        <w:t xml:space="preserve">ia, consecuencias, requisitos y </w:t>
      </w:r>
      <w:r w:rsidRPr="00EE385B">
        <w:rPr>
          <w:rFonts w:ascii="Arial" w:hAnsi="Arial" w:cs="Arial"/>
        </w:rPr>
        <w:t>trámites para la inscripción de actas del registro civil, así</w:t>
      </w:r>
      <w:r>
        <w:rPr>
          <w:rFonts w:ascii="Arial" w:hAnsi="Arial" w:cs="Arial"/>
        </w:rPr>
        <w:t xml:space="preserve"> como para la expedición de las </w:t>
      </w:r>
      <w:r w:rsidRPr="00EE385B">
        <w:rPr>
          <w:rFonts w:ascii="Arial" w:hAnsi="Arial" w:cs="Arial"/>
        </w:rPr>
        <w:t>constancias certificadas de los datos asentados en los libros;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XXXIV. Abstenerse de celebrar un acto del estado civil, conoc</w:t>
      </w:r>
      <w:r>
        <w:rPr>
          <w:rFonts w:ascii="Arial" w:hAnsi="Arial" w:cs="Arial"/>
        </w:rPr>
        <w:t xml:space="preserve">iendo de la existencia de algún </w:t>
      </w:r>
      <w:r w:rsidRPr="000F05B8">
        <w:rPr>
          <w:rFonts w:ascii="Arial" w:hAnsi="Arial" w:cs="Arial"/>
        </w:rPr>
        <w:t>impedimento;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XXXV. Comunicar a la Oficialía correspondiente y a la Dir</w:t>
      </w:r>
      <w:r>
        <w:rPr>
          <w:rFonts w:ascii="Arial" w:hAnsi="Arial" w:cs="Arial"/>
        </w:rPr>
        <w:t xml:space="preserve">ección, del acto asentado en su </w:t>
      </w:r>
      <w:r w:rsidRPr="000F05B8">
        <w:rPr>
          <w:rFonts w:ascii="Arial" w:hAnsi="Arial" w:cs="Arial"/>
        </w:rPr>
        <w:t>oficina y que se relacione con el que obra en aquella;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XXXVI. Supervisar el trabajo que desempeñe el personal administra</w:t>
      </w:r>
      <w:r>
        <w:rPr>
          <w:rFonts w:ascii="Arial" w:hAnsi="Arial" w:cs="Arial"/>
        </w:rPr>
        <w:t xml:space="preserve">tivo y asistir obligatoriamente </w:t>
      </w:r>
      <w:r w:rsidRPr="000F05B8">
        <w:rPr>
          <w:rFonts w:ascii="Arial" w:hAnsi="Arial" w:cs="Arial"/>
        </w:rPr>
        <w:t>a los cursos de capacitación y actualización, que organice y sean impartidos por la Dirección;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Realizar los registros cuyos derechos, hubiesen sido </w:t>
      </w:r>
      <w:r>
        <w:rPr>
          <w:rFonts w:ascii="Arial" w:hAnsi="Arial" w:cs="Arial"/>
        </w:rPr>
        <w:t xml:space="preserve">objeto de estímulos y subsidios </w:t>
      </w:r>
      <w:r w:rsidRPr="000F05B8">
        <w:rPr>
          <w:rFonts w:ascii="Arial" w:hAnsi="Arial" w:cs="Arial"/>
        </w:rPr>
        <w:t>administrativos, mediante la resolución que puede ordenar solamente el ejecutivo del E</w:t>
      </w:r>
      <w:r>
        <w:rPr>
          <w:rFonts w:ascii="Arial" w:hAnsi="Arial" w:cs="Arial"/>
        </w:rPr>
        <w:t xml:space="preserve">stado en los </w:t>
      </w:r>
      <w:r w:rsidRPr="000F05B8">
        <w:rPr>
          <w:rFonts w:ascii="Arial" w:hAnsi="Arial" w:cs="Arial"/>
        </w:rPr>
        <w:t>términos de las disposiciones legalmente aplicables, así como realiz</w:t>
      </w:r>
      <w:r>
        <w:rPr>
          <w:rFonts w:ascii="Arial" w:hAnsi="Arial" w:cs="Arial"/>
        </w:rPr>
        <w:t xml:space="preserve">ar los registros cuyos derechos </w:t>
      </w:r>
      <w:r w:rsidRPr="000F05B8">
        <w:rPr>
          <w:rFonts w:ascii="Arial" w:hAnsi="Arial" w:cs="Arial"/>
        </w:rPr>
        <w:t>hubieren sido eximidos de pago por la Dirección en apoyo a los p</w:t>
      </w:r>
      <w:r>
        <w:rPr>
          <w:rFonts w:ascii="Arial" w:hAnsi="Arial" w:cs="Arial"/>
        </w:rPr>
        <w:t xml:space="preserve">rogramas de asistencia social y </w:t>
      </w:r>
      <w:r w:rsidRPr="000F05B8">
        <w:rPr>
          <w:rFonts w:ascii="Arial" w:hAnsi="Arial" w:cs="Arial"/>
        </w:rPr>
        <w:t>demás que se puedan implementar por las instancias competent</w:t>
      </w:r>
      <w:r>
        <w:rPr>
          <w:rFonts w:ascii="Arial" w:hAnsi="Arial" w:cs="Arial"/>
        </w:rPr>
        <w:t xml:space="preserve">es en beneficio de los grupos o </w:t>
      </w:r>
      <w:r w:rsidRPr="000F05B8">
        <w:rPr>
          <w:rFonts w:ascii="Arial" w:hAnsi="Arial" w:cs="Arial"/>
        </w:rPr>
        <w:t>sectores más vulnerables en la entidad;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XXXVIII. Proporcionar información referente a los procedimientos a</w:t>
      </w:r>
      <w:r>
        <w:rPr>
          <w:rFonts w:ascii="Arial" w:hAnsi="Arial" w:cs="Arial"/>
        </w:rPr>
        <w:t xml:space="preserve">dministrativos de aclaración de </w:t>
      </w:r>
      <w:r w:rsidRPr="000F05B8">
        <w:rPr>
          <w:rFonts w:ascii="Arial" w:hAnsi="Arial" w:cs="Arial"/>
        </w:rPr>
        <w:t>actas del estado civil y registros extemporáneos;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XXXIX. Celebrar matrimonios simultáneos, cuando las circunstancia</w:t>
      </w:r>
      <w:r>
        <w:rPr>
          <w:rFonts w:ascii="Arial" w:hAnsi="Arial" w:cs="Arial"/>
        </w:rPr>
        <w:t xml:space="preserve">s lo requieran a petición de la </w:t>
      </w:r>
      <w:r w:rsidRPr="000F05B8">
        <w:rPr>
          <w:rFonts w:ascii="Arial" w:hAnsi="Arial" w:cs="Arial"/>
        </w:rPr>
        <w:t xml:space="preserve">Dirección General del Sistema para el Desarrollo Integral de </w:t>
      </w:r>
      <w:r>
        <w:rPr>
          <w:rFonts w:ascii="Arial" w:hAnsi="Arial" w:cs="Arial"/>
        </w:rPr>
        <w:t xml:space="preserve">la Familia, del orden estatal o </w:t>
      </w:r>
      <w:r w:rsidRPr="000F05B8">
        <w:rPr>
          <w:rFonts w:ascii="Arial" w:hAnsi="Arial" w:cs="Arial"/>
        </w:rPr>
        <w:t>municipal;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XL. Acudir a los hospitales y clínicas de su jurisdicción a realizar los asent</w:t>
      </w:r>
      <w:r>
        <w:rPr>
          <w:rFonts w:ascii="Arial" w:hAnsi="Arial" w:cs="Arial"/>
        </w:rPr>
        <w:t xml:space="preserve">amientos de nacimiento </w:t>
      </w:r>
      <w:r w:rsidRPr="000F05B8">
        <w:rPr>
          <w:rFonts w:ascii="Arial" w:hAnsi="Arial" w:cs="Arial"/>
        </w:rPr>
        <w:t>y defunción, cuando así se los soliciten;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XLI. Suplirse unos a otros en las faltas temporales, previa habilitaci</w:t>
      </w:r>
      <w:r>
        <w:rPr>
          <w:rFonts w:ascii="Arial" w:hAnsi="Arial" w:cs="Arial"/>
        </w:rPr>
        <w:t xml:space="preserve">ón que le haga la Dirección del </w:t>
      </w:r>
      <w:r w:rsidRPr="000F05B8">
        <w:rPr>
          <w:rFonts w:ascii="Arial" w:hAnsi="Arial" w:cs="Arial"/>
        </w:rPr>
        <w:t>Registro Civil, y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Las demás funciones que le sean encomendadas por la Dirección del </w:t>
      </w:r>
      <w:r>
        <w:rPr>
          <w:rFonts w:ascii="Arial" w:hAnsi="Arial" w:cs="Arial"/>
        </w:rPr>
        <w:t xml:space="preserve">Registro Civil, o que se </w:t>
      </w:r>
      <w:r w:rsidRPr="000F05B8">
        <w:rPr>
          <w:rFonts w:ascii="Arial" w:hAnsi="Arial" w:cs="Arial"/>
        </w:rPr>
        <w:t>establezcan los ordenamientos en la materia.</w:t>
      </w:r>
      <w:r w:rsidRPr="000F05B8">
        <w:rPr>
          <w:rFonts w:ascii="Arial" w:hAnsi="Arial" w:cs="Arial"/>
        </w:rPr>
        <w:cr/>
      </w:r>
    </w:p>
    <w:p w:rsidR="00510282" w:rsidRPr="00180912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 xml:space="preserve">OTRAS FUNCIONES: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Tramites de enmiendas en Dirección del Registro Civil.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certificada de Nacimiento.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Matrimonio.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Defunción.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certificada de Divorcio.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Búsqueda de datos de actas.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informado el Presidente de los hechos.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Cumplir con las comisiones que expide el departamento de Secretaria General.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99"/>
    <w:rsid w:val="00510282"/>
    <w:rsid w:val="00535C99"/>
    <w:rsid w:val="006D0506"/>
    <w:rsid w:val="00800DD7"/>
    <w:rsid w:val="008C4269"/>
    <w:rsid w:val="00EE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75DDBF-20D0-4749-93D2-3530B227B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1409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2021-09-08T19:43:00Z</dcterms:created>
  <dcterms:modified xsi:type="dcterms:W3CDTF">2022-02-11T05:20:00Z</dcterms:modified>
</cp:coreProperties>
</file>