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697" w:rsidRDefault="00C67697">
      <w:pPr>
        <w:pStyle w:val="Textoindependiente"/>
        <w:rPr>
          <w:rFonts w:ascii="Times New Roman"/>
          <w:sz w:val="23"/>
        </w:rPr>
      </w:pPr>
    </w:p>
    <w:p w:rsidR="008B7816" w:rsidRDefault="008B7816">
      <w:pPr>
        <w:pStyle w:val="Textoindependiente"/>
        <w:spacing w:line="314" w:lineRule="auto"/>
        <w:ind w:left="102" w:right="115"/>
        <w:jc w:val="both"/>
        <w:rPr>
          <w:w w:val="105"/>
        </w:rPr>
      </w:pPr>
    </w:p>
    <w:p w:rsidR="008B7816" w:rsidRDefault="008B7816">
      <w:pPr>
        <w:pStyle w:val="Textoindependiente"/>
        <w:spacing w:line="314" w:lineRule="auto"/>
        <w:ind w:left="102" w:right="115"/>
        <w:jc w:val="both"/>
        <w:rPr>
          <w:w w:val="105"/>
        </w:rPr>
      </w:pPr>
    </w:p>
    <w:p w:rsidR="008B7816" w:rsidRDefault="008B7816">
      <w:pPr>
        <w:pStyle w:val="Textoindependiente"/>
        <w:spacing w:line="314" w:lineRule="auto"/>
        <w:ind w:left="102" w:right="115"/>
        <w:jc w:val="both"/>
        <w:rPr>
          <w:w w:val="105"/>
        </w:rPr>
      </w:pPr>
    </w:p>
    <w:p w:rsidR="003C3779" w:rsidRPr="002868A4" w:rsidRDefault="003C3779" w:rsidP="003C3779">
      <w:pPr>
        <w:ind w:left="142"/>
        <w:jc w:val="both"/>
        <w:rPr>
          <w:rFonts w:ascii="Literata 18pt Light" w:hAnsi="Literata 18pt Light" w:cstheme="minorHAnsi"/>
          <w:sz w:val="24"/>
          <w:szCs w:val="24"/>
        </w:rPr>
      </w:pPr>
      <w:r w:rsidRPr="002868A4">
        <w:rPr>
          <w:rFonts w:ascii="Literata 18pt Light" w:hAnsi="Literata 18pt Light" w:cstheme="minorHAnsi"/>
          <w:sz w:val="24"/>
          <w:szCs w:val="24"/>
        </w:rPr>
        <w:t xml:space="preserve">Este sujeto obligado si está facultado para generar la información requerida, de conformidad con lo dispuesto por el artículo 15, fracción VI </w:t>
      </w:r>
      <w:r w:rsidRPr="002868A4">
        <w:rPr>
          <w:rFonts w:ascii="Literata 18pt Light" w:hAnsi="Literata 18pt Light" w:cstheme="minorHAnsi"/>
          <w:color w:val="000000"/>
          <w:sz w:val="24"/>
          <w:szCs w:val="24"/>
        </w:rPr>
        <w:t>del Reglamento de la Ley de la Defensoría Pública del Estado</w:t>
      </w:r>
      <w:r w:rsidRPr="002868A4">
        <w:rPr>
          <w:rFonts w:ascii="Literata 18pt Light" w:hAnsi="Literata 18pt Light" w:cstheme="minorHAnsi"/>
          <w:sz w:val="24"/>
          <w:szCs w:val="24"/>
        </w:rPr>
        <w:t>, sin embargo,</w:t>
      </w:r>
      <w:r>
        <w:rPr>
          <w:rFonts w:ascii="Literata 18pt Light" w:hAnsi="Literata 18pt Light" w:cstheme="minorHAnsi"/>
          <w:sz w:val="24"/>
          <w:szCs w:val="24"/>
        </w:rPr>
        <w:t xml:space="preserve"> los contratos de honorarios se encuentra</w:t>
      </w:r>
      <w:r w:rsidR="002F5AA9">
        <w:rPr>
          <w:rFonts w:ascii="Literata 18pt Light" w:hAnsi="Literata 18pt Light" w:cstheme="minorHAnsi"/>
          <w:sz w:val="24"/>
          <w:szCs w:val="24"/>
        </w:rPr>
        <w:t>n</w:t>
      </w:r>
      <w:bookmarkStart w:id="0" w:name="_GoBack"/>
      <w:bookmarkEnd w:id="0"/>
      <w:r>
        <w:rPr>
          <w:rFonts w:ascii="Literata 18pt Light" w:hAnsi="Literata 18pt Light" w:cstheme="minorHAnsi"/>
          <w:sz w:val="24"/>
          <w:szCs w:val="24"/>
        </w:rPr>
        <w:t xml:space="preserve"> en </w:t>
      </w:r>
      <w:r>
        <w:rPr>
          <w:rFonts w:ascii="Literata 18pt Light" w:hAnsi="Literata 18pt Light" w:cstheme="minorHAnsi"/>
          <w:sz w:val="24"/>
          <w:szCs w:val="24"/>
        </w:rPr>
        <w:t>proceso de aprobación</w:t>
      </w:r>
      <w:r>
        <w:rPr>
          <w:rFonts w:ascii="Literata 18pt Light" w:hAnsi="Literata 18pt Light" w:cstheme="minorHAnsi"/>
          <w:sz w:val="24"/>
          <w:szCs w:val="24"/>
        </w:rPr>
        <w:t xml:space="preserve"> ante </w:t>
      </w:r>
      <w:r w:rsidRPr="00E73F83">
        <w:rPr>
          <w:rFonts w:ascii="Literata 18pt Light" w:hAnsi="Literata 18pt Light" w:cstheme="minorHAnsi"/>
          <w:color w:val="000000"/>
        </w:rPr>
        <w:t>Oficialía Mayor</w:t>
      </w:r>
      <w:r>
        <w:rPr>
          <w:rFonts w:ascii="Literata 18pt Light" w:hAnsi="Literata 18pt Light" w:cstheme="minorHAnsi"/>
        </w:rPr>
        <w:t xml:space="preserve"> del Poder Ejecutivo.</w:t>
      </w:r>
    </w:p>
    <w:p w:rsidR="003C3779" w:rsidRPr="002868A4" w:rsidRDefault="003C3779" w:rsidP="003C3779">
      <w:pPr>
        <w:ind w:left="142"/>
        <w:rPr>
          <w:rFonts w:ascii="Literata 18pt Light" w:hAnsi="Literata 18pt Light" w:cstheme="minorHAnsi"/>
          <w:sz w:val="24"/>
          <w:szCs w:val="24"/>
        </w:rPr>
      </w:pPr>
    </w:p>
    <w:p w:rsidR="003C3779" w:rsidRDefault="003C3779">
      <w:pPr>
        <w:pStyle w:val="Textoindependiente"/>
        <w:spacing w:line="314" w:lineRule="auto"/>
        <w:ind w:left="102" w:right="115"/>
        <w:jc w:val="both"/>
        <w:rPr>
          <w:w w:val="105"/>
        </w:rPr>
      </w:pPr>
    </w:p>
    <w:p w:rsidR="003C3779" w:rsidRDefault="003C3779">
      <w:pPr>
        <w:pStyle w:val="Textoindependiente"/>
        <w:spacing w:line="314" w:lineRule="auto"/>
        <w:ind w:left="102" w:right="115"/>
        <w:jc w:val="both"/>
        <w:rPr>
          <w:w w:val="105"/>
        </w:rPr>
      </w:pPr>
    </w:p>
    <w:p w:rsidR="003C3779" w:rsidRDefault="003C3779">
      <w:pPr>
        <w:pStyle w:val="Textoindependiente"/>
        <w:spacing w:line="314" w:lineRule="auto"/>
        <w:ind w:left="102" w:right="115"/>
        <w:jc w:val="both"/>
        <w:rPr>
          <w:w w:val="105"/>
        </w:rPr>
      </w:pPr>
    </w:p>
    <w:sectPr w:rsidR="003C3779">
      <w:headerReference w:type="default" r:id="rId6"/>
      <w:footerReference w:type="default" r:id="rId7"/>
      <w:pgSz w:w="12240" w:h="15840"/>
      <w:pgMar w:top="1860" w:right="1580" w:bottom="1080" w:left="1600" w:header="709" w:footer="89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020F" w:rsidRDefault="0041020F">
      <w:r>
        <w:separator/>
      </w:r>
    </w:p>
  </w:endnote>
  <w:endnote w:type="continuationSeparator" w:id="0">
    <w:p w:rsidR="0041020F" w:rsidRDefault="00410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697" w:rsidRDefault="00134DB3">
    <w:pPr>
      <w:pStyle w:val="Textoindependiente"/>
      <w:spacing w:line="14" w:lineRule="auto"/>
      <w:rPr>
        <w:sz w:val="20"/>
      </w:rPr>
    </w:pPr>
    <w:r>
      <w:rPr>
        <w:noProof/>
        <w:lang w:val="es-MX" w:eastAsia="es-MX"/>
      </w:rPr>
      <w:drawing>
        <wp:anchor distT="0" distB="0" distL="0" distR="0" simplePos="0" relativeHeight="487560192" behindDoc="1" locked="0" layoutInCell="1" allowOverlap="1">
          <wp:simplePos x="0" y="0"/>
          <wp:positionH relativeFrom="page">
            <wp:posOffset>1091564</wp:posOffset>
          </wp:positionH>
          <wp:positionV relativeFrom="page">
            <wp:posOffset>9474836</wp:posOffset>
          </wp:positionV>
          <wp:extent cx="5600700" cy="123823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00700" cy="1238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1020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03.8pt;margin-top:736.15pt;width:341.85pt;height:7.65pt;z-index:-15755776;mso-position-horizontal-relative:page;mso-position-vertical-relative:page" filled="f" stroked="f">
          <v:textbox inset="0,0,0,0">
            <w:txbxContent>
              <w:p w:rsidR="00C67697" w:rsidRDefault="00134DB3">
                <w:pPr>
                  <w:spacing w:before="17"/>
                  <w:ind w:left="20"/>
                  <w:rPr>
                    <w:rFonts w:ascii="Arial MT" w:hAnsi="Arial MT"/>
                    <w:sz w:val="10"/>
                  </w:rPr>
                </w:pPr>
                <w:r>
                  <w:rPr>
                    <w:rFonts w:ascii="Arial MT" w:hAnsi="Arial MT"/>
                    <w:sz w:val="10"/>
                  </w:rPr>
                  <w:t>Blvd.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Antonio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Rocha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Cordero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N°507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entrada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B</w:t>
                </w:r>
                <w:r>
                  <w:rPr>
                    <w:rFonts w:ascii="Arial MT" w:hAnsi="Arial MT"/>
                    <w:spacing w:val="-3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estacionamiento</w:t>
                </w:r>
                <w:r>
                  <w:rPr>
                    <w:rFonts w:ascii="Arial MT" w:hAnsi="Arial MT"/>
                    <w:spacing w:val="-4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FENAPO,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Col.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Simón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Díaz, C.P.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78380 San</w:t>
                </w:r>
                <w:r>
                  <w:rPr>
                    <w:rFonts w:ascii="Arial MT" w:hAnsi="Arial MT"/>
                    <w:spacing w:val="-4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Luis</w:t>
                </w:r>
                <w:r>
                  <w:rPr>
                    <w:rFonts w:ascii="Arial MT" w:hAnsi="Arial MT"/>
                    <w:spacing w:val="-3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Potosí, S.L.P.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Tel: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(444)198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55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00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al</w:t>
                </w:r>
                <w:r>
                  <w:rPr>
                    <w:rFonts w:ascii="Arial MT" w:hAnsi="Arial MT"/>
                    <w:spacing w:val="1"/>
                    <w:sz w:val="10"/>
                  </w:rPr>
                  <w:t xml:space="preserve"> </w:t>
                </w:r>
                <w:r>
                  <w:rPr>
                    <w:rFonts w:ascii="Arial MT" w:hAnsi="Arial MT"/>
                    <w:sz w:val="10"/>
                  </w:rPr>
                  <w:t>05</w:t>
                </w:r>
              </w:p>
            </w:txbxContent>
          </v:textbox>
          <w10:wrap anchorx="page" anchory="page"/>
        </v:shape>
      </w:pict>
    </w:r>
    <w:r w:rsidR="0041020F">
      <w:pict>
        <v:shape id="_x0000_s2049" type="#_x0000_t202" style="position:absolute;margin-left:457.5pt;margin-top:736.15pt;width:50.9pt;height:7.65pt;z-index:-15755264;mso-position-horizontal-relative:page;mso-position-vertical-relative:page" filled="f" stroked="f">
          <v:textbox inset="0,0,0,0">
            <w:txbxContent>
              <w:p w:rsidR="00C67697" w:rsidRDefault="00134DB3">
                <w:pPr>
                  <w:spacing w:before="17"/>
                  <w:ind w:left="20"/>
                  <w:rPr>
                    <w:rFonts w:ascii="Arial MT"/>
                    <w:sz w:val="10"/>
                  </w:rPr>
                </w:pPr>
                <w:r>
                  <w:rPr>
                    <w:rFonts w:ascii="Arial MT"/>
                    <w:sz w:val="10"/>
                  </w:rPr>
                  <w:t>slp.gob.mx/defensoria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020F" w:rsidRDefault="0041020F">
      <w:r>
        <w:separator/>
      </w:r>
    </w:p>
  </w:footnote>
  <w:footnote w:type="continuationSeparator" w:id="0">
    <w:p w:rsidR="0041020F" w:rsidRDefault="004102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697" w:rsidRDefault="00134DB3">
    <w:pPr>
      <w:pStyle w:val="Textoindependiente"/>
      <w:spacing w:line="14" w:lineRule="auto"/>
      <w:rPr>
        <w:sz w:val="20"/>
      </w:rPr>
    </w:pPr>
    <w:r>
      <w:rPr>
        <w:noProof/>
        <w:lang w:val="es-MX" w:eastAsia="es-MX"/>
      </w:rPr>
      <w:drawing>
        <wp:anchor distT="0" distB="0" distL="0" distR="0" simplePos="0" relativeHeight="487559680" behindDoc="1" locked="0" layoutInCell="1" allowOverlap="1">
          <wp:simplePos x="0" y="0"/>
          <wp:positionH relativeFrom="page">
            <wp:posOffset>1080135</wp:posOffset>
          </wp:positionH>
          <wp:positionV relativeFrom="page">
            <wp:posOffset>450215</wp:posOffset>
          </wp:positionV>
          <wp:extent cx="4274820" cy="73596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74820" cy="735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7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67697"/>
    <w:rsid w:val="00134DB3"/>
    <w:rsid w:val="00254022"/>
    <w:rsid w:val="002F5AA9"/>
    <w:rsid w:val="003C3779"/>
    <w:rsid w:val="0041020F"/>
    <w:rsid w:val="006A108F"/>
    <w:rsid w:val="007C6B74"/>
    <w:rsid w:val="008B7816"/>
    <w:rsid w:val="009B7B74"/>
    <w:rsid w:val="00C67697"/>
    <w:rsid w:val="00E73F83"/>
    <w:rsid w:val="00F4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60DC5699-1E87-4131-A646-C1D7FF1DB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9</cp:revision>
  <dcterms:created xsi:type="dcterms:W3CDTF">2023-06-19T14:50:00Z</dcterms:created>
  <dcterms:modified xsi:type="dcterms:W3CDTF">2023-08-10T16:26:00Z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2023-06-19T00:00:00Z</vt:filetime>
  </property>
</Properties>
</file>