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82C4B5" w14:textId="3B54BD60" w:rsidR="00B26AA8" w:rsidRDefault="00AB1374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 xml:space="preserve"> </w:t>
      </w: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B26AA8" w14:paraId="6CED2D20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3A852" w14:textId="5475E103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DEPENDENCIA:PRESIDENCIA MUNICIPAL</w:t>
            </w:r>
          </w:p>
        </w:tc>
      </w:tr>
      <w:tr w:rsidR="00B26AA8" w14:paraId="44E0F119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90E92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B26AA8" w14:paraId="5BB38785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E21CE" w14:textId="400A66A9" w:rsidR="00B26AA8" w:rsidRDefault="006622FA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OP/PM/2023</w:t>
            </w:r>
          </w:p>
        </w:tc>
      </w:tr>
      <w:tr w:rsidR="00B26AA8" w14:paraId="16B31E0F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2CF30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OFICIO No. </w:t>
            </w:r>
          </w:p>
        </w:tc>
      </w:tr>
      <w:tr w:rsidR="00B26AA8" w14:paraId="1D3E00A3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4F313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ASUNTO: INFORMACION</w:t>
            </w:r>
          </w:p>
        </w:tc>
      </w:tr>
    </w:tbl>
    <w:p w14:paraId="3B425AF7" w14:textId="3CF1D109" w:rsidR="00B26AA8" w:rsidRPr="008F761F" w:rsidRDefault="00D92390" w:rsidP="00334142">
      <w:pPr>
        <w:jc w:val="right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8752" behindDoc="1" locked="0" layoutInCell="1" allowOverlap="1" wp14:anchorId="2482266F" wp14:editId="67D1018A">
            <wp:simplePos x="0" y="0"/>
            <wp:positionH relativeFrom="column">
              <wp:posOffset>328295</wp:posOffset>
            </wp:positionH>
            <wp:positionV relativeFrom="paragraph">
              <wp:posOffset>-337820</wp:posOffset>
            </wp:positionV>
            <wp:extent cx="5829300" cy="6251575"/>
            <wp:effectExtent l="0" t="0" r="0" b="0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AA8" w:rsidRPr="008F761F"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6704" behindDoc="1" locked="0" layoutInCell="1" allowOverlap="1" wp14:anchorId="727FBEFC" wp14:editId="29CEB67F">
            <wp:simplePos x="0" y="0"/>
            <wp:positionH relativeFrom="column">
              <wp:posOffset>379730</wp:posOffset>
            </wp:positionH>
            <wp:positionV relativeFrom="paragraph">
              <wp:posOffset>7502525</wp:posOffset>
            </wp:positionV>
            <wp:extent cx="5829585" cy="6251944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AA8" w:rsidRPr="008F761F"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4656" behindDoc="1" locked="0" layoutInCell="1" allowOverlap="1" wp14:anchorId="043F6850" wp14:editId="0F9170C0">
            <wp:simplePos x="0" y="0"/>
            <wp:positionH relativeFrom="column">
              <wp:posOffset>227330</wp:posOffset>
            </wp:positionH>
            <wp:positionV relativeFrom="paragraph">
              <wp:posOffset>7350125</wp:posOffset>
            </wp:positionV>
            <wp:extent cx="5829585" cy="6251944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AA8" w:rsidRPr="008F761F">
        <w:rPr>
          <w:rFonts w:ascii="Arial" w:hAnsi="Arial" w:cs="Arial"/>
          <w:sz w:val="24"/>
          <w:szCs w:val="24"/>
        </w:rPr>
        <w:t xml:space="preserve">Salinas, S.L.P. </w:t>
      </w:r>
    </w:p>
    <w:p w14:paraId="7E3D673D" w14:textId="53C56FE4" w:rsidR="00B26AA8" w:rsidRPr="008F761F" w:rsidRDefault="00B26AA8" w:rsidP="00F76EF3">
      <w:pPr>
        <w:tabs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 xml:space="preserve">A quien Corresponda: </w:t>
      </w:r>
    </w:p>
    <w:p w14:paraId="585B4C2B" w14:textId="26722A5D" w:rsidR="001B5335" w:rsidRPr="008F761F" w:rsidRDefault="00B26AA8" w:rsidP="0046087D">
      <w:pPr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>En el Municipio de Salinas de Hidalgo, S.L.P., se generaron las siguientes Licencias de uso de suelo y licenci</w:t>
      </w:r>
      <w:r w:rsidR="00CC7E91" w:rsidRPr="008F761F">
        <w:rPr>
          <w:rFonts w:ascii="Arial" w:hAnsi="Arial" w:cs="Arial"/>
          <w:sz w:val="24"/>
          <w:szCs w:val="24"/>
        </w:rPr>
        <w:t>as d</w:t>
      </w:r>
      <w:r w:rsidR="000D2B06" w:rsidRPr="008F761F">
        <w:rPr>
          <w:rFonts w:ascii="Arial" w:hAnsi="Arial" w:cs="Arial"/>
          <w:sz w:val="24"/>
          <w:szCs w:val="24"/>
        </w:rPr>
        <w:t>e</w:t>
      </w:r>
      <w:r w:rsidR="00943F94">
        <w:rPr>
          <w:rFonts w:ascii="Arial" w:hAnsi="Arial" w:cs="Arial"/>
          <w:sz w:val="24"/>
          <w:szCs w:val="24"/>
        </w:rPr>
        <w:t xml:space="preserve"> </w:t>
      </w:r>
      <w:r w:rsidR="00B40A63">
        <w:rPr>
          <w:rFonts w:ascii="Arial" w:hAnsi="Arial" w:cs="Arial"/>
          <w:sz w:val="24"/>
          <w:szCs w:val="24"/>
        </w:rPr>
        <w:t>cons</w:t>
      </w:r>
      <w:r w:rsidR="005D419D">
        <w:rPr>
          <w:rFonts w:ascii="Arial" w:hAnsi="Arial" w:cs="Arial"/>
          <w:sz w:val="24"/>
          <w:szCs w:val="24"/>
        </w:rPr>
        <w:t>trucción en el mes de junio</w:t>
      </w:r>
      <w:r w:rsidRPr="008F761F">
        <w:rPr>
          <w:rFonts w:ascii="Arial" w:hAnsi="Arial" w:cs="Arial"/>
          <w:b/>
          <w:sz w:val="24"/>
          <w:szCs w:val="24"/>
        </w:rPr>
        <w:t>.</w:t>
      </w:r>
    </w:p>
    <w:p w14:paraId="043DDCE3" w14:textId="3A137411" w:rsidR="00B26AA8" w:rsidRPr="008F761F" w:rsidRDefault="00B26AA8" w:rsidP="00AD3ED8">
      <w:pPr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>Uso de suelo</w:t>
      </w:r>
    </w:p>
    <w:p w14:paraId="704B9C8A" w14:textId="27EE5561" w:rsidR="00327BEE" w:rsidRDefault="005D419D" w:rsidP="00327BEE">
      <w:pPr>
        <w:numPr>
          <w:ilvl w:val="0"/>
          <w:numId w:val="18"/>
        </w:numPr>
        <w:contextualSpacing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Colegio Real de Salinas de Hidalgo, Escobedo No 49, Salinas, S.L.P. Institución de nivel primaria y secundaria.</w:t>
      </w:r>
    </w:p>
    <w:p w14:paraId="7D4E335D" w14:textId="7302CADA" w:rsidR="005D419D" w:rsidRDefault="005D419D" w:rsidP="00327BEE">
      <w:pPr>
        <w:numPr>
          <w:ilvl w:val="0"/>
          <w:numId w:val="18"/>
        </w:numPr>
        <w:contextualSpacing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Juan Pablo Juárez Pacheco, Fr5ancisco y Madero No 48, Col. Centro, Salinas, S.L.P. Local comercial.</w:t>
      </w:r>
    </w:p>
    <w:p w14:paraId="4D2CFF50" w14:textId="2F27C345" w:rsidR="005D419D" w:rsidRDefault="005D419D" w:rsidP="00327BEE">
      <w:pPr>
        <w:numPr>
          <w:ilvl w:val="0"/>
          <w:numId w:val="18"/>
        </w:numPr>
        <w:contextualSpacing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Nueva Walmart de </w:t>
      </w:r>
      <w:r w:rsidR="00D5715B">
        <w:rPr>
          <w:rFonts w:ascii="Tahoma" w:hAnsi="Tahoma" w:cs="Tahoma"/>
          <w:sz w:val="24"/>
          <w:szCs w:val="24"/>
        </w:rPr>
        <w:t>México</w:t>
      </w:r>
      <w:r>
        <w:rPr>
          <w:rFonts w:ascii="Tahoma" w:hAnsi="Tahoma" w:cs="Tahoma"/>
          <w:sz w:val="24"/>
          <w:szCs w:val="24"/>
        </w:rPr>
        <w:t xml:space="preserve"> S. de R.L. de C.V. </w:t>
      </w:r>
      <w:r w:rsidR="00D5715B">
        <w:rPr>
          <w:rFonts w:ascii="Tahoma" w:hAnsi="Tahoma" w:cs="Tahoma"/>
          <w:sz w:val="24"/>
          <w:szCs w:val="24"/>
        </w:rPr>
        <w:t>Almacén y tienda de autoservicio con venta de bebidas alcohólica en botella cerrada.</w:t>
      </w:r>
    </w:p>
    <w:p w14:paraId="3C2E95CC" w14:textId="53EB8F76" w:rsidR="00D5715B" w:rsidRDefault="00D5715B" w:rsidP="00D5715B">
      <w:pPr>
        <w:numPr>
          <w:ilvl w:val="0"/>
          <w:numId w:val="18"/>
        </w:numPr>
        <w:contextualSpacing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Tiendas súper precio S.A. de C.V. tiendas neto, Hidalgo No 7, Colonia Centro, Salinas, S.L.P. </w:t>
      </w:r>
      <w:r>
        <w:rPr>
          <w:rFonts w:ascii="Tahoma" w:hAnsi="Tahoma" w:cs="Tahoma"/>
          <w:sz w:val="24"/>
          <w:szCs w:val="24"/>
        </w:rPr>
        <w:t>tienda de autoservicio con venta de bebidas alcohólica en botella cerrada.</w:t>
      </w:r>
    </w:p>
    <w:p w14:paraId="237AE9C9" w14:textId="2A2EA925" w:rsidR="00D5715B" w:rsidRPr="002E3631" w:rsidRDefault="00D5715B" w:rsidP="00327BEE">
      <w:pPr>
        <w:numPr>
          <w:ilvl w:val="0"/>
          <w:numId w:val="18"/>
        </w:numPr>
        <w:contextualSpacing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Banco Azteca SA, Institución de Banca múltiple, Abasolo No 1, Local F y G, Col. Centro, Salinas, S.L.P. Sucursal bancaria.</w:t>
      </w:r>
    </w:p>
    <w:p w14:paraId="7FB95405" w14:textId="17587902" w:rsidR="00EE302A" w:rsidRPr="00327BEE" w:rsidRDefault="00EE302A" w:rsidP="00327BEE">
      <w:pPr>
        <w:jc w:val="both"/>
        <w:rPr>
          <w:rFonts w:ascii="Arial" w:hAnsi="Arial" w:cs="Arial"/>
          <w:b/>
          <w:sz w:val="24"/>
          <w:szCs w:val="24"/>
        </w:rPr>
      </w:pPr>
      <w:r w:rsidRPr="00327BEE">
        <w:rPr>
          <w:rFonts w:ascii="Arial" w:hAnsi="Arial" w:cs="Arial"/>
          <w:b/>
          <w:sz w:val="24"/>
          <w:szCs w:val="24"/>
        </w:rPr>
        <w:t>Construcción</w:t>
      </w:r>
    </w:p>
    <w:p w14:paraId="75A70431" w14:textId="0C792406" w:rsidR="000909D9" w:rsidRDefault="00FD4EC6" w:rsidP="001C04AB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Teresa Guadalupe Castro Hernández, </w:t>
      </w:r>
      <w:r w:rsidR="00DD5D17">
        <w:rPr>
          <w:rFonts w:ascii="Tahoma" w:hAnsi="Tahoma" w:cs="Tahoma"/>
          <w:sz w:val="24"/>
          <w:szCs w:val="24"/>
        </w:rPr>
        <w:t>Fracción</w:t>
      </w:r>
      <w:r>
        <w:rPr>
          <w:rFonts w:ascii="Tahoma" w:hAnsi="Tahoma" w:cs="Tahoma"/>
          <w:sz w:val="24"/>
          <w:szCs w:val="24"/>
        </w:rPr>
        <w:t xml:space="preserve"> La </w:t>
      </w:r>
      <w:r w:rsidR="00DD5D17">
        <w:rPr>
          <w:rFonts w:ascii="Tahoma" w:hAnsi="Tahoma" w:cs="Tahoma"/>
          <w:sz w:val="24"/>
          <w:szCs w:val="24"/>
        </w:rPr>
        <w:t>Zanja S/N, Salinas, S.L.P. Construcción de bodega.</w:t>
      </w:r>
    </w:p>
    <w:p w14:paraId="1E67C389" w14:textId="7B2F56FC" w:rsidR="00DD5D17" w:rsidRDefault="00C35CBB" w:rsidP="001C04AB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Luz María Patricia García Trejo, C Pbro. Don Ignacio Aguilar Hernández No 40, Col. Palmar de os sacerdotes, Salinas, S.L.P. Ampliación de casa habitación.</w:t>
      </w:r>
    </w:p>
    <w:p w14:paraId="6228F7C8" w14:textId="5E189867" w:rsidR="00C35CBB" w:rsidRDefault="00C35CBB" w:rsidP="001C04AB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Yeni Alejandra Martínez Aguilar, Nuevo México No 68, Col. La Paz, Salinas, S.L.P. Ampliación de casa habitación.</w:t>
      </w:r>
    </w:p>
    <w:p w14:paraId="709B9DA8" w14:textId="25748639" w:rsidR="00C35CBB" w:rsidRDefault="00C35CBB" w:rsidP="001C04AB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Isaías Martínez López, Escobedo No 106, Col. Santo Niño, Salinas, S.L.P. Cochera en casa habitación.</w:t>
      </w:r>
    </w:p>
    <w:p w14:paraId="024E02AA" w14:textId="6705921F" w:rsidR="00C35CBB" w:rsidRDefault="00C35CBB" w:rsidP="001C04AB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Evangelina Martínez Flores, Abasolo No 17, Col. Centro, salinas, S.L.P. construcción de casa habitación.</w:t>
      </w:r>
    </w:p>
    <w:p w14:paraId="5BC3A2BA" w14:textId="64D790CF" w:rsidR="00C35CBB" w:rsidRDefault="00C35CBB" w:rsidP="00C35CBB">
      <w:pPr>
        <w:jc w:val="both"/>
        <w:rPr>
          <w:rFonts w:ascii="Tahoma" w:hAnsi="Tahoma" w:cs="Tahoma"/>
          <w:sz w:val="24"/>
          <w:szCs w:val="24"/>
        </w:rPr>
      </w:pPr>
    </w:p>
    <w:p w14:paraId="3CDB4D9C" w14:textId="443D2F8A" w:rsidR="00C35CBB" w:rsidRDefault="00C35CBB" w:rsidP="00C35CBB">
      <w:pPr>
        <w:jc w:val="both"/>
        <w:rPr>
          <w:rFonts w:ascii="Tahoma" w:hAnsi="Tahoma" w:cs="Tahoma"/>
          <w:sz w:val="24"/>
          <w:szCs w:val="24"/>
        </w:rPr>
      </w:pPr>
    </w:p>
    <w:p w14:paraId="7A55A11D" w14:textId="4212C986" w:rsidR="00C35CBB" w:rsidRDefault="00C35CBB" w:rsidP="00C35CBB">
      <w:pPr>
        <w:jc w:val="both"/>
        <w:rPr>
          <w:rFonts w:ascii="Tahoma" w:hAnsi="Tahoma" w:cs="Tahoma"/>
          <w:sz w:val="24"/>
          <w:szCs w:val="24"/>
        </w:rPr>
      </w:pPr>
    </w:p>
    <w:p w14:paraId="65C9FA69" w14:textId="10987B18" w:rsidR="00C35CBB" w:rsidRDefault="00C35CBB" w:rsidP="00C35CBB">
      <w:pPr>
        <w:jc w:val="both"/>
        <w:rPr>
          <w:rFonts w:ascii="Tahoma" w:hAnsi="Tahoma" w:cs="Tahoma"/>
          <w:sz w:val="24"/>
          <w:szCs w:val="24"/>
        </w:rPr>
      </w:pPr>
    </w:p>
    <w:p w14:paraId="44B6FF3E" w14:textId="77777777" w:rsidR="00C35CBB" w:rsidRPr="00C35CBB" w:rsidRDefault="00C35CBB" w:rsidP="00C35CBB">
      <w:pPr>
        <w:jc w:val="both"/>
        <w:rPr>
          <w:rFonts w:ascii="Tahoma" w:hAnsi="Tahoma" w:cs="Tahoma"/>
          <w:sz w:val="24"/>
          <w:szCs w:val="24"/>
        </w:rPr>
      </w:pPr>
      <w:bookmarkStart w:id="0" w:name="_GoBack"/>
      <w:bookmarkEnd w:id="0"/>
    </w:p>
    <w:p w14:paraId="4F14DDC1" w14:textId="7CF961F5" w:rsidR="00EF6546" w:rsidRPr="007B57B3" w:rsidRDefault="004565F1" w:rsidP="005D6A98">
      <w:pPr>
        <w:tabs>
          <w:tab w:val="left" w:pos="3585"/>
          <w:tab w:val="center" w:pos="4702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D57BA4" w:rsidRPr="00654AE2">
        <w:rPr>
          <w:rFonts w:ascii="Arial" w:hAnsi="Arial" w:cs="Arial"/>
          <w:sz w:val="24"/>
          <w:szCs w:val="24"/>
        </w:rPr>
        <w:t xml:space="preserve"> t e n t a m e n t e</w:t>
      </w:r>
    </w:p>
    <w:p w14:paraId="74E48D9B" w14:textId="70432A30" w:rsidR="00B26AA8" w:rsidRDefault="00573B12" w:rsidP="00EF6546">
      <w:pPr>
        <w:jc w:val="center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>Arq.</w:t>
      </w:r>
      <w:r w:rsidR="00D57BA4" w:rsidRPr="008F761F">
        <w:rPr>
          <w:rFonts w:ascii="Arial" w:hAnsi="Arial" w:cs="Arial"/>
          <w:sz w:val="24"/>
          <w:szCs w:val="24"/>
        </w:rPr>
        <w:t xml:space="preserve"> </w:t>
      </w:r>
      <w:r w:rsidRPr="008F761F">
        <w:rPr>
          <w:rFonts w:ascii="Arial" w:hAnsi="Arial" w:cs="Arial"/>
          <w:sz w:val="24"/>
          <w:szCs w:val="24"/>
        </w:rPr>
        <w:t>José</w:t>
      </w:r>
      <w:r w:rsidR="00D57BA4" w:rsidRPr="008F761F">
        <w:rPr>
          <w:rFonts w:ascii="Arial" w:hAnsi="Arial" w:cs="Arial"/>
          <w:sz w:val="24"/>
          <w:szCs w:val="24"/>
        </w:rPr>
        <w:t xml:space="preserve"> </w:t>
      </w:r>
      <w:r w:rsidRPr="008F761F">
        <w:rPr>
          <w:rFonts w:ascii="Arial" w:hAnsi="Arial" w:cs="Arial"/>
          <w:sz w:val="24"/>
          <w:szCs w:val="24"/>
        </w:rPr>
        <w:t>Octavio</w:t>
      </w:r>
      <w:r w:rsidR="00D57BA4" w:rsidRPr="008F761F">
        <w:rPr>
          <w:rFonts w:ascii="Arial" w:hAnsi="Arial" w:cs="Arial"/>
          <w:sz w:val="24"/>
          <w:szCs w:val="24"/>
        </w:rPr>
        <w:t xml:space="preserve"> reyes </w:t>
      </w:r>
      <w:r w:rsidRPr="008F761F">
        <w:rPr>
          <w:rFonts w:ascii="Arial" w:hAnsi="Arial" w:cs="Arial"/>
          <w:sz w:val="24"/>
          <w:szCs w:val="24"/>
        </w:rPr>
        <w:t>Hernández</w:t>
      </w:r>
      <w:r w:rsidR="00D57BA4" w:rsidRPr="008F761F">
        <w:rPr>
          <w:rFonts w:ascii="Arial" w:hAnsi="Arial" w:cs="Arial"/>
          <w:sz w:val="24"/>
          <w:szCs w:val="24"/>
        </w:rPr>
        <w:t xml:space="preserve">                                                                      </w:t>
      </w:r>
      <w:r w:rsidR="006622FA">
        <w:rPr>
          <w:rFonts w:ascii="Arial" w:hAnsi="Arial" w:cs="Arial"/>
          <w:sz w:val="24"/>
          <w:szCs w:val="24"/>
        </w:rPr>
        <w:t xml:space="preserve">                       Coordinador </w:t>
      </w:r>
      <w:r w:rsidR="00D57BA4" w:rsidRPr="008F761F">
        <w:rPr>
          <w:rFonts w:ascii="Arial" w:hAnsi="Arial" w:cs="Arial"/>
          <w:sz w:val="24"/>
          <w:szCs w:val="24"/>
        </w:rPr>
        <w:t>de obras publicas</w:t>
      </w:r>
    </w:p>
    <w:p w14:paraId="5BB6664D" w14:textId="77777777" w:rsidR="007B57B3" w:rsidRDefault="007B57B3" w:rsidP="00EF6546">
      <w:pPr>
        <w:jc w:val="center"/>
        <w:rPr>
          <w:rFonts w:ascii="Arial" w:hAnsi="Arial" w:cs="Arial"/>
          <w:sz w:val="24"/>
          <w:szCs w:val="24"/>
        </w:rPr>
      </w:pPr>
    </w:p>
    <w:p w14:paraId="05A14CC2" w14:textId="707F8BF0" w:rsidR="006622FA" w:rsidRDefault="006622FA" w:rsidP="007B57B3">
      <w:pPr>
        <w:spacing w:after="0"/>
        <w:ind w:right="594"/>
        <w:jc w:val="center"/>
        <w:rPr>
          <w:rFonts w:ascii="Magneto" w:hAnsi="Magneto" w:cs="Tahoma"/>
          <w:b/>
          <w:bCs/>
        </w:rPr>
      </w:pPr>
      <w:r>
        <w:rPr>
          <w:rFonts w:ascii="Magneto" w:hAnsi="Magneto" w:cs="Tahoma"/>
          <w:b/>
          <w:bCs/>
        </w:rPr>
        <w:t>“2023, Año Del Centenario Del Voto De Las Mujeres En San Luis Potosí, Precursor Nacional”.</w:t>
      </w:r>
    </w:p>
    <w:sectPr w:rsidR="006622FA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5F5EB6" w14:textId="77777777" w:rsidR="00C95D23" w:rsidRDefault="00C95D23" w:rsidP="002B392F">
      <w:pPr>
        <w:spacing w:after="0" w:line="240" w:lineRule="auto"/>
      </w:pPr>
      <w:r>
        <w:separator/>
      </w:r>
    </w:p>
  </w:endnote>
  <w:endnote w:type="continuationSeparator" w:id="0">
    <w:p w14:paraId="6EDF6E1B" w14:textId="77777777" w:rsidR="00C95D23" w:rsidRDefault="00C95D23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gneto">
    <w:charset w:val="00"/>
    <w:family w:val="decorative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90671D9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C5B05A" w14:textId="77777777" w:rsidR="00C95D23" w:rsidRDefault="00C95D23" w:rsidP="002B392F">
      <w:pPr>
        <w:spacing w:after="0" w:line="240" w:lineRule="auto"/>
      </w:pPr>
      <w:r>
        <w:separator/>
      </w:r>
    </w:p>
  </w:footnote>
  <w:footnote w:type="continuationSeparator" w:id="0">
    <w:p w14:paraId="439FCDC3" w14:textId="77777777" w:rsidR="00C95D23" w:rsidRDefault="00C95D23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703802C" wp14:editId="67275C39">
          <wp:simplePos x="0" y="0"/>
          <wp:positionH relativeFrom="column">
            <wp:posOffset>-138430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C321D"/>
    <w:multiLevelType w:val="hybridMultilevel"/>
    <w:tmpl w:val="A580A7A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A544E9D"/>
    <w:multiLevelType w:val="hybridMultilevel"/>
    <w:tmpl w:val="41FA61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410546"/>
    <w:multiLevelType w:val="hybridMultilevel"/>
    <w:tmpl w:val="06F2B3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A1100A"/>
    <w:multiLevelType w:val="hybridMultilevel"/>
    <w:tmpl w:val="01D493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B861C2"/>
    <w:multiLevelType w:val="hybridMultilevel"/>
    <w:tmpl w:val="62A2407A"/>
    <w:lvl w:ilvl="0" w:tplc="080A0001">
      <w:start w:val="1"/>
      <w:numFmt w:val="bullet"/>
      <w:lvlText w:val=""/>
      <w:lvlJc w:val="left"/>
      <w:pPr>
        <w:ind w:left="1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6" w15:restartNumberingAfterBreak="0">
    <w:nsid w:val="3A201555"/>
    <w:multiLevelType w:val="hybridMultilevel"/>
    <w:tmpl w:val="1160E4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C53947"/>
    <w:multiLevelType w:val="hybridMultilevel"/>
    <w:tmpl w:val="54C0E3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2A62BE"/>
    <w:multiLevelType w:val="hybridMultilevel"/>
    <w:tmpl w:val="D6B0A002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9" w15:restartNumberingAfterBreak="0">
    <w:nsid w:val="51A27BD5"/>
    <w:multiLevelType w:val="hybridMultilevel"/>
    <w:tmpl w:val="C57479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3F45F5"/>
    <w:multiLevelType w:val="hybridMultilevel"/>
    <w:tmpl w:val="385471A6"/>
    <w:lvl w:ilvl="0" w:tplc="080A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11" w15:restartNumberingAfterBreak="0">
    <w:nsid w:val="54C25CF9"/>
    <w:multiLevelType w:val="hybridMultilevel"/>
    <w:tmpl w:val="FC8AE1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0317A5"/>
    <w:multiLevelType w:val="hybridMultilevel"/>
    <w:tmpl w:val="62A2407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3" w15:restartNumberingAfterBreak="0">
    <w:nsid w:val="602066E0"/>
    <w:multiLevelType w:val="hybridMultilevel"/>
    <w:tmpl w:val="EBE8D0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68144A"/>
    <w:multiLevelType w:val="hybridMultilevel"/>
    <w:tmpl w:val="FD12644C"/>
    <w:lvl w:ilvl="0" w:tplc="080A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5" w15:restartNumberingAfterBreak="0">
    <w:nsid w:val="696A6060"/>
    <w:multiLevelType w:val="hybridMultilevel"/>
    <w:tmpl w:val="80BA03C0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6" w15:restartNumberingAfterBreak="0">
    <w:nsid w:val="7CCA1D2D"/>
    <w:multiLevelType w:val="hybridMultilevel"/>
    <w:tmpl w:val="10B0878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10"/>
  </w:num>
  <w:num w:numId="4">
    <w:abstractNumId w:val="9"/>
  </w:num>
  <w:num w:numId="5">
    <w:abstractNumId w:val="7"/>
  </w:num>
  <w:num w:numId="6">
    <w:abstractNumId w:val="15"/>
  </w:num>
  <w:num w:numId="7">
    <w:abstractNumId w:val="16"/>
  </w:num>
  <w:num w:numId="8">
    <w:abstractNumId w:val="16"/>
  </w:num>
  <w:num w:numId="9">
    <w:abstractNumId w:val="8"/>
  </w:num>
  <w:num w:numId="10">
    <w:abstractNumId w:val="14"/>
  </w:num>
  <w:num w:numId="11">
    <w:abstractNumId w:val="11"/>
  </w:num>
  <w:num w:numId="12">
    <w:abstractNumId w:val="0"/>
  </w:num>
  <w:num w:numId="13">
    <w:abstractNumId w:val="3"/>
  </w:num>
  <w:num w:numId="14">
    <w:abstractNumId w:val="4"/>
  </w:num>
  <w:num w:numId="15">
    <w:abstractNumId w:val="6"/>
  </w:num>
  <w:num w:numId="16">
    <w:abstractNumId w:val="13"/>
  </w:num>
  <w:num w:numId="17">
    <w:abstractNumId w:val="2"/>
  </w:num>
  <w:num w:numId="18">
    <w:abstractNumId w:val="5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909D9"/>
    <w:rsid w:val="000954C0"/>
    <w:rsid w:val="000A2205"/>
    <w:rsid w:val="000A229B"/>
    <w:rsid w:val="000D2B06"/>
    <w:rsid w:val="000E2633"/>
    <w:rsid w:val="000F26F3"/>
    <w:rsid w:val="00140728"/>
    <w:rsid w:val="0014278E"/>
    <w:rsid w:val="00143E41"/>
    <w:rsid w:val="001659EC"/>
    <w:rsid w:val="0017526D"/>
    <w:rsid w:val="0017619E"/>
    <w:rsid w:val="001963D9"/>
    <w:rsid w:val="001A279C"/>
    <w:rsid w:val="001B0126"/>
    <w:rsid w:val="001B5335"/>
    <w:rsid w:val="001C04AB"/>
    <w:rsid w:val="001C362A"/>
    <w:rsid w:val="001C5D45"/>
    <w:rsid w:val="0021044C"/>
    <w:rsid w:val="002717B5"/>
    <w:rsid w:val="0028679A"/>
    <w:rsid w:val="002B392F"/>
    <w:rsid w:val="002B4E06"/>
    <w:rsid w:val="002C5CC6"/>
    <w:rsid w:val="002D09F0"/>
    <w:rsid w:val="002F042C"/>
    <w:rsid w:val="002F56C5"/>
    <w:rsid w:val="003019D7"/>
    <w:rsid w:val="00327BEE"/>
    <w:rsid w:val="0033172D"/>
    <w:rsid w:val="00334142"/>
    <w:rsid w:val="00335933"/>
    <w:rsid w:val="00347BAE"/>
    <w:rsid w:val="0035725D"/>
    <w:rsid w:val="0037044B"/>
    <w:rsid w:val="00373FE9"/>
    <w:rsid w:val="003911EC"/>
    <w:rsid w:val="00391EC8"/>
    <w:rsid w:val="003A2AFB"/>
    <w:rsid w:val="003A6CF2"/>
    <w:rsid w:val="003C38BA"/>
    <w:rsid w:val="003C6FD7"/>
    <w:rsid w:val="003E4763"/>
    <w:rsid w:val="0041709F"/>
    <w:rsid w:val="00447214"/>
    <w:rsid w:val="004559A9"/>
    <w:rsid w:val="004565F1"/>
    <w:rsid w:val="0046087D"/>
    <w:rsid w:val="00462046"/>
    <w:rsid w:val="00470904"/>
    <w:rsid w:val="004B413C"/>
    <w:rsid w:val="004B6F7F"/>
    <w:rsid w:val="004D7DEB"/>
    <w:rsid w:val="004E523F"/>
    <w:rsid w:val="004F1283"/>
    <w:rsid w:val="004F3881"/>
    <w:rsid w:val="00506EFB"/>
    <w:rsid w:val="005250D4"/>
    <w:rsid w:val="005275AB"/>
    <w:rsid w:val="00573B12"/>
    <w:rsid w:val="00577FA8"/>
    <w:rsid w:val="005C3994"/>
    <w:rsid w:val="005D1EAA"/>
    <w:rsid w:val="005D419D"/>
    <w:rsid w:val="005D6A98"/>
    <w:rsid w:val="005E2F19"/>
    <w:rsid w:val="0061345E"/>
    <w:rsid w:val="00622DDE"/>
    <w:rsid w:val="00634D2D"/>
    <w:rsid w:val="00654243"/>
    <w:rsid w:val="00654AE2"/>
    <w:rsid w:val="006564A4"/>
    <w:rsid w:val="0065685F"/>
    <w:rsid w:val="006622FA"/>
    <w:rsid w:val="006A306C"/>
    <w:rsid w:val="006C05BC"/>
    <w:rsid w:val="006C4460"/>
    <w:rsid w:val="00705FB1"/>
    <w:rsid w:val="0071531D"/>
    <w:rsid w:val="007220C1"/>
    <w:rsid w:val="00725F8B"/>
    <w:rsid w:val="007518BB"/>
    <w:rsid w:val="007742CC"/>
    <w:rsid w:val="00777511"/>
    <w:rsid w:val="00791400"/>
    <w:rsid w:val="007B1709"/>
    <w:rsid w:val="007B57B3"/>
    <w:rsid w:val="007C010D"/>
    <w:rsid w:val="007C3AC6"/>
    <w:rsid w:val="007D0D30"/>
    <w:rsid w:val="007D6C4B"/>
    <w:rsid w:val="007E0510"/>
    <w:rsid w:val="007E54C1"/>
    <w:rsid w:val="007E725A"/>
    <w:rsid w:val="00877581"/>
    <w:rsid w:val="008961B8"/>
    <w:rsid w:val="008D5FB8"/>
    <w:rsid w:val="008F761F"/>
    <w:rsid w:val="00931ABD"/>
    <w:rsid w:val="00943F94"/>
    <w:rsid w:val="00975EB5"/>
    <w:rsid w:val="00992B93"/>
    <w:rsid w:val="009A1ACF"/>
    <w:rsid w:val="009F0BEC"/>
    <w:rsid w:val="009F561E"/>
    <w:rsid w:val="00A00A2F"/>
    <w:rsid w:val="00A179A7"/>
    <w:rsid w:val="00A44F3C"/>
    <w:rsid w:val="00A47521"/>
    <w:rsid w:val="00A818DA"/>
    <w:rsid w:val="00AA3D9C"/>
    <w:rsid w:val="00AB1374"/>
    <w:rsid w:val="00AD3ED8"/>
    <w:rsid w:val="00B20433"/>
    <w:rsid w:val="00B25CE0"/>
    <w:rsid w:val="00B26AA8"/>
    <w:rsid w:val="00B40A63"/>
    <w:rsid w:val="00B45219"/>
    <w:rsid w:val="00B66F97"/>
    <w:rsid w:val="00B91F15"/>
    <w:rsid w:val="00BA3DB6"/>
    <w:rsid w:val="00BA7056"/>
    <w:rsid w:val="00BC6A28"/>
    <w:rsid w:val="00BD1EA2"/>
    <w:rsid w:val="00BD7E04"/>
    <w:rsid w:val="00BE1B77"/>
    <w:rsid w:val="00BF456F"/>
    <w:rsid w:val="00C263AB"/>
    <w:rsid w:val="00C353D3"/>
    <w:rsid w:val="00C35CBB"/>
    <w:rsid w:val="00C43BE9"/>
    <w:rsid w:val="00C5050A"/>
    <w:rsid w:val="00C72CCE"/>
    <w:rsid w:val="00C95D23"/>
    <w:rsid w:val="00CA2D13"/>
    <w:rsid w:val="00CA2EE8"/>
    <w:rsid w:val="00CC7E91"/>
    <w:rsid w:val="00D036EE"/>
    <w:rsid w:val="00D2031B"/>
    <w:rsid w:val="00D20849"/>
    <w:rsid w:val="00D37FAC"/>
    <w:rsid w:val="00D417D2"/>
    <w:rsid w:val="00D5715B"/>
    <w:rsid w:val="00D57BA4"/>
    <w:rsid w:val="00D92390"/>
    <w:rsid w:val="00DD04C2"/>
    <w:rsid w:val="00DD4E9C"/>
    <w:rsid w:val="00DD5D17"/>
    <w:rsid w:val="00DF1D58"/>
    <w:rsid w:val="00E00CBB"/>
    <w:rsid w:val="00E1333A"/>
    <w:rsid w:val="00E45943"/>
    <w:rsid w:val="00E625F5"/>
    <w:rsid w:val="00E810B8"/>
    <w:rsid w:val="00EC0B0F"/>
    <w:rsid w:val="00EC1D7F"/>
    <w:rsid w:val="00ED1482"/>
    <w:rsid w:val="00EE302A"/>
    <w:rsid w:val="00EF6546"/>
    <w:rsid w:val="00F16313"/>
    <w:rsid w:val="00F229B3"/>
    <w:rsid w:val="00F5758C"/>
    <w:rsid w:val="00F6678B"/>
    <w:rsid w:val="00F76EF3"/>
    <w:rsid w:val="00F77375"/>
    <w:rsid w:val="00F807DB"/>
    <w:rsid w:val="00F83F51"/>
    <w:rsid w:val="00F91694"/>
    <w:rsid w:val="00F95932"/>
    <w:rsid w:val="00F97AD8"/>
    <w:rsid w:val="00FA1832"/>
    <w:rsid w:val="00FA3EC0"/>
    <w:rsid w:val="00FC5408"/>
    <w:rsid w:val="00FC6FF8"/>
    <w:rsid w:val="00FC7ED2"/>
    <w:rsid w:val="00FD4EC6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8D99DE43-4014-4DB2-B25F-F3476A448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26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6AA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A70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42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6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700</TotalTime>
  <Pages>2</Pages>
  <Words>280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42</cp:revision>
  <cp:lastPrinted>2021-10-08T18:25:00Z</cp:lastPrinted>
  <dcterms:created xsi:type="dcterms:W3CDTF">2021-10-04T14:49:00Z</dcterms:created>
  <dcterms:modified xsi:type="dcterms:W3CDTF">2023-07-04T15:57:00Z</dcterms:modified>
</cp:coreProperties>
</file>