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5259499D" w:rsidR="004636A0" w:rsidRPr="004636A0" w:rsidRDefault="0014366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 DE</w:t>
      </w:r>
      <w:r w:rsidR="00100548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6A9ED937" w:rsidR="00EF65D2" w:rsidRDefault="0014366F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DICIEMBRE</w:t>
      </w:r>
      <w:r w:rsidR="00100548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Y ACCESO A LA I</w:t>
      </w:r>
      <w:bookmarkStart w:id="0" w:name="_GoBack"/>
      <w:bookmarkEnd w:id="0"/>
      <w:r w:rsidRPr="00CE3FD2">
        <w:rPr>
          <w:rFonts w:ascii="Verdana" w:hAnsi="Verdana"/>
          <w:sz w:val="24"/>
          <w:szCs w:val="24"/>
        </w:rPr>
        <w:t xml:space="preserve">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C,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4366F"/>
    <w:rsid w:val="001F3592"/>
    <w:rsid w:val="004636A0"/>
    <w:rsid w:val="008527C8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