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781B8" w14:textId="77777777" w:rsidR="00F10672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5A18348D" w14:textId="01BCEA7D" w:rsidR="00F10672" w:rsidRPr="009704DE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presente mes de</w:t>
      </w:r>
      <w:r w:rsidR="00304DE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AB70C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MARZO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 202</w:t>
      </w:r>
      <w:r w:rsidR="003516D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3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existen laudos Administrativos, de acuerdo al Art. 191, Fracción I, del Código de Procesal Administrativo nos menciona que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rocedimiento Administrativo es la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R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esolución del mismo, poniendo fin al procedimiento.    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opción, para cumplir con lo requerido).</w:t>
      </w:r>
    </w:p>
    <w:p w14:paraId="6DA4F4B7" w14:textId="77777777" w:rsidR="00F10672" w:rsidRDefault="00F10672" w:rsidP="00F10672">
      <w:pPr>
        <w:jc w:val="both"/>
      </w:pPr>
    </w:p>
    <w:sectPr w:rsidR="00F10672" w:rsidSect="00F10672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672"/>
    <w:rsid w:val="00013FCA"/>
    <w:rsid w:val="001E7BB6"/>
    <w:rsid w:val="0020464C"/>
    <w:rsid w:val="00254ABE"/>
    <w:rsid w:val="002C26DA"/>
    <w:rsid w:val="002D22EF"/>
    <w:rsid w:val="00304DEE"/>
    <w:rsid w:val="003516D3"/>
    <w:rsid w:val="00417791"/>
    <w:rsid w:val="004A5D08"/>
    <w:rsid w:val="004C174F"/>
    <w:rsid w:val="005874A6"/>
    <w:rsid w:val="006B4CE4"/>
    <w:rsid w:val="007357E4"/>
    <w:rsid w:val="007958BD"/>
    <w:rsid w:val="008346D2"/>
    <w:rsid w:val="00A674C8"/>
    <w:rsid w:val="00AB70C7"/>
    <w:rsid w:val="00B8747D"/>
    <w:rsid w:val="00B9736C"/>
    <w:rsid w:val="00C92D06"/>
    <w:rsid w:val="00CD7B4F"/>
    <w:rsid w:val="00F10672"/>
    <w:rsid w:val="00F5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0A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6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6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107</Words>
  <Characters>589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BRIANNA</cp:lastModifiedBy>
  <cp:revision>28</cp:revision>
  <dcterms:created xsi:type="dcterms:W3CDTF">2021-11-08T16:46:00Z</dcterms:created>
  <dcterms:modified xsi:type="dcterms:W3CDTF">2024-09-07T19:42:00Z</dcterms:modified>
</cp:coreProperties>
</file>