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5DA42411" w:rsidR="00E334C4" w:rsidRDefault="00E334C4"/>
    <w:p w14:paraId="7D08822E" w14:textId="4A770F07" w:rsidR="004F5C02" w:rsidRDefault="004F5C02"/>
    <w:p w14:paraId="5488642C" w14:textId="0F77C3A7" w:rsidR="004F5C02" w:rsidRDefault="004F5C02"/>
    <w:p w14:paraId="0099A514" w14:textId="215EA7B7" w:rsidR="004F5C02" w:rsidRDefault="004F5C02"/>
    <w:p w14:paraId="4754DAD8" w14:textId="4D07E71F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>Se informa lo siguiente:</w:t>
      </w:r>
    </w:p>
    <w:p w14:paraId="433A5CFE" w14:textId="310E46C1" w:rsidR="004F5C02" w:rsidRPr="00FA0C50" w:rsidRDefault="004F5C02" w:rsidP="00FA0C50">
      <w:pPr>
        <w:jc w:val="both"/>
        <w:rPr>
          <w:b/>
          <w:bCs/>
          <w:sz w:val="44"/>
          <w:szCs w:val="44"/>
        </w:rPr>
      </w:pPr>
    </w:p>
    <w:p w14:paraId="0BBD22B9" w14:textId="5B845CD2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 xml:space="preserve">El Municipio de Matlapa no cuenta con un Sistema de información Inmobiliaria respecto a su inventario de inmuebles. Información correspondiente al mes de </w:t>
      </w:r>
      <w:r w:rsidR="00477928">
        <w:rPr>
          <w:b/>
          <w:bCs/>
          <w:sz w:val="44"/>
          <w:szCs w:val="44"/>
        </w:rPr>
        <w:t>junio</w:t>
      </w:r>
      <w:r w:rsidR="009B7DBA">
        <w:rPr>
          <w:b/>
          <w:bCs/>
          <w:sz w:val="44"/>
          <w:szCs w:val="44"/>
        </w:rPr>
        <w:t xml:space="preserve"> de 2</w:t>
      </w:r>
      <w:bookmarkStart w:id="0" w:name="_GoBack"/>
      <w:bookmarkEnd w:id="0"/>
      <w:r w:rsidR="009B7DBA">
        <w:rPr>
          <w:b/>
          <w:bCs/>
          <w:sz w:val="44"/>
          <w:szCs w:val="44"/>
        </w:rPr>
        <w:t>023</w:t>
      </w:r>
      <w:r w:rsidRPr="00FA0C50">
        <w:rPr>
          <w:b/>
          <w:bCs/>
          <w:sz w:val="44"/>
          <w:szCs w:val="44"/>
        </w:rPr>
        <w:t>.</w:t>
      </w:r>
    </w:p>
    <w:sectPr w:rsidR="004F5C02" w:rsidRPr="00FA0C5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E26BA" w14:textId="77777777" w:rsidR="00147074" w:rsidRDefault="00147074" w:rsidP="00721C34">
      <w:pPr>
        <w:spacing w:after="0" w:line="240" w:lineRule="auto"/>
      </w:pPr>
      <w:r>
        <w:separator/>
      </w:r>
    </w:p>
  </w:endnote>
  <w:endnote w:type="continuationSeparator" w:id="0">
    <w:p w14:paraId="06F177A8" w14:textId="77777777" w:rsidR="00147074" w:rsidRDefault="00147074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9E12B" w14:textId="77777777" w:rsidR="00147074" w:rsidRDefault="00147074" w:rsidP="00721C34">
      <w:pPr>
        <w:spacing w:after="0" w:line="240" w:lineRule="auto"/>
      </w:pPr>
      <w:r>
        <w:separator/>
      </w:r>
    </w:p>
  </w:footnote>
  <w:footnote w:type="continuationSeparator" w:id="0">
    <w:p w14:paraId="5F494FC8" w14:textId="77777777" w:rsidR="00147074" w:rsidRDefault="00147074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126FA"/>
    <w:rsid w:val="000B1B68"/>
    <w:rsid w:val="000E368A"/>
    <w:rsid w:val="00147074"/>
    <w:rsid w:val="001D43A6"/>
    <w:rsid w:val="00206328"/>
    <w:rsid w:val="00224BAD"/>
    <w:rsid w:val="00386190"/>
    <w:rsid w:val="00477928"/>
    <w:rsid w:val="004F5C02"/>
    <w:rsid w:val="005B69B7"/>
    <w:rsid w:val="005C0900"/>
    <w:rsid w:val="005C139B"/>
    <w:rsid w:val="0065678D"/>
    <w:rsid w:val="006932F8"/>
    <w:rsid w:val="00721C34"/>
    <w:rsid w:val="00904D58"/>
    <w:rsid w:val="009B7DBA"/>
    <w:rsid w:val="00AD5708"/>
    <w:rsid w:val="00B53908"/>
    <w:rsid w:val="00C86DC9"/>
    <w:rsid w:val="00D26EEF"/>
    <w:rsid w:val="00E04161"/>
    <w:rsid w:val="00E334C4"/>
    <w:rsid w:val="00F00CCA"/>
    <w:rsid w:val="00F66337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17</cp:revision>
  <dcterms:created xsi:type="dcterms:W3CDTF">2021-10-02T13:53:00Z</dcterms:created>
  <dcterms:modified xsi:type="dcterms:W3CDTF">2023-07-06T14:38:00Z</dcterms:modified>
</cp:coreProperties>
</file>