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A8DAF1" w14:textId="07AB73A9" w:rsidR="005C13A0" w:rsidRPr="000617D2" w:rsidRDefault="00CF463C" w:rsidP="00550036">
      <w:pPr>
        <w:pStyle w:val="Ttulo1"/>
        <w:tabs>
          <w:tab w:val="left" w:pos="5529"/>
        </w:tabs>
        <w:spacing w:line="468" w:lineRule="auto"/>
        <w:ind w:left="5529" w:hanging="5529"/>
      </w:pPr>
      <w:bookmarkStart w:id="0" w:name="_GoBack"/>
      <w:bookmarkEnd w:id="0"/>
      <w:r w:rsidRPr="000617D2">
        <w:rPr>
          <w:b w:val="0"/>
        </w:rPr>
        <w:t xml:space="preserve">ACTA NÚMERO </w:t>
      </w:r>
      <w:r w:rsidR="002F279D">
        <w:rPr>
          <w:b w:val="0"/>
        </w:rPr>
        <w:t>TREINTA</w:t>
      </w:r>
      <w:r w:rsidR="00DC563B">
        <w:rPr>
          <w:b w:val="0"/>
        </w:rPr>
        <w:t xml:space="preserve"> Y NUEVE</w:t>
      </w:r>
      <w:r w:rsidRPr="000617D2">
        <w:rPr>
          <w:b w:val="0"/>
        </w:rPr>
        <w:t>.</w:t>
      </w:r>
    </w:p>
    <w:p w14:paraId="67527245" w14:textId="2659B3D7" w:rsidR="002639AE" w:rsidRPr="002639AE" w:rsidRDefault="005C13A0" w:rsidP="00550036">
      <w:pPr>
        <w:spacing w:line="468" w:lineRule="auto"/>
        <w:jc w:val="both"/>
        <w:rPr>
          <w:rFonts w:ascii="Century Gothic" w:hAnsi="Century Gothic"/>
          <w:bCs/>
        </w:rPr>
      </w:pPr>
      <w:r w:rsidRPr="000617D2">
        <w:rPr>
          <w:rFonts w:ascii="Century Gothic" w:hAnsi="Century Gothic" w:cs="Century Gothic"/>
        </w:rPr>
        <w:t>En la ciudad de San Luis Potosí, capital del Estado</w:t>
      </w:r>
      <w:r w:rsidR="00B05D28">
        <w:rPr>
          <w:rFonts w:ascii="Century Gothic" w:hAnsi="Century Gothic" w:cs="Century Gothic"/>
        </w:rPr>
        <w:t xml:space="preserve"> del mismo nombre, siendo las 1</w:t>
      </w:r>
      <w:r w:rsidR="00DC563B">
        <w:rPr>
          <w:rFonts w:ascii="Century Gothic" w:hAnsi="Century Gothic" w:cs="Century Gothic"/>
        </w:rPr>
        <w:t>0:00</w:t>
      </w:r>
      <w:r w:rsidR="00CF463C" w:rsidRPr="000617D2">
        <w:rPr>
          <w:rFonts w:ascii="Century Gothic" w:hAnsi="Century Gothic" w:cs="Century Gothic"/>
        </w:rPr>
        <w:t xml:space="preserve"> </w:t>
      </w:r>
      <w:r w:rsidR="00681A5F">
        <w:rPr>
          <w:rFonts w:ascii="Century Gothic" w:hAnsi="Century Gothic" w:cs="Century Gothic"/>
        </w:rPr>
        <w:t>diez</w:t>
      </w:r>
      <w:r w:rsidR="00CF463C" w:rsidRPr="000617D2">
        <w:rPr>
          <w:rFonts w:ascii="Century Gothic" w:hAnsi="Century Gothic" w:cs="Century Gothic"/>
        </w:rPr>
        <w:t xml:space="preserve"> horas</w:t>
      </w:r>
      <w:r w:rsidR="00B05D28">
        <w:rPr>
          <w:rFonts w:ascii="Century Gothic" w:hAnsi="Century Gothic" w:cs="Century Gothic"/>
        </w:rPr>
        <w:t xml:space="preserve"> </w:t>
      </w:r>
      <w:r w:rsidR="00CF463C" w:rsidRPr="000617D2">
        <w:rPr>
          <w:rFonts w:ascii="Century Gothic" w:hAnsi="Century Gothic" w:cs="Century Gothic"/>
        </w:rPr>
        <w:t xml:space="preserve">del </w:t>
      </w:r>
      <w:r w:rsidR="00DC563B">
        <w:rPr>
          <w:rFonts w:ascii="Century Gothic" w:hAnsi="Century Gothic" w:cs="Century Gothic"/>
        </w:rPr>
        <w:t xml:space="preserve">27 veintisiete </w:t>
      </w:r>
      <w:r w:rsidR="00B05D28">
        <w:rPr>
          <w:rFonts w:ascii="Century Gothic" w:hAnsi="Century Gothic" w:cs="Century Gothic"/>
        </w:rPr>
        <w:t>de septiembre</w:t>
      </w:r>
      <w:r w:rsidRPr="000617D2">
        <w:rPr>
          <w:rFonts w:ascii="Century Gothic" w:hAnsi="Century Gothic" w:cs="Century Gothic"/>
        </w:rPr>
        <w:t xml:space="preserve"> de 2023 dos mil veintitrés, se reunieron en </w:t>
      </w:r>
      <w:r w:rsidR="00EE5B19" w:rsidRPr="000617D2">
        <w:rPr>
          <w:rFonts w:ascii="Century Gothic" w:hAnsi="Century Gothic" w:cs="Century Gothic"/>
        </w:rPr>
        <w:t>la sede</w:t>
      </w:r>
      <w:r w:rsidR="00A52D15" w:rsidRPr="000617D2">
        <w:rPr>
          <w:rFonts w:ascii="Century Gothic" w:hAnsi="Century Gothic" w:cs="Century Gothic"/>
        </w:rPr>
        <w:t xml:space="preserve"> del Poder Judicial, las y lo</w:t>
      </w:r>
      <w:r w:rsidR="00EE5B19" w:rsidRPr="000617D2">
        <w:rPr>
          <w:rFonts w:ascii="Century Gothic" w:hAnsi="Century Gothic" w:cs="Century Gothic"/>
        </w:rPr>
        <w:t>s</w:t>
      </w:r>
      <w:r w:rsidRPr="000617D2">
        <w:rPr>
          <w:rFonts w:ascii="Century Gothic" w:hAnsi="Century Gothic" w:cs="Century Gothic"/>
        </w:rPr>
        <w:t xml:space="preserve"> </w:t>
      </w:r>
      <w:r w:rsidRPr="000617D2">
        <w:rPr>
          <w:rFonts w:ascii="Century Gothic" w:hAnsi="Century Gothic"/>
          <w:b/>
          <w:bCs/>
          <w:color w:val="000000"/>
        </w:rPr>
        <w:t>Magistrados María Manuela García Cázares</w:t>
      </w:r>
      <w:r w:rsidRPr="000617D2">
        <w:rPr>
          <w:rFonts w:ascii="Century Gothic" w:hAnsi="Century Gothic"/>
          <w:b/>
          <w:bCs/>
        </w:rPr>
        <w:t>, Ma. Guadalupe Orozco Santiag</w:t>
      </w:r>
      <w:r w:rsidR="00CF2CC9" w:rsidRPr="000617D2">
        <w:rPr>
          <w:rFonts w:ascii="Century Gothic" w:hAnsi="Century Gothic"/>
          <w:b/>
          <w:bCs/>
        </w:rPr>
        <w:t>o</w:t>
      </w:r>
      <w:r w:rsidRPr="000617D2">
        <w:rPr>
          <w:rFonts w:ascii="Century Gothic" w:hAnsi="Century Gothic"/>
          <w:b/>
          <w:bCs/>
        </w:rPr>
        <w:t>,</w:t>
      </w:r>
      <w:r w:rsidR="00CF463C" w:rsidRPr="000617D2">
        <w:t xml:space="preserve"> </w:t>
      </w:r>
      <w:r w:rsidR="00CF463C" w:rsidRPr="000617D2">
        <w:rPr>
          <w:rFonts w:ascii="Century Gothic" w:hAnsi="Century Gothic"/>
          <w:b/>
          <w:bCs/>
        </w:rPr>
        <w:t>José Armando Martínez Vázquez,</w:t>
      </w:r>
      <w:r w:rsidRPr="000617D2">
        <w:rPr>
          <w:rFonts w:ascii="Century Gothic" w:hAnsi="Century Gothic"/>
          <w:b/>
          <w:bCs/>
        </w:rPr>
        <w:t xml:space="preserve"> C</w:t>
      </w:r>
      <w:r w:rsidR="00CF2CC9" w:rsidRPr="000617D2">
        <w:rPr>
          <w:rFonts w:ascii="Century Gothic" w:hAnsi="Century Gothic"/>
          <w:b/>
          <w:bCs/>
        </w:rPr>
        <w:t>arlos Alejandro Robledo Zapata</w:t>
      </w:r>
      <w:r w:rsidR="00CF463C" w:rsidRPr="000617D2">
        <w:rPr>
          <w:rFonts w:ascii="Century Gothic" w:hAnsi="Century Gothic"/>
          <w:b/>
          <w:bCs/>
        </w:rPr>
        <w:t>,</w:t>
      </w:r>
      <w:r w:rsidR="00BB16C0">
        <w:rPr>
          <w:rFonts w:ascii="Century Gothic" w:hAnsi="Century Gothic"/>
          <w:b/>
          <w:bCs/>
        </w:rPr>
        <w:t xml:space="preserve"> </w:t>
      </w:r>
      <w:r w:rsidR="00B05D28">
        <w:rPr>
          <w:rFonts w:ascii="Century Gothic" w:hAnsi="Century Gothic"/>
          <w:b/>
          <w:bCs/>
        </w:rPr>
        <w:t xml:space="preserve">Luz María Enriqueta Cabrero Romero, </w:t>
      </w:r>
      <w:r w:rsidR="00BB16C0">
        <w:rPr>
          <w:rFonts w:ascii="Century Gothic" w:hAnsi="Century Gothic"/>
          <w:b/>
          <w:bCs/>
        </w:rPr>
        <w:t>Olga Regina García López</w:t>
      </w:r>
      <w:r w:rsidRPr="000617D2">
        <w:rPr>
          <w:rFonts w:ascii="Century Gothic" w:hAnsi="Century Gothic"/>
          <w:b/>
          <w:bCs/>
        </w:rPr>
        <w:t>,</w:t>
      </w:r>
      <w:r w:rsidR="001747AD">
        <w:rPr>
          <w:rFonts w:ascii="Century Gothic" w:hAnsi="Century Gothic"/>
          <w:b/>
          <w:bCs/>
        </w:rPr>
        <w:t xml:space="preserve"> Graciela González Centeno,</w:t>
      </w:r>
      <w:r w:rsidRPr="000617D2">
        <w:rPr>
          <w:rFonts w:ascii="Century Gothic" w:hAnsi="Century Gothic"/>
          <w:b/>
          <w:bCs/>
        </w:rPr>
        <w:t xml:space="preserve"> Juan Paulo A</w:t>
      </w:r>
      <w:r w:rsidR="00EE5B19" w:rsidRPr="000617D2">
        <w:rPr>
          <w:rFonts w:ascii="Century Gothic" w:hAnsi="Century Gothic"/>
          <w:b/>
          <w:bCs/>
        </w:rPr>
        <w:t>lmazán Cue</w:t>
      </w:r>
      <w:r w:rsidRPr="000617D2">
        <w:rPr>
          <w:rFonts w:ascii="Century Gothic" w:hAnsi="Century Gothic"/>
          <w:b/>
          <w:bCs/>
        </w:rPr>
        <w:t>,</w:t>
      </w:r>
      <w:r w:rsidR="00013EAB" w:rsidRPr="000617D2">
        <w:t xml:space="preserve"> </w:t>
      </w:r>
      <w:r w:rsidRPr="000617D2">
        <w:rPr>
          <w:rFonts w:ascii="Century Gothic" w:hAnsi="Century Gothic"/>
          <w:b/>
        </w:rPr>
        <w:t>María América Onofre Díaz, Armando Rafael Oviedo Abrego, Abel Rodríguez Ramírez</w:t>
      </w:r>
      <w:r w:rsidR="00CF2CC9" w:rsidRPr="000617D2">
        <w:rPr>
          <w:rFonts w:ascii="Century Gothic" w:hAnsi="Century Gothic"/>
          <w:b/>
        </w:rPr>
        <w:t xml:space="preserve">, Claudia Hernández Ibarra </w:t>
      </w:r>
      <w:r w:rsidRPr="000617D2">
        <w:rPr>
          <w:rFonts w:ascii="Century Gothic" w:hAnsi="Century Gothic"/>
          <w:b/>
        </w:rPr>
        <w:t xml:space="preserve">y Alma Delia González Centeno; </w:t>
      </w:r>
      <w:r w:rsidRPr="000617D2">
        <w:rPr>
          <w:rFonts w:ascii="Century Gothic" w:hAnsi="Century Gothic" w:cs="Century Gothic"/>
        </w:rPr>
        <w:t>para ce</w:t>
      </w:r>
      <w:r w:rsidR="00681A5F">
        <w:rPr>
          <w:rFonts w:ascii="Century Gothic" w:hAnsi="Century Gothic" w:cs="Century Gothic"/>
        </w:rPr>
        <w:t>lebrar sesión privada de Pleno Extrao</w:t>
      </w:r>
      <w:r w:rsidRPr="000617D2">
        <w:rPr>
          <w:rFonts w:ascii="Century Gothic" w:hAnsi="Century Gothic" w:cs="Century Gothic"/>
        </w:rPr>
        <w:t xml:space="preserve">rdinario, según convocatoria de </w:t>
      </w:r>
      <w:r w:rsidR="00DC563B">
        <w:rPr>
          <w:rFonts w:ascii="Century Gothic" w:hAnsi="Century Gothic" w:cs="Century Gothic"/>
        </w:rPr>
        <w:t xml:space="preserve">26 veintiséis </w:t>
      </w:r>
      <w:r w:rsidR="00B05D28">
        <w:rPr>
          <w:rFonts w:ascii="Century Gothic" w:hAnsi="Century Gothic" w:cs="Century Gothic"/>
        </w:rPr>
        <w:t>de septiembre</w:t>
      </w:r>
      <w:r w:rsidRPr="000617D2">
        <w:rPr>
          <w:rFonts w:ascii="Century Gothic" w:hAnsi="Century Gothic" w:cs="Century Gothic"/>
        </w:rPr>
        <w:t xml:space="preserve"> de 2023 dos mil veintitrés; que la Presidenta del Supremo Tribunal de Justicia, </w:t>
      </w:r>
      <w:r w:rsidRPr="000617D2">
        <w:rPr>
          <w:rFonts w:ascii="Century Gothic" w:hAnsi="Century Gothic" w:cs="Century Gothic"/>
          <w:b/>
          <w:bCs/>
        </w:rPr>
        <w:t>Magistrada María Manuela García Cázares</w:t>
      </w:r>
      <w:r w:rsidRPr="000617D2">
        <w:rPr>
          <w:rFonts w:ascii="Century Gothic" w:hAnsi="Century Gothic" w:cs="Century Gothic"/>
        </w:rPr>
        <w:t xml:space="preserve">, </w:t>
      </w:r>
      <w:r w:rsidRPr="000617D2">
        <w:rPr>
          <w:rFonts w:ascii="Century Gothic" w:hAnsi="Century Gothic"/>
        </w:rPr>
        <w:t>dirigió a la totalidad de las y los Magistrados sobre la base de la facul</w:t>
      </w:r>
      <w:r w:rsidR="0036690B">
        <w:rPr>
          <w:rFonts w:ascii="Century Gothic" w:hAnsi="Century Gothic"/>
        </w:rPr>
        <w:t xml:space="preserve">tad que le </w:t>
      </w:r>
      <w:r w:rsidR="0036690B" w:rsidRPr="0036690B">
        <w:rPr>
          <w:rFonts w:ascii="Century Gothic" w:hAnsi="Century Gothic"/>
        </w:rPr>
        <w:t xml:space="preserve">confieren los artículos 12 y 17, fracción IV de la Ley Orgánica del Poder Judicial del Estado 7 </w:t>
      </w:r>
      <w:r w:rsidR="0036690B" w:rsidRPr="0036690B">
        <w:rPr>
          <w:rFonts w:ascii="Century Gothic" w:hAnsi="Century Gothic" w:cs="Arial"/>
        </w:rPr>
        <w:t xml:space="preserve">y 10 </w:t>
      </w:r>
      <w:r w:rsidR="0036690B" w:rsidRPr="0036690B">
        <w:rPr>
          <w:rFonts w:ascii="Century Gothic" w:hAnsi="Century Gothic"/>
        </w:rPr>
        <w:t>del Reglamento Interior del Poder Judicial del Estado; para el día de la fecha a las 10:00 diez horas, en forma presencial; com</w:t>
      </w:r>
      <w:r w:rsidRPr="000617D2">
        <w:rPr>
          <w:rFonts w:ascii="Century Gothic" w:hAnsi="Century Gothic"/>
        </w:rPr>
        <w:t>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sidRPr="000617D2">
        <w:rPr>
          <w:rFonts w:ascii="Century Gothic" w:hAnsi="Century Gothic"/>
          <w:lang w:val="es-MX"/>
        </w:rPr>
        <w:t>:</w:t>
      </w:r>
      <w:r w:rsidR="00B05D28" w:rsidRPr="00B05D28">
        <w:t xml:space="preserve"> </w:t>
      </w:r>
      <w:r w:rsidR="00681A5F" w:rsidRPr="00681A5F">
        <w:rPr>
          <w:rFonts w:ascii="Century Gothic" w:hAnsi="Century Gothic"/>
        </w:rPr>
        <w:t>Se somete a consideración del Honorable Pleno y en su caso aprobación el acta correspondiente a la sesió</w:t>
      </w:r>
      <w:r w:rsidR="002639AE">
        <w:rPr>
          <w:rFonts w:ascii="Century Gothic" w:hAnsi="Century Gothic"/>
        </w:rPr>
        <w:t>n ordinaria celebrada el 21 veintiuno</w:t>
      </w:r>
      <w:r w:rsidR="00681A5F" w:rsidRPr="00681A5F">
        <w:rPr>
          <w:rFonts w:ascii="Century Gothic" w:hAnsi="Century Gothic"/>
        </w:rPr>
        <w:t xml:space="preserve"> de septiembre de 2023 dos mil veintitrés.</w:t>
      </w:r>
      <w:r w:rsidR="00BB16C0" w:rsidRPr="00681A5F">
        <w:rPr>
          <w:rFonts w:ascii="Century Gothic" w:hAnsi="Century Gothic"/>
        </w:rPr>
        <w:t xml:space="preserve"> </w:t>
      </w:r>
      <w:r w:rsidRPr="000617D2">
        <w:rPr>
          <w:rFonts w:ascii="Century Gothic" w:hAnsi="Century Gothic"/>
          <w:b/>
          <w:bCs/>
        </w:rPr>
        <w:t>Cuarto:</w:t>
      </w:r>
      <w:r w:rsidR="00FE46C7">
        <w:rPr>
          <w:rFonts w:ascii="Century Gothic" w:hAnsi="Century Gothic"/>
          <w:b/>
          <w:bCs/>
        </w:rPr>
        <w:t xml:space="preserve"> </w:t>
      </w:r>
      <w:r w:rsidR="00DC2BE2" w:rsidRPr="000617D2">
        <w:rPr>
          <w:rFonts w:ascii="Century Gothic" w:hAnsi="Century Gothic"/>
          <w:bCs/>
        </w:rPr>
        <w:t xml:space="preserve">Se someten a consideración, discusión y en su caso aprobación, las </w:t>
      </w:r>
      <w:r w:rsidR="00DC2BE2" w:rsidRPr="000617D2">
        <w:rPr>
          <w:rFonts w:ascii="Century Gothic" w:hAnsi="Century Gothic"/>
          <w:bCs/>
        </w:rPr>
        <w:lastRenderedPageBreak/>
        <w:t>ponencias presentadas por l</w:t>
      </w:r>
      <w:r w:rsidR="00E42466">
        <w:rPr>
          <w:rFonts w:ascii="Century Gothic" w:hAnsi="Century Gothic"/>
          <w:bCs/>
        </w:rPr>
        <w:t>o</w:t>
      </w:r>
      <w:r w:rsidR="00DC2BE2" w:rsidRPr="000617D2">
        <w:rPr>
          <w:rFonts w:ascii="Century Gothic" w:hAnsi="Century Gothic"/>
          <w:bCs/>
        </w:rPr>
        <w:t>s Magistrad</w:t>
      </w:r>
      <w:r w:rsidR="00E42466">
        <w:rPr>
          <w:rFonts w:ascii="Century Gothic" w:hAnsi="Century Gothic"/>
          <w:bCs/>
        </w:rPr>
        <w:t>o</w:t>
      </w:r>
      <w:r w:rsidR="00DC2BE2" w:rsidRPr="000617D2">
        <w:rPr>
          <w:rFonts w:ascii="Century Gothic" w:hAnsi="Century Gothic"/>
          <w:bCs/>
        </w:rPr>
        <w:t>s</w:t>
      </w:r>
      <w:r w:rsidR="00E42466">
        <w:rPr>
          <w:rFonts w:ascii="Century Gothic" w:hAnsi="Century Gothic"/>
          <w:bCs/>
        </w:rPr>
        <w:t xml:space="preserve"> </w:t>
      </w:r>
      <w:r w:rsidR="00AA2D20">
        <w:rPr>
          <w:rFonts w:ascii="Century Gothic" w:hAnsi="Century Gothic"/>
          <w:bCs/>
        </w:rPr>
        <w:t xml:space="preserve">y las Magistradas </w:t>
      </w:r>
      <w:r w:rsidR="00DC2BE2" w:rsidRPr="000617D2">
        <w:rPr>
          <w:rFonts w:ascii="Century Gothic" w:hAnsi="Century Gothic"/>
          <w:bCs/>
        </w:rPr>
        <w:t>siguientes:</w:t>
      </w:r>
      <w:r w:rsidR="0036516B">
        <w:rPr>
          <w:rFonts w:ascii="Century Gothic" w:hAnsi="Century Gothic"/>
          <w:bCs/>
        </w:rPr>
        <w:t xml:space="preserve"> </w:t>
      </w:r>
      <w:r w:rsidR="00B05D28" w:rsidRPr="00B05D28">
        <w:rPr>
          <w:rFonts w:ascii="Century Gothic" w:hAnsi="Century Gothic"/>
          <w:bCs/>
        </w:rPr>
        <w:t>Se someten a consideración, discusión y en su caso aprobación, las ponencias presentadas por las Magistradas y el Magistrado siguientes</w:t>
      </w:r>
      <w:r w:rsidR="00B05D28" w:rsidRPr="00681A5F">
        <w:rPr>
          <w:rFonts w:ascii="Century Gothic" w:hAnsi="Century Gothic"/>
          <w:b/>
          <w:bCs/>
        </w:rPr>
        <w:t xml:space="preserve">: </w:t>
      </w:r>
      <w:r w:rsidR="002639AE" w:rsidRPr="002639AE">
        <w:rPr>
          <w:rFonts w:ascii="Century Gothic" w:hAnsi="Century Gothic"/>
          <w:b/>
          <w:bCs/>
        </w:rPr>
        <w:t xml:space="preserve">A) </w:t>
      </w:r>
      <w:r w:rsidR="002639AE" w:rsidRPr="002639AE">
        <w:rPr>
          <w:rFonts w:ascii="Century Gothic" w:hAnsi="Century Gothic"/>
          <w:bCs/>
        </w:rPr>
        <w:t xml:space="preserve">La que presenta el </w:t>
      </w:r>
      <w:r w:rsidR="002639AE" w:rsidRPr="002639AE">
        <w:rPr>
          <w:rFonts w:ascii="Century Gothic" w:hAnsi="Century Gothic"/>
          <w:b/>
          <w:bCs/>
        </w:rPr>
        <w:t>Magistrado Juan Paulo Almazán Cue</w:t>
      </w:r>
      <w:r w:rsidR="002639AE">
        <w:rPr>
          <w:rFonts w:ascii="Century Gothic" w:hAnsi="Century Gothic"/>
          <w:bCs/>
        </w:rPr>
        <w:t xml:space="preserve">, en el Toca </w:t>
      </w:r>
      <w:r w:rsidR="002639AE" w:rsidRPr="002639AE">
        <w:rPr>
          <w:rFonts w:ascii="Century Gothic" w:hAnsi="Century Gothic"/>
          <w:bCs/>
        </w:rPr>
        <w:t>166-23, formado con motivo del Recurso de Queja, interpuesto, por</w:t>
      </w:r>
      <w:r w:rsidR="004F3D61">
        <w:rPr>
          <w:rFonts w:ascii="Century Gothic" w:hAnsi="Century Gothic"/>
          <w:bCs/>
        </w:rPr>
        <w:t xml:space="preserve"> </w:t>
      </w:r>
      <w:r w:rsidR="00EC3F09" w:rsidRPr="00EC3F09">
        <w:rPr>
          <w:rFonts w:ascii="Century Gothic" w:hAnsi="Century Gothic"/>
          <w:b/>
          <w:bCs/>
        </w:rPr>
        <w:t>ELIMINADO</w:t>
      </w:r>
      <w:r w:rsidR="004F3D61">
        <w:rPr>
          <w:rFonts w:ascii="Century Gothic" w:hAnsi="Century Gothic"/>
          <w:b/>
          <w:bCs/>
        </w:rPr>
        <w:t>,</w:t>
      </w:r>
      <w:r w:rsidR="002639AE" w:rsidRPr="002639AE">
        <w:rPr>
          <w:rFonts w:ascii="Century Gothic" w:hAnsi="Century Gothic"/>
          <w:bCs/>
        </w:rPr>
        <w:t xml:space="preserve"> inconforme con el auto de fecha 11 once de agosto de 2023 dos mil veintitrés, pronunciado por la Juez Cuarto Civil de la capital; relativo a la inadmisión del recurso de apelación intentado contra diverso auto que no admite prueba de fecha 13 trece de julio de la presente anualidad, dentro del expediente 981/2022, derivado del juicio extraordinario civil por desocupación, promovido por</w:t>
      </w:r>
      <w:r w:rsidR="004F3D61">
        <w:rPr>
          <w:rFonts w:ascii="Century Gothic" w:hAnsi="Century Gothic"/>
          <w:bCs/>
        </w:rPr>
        <w:t xml:space="preserve"> </w:t>
      </w:r>
      <w:r w:rsidR="00EC3F09" w:rsidRPr="00EC3F09">
        <w:rPr>
          <w:rFonts w:ascii="Century Gothic" w:hAnsi="Century Gothic"/>
          <w:b/>
          <w:bCs/>
        </w:rPr>
        <w:t>ELIMINADO</w:t>
      </w:r>
      <w:r w:rsidR="004F3D61">
        <w:rPr>
          <w:rFonts w:ascii="Century Gothic" w:hAnsi="Century Gothic"/>
          <w:b/>
          <w:bCs/>
        </w:rPr>
        <w:t>,</w:t>
      </w:r>
      <w:r w:rsidR="002639AE" w:rsidRPr="002639AE">
        <w:rPr>
          <w:rFonts w:ascii="Century Gothic" w:hAnsi="Century Gothic"/>
          <w:bCs/>
        </w:rPr>
        <w:t xml:space="preserve"> en su carácter de albacea de la sucesión a bienes de</w:t>
      </w:r>
      <w:r w:rsidR="004F3D61">
        <w:rPr>
          <w:rFonts w:ascii="Century Gothic" w:hAnsi="Century Gothic"/>
          <w:bCs/>
        </w:rPr>
        <w:t xml:space="preserve"> </w:t>
      </w:r>
      <w:r w:rsidR="00EC3F09" w:rsidRPr="00EC3F09">
        <w:rPr>
          <w:rFonts w:ascii="Century Gothic" w:hAnsi="Century Gothic"/>
          <w:b/>
          <w:bCs/>
        </w:rPr>
        <w:t>ELIMINADO</w:t>
      </w:r>
      <w:r w:rsidR="004F3D61">
        <w:rPr>
          <w:rFonts w:ascii="Century Gothic" w:hAnsi="Century Gothic"/>
          <w:b/>
          <w:bCs/>
        </w:rPr>
        <w:t>,</w:t>
      </w:r>
      <w:r w:rsidR="002639AE" w:rsidRPr="002639AE">
        <w:rPr>
          <w:rFonts w:ascii="Century Gothic" w:hAnsi="Century Gothic"/>
          <w:bCs/>
        </w:rPr>
        <w:t xml:space="preserve"> en contra del aquí quejoso.</w:t>
      </w:r>
    </w:p>
    <w:p w14:paraId="1E821999" w14:textId="7B3D0132" w:rsidR="005C13A0" w:rsidRPr="00257BCA" w:rsidRDefault="002639AE" w:rsidP="00550036">
      <w:pPr>
        <w:spacing w:line="468" w:lineRule="auto"/>
        <w:jc w:val="both"/>
        <w:rPr>
          <w:rFonts w:ascii="Century Gothic" w:hAnsi="Century Gothic" w:cs="Century Gothic"/>
        </w:rPr>
      </w:pPr>
      <w:r w:rsidRPr="002639AE">
        <w:rPr>
          <w:rFonts w:ascii="Century Gothic" w:hAnsi="Century Gothic"/>
          <w:b/>
          <w:bCs/>
        </w:rPr>
        <w:t>B)</w:t>
      </w:r>
      <w:r w:rsidRPr="002639AE">
        <w:rPr>
          <w:rFonts w:ascii="Century Gothic" w:hAnsi="Century Gothic"/>
          <w:bCs/>
        </w:rPr>
        <w:t xml:space="preserve"> La que elabora el </w:t>
      </w:r>
      <w:r w:rsidRPr="002639AE">
        <w:rPr>
          <w:rFonts w:ascii="Century Gothic" w:hAnsi="Century Gothic"/>
          <w:b/>
          <w:bCs/>
        </w:rPr>
        <w:t>Magistrado Abel Rodríguez Ramírez</w:t>
      </w:r>
      <w:r w:rsidRPr="002639AE">
        <w:rPr>
          <w:rFonts w:ascii="Century Gothic" w:hAnsi="Century Gothic"/>
          <w:bCs/>
        </w:rPr>
        <w:t>, en el Toca 146-23, formado con motivo del recurso de queja interpuesto por</w:t>
      </w:r>
      <w:r w:rsidR="004F3D61">
        <w:rPr>
          <w:rFonts w:ascii="Century Gothic" w:hAnsi="Century Gothic"/>
          <w:bCs/>
        </w:rPr>
        <w:t xml:space="preserve"> </w:t>
      </w:r>
      <w:r w:rsidR="00EC3F09" w:rsidRPr="00EC3F09">
        <w:rPr>
          <w:rFonts w:ascii="Century Gothic" w:hAnsi="Century Gothic"/>
          <w:b/>
          <w:bCs/>
        </w:rPr>
        <w:t>ELIMINADO</w:t>
      </w:r>
      <w:r w:rsidR="004F3D61">
        <w:rPr>
          <w:rFonts w:ascii="Century Gothic" w:hAnsi="Century Gothic"/>
          <w:b/>
          <w:bCs/>
        </w:rPr>
        <w:t>,</w:t>
      </w:r>
      <w:r w:rsidRPr="002639AE">
        <w:rPr>
          <w:rFonts w:ascii="Century Gothic" w:hAnsi="Century Gothic"/>
          <w:bCs/>
        </w:rPr>
        <w:t xml:space="preserve"> demandado en el juicio principal, contra la determinación de veinte de junio de dos mil veintitrés, que desecha el recurso de apelación, dictado por la Juez Especializada en Órdenes de Protección de Emergencia y Preventivas en favor de las Mujeres y Procedimientos no Controvertidos del Primer Distrito Judicial del Estado de San Luis Potosí, con residencia en esta Ciudad, en el Expediente 674/2023, relativo al juicio de tramitación especial de divorcio </w:t>
      </w:r>
      <w:proofErr w:type="spellStart"/>
      <w:r w:rsidRPr="002639AE">
        <w:rPr>
          <w:rFonts w:ascii="Century Gothic" w:hAnsi="Century Gothic"/>
          <w:bCs/>
        </w:rPr>
        <w:t>incausado</w:t>
      </w:r>
      <w:proofErr w:type="spellEnd"/>
      <w:r w:rsidRPr="002639AE">
        <w:rPr>
          <w:rFonts w:ascii="Century Gothic" w:hAnsi="Century Gothic"/>
          <w:bCs/>
        </w:rPr>
        <w:t xml:space="preserve"> promovido por</w:t>
      </w:r>
      <w:r w:rsidR="004F3D61">
        <w:rPr>
          <w:rFonts w:ascii="Century Gothic" w:hAnsi="Century Gothic"/>
          <w:bCs/>
        </w:rPr>
        <w:t xml:space="preserve"> </w:t>
      </w:r>
      <w:r w:rsidR="00EC3F09" w:rsidRPr="00EC3F09">
        <w:rPr>
          <w:rFonts w:ascii="Century Gothic" w:hAnsi="Century Gothic"/>
          <w:b/>
          <w:bCs/>
        </w:rPr>
        <w:t>ELIMINADO</w:t>
      </w:r>
      <w:r w:rsidR="004F3D61">
        <w:rPr>
          <w:rFonts w:ascii="Century Gothic" w:hAnsi="Century Gothic"/>
          <w:b/>
          <w:bCs/>
        </w:rPr>
        <w:t>,</w:t>
      </w:r>
      <w:r w:rsidRPr="002639AE">
        <w:rPr>
          <w:rFonts w:ascii="Century Gothic" w:hAnsi="Century Gothic"/>
          <w:bCs/>
        </w:rPr>
        <w:t xml:space="preserve"> contra el recurrente.</w:t>
      </w:r>
      <w:r>
        <w:rPr>
          <w:rFonts w:ascii="Century Gothic" w:hAnsi="Century Gothic"/>
          <w:bCs/>
        </w:rPr>
        <w:t xml:space="preserve"> </w:t>
      </w:r>
      <w:r w:rsidRPr="002639AE">
        <w:rPr>
          <w:rFonts w:ascii="Century Gothic" w:hAnsi="Century Gothic"/>
          <w:b/>
          <w:bCs/>
        </w:rPr>
        <w:t>C)</w:t>
      </w:r>
      <w:r w:rsidRPr="002639AE">
        <w:rPr>
          <w:rFonts w:ascii="Century Gothic" w:hAnsi="Century Gothic"/>
          <w:bCs/>
        </w:rPr>
        <w:t xml:space="preserve"> La que formula la </w:t>
      </w:r>
      <w:r w:rsidRPr="002639AE">
        <w:rPr>
          <w:rFonts w:ascii="Century Gothic" w:hAnsi="Century Gothic"/>
          <w:b/>
          <w:bCs/>
        </w:rPr>
        <w:t>Magistrada Ma. Guadalupe Orozco Santiago</w:t>
      </w:r>
      <w:r w:rsidRPr="002639AE">
        <w:rPr>
          <w:rFonts w:ascii="Century Gothic" w:hAnsi="Century Gothic"/>
          <w:bCs/>
        </w:rPr>
        <w:t>, en el Toca 49-23, formado con motivo del Recurso de Queja interpuesto por</w:t>
      </w:r>
      <w:r w:rsidR="004F3D61">
        <w:rPr>
          <w:rFonts w:ascii="Century Gothic" w:hAnsi="Century Gothic"/>
          <w:bCs/>
        </w:rPr>
        <w:t xml:space="preserve"> </w:t>
      </w:r>
      <w:r w:rsidR="00EC3F09" w:rsidRPr="00EC3F09">
        <w:rPr>
          <w:rFonts w:ascii="Century Gothic" w:hAnsi="Century Gothic"/>
          <w:b/>
          <w:bCs/>
        </w:rPr>
        <w:t>ELIMINADO</w:t>
      </w:r>
      <w:r w:rsidR="004F3D61">
        <w:rPr>
          <w:rFonts w:ascii="Century Gothic" w:hAnsi="Century Gothic"/>
          <w:b/>
          <w:bCs/>
        </w:rPr>
        <w:t>,</w:t>
      </w:r>
      <w:r w:rsidRPr="002639AE">
        <w:rPr>
          <w:rFonts w:ascii="Century Gothic" w:hAnsi="Century Gothic"/>
          <w:bCs/>
        </w:rPr>
        <w:t xml:space="preserve"> en contra del auto de fecha 2 dos de </w:t>
      </w:r>
      <w:r w:rsidRPr="002639AE">
        <w:rPr>
          <w:rFonts w:ascii="Century Gothic" w:hAnsi="Century Gothic"/>
          <w:bCs/>
        </w:rPr>
        <w:lastRenderedPageBreak/>
        <w:t xml:space="preserve">marzo del año 2023, dos mil veintitrés, dictado por el Juez Primero Familiar del Primer Distrito Judicial del Estado con residencia en esta ciudad, que negó la admisión del recurso de apelación interpuesto dentro del expediente 1026/2016, relativo al Juicio Sucesorio </w:t>
      </w:r>
      <w:proofErr w:type="spellStart"/>
      <w:r w:rsidRPr="002639AE">
        <w:rPr>
          <w:rFonts w:ascii="Century Gothic" w:hAnsi="Century Gothic"/>
          <w:bCs/>
        </w:rPr>
        <w:t>Intestamentario</w:t>
      </w:r>
      <w:proofErr w:type="spellEnd"/>
      <w:r w:rsidRPr="002639AE">
        <w:rPr>
          <w:rFonts w:ascii="Century Gothic" w:hAnsi="Century Gothic"/>
          <w:bCs/>
        </w:rPr>
        <w:t xml:space="preserve"> a bienes de</w:t>
      </w:r>
      <w:r w:rsidR="004F3D61">
        <w:rPr>
          <w:rFonts w:ascii="Century Gothic" w:hAnsi="Century Gothic"/>
          <w:bCs/>
        </w:rPr>
        <w:t xml:space="preserve"> </w:t>
      </w:r>
      <w:r w:rsidR="00EC3F09" w:rsidRPr="00EC3F09">
        <w:rPr>
          <w:rFonts w:ascii="Century Gothic" w:hAnsi="Century Gothic"/>
          <w:b/>
          <w:bCs/>
        </w:rPr>
        <w:t>ELIMINADO</w:t>
      </w:r>
      <w:r w:rsidR="004F3D61">
        <w:rPr>
          <w:rFonts w:ascii="Century Gothic" w:hAnsi="Century Gothic"/>
          <w:b/>
          <w:bCs/>
        </w:rPr>
        <w:t xml:space="preserve"> </w:t>
      </w:r>
      <w:r>
        <w:rPr>
          <w:rFonts w:ascii="Century Gothic" w:hAnsi="Century Gothic"/>
          <w:bCs/>
        </w:rPr>
        <w:t xml:space="preserve">denunciado por el quejoso. </w:t>
      </w:r>
      <w:r w:rsidR="00FE46C7">
        <w:rPr>
          <w:rFonts w:ascii="Century Gothic" w:hAnsi="Century Gothic"/>
          <w:b/>
          <w:bCs/>
        </w:rPr>
        <w:t>Quinto</w:t>
      </w:r>
      <w:r w:rsidR="00F13706">
        <w:rPr>
          <w:rFonts w:ascii="Century Gothic" w:hAnsi="Century Gothic"/>
          <w:b/>
          <w:bCs/>
        </w:rPr>
        <w:t xml:space="preserve">: </w:t>
      </w:r>
      <w:r w:rsidR="00DC2BE2" w:rsidRPr="000617D2">
        <w:rPr>
          <w:rFonts w:ascii="Century Gothic" w:hAnsi="Century Gothic" w:cs="Tahoma"/>
        </w:rPr>
        <w:t>Se informa al Honorable Pleno de la recepción por parte de la Presidencia de los siguientes documentos:</w:t>
      </w:r>
      <w:r w:rsidRPr="002639AE">
        <w:t xml:space="preserve"> </w:t>
      </w:r>
      <w:r w:rsidRPr="002639AE">
        <w:rPr>
          <w:rFonts w:ascii="Century Gothic" w:hAnsi="Century Gothic" w:cs="Tahoma"/>
          <w:b/>
        </w:rPr>
        <w:t>1)</w:t>
      </w:r>
      <w:r w:rsidRPr="002639AE">
        <w:rPr>
          <w:rFonts w:ascii="Century Gothic" w:hAnsi="Century Gothic" w:cs="Tahoma"/>
        </w:rPr>
        <w:t xml:space="preserve"> Oficio 11031/2023, enviado por el Presidente del Segundo Tribunal Colegiado en Materias Civil y Administrativa del Noveno Circuito en el Estado, por comunicando que por acuerdo de 8 ocho del mes y año en curso tuvo por recibido el original del amparo y la sentencia dictada en el mismo por parte del Segundo Tribunal Colegiado de Circuito del Centro Auxiliar de la Segunda Región, con residencia en San Andrés Cholula, Puebla, el cual resolvió carecer de competencia legal por razón de la vía para conocer el juicio de amparo directo 546/2022, promovido por</w:t>
      </w:r>
      <w:r w:rsidR="004F3D61">
        <w:rPr>
          <w:rFonts w:ascii="Century Gothic" w:hAnsi="Century Gothic" w:cs="Tahoma"/>
        </w:rPr>
        <w:t xml:space="preserve"> </w:t>
      </w:r>
      <w:r w:rsidR="00EC3F09" w:rsidRPr="00EC3F09">
        <w:rPr>
          <w:rFonts w:ascii="Century Gothic" w:hAnsi="Century Gothic" w:cs="Tahoma"/>
          <w:b/>
        </w:rPr>
        <w:t>ELIMINADO</w:t>
      </w:r>
      <w:r w:rsidR="004F3D61">
        <w:rPr>
          <w:rFonts w:ascii="Century Gothic" w:hAnsi="Century Gothic" w:cs="Tahoma"/>
          <w:b/>
        </w:rPr>
        <w:t>,</w:t>
      </w:r>
      <w:r w:rsidRPr="002639AE">
        <w:rPr>
          <w:rFonts w:ascii="Century Gothic" w:hAnsi="Century Gothic" w:cs="Tahoma"/>
        </w:rPr>
        <w:t xml:space="preserve"> devolviendo a ese Tribunal Federal los autos del asunto en cuestión; sin embargo</w:t>
      </w:r>
      <w:r w:rsidR="004F3D61">
        <w:rPr>
          <w:rFonts w:ascii="Century Gothic" w:hAnsi="Century Gothic" w:cs="Tahoma"/>
        </w:rPr>
        <w:t xml:space="preserve"> </w:t>
      </w:r>
      <w:r w:rsidRPr="002639AE">
        <w:rPr>
          <w:rFonts w:ascii="Century Gothic" w:hAnsi="Century Gothic" w:cs="Tahoma"/>
        </w:rPr>
        <w:t xml:space="preserve">omitió proveer remitir los autos de la demanda de amparo y los anexos correspondientes, al Juzgado de Distrito en el Estado de San Luis Potosí, por conducto de la Oficina de Correspondencia Común, para los efectos conducentes; por tanto mediante proveído emitido en 12 doce de septiembre del año que transcurre, procedió a regularizar el procedimiento, ordenando su remisión al Juez de Distrito en Turno en el Estado. </w:t>
      </w:r>
      <w:r w:rsidRPr="00F53C0E">
        <w:rPr>
          <w:rFonts w:ascii="Century Gothic" w:hAnsi="Century Gothic" w:cs="Tahoma"/>
          <w:b/>
        </w:rPr>
        <w:t>2)</w:t>
      </w:r>
      <w:r w:rsidRPr="002639AE">
        <w:rPr>
          <w:rFonts w:ascii="Century Gothic" w:hAnsi="Century Gothic" w:cs="Tahoma"/>
        </w:rPr>
        <w:t xml:space="preserve"> Oficio 10881/2023, enviado por el Presidente del Segundo Tribunal Colegiado en Materias Civil y Administrativa del Noveno Circuito, con proveído pronunciado el 22 veintidós de septiembre actual, en el juicio de amparo directo civil 550/2023, </w:t>
      </w:r>
      <w:r w:rsidRPr="002639AE">
        <w:rPr>
          <w:rFonts w:ascii="Century Gothic" w:hAnsi="Century Gothic" w:cs="Tahoma"/>
        </w:rPr>
        <w:lastRenderedPageBreak/>
        <w:t>promovido por</w:t>
      </w:r>
      <w:r w:rsidR="004F3D61">
        <w:rPr>
          <w:rFonts w:ascii="Century Gothic" w:hAnsi="Century Gothic" w:cs="Tahoma"/>
        </w:rPr>
        <w:t xml:space="preserve"> </w:t>
      </w:r>
      <w:r w:rsidR="00EC3F09" w:rsidRPr="00EC3F09">
        <w:rPr>
          <w:rFonts w:ascii="Century Gothic" w:hAnsi="Century Gothic" w:cs="Tahoma"/>
          <w:b/>
        </w:rPr>
        <w:t>ELIMINADO</w:t>
      </w:r>
      <w:r w:rsidR="004F3D61">
        <w:rPr>
          <w:rFonts w:ascii="Century Gothic" w:hAnsi="Century Gothic" w:cs="Tahoma"/>
          <w:b/>
        </w:rPr>
        <w:t>,</w:t>
      </w:r>
      <w:r w:rsidRPr="002639AE">
        <w:rPr>
          <w:rFonts w:ascii="Century Gothic" w:hAnsi="Century Gothic" w:cs="Tahoma"/>
        </w:rPr>
        <w:t xml:space="preserve"> a través del cual decreta de plano la incompetencia legal, para conocer de la demanda de amparo promovida por el referido quejoso, contra actos del Pleno de este Supremo Tribunal de Justicia del Estado, ordenado su remisión al Juez de Distrito en turno en el Estado, por conducto de la Oficina de Correspondencia Común de los Juzgados de Distrito en el Estado, a fin de que se avoque a su conocimiento. </w:t>
      </w:r>
      <w:r w:rsidRPr="00F53C0E">
        <w:rPr>
          <w:rFonts w:ascii="Century Gothic" w:hAnsi="Century Gothic" w:cs="Tahoma"/>
          <w:b/>
        </w:rPr>
        <w:t>3)</w:t>
      </w:r>
      <w:r w:rsidRPr="002639AE">
        <w:rPr>
          <w:rFonts w:ascii="Century Gothic" w:hAnsi="Century Gothic" w:cs="Tahoma"/>
        </w:rPr>
        <w:t xml:space="preserve"> En seguimiento a los acuerdos emitidos por el Pleno del Supremo Tribunal de Justicia del Estado, se enviaron los oficios 6568 y 6569, dirigidos al Pleno del Consejo de la Judicatura del Poder Judicial del Estado y a la Consejera María del Rocío Hernández Cruz, respectivamente.</w:t>
      </w:r>
      <w:r w:rsidR="0036516B">
        <w:rPr>
          <w:rFonts w:ascii="Century Gothic" w:hAnsi="Century Gothic" w:cs="Tahoma"/>
        </w:rPr>
        <w:t>- - - - - - - - - - - - - -</w:t>
      </w:r>
      <w:r w:rsidR="009372B4">
        <w:rPr>
          <w:rFonts w:ascii="Century Gothic" w:hAnsi="Century Gothic" w:cs="Tahoma"/>
        </w:rPr>
        <w:t xml:space="preserve"> - </w:t>
      </w:r>
      <w:r w:rsidR="00681A5F">
        <w:rPr>
          <w:rFonts w:ascii="Century Gothic" w:hAnsi="Century Gothic" w:cs="Tahoma"/>
        </w:rPr>
        <w:t xml:space="preserve">- - - - - - - - - - - - - - - - - - - - - - - - - - </w:t>
      </w:r>
      <w:r w:rsidR="005C13A0" w:rsidRPr="00026B78">
        <w:rPr>
          <w:rFonts w:ascii="Century Gothic" w:hAnsi="Century Gothic"/>
        </w:rPr>
        <w:t xml:space="preserve">Acto continuo, atento a lo dispuesto por el artículo 5, fracción I del Reglamento Interior del Poder Judicial del Estado, la </w:t>
      </w:r>
      <w:r w:rsidR="005C13A0" w:rsidRPr="00026B78">
        <w:rPr>
          <w:rFonts w:ascii="Century Gothic" w:hAnsi="Century Gothic"/>
          <w:b/>
          <w:bCs/>
        </w:rPr>
        <w:t>Magistrada Presidenta</w:t>
      </w:r>
      <w:r w:rsidR="005C13A0" w:rsidRPr="00026B78">
        <w:rPr>
          <w:rFonts w:ascii="Century Gothic" w:hAnsi="Century Gothic"/>
        </w:rPr>
        <w:t xml:space="preserve">, solicita a la Secretaria de Acuerdos que agote el </w:t>
      </w:r>
      <w:r w:rsidR="005C13A0" w:rsidRPr="00026B78">
        <w:rPr>
          <w:rFonts w:ascii="Century Gothic" w:hAnsi="Century Gothic"/>
          <w:b/>
          <w:bCs/>
        </w:rPr>
        <w:t>primer punto</w:t>
      </w:r>
      <w:r w:rsidR="005C13A0" w:rsidRPr="00026B78">
        <w:rPr>
          <w:rFonts w:ascii="Century Gothic" w:hAnsi="Century Gothic"/>
        </w:rPr>
        <w:t xml:space="preserve"> del orden del día. Enseguida, </w:t>
      </w:r>
      <w:r w:rsidR="0015469A" w:rsidRPr="00026B78">
        <w:rPr>
          <w:rFonts w:ascii="Century Gothic" w:hAnsi="Century Gothic"/>
        </w:rPr>
        <w:t xml:space="preserve">procede la </w:t>
      </w:r>
      <w:r w:rsidR="0015469A" w:rsidRPr="00026B78">
        <w:rPr>
          <w:rFonts w:ascii="Century Gothic" w:hAnsi="Century Gothic"/>
          <w:b/>
        </w:rPr>
        <w:t>Secretaria</w:t>
      </w:r>
      <w:r w:rsidR="0015469A" w:rsidRPr="00026B78">
        <w:rPr>
          <w:rFonts w:ascii="Century Gothic" w:hAnsi="Century Gothic"/>
        </w:rPr>
        <w:t xml:space="preserve"> a tomar lista de asistencia a los presentes,</w:t>
      </w:r>
      <w:r w:rsidR="00F53C0E">
        <w:rPr>
          <w:rFonts w:ascii="Century Gothic" w:hAnsi="Century Gothic"/>
        </w:rPr>
        <w:t xml:space="preserve"> </w:t>
      </w:r>
      <w:r w:rsidR="00F53C0E" w:rsidRPr="00026B78">
        <w:rPr>
          <w:rFonts w:ascii="Century Gothic" w:hAnsi="Century Gothic"/>
        </w:rPr>
        <w:t xml:space="preserve">una vez cumplida la instrucción la Presidencia da cuenta que se encuentran presentes las Magistradas y </w:t>
      </w:r>
      <w:r w:rsidR="00F53C0E">
        <w:rPr>
          <w:rFonts w:ascii="Century Gothic" w:hAnsi="Century Gothic"/>
        </w:rPr>
        <w:t xml:space="preserve">los </w:t>
      </w:r>
      <w:r w:rsidR="00F53C0E" w:rsidRPr="00026B78">
        <w:rPr>
          <w:rFonts w:ascii="Century Gothic" w:hAnsi="Century Gothic"/>
        </w:rPr>
        <w:t xml:space="preserve">Magistrados que </w:t>
      </w:r>
      <w:r w:rsidR="00F53C0E">
        <w:rPr>
          <w:rFonts w:ascii="Century Gothic" w:hAnsi="Century Gothic"/>
        </w:rPr>
        <w:t xml:space="preserve">conforman este Honorable Pleno, con ausencia justificada de la Magistrada Rebeca Anastacia Medina García, Magistrado Arturo Morales Silva y la Magistrada Silvia Torres Sánchez. </w:t>
      </w:r>
      <w:r w:rsidR="00F53C0E" w:rsidRPr="00026B78">
        <w:rPr>
          <w:rFonts w:ascii="Century Gothic" w:hAnsi="Century Gothic"/>
        </w:rPr>
        <w:t xml:space="preserve">Atento a ello, existiendo quórum para celebrar esta sesión, la Magistrada Presidenta, la declara válida, al igual que los acuerdos que en ella se </w:t>
      </w:r>
      <w:r w:rsidR="00F53C0E" w:rsidRPr="00492E71">
        <w:rPr>
          <w:rFonts w:ascii="Century Gothic" w:hAnsi="Century Gothic"/>
        </w:rPr>
        <w:t>tomen</w:t>
      </w:r>
      <w:r w:rsidR="0015469A" w:rsidRPr="00492E71">
        <w:rPr>
          <w:rFonts w:ascii="Century Gothic" w:hAnsi="Century Gothic"/>
          <w:lang w:val="es-MX"/>
        </w:rPr>
        <w:t xml:space="preserve"> </w:t>
      </w:r>
      <w:r w:rsidR="0015469A" w:rsidRPr="00492E71">
        <w:rPr>
          <w:rFonts w:ascii="Century Gothic" w:hAnsi="Century Gothic"/>
        </w:rPr>
        <w:t xml:space="preserve">- - - - - - - - - - - - - - - - - - - - - - - - - - - - - - - - - - - - </w:t>
      </w:r>
      <w:r w:rsidR="008722DB">
        <w:rPr>
          <w:rFonts w:ascii="Century Gothic" w:hAnsi="Century Gothic"/>
        </w:rPr>
        <w:t xml:space="preserve">- </w:t>
      </w:r>
      <w:r w:rsidR="001C48F2">
        <w:rPr>
          <w:rFonts w:ascii="Century Gothic" w:hAnsi="Century Gothic"/>
        </w:rPr>
        <w:t xml:space="preserve">- </w:t>
      </w:r>
    </w:p>
    <w:p w14:paraId="001CC80B" w14:textId="3BBC9716" w:rsidR="005C13A0" w:rsidRPr="00003C45" w:rsidRDefault="005C13A0" w:rsidP="00550036">
      <w:pPr>
        <w:spacing w:line="468" w:lineRule="auto"/>
        <w:jc w:val="both"/>
        <w:rPr>
          <w:rFonts w:ascii="Century Gothic" w:hAnsi="Century Gothic"/>
        </w:rPr>
      </w:pPr>
      <w:r w:rsidRPr="00026B78">
        <w:rPr>
          <w:rFonts w:ascii="Century Gothic" w:hAnsi="Century Gothic"/>
        </w:rPr>
        <w:t xml:space="preserve">Posteriormente, la </w:t>
      </w:r>
      <w:r w:rsidRPr="00026B78">
        <w:rPr>
          <w:rFonts w:ascii="Century Gothic" w:hAnsi="Century Gothic"/>
          <w:b/>
          <w:bCs/>
        </w:rPr>
        <w:t xml:space="preserve">Magistrada María Manuela García Cázares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w:t>
      </w:r>
      <w:r w:rsidRPr="00026B78">
        <w:rPr>
          <w:rFonts w:ascii="Century Gothic" w:hAnsi="Century Gothic"/>
          <w:b/>
        </w:rPr>
        <w:lastRenderedPageBreak/>
        <w:t xml:space="preserve">en su caso aprobación del </w:t>
      </w:r>
      <w:r w:rsidRPr="00015748">
        <w:rPr>
          <w:rFonts w:ascii="Century Gothic" w:hAnsi="Century Gothic"/>
          <w:b/>
        </w:rPr>
        <w:t>orden del día</w:t>
      </w:r>
      <w:r w:rsidRPr="00015748">
        <w:rPr>
          <w:rFonts w:ascii="Century Gothic" w:hAnsi="Century Gothic"/>
        </w:rPr>
        <w:t xml:space="preserve">”. La </w:t>
      </w:r>
      <w:r w:rsidRPr="00015748">
        <w:rPr>
          <w:rFonts w:ascii="Century Gothic" w:hAnsi="Century Gothic"/>
          <w:b/>
          <w:bCs/>
        </w:rPr>
        <w:t>Magistrada María Manuela García Cázares</w:t>
      </w:r>
      <w:r w:rsidRPr="00015748">
        <w:rPr>
          <w:rFonts w:ascii="Century Gothic" w:hAnsi="Century Gothic"/>
        </w:rPr>
        <w:t xml:space="preserve">, </w:t>
      </w:r>
      <w:r w:rsidR="00436CBA" w:rsidRPr="00015748">
        <w:rPr>
          <w:rFonts w:ascii="Century Gothic" w:hAnsi="Century Gothic"/>
        </w:rPr>
        <w:t>refiere: “</w:t>
      </w:r>
      <w:r w:rsidR="001C48F2" w:rsidRPr="001C48F2">
        <w:rPr>
          <w:rFonts w:ascii="Century Gothic" w:hAnsi="Century Gothic"/>
        </w:rPr>
        <w:t>El orden del día se encuentra a su consideración</w:t>
      </w:r>
      <w:r w:rsidR="001C48F2">
        <w:rPr>
          <w:rFonts w:ascii="Century Gothic" w:hAnsi="Century Gothic"/>
        </w:rPr>
        <w:t>,</w:t>
      </w:r>
      <w:r w:rsidR="000A6231">
        <w:rPr>
          <w:rFonts w:ascii="Century Gothic" w:hAnsi="Century Gothic"/>
        </w:rPr>
        <w:t xml:space="preserve"> si hubiera</w:t>
      </w:r>
      <w:r w:rsidR="001C48F2" w:rsidRPr="001C48F2">
        <w:rPr>
          <w:rFonts w:ascii="Century Gothic" w:hAnsi="Century Gothic"/>
        </w:rPr>
        <w:t xml:space="preserve"> alguna interven</w:t>
      </w:r>
      <w:r w:rsidR="001C48F2">
        <w:rPr>
          <w:rFonts w:ascii="Century Gothic" w:hAnsi="Century Gothic"/>
        </w:rPr>
        <w:t xml:space="preserve">ción es el momento para hacerla, </w:t>
      </w:r>
      <w:r w:rsidR="001C48F2" w:rsidRPr="001C48F2">
        <w:rPr>
          <w:rFonts w:ascii="Century Gothic" w:hAnsi="Century Gothic"/>
        </w:rPr>
        <w:t xml:space="preserve">de lo contrario </w:t>
      </w:r>
      <w:r w:rsidR="001C48F2">
        <w:rPr>
          <w:rFonts w:ascii="Century Gothic" w:hAnsi="Century Gothic"/>
        </w:rPr>
        <w:t xml:space="preserve">lo </w:t>
      </w:r>
      <w:r w:rsidR="001C48F2" w:rsidRPr="001C48F2">
        <w:rPr>
          <w:rFonts w:ascii="Century Gothic" w:hAnsi="Century Gothic"/>
        </w:rPr>
        <w:t>sometemos a votación</w:t>
      </w:r>
      <w:r w:rsidR="001C48F2">
        <w:rPr>
          <w:rFonts w:ascii="Century Gothic" w:hAnsi="Century Gothic"/>
        </w:rPr>
        <w:t>,</w:t>
      </w:r>
      <w:r w:rsidR="001C48F2" w:rsidRPr="001C48F2">
        <w:rPr>
          <w:rFonts w:ascii="Century Gothic" w:hAnsi="Century Gothic"/>
        </w:rPr>
        <w:t xml:space="preserve"> quien est</w:t>
      </w:r>
      <w:r w:rsidR="00433C87">
        <w:rPr>
          <w:rFonts w:ascii="Century Gothic" w:hAnsi="Century Gothic"/>
        </w:rPr>
        <w:t>é</w:t>
      </w:r>
      <w:r w:rsidR="001C48F2" w:rsidRPr="001C48F2">
        <w:rPr>
          <w:rFonts w:ascii="Century Gothic" w:hAnsi="Century Gothic"/>
        </w:rPr>
        <w:t xml:space="preserve"> a favor</w:t>
      </w:r>
      <w:r w:rsidR="000A6231">
        <w:rPr>
          <w:rFonts w:ascii="Century Gothic" w:hAnsi="Century Gothic"/>
        </w:rPr>
        <w:t xml:space="preserve"> </w:t>
      </w:r>
      <w:r w:rsidR="001C48F2" w:rsidRPr="001C48F2">
        <w:rPr>
          <w:rFonts w:ascii="Century Gothic" w:hAnsi="Century Gothic"/>
        </w:rPr>
        <w:t>sírvase de manifestarlo en la forma acostumbrada</w:t>
      </w:r>
      <w:r w:rsidR="00AB3DE9" w:rsidRPr="00015748">
        <w:rPr>
          <w:rFonts w:ascii="Century Gothic" w:hAnsi="Century Gothic"/>
        </w:rPr>
        <w:t>, ¿resultado de la votación</w:t>
      </w:r>
      <w:r w:rsidR="0065425B">
        <w:rPr>
          <w:rFonts w:ascii="Century Gothic" w:hAnsi="Century Gothic"/>
        </w:rPr>
        <w:t>?” “13</w:t>
      </w:r>
      <w:r w:rsidR="00267C29" w:rsidRPr="00015748">
        <w:rPr>
          <w:rFonts w:ascii="Century Gothic" w:hAnsi="Century Gothic"/>
        </w:rPr>
        <w:t xml:space="preserve"> votos a favor</w:t>
      </w:r>
      <w:r w:rsidR="00AB3DE9" w:rsidRPr="00015748">
        <w:rPr>
          <w:rFonts w:ascii="Century Gothic" w:hAnsi="Century Gothic"/>
        </w:rPr>
        <w:t xml:space="preserve">”, indica la </w:t>
      </w:r>
      <w:r w:rsidR="00AB3DE9" w:rsidRPr="00015748">
        <w:rPr>
          <w:rFonts w:ascii="Century Gothic" w:hAnsi="Century Gothic"/>
          <w:b/>
        </w:rPr>
        <w:t xml:space="preserve">licenciada Graciela Treviño Rodríguez. </w:t>
      </w:r>
      <w:r w:rsidR="00AB3DE9" w:rsidRPr="00015748">
        <w:rPr>
          <w:rFonts w:ascii="Century Gothic" w:hAnsi="Century Gothic"/>
        </w:rPr>
        <w:t>“Aprobado por unanimidad de votos”</w:t>
      </w:r>
      <w:r w:rsidR="00634769">
        <w:rPr>
          <w:rFonts w:ascii="Century Gothic" w:hAnsi="Century Gothic"/>
        </w:rPr>
        <w:t>, d</w:t>
      </w:r>
      <w:r w:rsidR="006728A1" w:rsidRPr="00634769">
        <w:rPr>
          <w:rFonts w:ascii="Century Gothic" w:hAnsi="Century Gothic"/>
        </w:rPr>
        <w:t>eclara</w:t>
      </w:r>
      <w:r w:rsidR="006728A1">
        <w:rPr>
          <w:rFonts w:ascii="Century Gothic" w:hAnsi="Century Gothic"/>
        </w:rPr>
        <w:t xml:space="preserve"> </w:t>
      </w:r>
      <w:r w:rsidR="006728A1" w:rsidRPr="006728A1">
        <w:rPr>
          <w:rFonts w:ascii="Century Gothic" w:hAnsi="Century Gothic"/>
          <w:b/>
        </w:rPr>
        <w:t>la Magistrada María Manuela García Cázares</w:t>
      </w:r>
      <w:r w:rsidR="006728A1">
        <w:rPr>
          <w:rFonts w:ascii="Century Gothic" w:hAnsi="Century Gothic"/>
        </w:rPr>
        <w:t>.</w:t>
      </w:r>
      <w:r w:rsidRPr="00015748">
        <w:rPr>
          <w:rFonts w:ascii="Century Gothic" w:hAnsi="Century Gothic"/>
        </w:rPr>
        <w:t xml:space="preserve"> </w:t>
      </w:r>
      <w:r w:rsidRPr="00433C87">
        <w:rPr>
          <w:rFonts w:ascii="Century Gothic" w:hAnsi="Century Gothic"/>
          <w:b/>
        </w:rPr>
        <w:t xml:space="preserve">Atento a lo cual, el </w:t>
      </w:r>
      <w:r w:rsidRPr="00433C87">
        <w:rPr>
          <w:rFonts w:ascii="Century Gothic" w:hAnsi="Century Gothic"/>
          <w:b/>
          <w:bCs/>
        </w:rPr>
        <w:t>orden del día es aprobado en sus términos, por unanimidad de votos</w:t>
      </w:r>
      <w:r w:rsidR="00E51F42" w:rsidRPr="00433C87">
        <w:rPr>
          <w:rFonts w:ascii="Century Gothic" w:hAnsi="Century Gothic"/>
          <w:b/>
          <w:bCs/>
        </w:rPr>
        <w:t xml:space="preserve"> de los presentes</w:t>
      </w:r>
      <w:r w:rsidR="00195576" w:rsidRPr="00433C87">
        <w:rPr>
          <w:rFonts w:ascii="Century Gothic" w:hAnsi="Century Gothic"/>
          <w:b/>
          <w:bCs/>
        </w:rPr>
        <w:t>.</w:t>
      </w:r>
      <w:r w:rsidR="00195576" w:rsidRPr="00433C87">
        <w:rPr>
          <w:rFonts w:ascii="Century Gothic" w:hAnsi="Century Gothic"/>
          <w:bCs/>
        </w:rPr>
        <w:t xml:space="preserve"> - - - - - - -</w:t>
      </w:r>
      <w:r w:rsidR="00015748" w:rsidRPr="00433C87">
        <w:rPr>
          <w:rFonts w:ascii="Century Gothic" w:hAnsi="Century Gothic"/>
          <w:bCs/>
        </w:rPr>
        <w:t xml:space="preserve"> - - - - - </w:t>
      </w:r>
      <w:r w:rsidR="00FB0B92" w:rsidRPr="00433C87">
        <w:rPr>
          <w:rFonts w:ascii="Century Gothic" w:hAnsi="Century Gothic"/>
          <w:bCs/>
        </w:rPr>
        <w:t xml:space="preserve">- </w:t>
      </w:r>
      <w:r w:rsidR="000A6231" w:rsidRPr="00433C87">
        <w:rPr>
          <w:rFonts w:ascii="Century Gothic" w:hAnsi="Century Gothic"/>
          <w:bCs/>
        </w:rPr>
        <w:t>- - - - - - - - - - - - - - - - - - - - -</w:t>
      </w:r>
      <w:r w:rsidR="00433C87">
        <w:rPr>
          <w:rFonts w:ascii="Century Gothic" w:hAnsi="Century Gothic"/>
          <w:bCs/>
        </w:rPr>
        <w:t xml:space="preserve"> - - - - - - - - - - - -</w:t>
      </w:r>
      <w:r w:rsidR="004F3D61">
        <w:rPr>
          <w:rFonts w:ascii="Century Gothic" w:hAnsi="Century Gothic"/>
          <w:bCs/>
        </w:rPr>
        <w:t xml:space="preserve"> </w:t>
      </w:r>
    </w:p>
    <w:p w14:paraId="3B9ACBBD" w14:textId="12398404" w:rsidR="00973C70" w:rsidRDefault="005C13A0" w:rsidP="00550036">
      <w:pPr>
        <w:spacing w:line="468" w:lineRule="auto"/>
        <w:jc w:val="both"/>
        <w:rPr>
          <w:rFonts w:ascii="Century Gothic" w:hAnsi="Century Gothic"/>
        </w:rPr>
      </w:pPr>
      <w:r w:rsidRPr="0038327E">
        <w:rPr>
          <w:rFonts w:ascii="Century Gothic" w:hAnsi="Century Gothic"/>
        </w:rPr>
        <w:t xml:space="preserve">A continuación, la </w:t>
      </w:r>
      <w:r w:rsidRPr="0038327E">
        <w:rPr>
          <w:rFonts w:ascii="Century Gothic" w:hAnsi="Century Gothic"/>
          <w:b/>
          <w:bCs/>
        </w:rPr>
        <w:t>Magistrada Presidenta</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xml:space="preserve">: </w:t>
      </w:r>
      <w:r w:rsidRPr="0071309A">
        <w:rPr>
          <w:rFonts w:ascii="Century Gothic" w:hAnsi="Century Gothic"/>
          <w:b/>
        </w:rPr>
        <w:t>“</w:t>
      </w:r>
      <w:r w:rsidR="0071309A" w:rsidRPr="0071309A">
        <w:rPr>
          <w:rFonts w:ascii="Century Gothic" w:hAnsi="Century Gothic"/>
          <w:b/>
        </w:rPr>
        <w:t>Se somete a consideración del Honorable Pleno y en su caso aprobación el acta correspondiente a la sesió</w:t>
      </w:r>
      <w:r w:rsidR="0065425B">
        <w:rPr>
          <w:rFonts w:ascii="Century Gothic" w:hAnsi="Century Gothic"/>
          <w:b/>
        </w:rPr>
        <w:t>n ordinaria celebrada el 21 veintiuno</w:t>
      </w:r>
      <w:r w:rsidR="0071309A" w:rsidRPr="0071309A">
        <w:rPr>
          <w:rFonts w:ascii="Century Gothic" w:hAnsi="Century Gothic"/>
          <w:b/>
        </w:rPr>
        <w:t xml:space="preserve"> de septiembre de 2023 dos mil veintitrés.</w:t>
      </w:r>
      <w:r w:rsidR="00FB0101" w:rsidRPr="0071309A">
        <w:rPr>
          <w:rFonts w:ascii="Century Gothic" w:hAnsi="Century Gothic"/>
          <w:b/>
        </w:rPr>
        <w:t>”</w:t>
      </w:r>
      <w:r w:rsidR="001C48F2">
        <w:rPr>
          <w:rFonts w:ascii="Century Gothic" w:hAnsi="Century Gothic"/>
          <w:b/>
        </w:rPr>
        <w:t>.</w:t>
      </w:r>
      <w:r w:rsidR="001C48F2">
        <w:rPr>
          <w:rFonts w:ascii="Century Gothic" w:hAnsi="Century Gothic"/>
        </w:rPr>
        <w:t xml:space="preserve"> </w:t>
      </w:r>
      <w:r>
        <w:rPr>
          <w:rFonts w:ascii="Century Gothic" w:hAnsi="Century Gothic"/>
        </w:rPr>
        <w:t xml:space="preserve">La </w:t>
      </w:r>
      <w:r>
        <w:rPr>
          <w:rFonts w:ascii="Century Gothic" w:hAnsi="Century Gothic"/>
          <w:b/>
        </w:rPr>
        <w:t>Magistrada María Manuela García Cázares</w:t>
      </w:r>
      <w:r>
        <w:rPr>
          <w:rFonts w:ascii="Century Gothic" w:hAnsi="Century Gothic"/>
        </w:rPr>
        <w:t xml:space="preserve"> expresa:</w:t>
      </w:r>
      <w:r w:rsidR="00AB3DE9">
        <w:rPr>
          <w:rFonts w:ascii="Century Gothic" w:hAnsi="Century Gothic"/>
        </w:rPr>
        <w:t xml:space="preserve"> </w:t>
      </w:r>
      <w:r w:rsidR="00AB3DE9" w:rsidRPr="00015748">
        <w:rPr>
          <w:rFonts w:ascii="Century Gothic" w:hAnsi="Century Gothic"/>
        </w:rPr>
        <w:t>“</w:t>
      </w:r>
      <w:r w:rsidR="000A6231" w:rsidRPr="000A6231">
        <w:rPr>
          <w:rFonts w:ascii="Century Gothic" w:hAnsi="Century Gothic"/>
        </w:rPr>
        <w:t xml:space="preserve">Está </w:t>
      </w:r>
      <w:r w:rsidR="000A6231">
        <w:rPr>
          <w:rFonts w:ascii="Century Gothic" w:hAnsi="Century Gothic"/>
        </w:rPr>
        <w:t xml:space="preserve">a </w:t>
      </w:r>
      <w:r w:rsidR="000A6231" w:rsidRPr="000A6231">
        <w:rPr>
          <w:rFonts w:ascii="Century Gothic" w:hAnsi="Century Gothic"/>
        </w:rPr>
        <w:t>considerac</w:t>
      </w:r>
      <w:r w:rsidR="000A6231">
        <w:rPr>
          <w:rFonts w:ascii="Century Gothic" w:hAnsi="Century Gothic"/>
        </w:rPr>
        <w:t>ión</w:t>
      </w:r>
      <w:r w:rsidR="0065425B">
        <w:rPr>
          <w:rFonts w:ascii="Century Gothic" w:hAnsi="Century Gothic"/>
        </w:rPr>
        <w:t xml:space="preserve"> el acta número treinta y ocho de fecha 21 veintiuno</w:t>
      </w:r>
      <w:r w:rsidR="000A6231" w:rsidRPr="000A6231">
        <w:rPr>
          <w:rFonts w:ascii="Century Gothic" w:hAnsi="Century Gothic"/>
        </w:rPr>
        <w:t xml:space="preserve"> de septiembre de 2023</w:t>
      </w:r>
      <w:r w:rsidR="000A6231">
        <w:rPr>
          <w:rFonts w:ascii="Century Gothic" w:hAnsi="Century Gothic"/>
        </w:rPr>
        <w:t xml:space="preserve"> dos mil veintitrés, </w:t>
      </w:r>
      <w:r w:rsidR="0065425B">
        <w:rPr>
          <w:rFonts w:ascii="Century Gothic" w:hAnsi="Century Gothic"/>
        </w:rPr>
        <w:t>¿</w:t>
      </w:r>
      <w:r w:rsidR="000A6231" w:rsidRPr="000A6231">
        <w:rPr>
          <w:rFonts w:ascii="Century Gothic" w:hAnsi="Century Gothic"/>
        </w:rPr>
        <w:t>algún comentario</w:t>
      </w:r>
      <w:r w:rsidR="0065425B">
        <w:rPr>
          <w:rFonts w:ascii="Century Gothic" w:hAnsi="Century Gothic"/>
        </w:rPr>
        <w:t xml:space="preserve"> respecto al contenido de la misma?</w:t>
      </w:r>
      <w:r w:rsidR="000A6231">
        <w:rPr>
          <w:rFonts w:ascii="Century Gothic" w:hAnsi="Century Gothic"/>
        </w:rPr>
        <w:t>,</w:t>
      </w:r>
      <w:r w:rsidR="000A6231" w:rsidRPr="000A6231">
        <w:rPr>
          <w:rFonts w:ascii="Century Gothic" w:hAnsi="Century Gothic"/>
        </w:rPr>
        <w:t xml:space="preserve"> bien</w:t>
      </w:r>
      <w:r w:rsidR="0065425B">
        <w:rPr>
          <w:rFonts w:ascii="Century Gothic" w:hAnsi="Century Gothic"/>
        </w:rPr>
        <w:t>, procedemos a someterla</w:t>
      </w:r>
      <w:r w:rsidR="000A6231" w:rsidRPr="000A6231">
        <w:rPr>
          <w:rFonts w:ascii="Century Gothic" w:hAnsi="Century Gothic"/>
        </w:rPr>
        <w:t xml:space="preserve"> a </w:t>
      </w:r>
      <w:r w:rsidR="000A6231">
        <w:rPr>
          <w:rFonts w:ascii="Century Gothic" w:hAnsi="Century Gothic"/>
        </w:rPr>
        <w:t>votación, quién esté</w:t>
      </w:r>
      <w:r w:rsidR="000A6231" w:rsidRPr="000A6231">
        <w:rPr>
          <w:rFonts w:ascii="Century Gothic" w:hAnsi="Century Gothic"/>
        </w:rPr>
        <w:t xml:space="preserve"> a favor d</w:t>
      </w:r>
      <w:r w:rsidR="0065425B">
        <w:rPr>
          <w:rFonts w:ascii="Century Gothic" w:hAnsi="Century Gothic"/>
        </w:rPr>
        <w:t>el contenido del acta de fecha 21 veintiuno</w:t>
      </w:r>
      <w:r w:rsidR="000A6231" w:rsidRPr="000A6231">
        <w:rPr>
          <w:rFonts w:ascii="Century Gothic" w:hAnsi="Century Gothic"/>
        </w:rPr>
        <w:t xml:space="preserve"> de septiembre del año en curso</w:t>
      </w:r>
      <w:r w:rsidR="001C48F2">
        <w:rPr>
          <w:rFonts w:ascii="Century Gothic" w:hAnsi="Century Gothic"/>
        </w:rPr>
        <w:t xml:space="preserve">, sírvase </w:t>
      </w:r>
      <w:r w:rsidR="001C48F2" w:rsidRPr="001C48F2">
        <w:rPr>
          <w:rFonts w:ascii="Century Gothic" w:hAnsi="Century Gothic"/>
        </w:rPr>
        <w:t>levantar la mano en la forma acostumbrada</w:t>
      </w:r>
      <w:r w:rsidR="001C48F2">
        <w:rPr>
          <w:rFonts w:ascii="Century Gothic" w:hAnsi="Century Gothic"/>
        </w:rPr>
        <w:t>,</w:t>
      </w:r>
      <w:r w:rsidR="001C48F2" w:rsidRPr="001C48F2">
        <w:rPr>
          <w:rFonts w:ascii="Century Gothic" w:hAnsi="Century Gothic"/>
        </w:rPr>
        <w:t xml:space="preserve"> </w:t>
      </w:r>
      <w:r w:rsidR="001C48F2">
        <w:rPr>
          <w:rFonts w:ascii="Century Gothic" w:hAnsi="Century Gothic"/>
        </w:rPr>
        <w:t>¿</w:t>
      </w:r>
      <w:r w:rsidR="001C48F2" w:rsidRPr="001C48F2">
        <w:rPr>
          <w:rFonts w:ascii="Century Gothic" w:hAnsi="Century Gothic"/>
        </w:rPr>
        <w:t>resultado de la votación</w:t>
      </w:r>
      <w:r w:rsidR="001C48F2">
        <w:rPr>
          <w:rFonts w:ascii="Century Gothic" w:hAnsi="Century Gothic"/>
        </w:rPr>
        <w:t>?</w:t>
      </w:r>
      <w:r w:rsidR="006728A1">
        <w:rPr>
          <w:rFonts w:ascii="Century Gothic" w:hAnsi="Century Gothic"/>
        </w:rPr>
        <w:t>”</w:t>
      </w:r>
      <w:r w:rsidR="00A41A2E">
        <w:rPr>
          <w:rFonts w:ascii="Century Gothic" w:hAnsi="Century Gothic"/>
        </w:rPr>
        <w:t>,</w:t>
      </w:r>
      <w:r w:rsidR="006728A1">
        <w:rPr>
          <w:rFonts w:ascii="Century Gothic" w:hAnsi="Century Gothic"/>
        </w:rPr>
        <w:t xml:space="preserve"> expresa la </w:t>
      </w:r>
      <w:r w:rsidR="006728A1" w:rsidRPr="006728A1">
        <w:rPr>
          <w:rFonts w:ascii="Century Gothic" w:hAnsi="Century Gothic"/>
          <w:b/>
        </w:rPr>
        <w:t>Magistrada María Manuela García Cázares</w:t>
      </w:r>
      <w:r w:rsidR="006728A1">
        <w:rPr>
          <w:rFonts w:ascii="Century Gothic" w:hAnsi="Century Gothic"/>
        </w:rPr>
        <w:t>.</w:t>
      </w:r>
      <w:r w:rsidR="0065425B">
        <w:rPr>
          <w:rFonts w:ascii="Century Gothic" w:hAnsi="Century Gothic"/>
        </w:rPr>
        <w:t xml:space="preserve"> “13</w:t>
      </w:r>
      <w:r w:rsidR="000A6231">
        <w:rPr>
          <w:rFonts w:ascii="Century Gothic" w:hAnsi="Century Gothic"/>
        </w:rPr>
        <w:t xml:space="preserve"> votos a favor P</w:t>
      </w:r>
      <w:r w:rsidR="001C48F2">
        <w:rPr>
          <w:rFonts w:ascii="Century Gothic" w:hAnsi="Century Gothic"/>
        </w:rPr>
        <w:t xml:space="preserve">residenta”, menciona la </w:t>
      </w:r>
      <w:r w:rsidR="001C48F2">
        <w:rPr>
          <w:rFonts w:ascii="Century Gothic" w:hAnsi="Century Gothic"/>
          <w:b/>
        </w:rPr>
        <w:t xml:space="preserve">licenciada Graciela Treviño </w:t>
      </w:r>
      <w:r w:rsidR="00634769">
        <w:rPr>
          <w:rFonts w:ascii="Century Gothic" w:hAnsi="Century Gothic"/>
          <w:b/>
        </w:rPr>
        <w:t>Rodríguez</w:t>
      </w:r>
      <w:r w:rsidR="001C48F2">
        <w:rPr>
          <w:rFonts w:ascii="Century Gothic" w:hAnsi="Century Gothic"/>
          <w:b/>
        </w:rPr>
        <w:t xml:space="preserve">. </w:t>
      </w:r>
      <w:r w:rsidR="001C48F2">
        <w:rPr>
          <w:rFonts w:ascii="Century Gothic" w:hAnsi="Century Gothic"/>
        </w:rPr>
        <w:t>“</w:t>
      </w:r>
      <w:r w:rsidR="00634769">
        <w:rPr>
          <w:rFonts w:ascii="Century Gothic" w:hAnsi="Century Gothic"/>
        </w:rPr>
        <w:t xml:space="preserve">Aprobada por unanimidad de votos”, declara la </w:t>
      </w:r>
      <w:r w:rsidR="00634769" w:rsidRPr="006728A1">
        <w:rPr>
          <w:rFonts w:ascii="Century Gothic" w:hAnsi="Century Gothic"/>
          <w:b/>
        </w:rPr>
        <w:t>Magistrada María Manuela García Cázares</w:t>
      </w:r>
      <w:r w:rsidR="00634769">
        <w:rPr>
          <w:rFonts w:ascii="Century Gothic" w:hAnsi="Century Gothic"/>
        </w:rPr>
        <w:t>.</w:t>
      </w:r>
      <w:r w:rsidR="004F3D61">
        <w:rPr>
          <w:rFonts w:ascii="Century Gothic" w:hAnsi="Century Gothic"/>
        </w:rPr>
        <w:t xml:space="preserve"> </w:t>
      </w:r>
      <w:r w:rsidR="006728A1" w:rsidRPr="00433C87">
        <w:rPr>
          <w:rFonts w:ascii="Century Gothic" w:hAnsi="Century Gothic"/>
          <w:b/>
        </w:rPr>
        <w:t>Atento a ello,</w:t>
      </w:r>
      <w:r w:rsidR="00D97892" w:rsidRPr="00433C87">
        <w:rPr>
          <w:rFonts w:ascii="Century Gothic" w:hAnsi="Century Gothic"/>
          <w:b/>
        </w:rPr>
        <w:t xml:space="preserve"> </w:t>
      </w:r>
      <w:r w:rsidRPr="00433C87">
        <w:rPr>
          <w:rFonts w:ascii="Century Gothic" w:hAnsi="Century Gothic"/>
          <w:b/>
          <w:bCs/>
        </w:rPr>
        <w:t xml:space="preserve">el acta de cuenta es aprobada en sus términos por </w:t>
      </w:r>
      <w:r w:rsidRPr="00433C87">
        <w:rPr>
          <w:rFonts w:ascii="Century Gothic" w:hAnsi="Century Gothic"/>
          <w:b/>
        </w:rPr>
        <w:t>unanimidad de votos</w:t>
      </w:r>
      <w:r w:rsidR="00433C87">
        <w:rPr>
          <w:rFonts w:ascii="Century Gothic" w:hAnsi="Century Gothic"/>
          <w:b/>
        </w:rPr>
        <w:t xml:space="preserve"> de los presentes.</w:t>
      </w:r>
      <w:r w:rsidR="00433C87" w:rsidRPr="00433C87">
        <w:rPr>
          <w:rFonts w:ascii="Century Gothic" w:hAnsi="Century Gothic"/>
        </w:rPr>
        <w:t>-</w:t>
      </w:r>
      <w:r w:rsidR="00C27C5C" w:rsidRPr="00433C87">
        <w:rPr>
          <w:rFonts w:ascii="Century Gothic" w:hAnsi="Century Gothic"/>
          <w:b/>
        </w:rPr>
        <w:t xml:space="preserve"> </w:t>
      </w:r>
    </w:p>
    <w:p w14:paraId="62AD0748" w14:textId="0BB1E408" w:rsidR="00846B0E" w:rsidRPr="009B337D" w:rsidRDefault="00FD2A21" w:rsidP="00550036">
      <w:pPr>
        <w:spacing w:line="468" w:lineRule="auto"/>
        <w:jc w:val="both"/>
        <w:rPr>
          <w:rFonts w:ascii="Century Gothic" w:hAnsi="Century Gothic"/>
          <w:lang w:val="es-MX"/>
        </w:rPr>
      </w:pPr>
      <w:r w:rsidRPr="00816931">
        <w:rPr>
          <w:rFonts w:ascii="Century Gothic" w:hAnsi="Century Gothic"/>
          <w:lang w:val="es-MX"/>
        </w:rPr>
        <w:lastRenderedPageBreak/>
        <w:t xml:space="preserve">Enseguida, la </w:t>
      </w:r>
      <w:r w:rsidRPr="00816931">
        <w:rPr>
          <w:rFonts w:ascii="Century Gothic" w:hAnsi="Century Gothic"/>
          <w:b/>
          <w:lang w:val="es-MX"/>
        </w:rPr>
        <w:t>Magistrada Presidenta</w:t>
      </w:r>
      <w:r w:rsidRPr="00816931">
        <w:rPr>
          <w:rFonts w:ascii="Century Gothic" w:hAnsi="Century Gothic"/>
          <w:lang w:val="es-MX"/>
        </w:rPr>
        <w:t xml:space="preserve"> solicita a la licenciada Graciela Treviño Rodríguez, proceda a dar lectura al </w:t>
      </w:r>
      <w:r w:rsidR="008B4452">
        <w:rPr>
          <w:rFonts w:ascii="Century Gothic" w:hAnsi="Century Gothic"/>
          <w:b/>
          <w:lang w:val="es-MX"/>
        </w:rPr>
        <w:t>cuarto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5C13A0" w:rsidRPr="008C03FC">
        <w:rPr>
          <w:rFonts w:ascii="Century Gothic" w:hAnsi="Century Gothic"/>
        </w:rPr>
        <w:t>“</w:t>
      </w:r>
      <w:r w:rsidR="005C13A0" w:rsidRPr="00C81BD1">
        <w:rPr>
          <w:rFonts w:ascii="Century Gothic" w:hAnsi="Century Gothic" w:cs="Tahoma"/>
          <w:b/>
        </w:rPr>
        <w:t xml:space="preserve">Se someten a consideración, discusión y en su caso aprobación, las ponencias presentadas por </w:t>
      </w:r>
      <w:r w:rsidR="000A4D01">
        <w:rPr>
          <w:rFonts w:ascii="Century Gothic" w:hAnsi="Century Gothic" w:cs="Tahoma"/>
          <w:b/>
        </w:rPr>
        <w:t>los Magistrados</w:t>
      </w:r>
      <w:r w:rsidR="005C13A0" w:rsidRPr="00C81BD1">
        <w:rPr>
          <w:rFonts w:ascii="Century Gothic" w:hAnsi="Century Gothic" w:cs="Tahoma"/>
          <w:b/>
        </w:rPr>
        <w:t xml:space="preserve"> siguientes: </w:t>
      </w:r>
      <w:r w:rsidR="000B7B73" w:rsidRPr="00844CDE">
        <w:rPr>
          <w:rFonts w:ascii="Century Gothic" w:hAnsi="Century Gothic" w:cs="Tahoma"/>
          <w:b/>
        </w:rPr>
        <w:t>“</w:t>
      </w:r>
      <w:r w:rsidR="00844CDE" w:rsidRPr="00844CDE">
        <w:rPr>
          <w:rFonts w:ascii="Century Gothic" w:hAnsi="Century Gothic"/>
          <w:b/>
          <w:bCs/>
        </w:rPr>
        <w:t>A) La que presenta el Magistrado Juan Paulo Almazán Cue, en el Toca 166-23, formado con motivo del Recurso de Queja, interpuesto, por</w:t>
      </w:r>
      <w:r w:rsidR="004F3D61">
        <w:rPr>
          <w:rFonts w:ascii="Century Gothic" w:hAnsi="Century Gothic"/>
          <w:b/>
          <w:bCs/>
        </w:rPr>
        <w:t xml:space="preserve"> </w:t>
      </w:r>
      <w:r w:rsidR="00EC3F09" w:rsidRPr="00EC3F09">
        <w:rPr>
          <w:rFonts w:ascii="Century Gothic" w:hAnsi="Century Gothic"/>
          <w:b/>
          <w:bCs/>
        </w:rPr>
        <w:t>ELIMINADO</w:t>
      </w:r>
      <w:r w:rsidR="004F3D61">
        <w:rPr>
          <w:rFonts w:ascii="Century Gothic" w:hAnsi="Century Gothic"/>
          <w:b/>
          <w:bCs/>
        </w:rPr>
        <w:t>,</w:t>
      </w:r>
      <w:r w:rsidR="00844CDE" w:rsidRPr="00844CDE">
        <w:rPr>
          <w:rFonts w:ascii="Century Gothic" w:hAnsi="Century Gothic"/>
          <w:b/>
          <w:bCs/>
        </w:rPr>
        <w:t xml:space="preserve"> inconforme con el auto de fecha 11 once de agosto de 2023 dos mil veintitrés, pronunciado por la Juez Cuarto Civil de la capital; relativo a la inadmisión del recurso de apelación intentado contra diverso auto que no admite prueba de fecha 13 trece de julio de la presente anualidad, dentro del expediente 981/2022, derivado del juicio extraordinario civil por desocupación, promovido por</w:t>
      </w:r>
      <w:r w:rsidR="004F3D61">
        <w:rPr>
          <w:rFonts w:ascii="Century Gothic" w:hAnsi="Century Gothic"/>
          <w:b/>
          <w:bCs/>
        </w:rPr>
        <w:t xml:space="preserve"> </w:t>
      </w:r>
      <w:r w:rsidR="00EC3F09" w:rsidRPr="00EC3F09">
        <w:rPr>
          <w:rFonts w:ascii="Century Gothic" w:hAnsi="Century Gothic"/>
          <w:b/>
          <w:bCs/>
        </w:rPr>
        <w:t>ELIMINADO</w:t>
      </w:r>
      <w:r w:rsidR="004F3D61">
        <w:rPr>
          <w:rFonts w:ascii="Century Gothic" w:hAnsi="Century Gothic"/>
          <w:b/>
          <w:bCs/>
        </w:rPr>
        <w:t>,</w:t>
      </w:r>
      <w:r w:rsidR="00844CDE" w:rsidRPr="00844CDE">
        <w:rPr>
          <w:rFonts w:ascii="Century Gothic" w:hAnsi="Century Gothic"/>
          <w:b/>
          <w:bCs/>
        </w:rPr>
        <w:t xml:space="preserve"> en su carácter de albacea de la sucesión a bienes de</w:t>
      </w:r>
      <w:r w:rsidR="004F3D61">
        <w:rPr>
          <w:rFonts w:ascii="Century Gothic" w:hAnsi="Century Gothic"/>
          <w:b/>
          <w:bCs/>
        </w:rPr>
        <w:t xml:space="preserve"> </w:t>
      </w:r>
      <w:r w:rsidR="00EC3F09" w:rsidRPr="00EC3F09">
        <w:rPr>
          <w:rFonts w:ascii="Century Gothic" w:hAnsi="Century Gothic"/>
          <w:b/>
          <w:bCs/>
        </w:rPr>
        <w:t>ELIMINADO</w:t>
      </w:r>
      <w:r w:rsidR="004F3D61">
        <w:rPr>
          <w:rFonts w:ascii="Century Gothic" w:hAnsi="Century Gothic"/>
          <w:b/>
          <w:bCs/>
        </w:rPr>
        <w:t>,</w:t>
      </w:r>
      <w:r w:rsidR="00844CDE" w:rsidRPr="00844CDE">
        <w:rPr>
          <w:rFonts w:ascii="Century Gothic" w:hAnsi="Century Gothic"/>
          <w:b/>
          <w:bCs/>
        </w:rPr>
        <w:t xml:space="preserve"> en contra del aquí quejoso.</w:t>
      </w:r>
      <w:r w:rsidR="00FC6FDF" w:rsidRPr="00844CDE">
        <w:rPr>
          <w:rFonts w:ascii="Century Gothic" w:hAnsi="Century Gothic" w:cs="Tahoma"/>
          <w:b/>
        </w:rPr>
        <w:t>”</w:t>
      </w:r>
      <w:r w:rsidR="00393081" w:rsidRPr="002A7098">
        <w:rPr>
          <w:rFonts w:ascii="Century Gothic" w:hAnsi="Century Gothic" w:cs="Tahoma"/>
          <w:b/>
        </w:rPr>
        <w:t xml:space="preserve"> </w:t>
      </w:r>
      <w:r w:rsidR="005C13A0" w:rsidRPr="002E403E">
        <w:rPr>
          <w:rFonts w:ascii="Century Gothic" w:hAnsi="Century Gothic"/>
          <w:lang w:val="es-MX"/>
        </w:rPr>
        <w:t>Cuyos puntos resolutivos a la letra dicen:</w:t>
      </w:r>
      <w:r w:rsidR="002E403E">
        <w:rPr>
          <w:rFonts w:ascii="Century Gothic" w:hAnsi="Century Gothic"/>
          <w:b/>
          <w:lang w:val="es-MX"/>
        </w:rPr>
        <w:t xml:space="preserve"> </w:t>
      </w:r>
      <w:r w:rsidR="00870DE4">
        <w:rPr>
          <w:rFonts w:ascii="Century Gothic" w:hAnsi="Century Gothic"/>
          <w:lang w:val="es-MX"/>
        </w:rPr>
        <w:t>“</w:t>
      </w:r>
      <w:r w:rsidR="00844CDE" w:rsidRPr="00844CDE">
        <w:rPr>
          <w:rFonts w:ascii="Century Gothic" w:hAnsi="Century Gothic"/>
          <w:b/>
          <w:lang w:val="es-MX"/>
        </w:rPr>
        <w:t>PRIMERO</w:t>
      </w:r>
      <w:r w:rsidR="00844CDE" w:rsidRPr="00844CDE">
        <w:rPr>
          <w:rFonts w:ascii="Century Gothic" w:hAnsi="Century Gothic"/>
          <w:lang w:val="es-MX"/>
        </w:rPr>
        <w:t>. El Pleno de este H. Supremo Tribunal de Justicia del Estado es competente para conocer del presente recurso de queja.</w:t>
      </w:r>
      <w:r w:rsidR="00844CDE">
        <w:rPr>
          <w:rFonts w:ascii="Century Gothic" w:hAnsi="Century Gothic"/>
          <w:lang w:val="es-MX"/>
        </w:rPr>
        <w:t xml:space="preserve"> </w:t>
      </w:r>
      <w:r w:rsidR="00844CDE" w:rsidRPr="00844CDE">
        <w:rPr>
          <w:rFonts w:ascii="Century Gothic" w:hAnsi="Century Gothic"/>
          <w:b/>
          <w:lang w:val="es-MX"/>
        </w:rPr>
        <w:t>SEGUNDO</w:t>
      </w:r>
      <w:r w:rsidR="00844CDE" w:rsidRPr="00844CDE">
        <w:rPr>
          <w:rFonts w:ascii="Century Gothic" w:hAnsi="Century Gothic"/>
          <w:lang w:val="es-MX"/>
        </w:rPr>
        <w:t>. Los agravios expresados por el quejoso, resultaron inatendibles por un lado, e infundados por otra parte.</w:t>
      </w:r>
      <w:r w:rsidR="00844CDE">
        <w:rPr>
          <w:rFonts w:ascii="Century Gothic" w:hAnsi="Century Gothic"/>
          <w:lang w:val="es-MX"/>
        </w:rPr>
        <w:t xml:space="preserve"> </w:t>
      </w:r>
      <w:r w:rsidR="00844CDE" w:rsidRPr="00844CDE">
        <w:rPr>
          <w:rFonts w:ascii="Century Gothic" w:hAnsi="Century Gothic"/>
          <w:b/>
          <w:lang w:val="es-MX"/>
        </w:rPr>
        <w:t>TERCERO</w:t>
      </w:r>
      <w:r w:rsidR="00844CDE" w:rsidRPr="00844CDE">
        <w:rPr>
          <w:rFonts w:ascii="Century Gothic" w:hAnsi="Century Gothic"/>
          <w:lang w:val="es-MX"/>
        </w:rPr>
        <w:t xml:space="preserve">. Se </w:t>
      </w:r>
      <w:r w:rsidR="00844CDE" w:rsidRPr="00844CDE">
        <w:rPr>
          <w:rFonts w:ascii="Century Gothic" w:hAnsi="Century Gothic"/>
          <w:b/>
          <w:lang w:val="es-MX"/>
        </w:rPr>
        <w:t>DESECHA</w:t>
      </w:r>
      <w:r w:rsidR="00844CDE" w:rsidRPr="00844CDE">
        <w:rPr>
          <w:rFonts w:ascii="Century Gothic" w:hAnsi="Century Gothic"/>
          <w:lang w:val="es-MX"/>
        </w:rPr>
        <w:t xml:space="preserve"> por improcedente el recurso de queja interpuesto por</w:t>
      </w:r>
      <w:r w:rsidR="004F3D61">
        <w:rPr>
          <w:rFonts w:ascii="Century Gothic" w:hAnsi="Century Gothic"/>
          <w:lang w:val="es-MX"/>
        </w:rPr>
        <w:t xml:space="preserve"> </w:t>
      </w:r>
      <w:r w:rsidR="00EC3F09" w:rsidRPr="00EC3F09">
        <w:rPr>
          <w:rFonts w:ascii="Century Gothic" w:hAnsi="Century Gothic"/>
          <w:b/>
          <w:lang w:val="es-MX"/>
        </w:rPr>
        <w:t>ELIMINADO</w:t>
      </w:r>
      <w:r w:rsidR="004F3D61">
        <w:rPr>
          <w:rFonts w:ascii="Century Gothic" w:hAnsi="Century Gothic"/>
          <w:b/>
          <w:lang w:val="es-MX"/>
        </w:rPr>
        <w:t>,</w:t>
      </w:r>
      <w:r w:rsidR="00844CDE" w:rsidRPr="00844CDE">
        <w:rPr>
          <w:rFonts w:ascii="Century Gothic" w:hAnsi="Century Gothic"/>
          <w:lang w:val="es-MX"/>
        </w:rPr>
        <w:t xml:space="preserve"> en contra del auto de fecha 11 once de agosto del año en curso, pronunciado por la Juez Cuarto del Ramo Civil con residencia en esta Ciudad Capital, que negó la admisión del recurso de apelación en contra del diverso proveído de fecha 13 trece de julio del mismo año, dentro del expediente número 981/2022, relativo al Juicio Extraordinario Civil por desocupación, promovido por</w:t>
      </w:r>
      <w:r w:rsidR="004F3D61">
        <w:rPr>
          <w:rFonts w:ascii="Century Gothic" w:hAnsi="Century Gothic"/>
          <w:lang w:val="es-MX"/>
        </w:rPr>
        <w:t xml:space="preserve"> </w:t>
      </w:r>
      <w:r w:rsidR="00EC3F09" w:rsidRPr="00EC3F09">
        <w:rPr>
          <w:rFonts w:ascii="Century Gothic" w:hAnsi="Century Gothic"/>
          <w:b/>
          <w:lang w:val="es-MX"/>
        </w:rPr>
        <w:t>ELIMINADO</w:t>
      </w:r>
      <w:r w:rsidR="004F3D61">
        <w:rPr>
          <w:rFonts w:ascii="Century Gothic" w:hAnsi="Century Gothic"/>
          <w:b/>
          <w:lang w:val="es-MX"/>
        </w:rPr>
        <w:t>,</w:t>
      </w:r>
      <w:r w:rsidR="00844CDE" w:rsidRPr="00844CDE">
        <w:rPr>
          <w:rFonts w:ascii="Century Gothic" w:hAnsi="Century Gothic"/>
          <w:lang w:val="es-MX"/>
        </w:rPr>
        <w:t xml:space="preserve"> en contra del aquí </w:t>
      </w:r>
      <w:r w:rsidR="00844CDE" w:rsidRPr="00844CDE">
        <w:rPr>
          <w:rFonts w:ascii="Century Gothic" w:hAnsi="Century Gothic"/>
          <w:lang w:val="es-MX"/>
        </w:rPr>
        <w:lastRenderedPageBreak/>
        <w:t>quejoso.</w:t>
      </w:r>
      <w:r w:rsidR="00844CDE">
        <w:rPr>
          <w:rFonts w:ascii="Century Gothic" w:hAnsi="Century Gothic"/>
          <w:lang w:val="es-MX"/>
        </w:rPr>
        <w:t xml:space="preserve"> </w:t>
      </w:r>
      <w:r w:rsidR="00844CDE" w:rsidRPr="00844CDE">
        <w:rPr>
          <w:rFonts w:ascii="Century Gothic" w:hAnsi="Century Gothic"/>
          <w:b/>
          <w:lang w:val="es-MX"/>
        </w:rPr>
        <w:t>CUARTO</w:t>
      </w:r>
      <w:r w:rsidR="00844CDE" w:rsidRPr="00844CDE">
        <w:rPr>
          <w:rFonts w:ascii="Century Gothic" w:hAnsi="Century Gothic"/>
          <w:lang w:val="es-MX"/>
        </w:rPr>
        <w:t>. Por las razones expuestas en la parte considerativa del presente fallo, no ha lugar a imponer la multa al quejoso, a que se refiere el artículo 975 de la Ley Adjetiva Civil del Estado.</w:t>
      </w:r>
      <w:r w:rsidR="00844CDE">
        <w:rPr>
          <w:rFonts w:ascii="Century Gothic" w:hAnsi="Century Gothic"/>
          <w:lang w:val="es-MX"/>
        </w:rPr>
        <w:t xml:space="preserve"> </w:t>
      </w:r>
      <w:r w:rsidR="00844CDE" w:rsidRPr="00844CDE">
        <w:rPr>
          <w:rFonts w:ascii="Century Gothic" w:hAnsi="Century Gothic"/>
          <w:b/>
          <w:lang w:val="es-MX"/>
        </w:rPr>
        <w:t>QUINTO</w:t>
      </w:r>
      <w:r w:rsidR="00844CDE" w:rsidRPr="00844CDE">
        <w:rPr>
          <w:rFonts w:ascii="Century Gothic" w:hAnsi="Century Gothic"/>
          <w:lang w:val="es-MX"/>
        </w:rPr>
        <w:t>. Envíese copia certificada de la presente resolución a la Juez Cuarto Civil de la capital, para su conocimiento y efectos legales conducentes, y en su oportunidad, archívese el Toca donde corresponda.</w:t>
      </w:r>
      <w:r w:rsidR="00844CDE">
        <w:rPr>
          <w:rFonts w:ascii="Century Gothic" w:hAnsi="Century Gothic"/>
          <w:lang w:val="es-MX"/>
        </w:rPr>
        <w:t xml:space="preserve"> </w:t>
      </w:r>
      <w:r w:rsidR="00844CDE" w:rsidRPr="00844CDE">
        <w:rPr>
          <w:rFonts w:ascii="Century Gothic" w:hAnsi="Century Gothic"/>
          <w:b/>
          <w:lang w:val="es-MX"/>
        </w:rPr>
        <w:t>SEXTO</w:t>
      </w:r>
      <w:r w:rsidR="00844CDE" w:rsidRPr="00844CDE">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sidR="00844CDE">
        <w:rPr>
          <w:rFonts w:ascii="Century Gothic" w:hAnsi="Century Gothic"/>
          <w:lang w:val="es-MX"/>
        </w:rPr>
        <w:t xml:space="preserve"> </w:t>
      </w:r>
      <w:r w:rsidR="00844CDE" w:rsidRPr="00844CDE">
        <w:rPr>
          <w:rFonts w:ascii="Century Gothic" w:hAnsi="Century Gothic"/>
          <w:b/>
          <w:lang w:val="es-MX"/>
        </w:rPr>
        <w:t>SÉPTIMO</w:t>
      </w:r>
      <w:r w:rsidR="00844CDE" w:rsidRPr="00844CDE">
        <w:rPr>
          <w:rFonts w:ascii="Century Gothic" w:hAnsi="Century Gothic"/>
          <w:lang w:val="es-MX"/>
        </w:rPr>
        <w:t>. Notifíquese personalmente, comuníquese y cúmplase.</w:t>
      </w:r>
      <w:r w:rsidR="00D97892" w:rsidRPr="00071CA6">
        <w:rPr>
          <w:rFonts w:ascii="Century Gothic" w:hAnsi="Century Gothic"/>
          <w:lang w:val="es-MX"/>
        </w:rPr>
        <w:t>”</w:t>
      </w:r>
      <w:r w:rsidR="00D273E3">
        <w:rPr>
          <w:rFonts w:ascii="Century Gothic" w:hAnsi="Century Gothic"/>
          <w:lang w:val="es-MX"/>
        </w:rPr>
        <w:t xml:space="preserve">. </w:t>
      </w:r>
      <w:r w:rsidR="005C13A0" w:rsidRPr="00C65EF6">
        <w:rPr>
          <w:rFonts w:ascii="Century Gothic" w:hAnsi="Century Gothic"/>
          <w:lang w:val="es-MX"/>
        </w:rPr>
        <w:t xml:space="preserve">Al respecto la </w:t>
      </w:r>
      <w:r w:rsidR="005C13A0" w:rsidRPr="00C65EF6">
        <w:rPr>
          <w:rFonts w:ascii="Century Gothic" w:hAnsi="Century Gothic"/>
          <w:b/>
          <w:lang w:val="es-MX"/>
        </w:rPr>
        <w:t>Magistrada María Manuela García Cázares</w:t>
      </w:r>
      <w:r w:rsidR="005C13A0" w:rsidRPr="00C65EF6">
        <w:rPr>
          <w:rFonts w:ascii="Century Gothic" w:hAnsi="Century Gothic"/>
          <w:lang w:val="es-MX"/>
        </w:rPr>
        <w:t xml:space="preserve">, expresa: </w:t>
      </w:r>
      <w:r w:rsidR="00800329">
        <w:rPr>
          <w:rFonts w:ascii="Century Gothic" w:hAnsi="Century Gothic"/>
          <w:lang w:val="es-MX"/>
        </w:rPr>
        <w:t>“</w:t>
      </w:r>
      <w:r w:rsidR="000A6231" w:rsidRPr="000A6231">
        <w:rPr>
          <w:rFonts w:ascii="Century Gothic" w:hAnsi="Century Gothic"/>
          <w:lang w:val="es-MX"/>
        </w:rPr>
        <w:t>A considerac</w:t>
      </w:r>
      <w:r w:rsidR="000A6231">
        <w:rPr>
          <w:rFonts w:ascii="Century Gothic" w:hAnsi="Century Gothic"/>
          <w:lang w:val="es-MX"/>
        </w:rPr>
        <w:t xml:space="preserve">ión de los integrantes de este </w:t>
      </w:r>
      <w:r w:rsidR="00800329">
        <w:rPr>
          <w:rFonts w:ascii="Century Gothic" w:hAnsi="Century Gothic"/>
          <w:lang w:val="es-MX"/>
        </w:rPr>
        <w:t>Pleno</w:t>
      </w:r>
      <w:r w:rsidR="000A6231">
        <w:rPr>
          <w:rFonts w:ascii="Century Gothic" w:hAnsi="Century Gothic"/>
          <w:lang w:val="es-MX"/>
        </w:rPr>
        <w:t xml:space="preserve"> la ponencia que presenta el M</w:t>
      </w:r>
      <w:r w:rsidR="00800329">
        <w:rPr>
          <w:rFonts w:ascii="Century Gothic" w:hAnsi="Century Gothic"/>
          <w:lang w:val="es-MX"/>
        </w:rPr>
        <w:t>agistrado Juan Paulo Almazán Cue en el toca 166</w:t>
      </w:r>
      <w:r w:rsidR="000A6231" w:rsidRPr="000A6231">
        <w:rPr>
          <w:rFonts w:ascii="Century Gothic" w:hAnsi="Century Gothic"/>
          <w:lang w:val="es-MX"/>
        </w:rPr>
        <w:t>-2023</w:t>
      </w:r>
      <w:r w:rsidR="000A6231">
        <w:rPr>
          <w:rFonts w:ascii="Century Gothic" w:hAnsi="Century Gothic"/>
          <w:lang w:val="es-MX"/>
        </w:rPr>
        <w:t>,</w:t>
      </w:r>
      <w:r w:rsidR="000A6231" w:rsidRPr="000A6231">
        <w:rPr>
          <w:rFonts w:ascii="Century Gothic" w:hAnsi="Century Gothic"/>
          <w:lang w:val="es-MX"/>
        </w:rPr>
        <w:t xml:space="preserve"> </w:t>
      </w:r>
      <w:r w:rsidR="000A6231">
        <w:rPr>
          <w:rFonts w:ascii="Century Gothic" w:hAnsi="Century Gothic"/>
          <w:lang w:val="es-MX"/>
        </w:rPr>
        <w:t>¿</w:t>
      </w:r>
      <w:r w:rsidR="000A6231" w:rsidRPr="000A6231">
        <w:rPr>
          <w:rFonts w:ascii="Century Gothic" w:hAnsi="Century Gothic"/>
          <w:lang w:val="es-MX"/>
        </w:rPr>
        <w:t>alguna</w:t>
      </w:r>
      <w:r w:rsidR="000A6231">
        <w:rPr>
          <w:rFonts w:ascii="Century Gothic" w:hAnsi="Century Gothic"/>
          <w:lang w:val="es-MX"/>
        </w:rPr>
        <w:t xml:space="preserve"> intervención?, </w:t>
      </w:r>
      <w:r w:rsidR="00800329">
        <w:rPr>
          <w:rFonts w:ascii="Century Gothic" w:hAnsi="Century Gothic"/>
          <w:lang w:val="es-MX"/>
        </w:rPr>
        <w:t>bien,</w:t>
      </w:r>
      <w:r w:rsidR="004C4D52" w:rsidRPr="004C4D52">
        <w:rPr>
          <w:rFonts w:ascii="Century Gothic" w:hAnsi="Century Gothic"/>
          <w:lang w:val="es-MX"/>
        </w:rPr>
        <w:t xml:space="preserve"> procedemos a </w:t>
      </w:r>
      <w:r w:rsidR="00800329">
        <w:rPr>
          <w:rFonts w:ascii="Century Gothic" w:hAnsi="Century Gothic"/>
          <w:lang w:val="es-MX"/>
        </w:rPr>
        <w:t xml:space="preserve">su </w:t>
      </w:r>
      <w:r w:rsidR="004C4D52" w:rsidRPr="004C4D52">
        <w:rPr>
          <w:rFonts w:ascii="Century Gothic" w:hAnsi="Century Gothic"/>
          <w:lang w:val="es-MX"/>
        </w:rPr>
        <w:t>votación</w:t>
      </w:r>
      <w:r w:rsidR="00800329">
        <w:rPr>
          <w:rFonts w:ascii="Century Gothic" w:hAnsi="Century Gothic"/>
          <w:lang w:val="es-MX"/>
        </w:rPr>
        <w:t>, quien esté de acuerdo con</w:t>
      </w:r>
      <w:r w:rsidR="004C4D52">
        <w:rPr>
          <w:rFonts w:ascii="Century Gothic" w:hAnsi="Century Gothic"/>
          <w:lang w:val="es-MX"/>
        </w:rPr>
        <w:t xml:space="preserve"> la ponencia que presenta el M</w:t>
      </w:r>
      <w:r w:rsidR="004C4D52" w:rsidRPr="004C4D52">
        <w:rPr>
          <w:rFonts w:ascii="Century Gothic" w:hAnsi="Century Gothic"/>
          <w:lang w:val="es-MX"/>
        </w:rPr>
        <w:t xml:space="preserve">agistrado </w:t>
      </w:r>
      <w:r w:rsidR="00800329">
        <w:rPr>
          <w:rFonts w:ascii="Century Gothic" w:hAnsi="Century Gothic"/>
          <w:lang w:val="es-MX"/>
        </w:rPr>
        <w:t>Juan Paulo Almazán Cue en el toca ya señalado</w:t>
      </w:r>
      <w:r w:rsidR="004C4D52">
        <w:rPr>
          <w:rFonts w:ascii="Century Gothic" w:hAnsi="Century Gothic"/>
          <w:lang w:val="es-MX"/>
        </w:rPr>
        <w:t>, favor de</w:t>
      </w:r>
      <w:r w:rsidR="00800329">
        <w:rPr>
          <w:rFonts w:ascii="Century Gothic" w:hAnsi="Century Gothic"/>
          <w:lang w:val="es-MX"/>
        </w:rPr>
        <w:t xml:space="preserve"> levanta la mano</w:t>
      </w:r>
      <w:r w:rsidR="009144C0">
        <w:rPr>
          <w:rFonts w:ascii="Century Gothic" w:hAnsi="Century Gothic"/>
          <w:lang w:val="es-MX"/>
        </w:rPr>
        <w:t xml:space="preserve">, ¿resultado de la votación?”, pregunta la </w:t>
      </w:r>
      <w:r w:rsidR="009144C0" w:rsidRPr="00BE106F">
        <w:rPr>
          <w:rFonts w:ascii="Century Gothic" w:hAnsi="Century Gothic"/>
          <w:b/>
          <w:lang w:val="es-MX"/>
        </w:rPr>
        <w:t>Magistrada María Manuela García Cázares</w:t>
      </w:r>
      <w:r w:rsidR="00D273E3" w:rsidRPr="00BE106F">
        <w:rPr>
          <w:rFonts w:ascii="Century Gothic" w:hAnsi="Century Gothic" w:cs="Tahoma"/>
        </w:rPr>
        <w:t xml:space="preserve"> </w:t>
      </w:r>
      <w:r w:rsidR="00D273E3">
        <w:rPr>
          <w:rFonts w:ascii="Century Gothic" w:hAnsi="Century Gothic"/>
          <w:lang w:val="es-MX"/>
        </w:rPr>
        <w:t>“</w:t>
      </w:r>
      <w:r w:rsidR="00800329">
        <w:rPr>
          <w:rFonts w:ascii="Century Gothic" w:hAnsi="Century Gothic"/>
          <w:lang w:val="es-MX"/>
        </w:rPr>
        <w:t>13 votos a favor</w:t>
      </w:r>
      <w:r w:rsidR="00D273E3" w:rsidRPr="00BE106F">
        <w:rPr>
          <w:rFonts w:ascii="Century Gothic" w:hAnsi="Century Gothic"/>
          <w:lang w:val="es-MX"/>
        </w:rPr>
        <w:t xml:space="preserve">”, </w:t>
      </w:r>
      <w:r w:rsidR="00433C87">
        <w:rPr>
          <w:rFonts w:ascii="Century Gothic" w:hAnsi="Century Gothic"/>
          <w:lang w:val="es-MX"/>
        </w:rPr>
        <w:t>manifiesta</w:t>
      </w:r>
      <w:r w:rsidR="00D273E3" w:rsidRPr="00BE106F">
        <w:rPr>
          <w:rFonts w:ascii="Century Gothic" w:hAnsi="Century Gothic"/>
          <w:lang w:val="es-MX"/>
        </w:rPr>
        <w:t xml:space="preserve"> la </w:t>
      </w:r>
      <w:r w:rsidR="00D273E3" w:rsidRPr="00BE106F">
        <w:rPr>
          <w:rFonts w:ascii="Century Gothic" w:hAnsi="Century Gothic"/>
          <w:b/>
          <w:lang w:val="es-MX"/>
        </w:rPr>
        <w:t xml:space="preserve">licenciada Graciela Treviño Rodríguez. </w:t>
      </w:r>
      <w:r w:rsidR="005B7639">
        <w:rPr>
          <w:rFonts w:ascii="Century Gothic" w:hAnsi="Century Gothic"/>
          <w:lang w:val="es-MX"/>
        </w:rPr>
        <w:t>“</w:t>
      </w:r>
      <w:r w:rsidR="004C4D52">
        <w:rPr>
          <w:rFonts w:ascii="Century Gothic" w:hAnsi="Century Gothic"/>
          <w:lang w:val="es-MX"/>
        </w:rPr>
        <w:t xml:space="preserve">Aprobado por </w:t>
      </w:r>
      <w:r w:rsidR="00800329">
        <w:rPr>
          <w:rFonts w:ascii="Century Gothic" w:hAnsi="Century Gothic"/>
          <w:lang w:val="es-MX"/>
        </w:rPr>
        <w:t>unanimidad de votos</w:t>
      </w:r>
      <w:r w:rsidR="004C4D52">
        <w:rPr>
          <w:rFonts w:ascii="Century Gothic" w:hAnsi="Century Gothic"/>
          <w:lang w:val="es-MX"/>
        </w:rPr>
        <w:t xml:space="preserve">”, </w:t>
      </w:r>
      <w:r w:rsidR="00433C87">
        <w:rPr>
          <w:rFonts w:ascii="Century Gothic" w:hAnsi="Century Gothic"/>
          <w:lang w:val="es-MX"/>
        </w:rPr>
        <w:t>expresa</w:t>
      </w:r>
      <w:r w:rsidR="005B7639">
        <w:rPr>
          <w:rFonts w:ascii="Century Gothic" w:hAnsi="Century Gothic"/>
          <w:lang w:val="es-MX"/>
        </w:rPr>
        <w:t xml:space="preserve"> la </w:t>
      </w:r>
      <w:r w:rsidR="005B7639" w:rsidRPr="00BE106F">
        <w:rPr>
          <w:rFonts w:ascii="Century Gothic" w:hAnsi="Century Gothic"/>
          <w:b/>
          <w:lang w:val="es-MX"/>
        </w:rPr>
        <w:t>Magistrada María Manuela García Cázares</w:t>
      </w:r>
      <w:r w:rsidR="005B7639">
        <w:rPr>
          <w:rFonts w:ascii="Century Gothic" w:hAnsi="Century Gothic"/>
          <w:b/>
          <w:lang w:val="es-MX"/>
        </w:rPr>
        <w:t>.</w:t>
      </w:r>
      <w:r w:rsidR="005B7639">
        <w:rPr>
          <w:rFonts w:ascii="Century Gothic" w:hAnsi="Century Gothic"/>
          <w:b/>
        </w:rPr>
        <w:t xml:space="preserve"> A</w:t>
      </w:r>
      <w:r w:rsidR="00433C87">
        <w:rPr>
          <w:rFonts w:ascii="Century Gothic" w:hAnsi="Century Gothic"/>
          <w:b/>
        </w:rPr>
        <w:t xml:space="preserve">tento a ello, la ponencia de cuenta es aprobada por unanimidad de votos de los presentes, con ausencia justificada del y las Magistradas Rebeca Anastacia Medina García, Arturo Morales Silva y Silvia Torres Sánchez. </w:t>
      </w:r>
      <w:r w:rsidR="00433C87" w:rsidRPr="00433C87">
        <w:rPr>
          <w:rFonts w:ascii="Century Gothic" w:hAnsi="Century Gothic"/>
        </w:rPr>
        <w:t>-</w:t>
      </w:r>
      <w:r w:rsidR="00433C87">
        <w:rPr>
          <w:rFonts w:ascii="Century Gothic" w:hAnsi="Century Gothic"/>
          <w:b/>
        </w:rPr>
        <w:t xml:space="preserve"> </w:t>
      </w:r>
      <w:r w:rsidR="00D273E3" w:rsidRPr="00E74B3C">
        <w:rPr>
          <w:rFonts w:ascii="Century Gothic" w:hAnsi="Century Gothic"/>
        </w:rPr>
        <w:t xml:space="preserve">- - - </w:t>
      </w:r>
      <w:r w:rsidR="00433C87">
        <w:rPr>
          <w:rFonts w:ascii="Century Gothic" w:hAnsi="Century Gothic"/>
        </w:rPr>
        <w:t>- - - - - - - - - - - - - - - - - - - - - - - - - - - - - - - - - - - - - - - - - - -</w:t>
      </w:r>
      <w:r w:rsidR="00552164" w:rsidRPr="00844CDE">
        <w:rPr>
          <w:rFonts w:ascii="Century Gothic" w:hAnsi="Century Gothic" w:cs="Tahoma"/>
          <w:b/>
        </w:rPr>
        <w:t>“</w:t>
      </w:r>
      <w:r w:rsidR="00844CDE" w:rsidRPr="00844CDE">
        <w:rPr>
          <w:rFonts w:ascii="Century Gothic" w:hAnsi="Century Gothic"/>
          <w:b/>
          <w:bCs/>
        </w:rPr>
        <w:t>B) La que elabora el Magistrado Abel Rodríguez Ramírez, en el Toca 146-23, formado con motivo del recurso de queja interpuesto por</w:t>
      </w:r>
      <w:r w:rsidR="004F3D61">
        <w:rPr>
          <w:rFonts w:ascii="Century Gothic" w:hAnsi="Century Gothic"/>
          <w:b/>
          <w:bCs/>
        </w:rPr>
        <w:t xml:space="preserve"> </w:t>
      </w:r>
      <w:r w:rsidR="00EC3F09" w:rsidRPr="00EC3F09">
        <w:rPr>
          <w:rFonts w:ascii="Century Gothic" w:hAnsi="Century Gothic"/>
          <w:b/>
          <w:bCs/>
        </w:rPr>
        <w:lastRenderedPageBreak/>
        <w:t>ELIMINADO</w:t>
      </w:r>
      <w:r w:rsidR="004F3D61">
        <w:rPr>
          <w:rFonts w:ascii="Century Gothic" w:hAnsi="Century Gothic"/>
          <w:b/>
          <w:bCs/>
        </w:rPr>
        <w:t>,</w:t>
      </w:r>
      <w:r w:rsidR="00844CDE" w:rsidRPr="00844CDE">
        <w:rPr>
          <w:rFonts w:ascii="Century Gothic" w:hAnsi="Century Gothic"/>
          <w:b/>
          <w:bCs/>
        </w:rPr>
        <w:t xml:space="preserve"> demandado en el juicio principal, contra la determinación de veinte de junio de dos mil veintitrés, que desecha el recurso de apelación, dictado por la Juez Especializada en Órdenes de Protección de Emergencia y Preventivas en favor de las Mujeres y Procedimientos no Controvertidos del Primer Distrito Judicial del Estado de San Luis Potosí, con residencia en esta Ciudad, en el Expediente 674/2023, relativo al juicio de tramitación especial de divorcio </w:t>
      </w:r>
      <w:proofErr w:type="spellStart"/>
      <w:r w:rsidR="00844CDE" w:rsidRPr="00844CDE">
        <w:rPr>
          <w:rFonts w:ascii="Century Gothic" w:hAnsi="Century Gothic"/>
          <w:b/>
          <w:bCs/>
        </w:rPr>
        <w:t>incausado</w:t>
      </w:r>
      <w:proofErr w:type="spellEnd"/>
      <w:r w:rsidR="00844CDE" w:rsidRPr="00844CDE">
        <w:rPr>
          <w:rFonts w:ascii="Century Gothic" w:hAnsi="Century Gothic"/>
          <w:b/>
          <w:bCs/>
        </w:rPr>
        <w:t xml:space="preserve"> promovido por</w:t>
      </w:r>
      <w:r w:rsidR="004F3D61">
        <w:rPr>
          <w:rFonts w:ascii="Century Gothic" w:hAnsi="Century Gothic"/>
          <w:b/>
          <w:bCs/>
        </w:rPr>
        <w:t xml:space="preserve"> </w:t>
      </w:r>
      <w:r w:rsidR="00EC3F09" w:rsidRPr="00EC3F09">
        <w:rPr>
          <w:rFonts w:ascii="Century Gothic" w:hAnsi="Century Gothic"/>
          <w:b/>
          <w:bCs/>
        </w:rPr>
        <w:t>ELIMINADO</w:t>
      </w:r>
      <w:r w:rsidR="004F3D61">
        <w:rPr>
          <w:rFonts w:ascii="Century Gothic" w:hAnsi="Century Gothic"/>
          <w:b/>
          <w:bCs/>
        </w:rPr>
        <w:t>,</w:t>
      </w:r>
      <w:r w:rsidR="00844CDE" w:rsidRPr="00844CDE">
        <w:rPr>
          <w:rFonts w:ascii="Century Gothic" w:hAnsi="Century Gothic"/>
          <w:b/>
          <w:bCs/>
        </w:rPr>
        <w:t xml:space="preserve"> contra el recurrente.</w:t>
      </w:r>
      <w:r w:rsidR="00FC6FDF" w:rsidRPr="00844CDE">
        <w:rPr>
          <w:rFonts w:ascii="Century Gothic" w:hAnsi="Century Gothic" w:cs="Tahoma"/>
          <w:b/>
        </w:rPr>
        <w:t>”.</w:t>
      </w:r>
      <w:r w:rsidR="00FC6FDF">
        <w:rPr>
          <w:rFonts w:ascii="Century Gothic" w:hAnsi="Century Gothic" w:cs="Tahoma"/>
          <w:b/>
        </w:rPr>
        <w:t xml:space="preserve"> </w:t>
      </w:r>
      <w:r w:rsidR="00552164" w:rsidRPr="007A4D99">
        <w:rPr>
          <w:rFonts w:ascii="Century Gothic" w:hAnsi="Century Gothic"/>
          <w:lang w:val="es-MX"/>
        </w:rPr>
        <w:t>Puntos resolutivos que textualmente disponen</w:t>
      </w:r>
      <w:r w:rsidR="00681A5F">
        <w:rPr>
          <w:rFonts w:ascii="Century Gothic" w:hAnsi="Century Gothic"/>
          <w:lang w:val="es-MX"/>
        </w:rPr>
        <w:t>: “</w:t>
      </w:r>
      <w:r w:rsidR="00844CDE" w:rsidRPr="00844CDE">
        <w:rPr>
          <w:rFonts w:ascii="Century Gothic" w:hAnsi="Century Gothic"/>
          <w:b/>
          <w:lang w:val="es-MX"/>
        </w:rPr>
        <w:t>PRIMERO</w:t>
      </w:r>
      <w:r w:rsidR="00844CDE" w:rsidRPr="00844CDE">
        <w:rPr>
          <w:rFonts w:ascii="Century Gothic" w:hAnsi="Century Gothic"/>
          <w:lang w:val="es-MX"/>
        </w:rPr>
        <w:t>. El Pleno de este Supremo Tribunal de Justicia del Estado resultó competente para conocer el recurso de queja, y el trámite que se dio al mismo estuvo ajustado a derecho.</w:t>
      </w:r>
      <w:r w:rsidR="00844CDE">
        <w:rPr>
          <w:rFonts w:ascii="Century Gothic" w:hAnsi="Century Gothic"/>
          <w:lang w:val="es-MX"/>
        </w:rPr>
        <w:t xml:space="preserve"> </w:t>
      </w:r>
      <w:r w:rsidR="00844CDE" w:rsidRPr="00844CDE">
        <w:rPr>
          <w:rFonts w:ascii="Century Gothic" w:hAnsi="Century Gothic"/>
          <w:b/>
          <w:lang w:val="es-MX"/>
        </w:rPr>
        <w:t>SEGUNDO</w:t>
      </w:r>
      <w:r w:rsidR="00844CDE" w:rsidRPr="00844CDE">
        <w:rPr>
          <w:rFonts w:ascii="Century Gothic" w:hAnsi="Century Gothic"/>
          <w:lang w:val="es-MX"/>
        </w:rPr>
        <w:t>. Los agravios expr</w:t>
      </w:r>
      <w:r w:rsidR="00844CDE">
        <w:rPr>
          <w:rFonts w:ascii="Century Gothic" w:hAnsi="Century Gothic"/>
          <w:lang w:val="es-MX"/>
        </w:rPr>
        <w:t>esados por</w:t>
      </w:r>
      <w:r w:rsidR="004F3D61">
        <w:rPr>
          <w:rFonts w:ascii="Century Gothic" w:hAnsi="Century Gothic"/>
          <w:lang w:val="es-MX"/>
        </w:rPr>
        <w:t xml:space="preserve"> </w:t>
      </w:r>
      <w:r w:rsidR="00EC3F09" w:rsidRPr="00EC3F09">
        <w:rPr>
          <w:rFonts w:ascii="Century Gothic" w:hAnsi="Century Gothic"/>
          <w:b/>
          <w:lang w:val="es-MX"/>
        </w:rPr>
        <w:t>ELIMINADO</w:t>
      </w:r>
      <w:r w:rsidR="004F3D61">
        <w:rPr>
          <w:rFonts w:ascii="Century Gothic" w:hAnsi="Century Gothic"/>
          <w:b/>
          <w:lang w:val="es-MX"/>
        </w:rPr>
        <w:t xml:space="preserve"> </w:t>
      </w:r>
      <w:r w:rsidR="00844CDE" w:rsidRPr="00844CDE">
        <w:rPr>
          <w:rFonts w:ascii="Century Gothic" w:hAnsi="Century Gothic"/>
          <w:lang w:val="es-MX"/>
        </w:rPr>
        <w:t>resultaron infundados.</w:t>
      </w:r>
      <w:r w:rsidR="00844CDE">
        <w:rPr>
          <w:rFonts w:ascii="Century Gothic" w:hAnsi="Century Gothic"/>
          <w:lang w:val="es-MX"/>
        </w:rPr>
        <w:t xml:space="preserve"> </w:t>
      </w:r>
      <w:r w:rsidR="00844CDE" w:rsidRPr="00844CDE">
        <w:rPr>
          <w:rFonts w:ascii="Century Gothic" w:hAnsi="Century Gothic"/>
          <w:b/>
          <w:lang w:val="es-MX"/>
        </w:rPr>
        <w:t>TERCERO</w:t>
      </w:r>
      <w:r w:rsidR="00844CDE" w:rsidRPr="00844CDE">
        <w:rPr>
          <w:rFonts w:ascii="Century Gothic" w:hAnsi="Century Gothic"/>
          <w:lang w:val="es-MX"/>
        </w:rPr>
        <w:t xml:space="preserve">. Se </w:t>
      </w:r>
      <w:r w:rsidR="00844CDE" w:rsidRPr="00844CDE">
        <w:rPr>
          <w:rFonts w:ascii="Century Gothic" w:hAnsi="Century Gothic"/>
          <w:b/>
          <w:lang w:val="es-MX"/>
        </w:rPr>
        <w:t>CONFIRMA</w:t>
      </w:r>
      <w:r w:rsidR="00844CDE" w:rsidRPr="00844CDE">
        <w:rPr>
          <w:rFonts w:ascii="Century Gothic" w:hAnsi="Century Gothic"/>
          <w:lang w:val="es-MX"/>
        </w:rPr>
        <w:t xml:space="preserve"> la determinación de </w:t>
      </w:r>
      <w:r w:rsidR="00844CDE" w:rsidRPr="00844CDE">
        <w:rPr>
          <w:rFonts w:ascii="Century Gothic" w:hAnsi="Century Gothic"/>
          <w:b/>
          <w:lang w:val="es-MX"/>
        </w:rPr>
        <w:t>veinte de junio de dos mil veintitrés</w:t>
      </w:r>
      <w:r w:rsidR="00844CDE" w:rsidRPr="00844CDE">
        <w:rPr>
          <w:rFonts w:ascii="Century Gothic" w:hAnsi="Century Gothic"/>
          <w:lang w:val="es-MX"/>
        </w:rPr>
        <w:t xml:space="preserve">, que </w:t>
      </w:r>
      <w:r w:rsidR="00844CDE" w:rsidRPr="00844CDE">
        <w:rPr>
          <w:rFonts w:ascii="Century Gothic" w:hAnsi="Century Gothic"/>
          <w:b/>
          <w:lang w:val="es-MX"/>
        </w:rPr>
        <w:t>desecha el recurso de apelación</w:t>
      </w:r>
      <w:r w:rsidR="00844CDE" w:rsidRPr="00844CDE">
        <w:rPr>
          <w:rFonts w:ascii="Century Gothic" w:hAnsi="Century Gothic"/>
          <w:lang w:val="es-MX"/>
        </w:rPr>
        <w:t xml:space="preserve">, dictado por la Juez Especializada en Órdenes de Protección de Emergencia y Preventivas en favor de las Mujeres y Procedimientos no Controvertidos del Primer Distrito Judicial del Estado de San Luis Potosí, con residencia en esta ciudad, en el expediente 674/2023, relativo al juicio de tramitación especial de divorcio </w:t>
      </w:r>
      <w:proofErr w:type="spellStart"/>
      <w:r w:rsidR="00844CDE" w:rsidRPr="00844CDE">
        <w:rPr>
          <w:rFonts w:ascii="Century Gothic" w:hAnsi="Century Gothic"/>
          <w:lang w:val="es-MX"/>
        </w:rPr>
        <w:t>incausado</w:t>
      </w:r>
      <w:proofErr w:type="spellEnd"/>
      <w:r w:rsidR="00844CDE" w:rsidRPr="00844CDE">
        <w:rPr>
          <w:rFonts w:ascii="Century Gothic" w:hAnsi="Century Gothic"/>
          <w:lang w:val="es-MX"/>
        </w:rPr>
        <w:t xml:space="preserve"> promovido por</w:t>
      </w:r>
      <w:r w:rsidR="004F3D61">
        <w:rPr>
          <w:rFonts w:ascii="Century Gothic" w:hAnsi="Century Gothic"/>
          <w:lang w:val="es-MX"/>
        </w:rPr>
        <w:t xml:space="preserve"> </w:t>
      </w:r>
      <w:r w:rsidR="00EC3F09" w:rsidRPr="00EC3F09">
        <w:rPr>
          <w:rFonts w:ascii="Century Gothic" w:hAnsi="Century Gothic"/>
          <w:b/>
          <w:lang w:val="es-MX"/>
        </w:rPr>
        <w:t>ELIMINADO</w:t>
      </w:r>
      <w:r w:rsidR="004F3D61">
        <w:rPr>
          <w:rFonts w:ascii="Century Gothic" w:hAnsi="Century Gothic"/>
          <w:b/>
          <w:lang w:val="es-MX"/>
        </w:rPr>
        <w:t>,</w:t>
      </w:r>
      <w:r w:rsidR="00844CDE" w:rsidRPr="00844CDE">
        <w:rPr>
          <w:rFonts w:ascii="Century Gothic" w:hAnsi="Century Gothic"/>
          <w:lang w:val="es-MX"/>
        </w:rPr>
        <w:t xml:space="preserve"> contra</w:t>
      </w:r>
      <w:r w:rsidR="004F3D61">
        <w:rPr>
          <w:rFonts w:ascii="Century Gothic" w:hAnsi="Century Gothic"/>
          <w:lang w:val="es-MX"/>
        </w:rPr>
        <w:t xml:space="preserve"> </w:t>
      </w:r>
      <w:r w:rsidR="00EC3F09" w:rsidRPr="00EC3F09">
        <w:rPr>
          <w:rFonts w:ascii="Century Gothic" w:hAnsi="Century Gothic"/>
          <w:b/>
          <w:lang w:val="es-MX"/>
        </w:rPr>
        <w:t xml:space="preserve">ELIMINADO </w:t>
      </w:r>
      <w:r w:rsidR="00844CDE" w:rsidRPr="00844CDE">
        <w:rPr>
          <w:rFonts w:ascii="Century Gothic" w:hAnsi="Century Gothic"/>
          <w:b/>
          <w:lang w:val="es-MX"/>
        </w:rPr>
        <w:t>CUARTO</w:t>
      </w:r>
      <w:r w:rsidR="00844CDE" w:rsidRPr="00844CDE">
        <w:rPr>
          <w:rFonts w:ascii="Century Gothic" w:hAnsi="Century Gothic"/>
          <w:lang w:val="es-MX"/>
        </w:rPr>
        <w:t>. No se impone al recurrente la sanción pecuniaria prevista en el artículo 975 del Código de Procedimientos Civiles.</w:t>
      </w:r>
      <w:r w:rsidR="00844CDE">
        <w:rPr>
          <w:rFonts w:ascii="Century Gothic" w:hAnsi="Century Gothic"/>
          <w:lang w:val="es-MX"/>
        </w:rPr>
        <w:t xml:space="preserve"> </w:t>
      </w:r>
      <w:r w:rsidR="00844CDE" w:rsidRPr="00844CDE">
        <w:rPr>
          <w:rFonts w:ascii="Century Gothic" w:hAnsi="Century Gothic"/>
          <w:b/>
          <w:lang w:val="es-MX"/>
        </w:rPr>
        <w:t>QUINTO</w:t>
      </w:r>
      <w:r w:rsidR="00844CDE" w:rsidRPr="00844CDE">
        <w:rPr>
          <w:rFonts w:ascii="Century Gothic" w:hAnsi="Century Gothic"/>
          <w:lang w:val="es-MX"/>
        </w:rPr>
        <w:t xml:space="preserve">. Envíese copia certificada de la presente resolución al Juzgado Especializado en Órdenes de Protección de Emergencia y Preventivas en favor de la Mujeres y de Procedimientos no Controvertidos del Primer Distrito Judicial del Estado, para su conocimiento y efectos legales, y en su </w:t>
      </w:r>
      <w:r w:rsidR="00844CDE" w:rsidRPr="00844CDE">
        <w:rPr>
          <w:rFonts w:ascii="Century Gothic" w:hAnsi="Century Gothic"/>
          <w:lang w:val="es-MX"/>
        </w:rPr>
        <w:lastRenderedPageBreak/>
        <w:t>oportunidad, archívese el toca como asunto concluido.</w:t>
      </w:r>
      <w:r w:rsidR="00844CDE">
        <w:rPr>
          <w:rFonts w:ascii="Century Gothic" w:hAnsi="Century Gothic"/>
          <w:lang w:val="es-MX"/>
        </w:rPr>
        <w:t xml:space="preserve"> </w:t>
      </w:r>
      <w:r w:rsidR="00844CDE" w:rsidRPr="00844CDE">
        <w:rPr>
          <w:rFonts w:ascii="Century Gothic" w:hAnsi="Century Gothic"/>
          <w:b/>
          <w:lang w:val="es-MX"/>
        </w:rPr>
        <w:t>SEXTO</w:t>
      </w:r>
      <w:r w:rsidR="00844CDE" w:rsidRPr="00844CDE">
        <w:rPr>
          <w:rFonts w:ascii="Century Gothic" w:hAnsi="Century Gothic"/>
          <w:lang w:val="es-MX"/>
        </w:rPr>
        <w:t>. Notifíquese personalmente, comuníquese</w:t>
      </w:r>
      <w:r w:rsidR="00844CDE" w:rsidRPr="00844CDE">
        <w:rPr>
          <w:rFonts w:ascii="Century Gothic" w:hAnsi="Century Gothic"/>
          <w:lang w:val="es-MX"/>
        </w:rPr>
        <w:tab/>
        <w:t>y</w:t>
      </w:r>
      <w:r w:rsidR="00844CDE">
        <w:rPr>
          <w:rFonts w:ascii="Century Gothic" w:hAnsi="Century Gothic"/>
          <w:lang w:val="es-MX"/>
        </w:rPr>
        <w:t xml:space="preserve"> </w:t>
      </w:r>
      <w:r w:rsidR="00844CDE" w:rsidRPr="00844CDE">
        <w:rPr>
          <w:rFonts w:ascii="Century Gothic" w:hAnsi="Century Gothic"/>
          <w:lang w:val="es-MX"/>
        </w:rPr>
        <w:t>cúmplase.</w:t>
      </w:r>
      <w:r w:rsidR="00844CDE">
        <w:rPr>
          <w:rFonts w:ascii="Century Gothic" w:hAnsi="Century Gothic"/>
          <w:lang w:val="es-MX"/>
        </w:rPr>
        <w:t xml:space="preserve">”. </w:t>
      </w:r>
      <w:r w:rsidR="00800329">
        <w:rPr>
          <w:rFonts w:ascii="Century Gothic" w:hAnsi="Century Gothic"/>
          <w:lang w:val="es-MX"/>
        </w:rPr>
        <w:t>“</w:t>
      </w:r>
      <w:r w:rsidR="00800329" w:rsidRPr="00356681">
        <w:rPr>
          <w:rFonts w:ascii="Century Gothic" w:hAnsi="Century Gothic"/>
          <w:color w:val="000000" w:themeColor="text1"/>
          <w:lang w:val="es-MX"/>
        </w:rPr>
        <w:t xml:space="preserve">Me permito informar que en sesión de 07 siete de septiembre del 2023 dos mil veintitrés, </w:t>
      </w:r>
      <w:r w:rsidR="00356681" w:rsidRPr="00356681">
        <w:rPr>
          <w:rFonts w:ascii="Century Gothic" w:hAnsi="Century Gothic"/>
          <w:color w:val="000000" w:themeColor="text1"/>
          <w:lang w:val="es-MX"/>
        </w:rPr>
        <w:t>este asunto fue presentado por la</w:t>
      </w:r>
      <w:r w:rsidR="00800329" w:rsidRPr="00356681">
        <w:rPr>
          <w:rFonts w:ascii="Century Gothic" w:hAnsi="Century Gothic"/>
          <w:color w:val="000000" w:themeColor="text1"/>
          <w:lang w:val="es-MX"/>
        </w:rPr>
        <w:t xml:space="preserve"> Magistrada María América Onofre Díaz</w:t>
      </w:r>
      <w:r w:rsidR="00356681">
        <w:rPr>
          <w:rFonts w:ascii="Century Gothic" w:hAnsi="Century Gothic"/>
          <w:color w:val="000000" w:themeColor="text1"/>
          <w:lang w:val="es-MX"/>
        </w:rPr>
        <w:t>, el</w:t>
      </w:r>
      <w:r w:rsidR="00356681" w:rsidRPr="00356681">
        <w:rPr>
          <w:rFonts w:ascii="Century Gothic" w:hAnsi="Century Gothic"/>
          <w:color w:val="000000" w:themeColor="text1"/>
          <w:lang w:val="es-MX"/>
        </w:rPr>
        <w:t xml:space="preserve"> cual al no obtener el consenso mayoritario,</w:t>
      </w:r>
      <w:r w:rsidR="00800329" w:rsidRPr="00356681">
        <w:rPr>
          <w:rFonts w:ascii="Century Gothic" w:hAnsi="Century Gothic"/>
          <w:color w:val="000000" w:themeColor="text1"/>
          <w:lang w:val="es-MX"/>
        </w:rPr>
        <w:t xml:space="preserve"> fue returnado al Magistrado Abel Rodríguez Ramírez</w:t>
      </w:r>
      <w:r w:rsidR="00356681" w:rsidRPr="00356681">
        <w:rPr>
          <w:rFonts w:ascii="Century Gothic" w:hAnsi="Century Gothic"/>
          <w:color w:val="000000" w:themeColor="text1"/>
          <w:lang w:val="es-MX"/>
        </w:rPr>
        <w:t xml:space="preserve"> quien ahora presenta el proyecto</w:t>
      </w:r>
      <w:r w:rsidR="00DC421D">
        <w:rPr>
          <w:rFonts w:ascii="Century Gothic" w:hAnsi="Century Gothic"/>
          <w:lang w:val="es-MX"/>
        </w:rPr>
        <w:t xml:space="preserve">”, </w:t>
      </w:r>
      <w:r w:rsidR="003E16C2">
        <w:rPr>
          <w:rFonts w:ascii="Century Gothic" w:hAnsi="Century Gothic"/>
          <w:lang w:val="es-MX"/>
        </w:rPr>
        <w:t>especifica</w:t>
      </w:r>
      <w:r w:rsidR="00DC421D">
        <w:rPr>
          <w:rFonts w:ascii="Century Gothic" w:hAnsi="Century Gothic"/>
          <w:lang w:val="es-MX"/>
        </w:rPr>
        <w:t xml:space="preserve"> la </w:t>
      </w:r>
      <w:r w:rsidR="00DC421D">
        <w:rPr>
          <w:rFonts w:ascii="Century Gothic" w:hAnsi="Century Gothic"/>
          <w:b/>
          <w:lang w:val="es-MX"/>
        </w:rPr>
        <w:t>licenciada Graciela Treviño Rodríguez</w:t>
      </w:r>
      <w:r w:rsidR="00DC421D">
        <w:rPr>
          <w:rFonts w:ascii="Century Gothic" w:hAnsi="Century Gothic"/>
          <w:lang w:val="es-MX"/>
        </w:rPr>
        <w:t xml:space="preserve">. </w:t>
      </w:r>
      <w:r w:rsidR="00552164" w:rsidRPr="008A71FB">
        <w:rPr>
          <w:rFonts w:ascii="Century Gothic" w:hAnsi="Century Gothic"/>
          <w:lang w:val="es-MX"/>
        </w:rPr>
        <w:t>Sobre el particular,</w:t>
      </w:r>
      <w:r w:rsidR="00CF359D">
        <w:rPr>
          <w:rFonts w:ascii="Century Gothic" w:hAnsi="Century Gothic"/>
          <w:lang w:val="es-MX"/>
        </w:rPr>
        <w:t xml:space="preserve"> </w:t>
      </w:r>
      <w:r w:rsidR="00552164" w:rsidRPr="008A71FB">
        <w:rPr>
          <w:rFonts w:ascii="Century Gothic" w:hAnsi="Century Gothic"/>
          <w:lang w:val="es-MX"/>
        </w:rPr>
        <w:t xml:space="preserve">la </w:t>
      </w:r>
      <w:r w:rsidR="00552164" w:rsidRPr="008A71FB">
        <w:rPr>
          <w:rFonts w:ascii="Century Gothic" w:hAnsi="Century Gothic"/>
          <w:b/>
          <w:lang w:val="es-MX"/>
        </w:rPr>
        <w:t>Magistrada María Manuela García Cázares</w:t>
      </w:r>
      <w:r w:rsidR="00552164" w:rsidRPr="008A71FB">
        <w:rPr>
          <w:rFonts w:ascii="Century Gothic" w:hAnsi="Century Gothic"/>
          <w:lang w:val="es-MX"/>
        </w:rPr>
        <w:t xml:space="preserve">, </w:t>
      </w:r>
      <w:r w:rsidR="005B7639" w:rsidRPr="008A71FB">
        <w:rPr>
          <w:rFonts w:ascii="Century Gothic" w:hAnsi="Century Gothic"/>
          <w:lang w:val="es-MX"/>
        </w:rPr>
        <w:t>enuncia</w:t>
      </w:r>
      <w:r w:rsidR="00552164" w:rsidRPr="008A71FB">
        <w:rPr>
          <w:rFonts w:ascii="Century Gothic" w:hAnsi="Century Gothic"/>
          <w:lang w:val="es-MX"/>
        </w:rPr>
        <w:t>:</w:t>
      </w:r>
      <w:r w:rsidR="004C4D52">
        <w:rPr>
          <w:rFonts w:ascii="Century Gothic" w:hAnsi="Century Gothic"/>
          <w:lang w:val="es-MX"/>
        </w:rPr>
        <w:t xml:space="preserve"> </w:t>
      </w:r>
      <w:r w:rsidR="00800329">
        <w:rPr>
          <w:rFonts w:ascii="Century Gothic" w:hAnsi="Century Gothic"/>
          <w:lang w:val="es-MX"/>
        </w:rPr>
        <w:t>“</w:t>
      </w:r>
      <w:r w:rsidR="00800329" w:rsidRPr="000A6231">
        <w:rPr>
          <w:rFonts w:ascii="Century Gothic" w:hAnsi="Century Gothic"/>
          <w:lang w:val="es-MX"/>
        </w:rPr>
        <w:t xml:space="preserve">A </w:t>
      </w:r>
      <w:r w:rsidR="00DC421D">
        <w:rPr>
          <w:rFonts w:ascii="Century Gothic" w:hAnsi="Century Gothic"/>
          <w:lang w:val="es-MX"/>
        </w:rPr>
        <w:t xml:space="preserve">su </w:t>
      </w:r>
      <w:r w:rsidR="00800329" w:rsidRPr="000A6231">
        <w:rPr>
          <w:rFonts w:ascii="Century Gothic" w:hAnsi="Century Gothic"/>
          <w:lang w:val="es-MX"/>
        </w:rPr>
        <w:t>considerac</w:t>
      </w:r>
      <w:r w:rsidR="00DC421D">
        <w:rPr>
          <w:rFonts w:ascii="Century Gothic" w:hAnsi="Century Gothic"/>
          <w:lang w:val="es-MX"/>
        </w:rPr>
        <w:t xml:space="preserve">ión </w:t>
      </w:r>
      <w:r w:rsidR="00800329">
        <w:rPr>
          <w:rFonts w:ascii="Century Gothic" w:hAnsi="Century Gothic"/>
          <w:lang w:val="es-MX"/>
        </w:rPr>
        <w:t xml:space="preserve">la ponencia que presenta el Magistrado </w:t>
      </w:r>
      <w:r w:rsidR="00DC421D">
        <w:rPr>
          <w:rFonts w:ascii="Century Gothic" w:hAnsi="Century Gothic"/>
          <w:lang w:val="es-MX"/>
        </w:rPr>
        <w:t>Abel Rodríguez Ramírez en el toca 146</w:t>
      </w:r>
      <w:r w:rsidR="00800329" w:rsidRPr="000A6231">
        <w:rPr>
          <w:rFonts w:ascii="Century Gothic" w:hAnsi="Century Gothic"/>
          <w:lang w:val="es-MX"/>
        </w:rPr>
        <w:t>-2023</w:t>
      </w:r>
      <w:r w:rsidR="00800329">
        <w:rPr>
          <w:rFonts w:ascii="Century Gothic" w:hAnsi="Century Gothic"/>
          <w:lang w:val="es-MX"/>
        </w:rPr>
        <w:t>,</w:t>
      </w:r>
      <w:r w:rsidR="00800329" w:rsidRPr="000A6231">
        <w:rPr>
          <w:rFonts w:ascii="Century Gothic" w:hAnsi="Century Gothic"/>
          <w:lang w:val="es-MX"/>
        </w:rPr>
        <w:t xml:space="preserve"> </w:t>
      </w:r>
      <w:r w:rsidR="00800329">
        <w:rPr>
          <w:rFonts w:ascii="Century Gothic" w:hAnsi="Century Gothic"/>
          <w:lang w:val="es-MX"/>
        </w:rPr>
        <w:t>¿</w:t>
      </w:r>
      <w:r w:rsidR="00800329" w:rsidRPr="000A6231">
        <w:rPr>
          <w:rFonts w:ascii="Century Gothic" w:hAnsi="Century Gothic"/>
          <w:lang w:val="es-MX"/>
        </w:rPr>
        <w:t>alguna</w:t>
      </w:r>
      <w:r w:rsidR="00800329">
        <w:rPr>
          <w:rFonts w:ascii="Century Gothic" w:hAnsi="Century Gothic"/>
          <w:lang w:val="es-MX"/>
        </w:rPr>
        <w:t xml:space="preserve"> intervención?, bien,</w:t>
      </w:r>
      <w:r w:rsidR="00800329" w:rsidRPr="004C4D52">
        <w:rPr>
          <w:rFonts w:ascii="Century Gothic" w:hAnsi="Century Gothic"/>
          <w:lang w:val="es-MX"/>
        </w:rPr>
        <w:t xml:space="preserve"> procedemos a </w:t>
      </w:r>
      <w:r w:rsidR="00800329">
        <w:rPr>
          <w:rFonts w:ascii="Century Gothic" w:hAnsi="Century Gothic"/>
          <w:lang w:val="es-MX"/>
        </w:rPr>
        <w:t xml:space="preserve">su </w:t>
      </w:r>
      <w:r w:rsidR="00800329" w:rsidRPr="004C4D52">
        <w:rPr>
          <w:rFonts w:ascii="Century Gothic" w:hAnsi="Century Gothic"/>
          <w:lang w:val="es-MX"/>
        </w:rPr>
        <w:t>votación</w:t>
      </w:r>
      <w:r w:rsidR="00800329">
        <w:rPr>
          <w:rFonts w:ascii="Century Gothic" w:hAnsi="Century Gothic"/>
          <w:lang w:val="es-MX"/>
        </w:rPr>
        <w:t>, quien esté de acuerdo con la ponencia que presenta el M</w:t>
      </w:r>
      <w:r w:rsidR="00800329" w:rsidRPr="004C4D52">
        <w:rPr>
          <w:rFonts w:ascii="Century Gothic" w:hAnsi="Century Gothic"/>
          <w:lang w:val="es-MX"/>
        </w:rPr>
        <w:t xml:space="preserve">agistrado </w:t>
      </w:r>
      <w:r w:rsidR="00DC421D">
        <w:rPr>
          <w:rFonts w:ascii="Century Gothic" w:hAnsi="Century Gothic"/>
          <w:lang w:val="es-MX"/>
        </w:rPr>
        <w:t xml:space="preserve">Abel Rodríguez Ramírez </w:t>
      </w:r>
      <w:r w:rsidR="00800329">
        <w:rPr>
          <w:rFonts w:ascii="Century Gothic" w:hAnsi="Century Gothic"/>
          <w:lang w:val="es-MX"/>
        </w:rPr>
        <w:t>en el toca ya señalado, favor de levanta la mano</w:t>
      </w:r>
      <w:r w:rsidR="004C4D52" w:rsidRPr="004C4D52">
        <w:rPr>
          <w:rFonts w:ascii="Century Gothic" w:hAnsi="Century Gothic"/>
          <w:lang w:val="es-MX"/>
        </w:rPr>
        <w:t xml:space="preserve">, </w:t>
      </w:r>
      <w:r w:rsidR="00DC421D">
        <w:rPr>
          <w:rFonts w:ascii="Century Gothic" w:hAnsi="Century Gothic"/>
          <w:lang w:val="es-MX"/>
        </w:rPr>
        <w:t>quien est</w:t>
      </w:r>
      <w:r w:rsidR="003E16C2">
        <w:rPr>
          <w:rFonts w:ascii="Century Gothic" w:hAnsi="Century Gothic"/>
          <w:lang w:val="es-MX"/>
        </w:rPr>
        <w:t>é</w:t>
      </w:r>
      <w:r w:rsidR="00DC421D">
        <w:rPr>
          <w:rFonts w:ascii="Century Gothic" w:hAnsi="Century Gothic"/>
          <w:lang w:val="es-MX"/>
        </w:rPr>
        <w:t xml:space="preserve"> en contra de la ponencia”. “Magistrada”, interviene la </w:t>
      </w:r>
      <w:r w:rsidR="00DC421D">
        <w:rPr>
          <w:rFonts w:ascii="Century Gothic" w:hAnsi="Century Gothic"/>
          <w:b/>
          <w:lang w:val="es-MX"/>
        </w:rPr>
        <w:t xml:space="preserve">Magistrada María América Onofre Díaz, </w:t>
      </w:r>
      <w:r w:rsidR="00DC421D">
        <w:rPr>
          <w:rFonts w:ascii="Century Gothic" w:hAnsi="Century Gothic"/>
          <w:lang w:val="es-MX"/>
        </w:rPr>
        <w:t>“nada más que en este momento anuncio mi voto particular”.</w:t>
      </w:r>
      <w:r w:rsidR="00A15D3A">
        <w:rPr>
          <w:rFonts w:ascii="Century Gothic" w:hAnsi="Century Gothic"/>
          <w:lang w:val="es-MX"/>
        </w:rPr>
        <w:t xml:space="preserve"> “Uniéndome al mismo si fueran tan amables”, </w:t>
      </w:r>
      <w:r w:rsidR="00D32B9A">
        <w:rPr>
          <w:rFonts w:ascii="Century Gothic" w:hAnsi="Century Gothic"/>
          <w:lang w:val="es-MX"/>
        </w:rPr>
        <w:t>secunda</w:t>
      </w:r>
      <w:r w:rsidR="00A15D3A">
        <w:rPr>
          <w:rFonts w:ascii="Century Gothic" w:hAnsi="Century Gothic"/>
          <w:lang w:val="es-MX"/>
        </w:rPr>
        <w:t xml:space="preserve"> el </w:t>
      </w:r>
      <w:r w:rsidR="00A15D3A">
        <w:rPr>
          <w:rFonts w:ascii="Century Gothic" w:hAnsi="Century Gothic"/>
          <w:b/>
          <w:lang w:val="es-MX"/>
        </w:rPr>
        <w:t xml:space="preserve">Magistrado Juan Paulo Almazán Cue, </w:t>
      </w:r>
      <w:r w:rsidR="00A15D3A">
        <w:rPr>
          <w:rFonts w:ascii="Century Gothic" w:hAnsi="Century Gothic"/>
          <w:lang w:val="es-MX"/>
        </w:rPr>
        <w:t>“al voto particular”. “</w:t>
      </w:r>
      <w:r w:rsidR="00E508D5">
        <w:rPr>
          <w:rFonts w:ascii="Century Gothic" w:hAnsi="Century Gothic"/>
          <w:lang w:val="es-MX"/>
        </w:rPr>
        <w:t xml:space="preserve">Yo de la misma forma Magistrada”, </w:t>
      </w:r>
      <w:r w:rsidR="00D32B9A">
        <w:rPr>
          <w:rFonts w:ascii="Century Gothic" w:hAnsi="Century Gothic"/>
          <w:lang w:val="es-MX"/>
        </w:rPr>
        <w:t>tercia</w:t>
      </w:r>
      <w:r w:rsidR="00E508D5">
        <w:rPr>
          <w:rFonts w:ascii="Century Gothic" w:hAnsi="Century Gothic"/>
          <w:lang w:val="es-MX"/>
        </w:rPr>
        <w:t xml:space="preserve"> la </w:t>
      </w:r>
      <w:r w:rsidR="00E508D5">
        <w:rPr>
          <w:rFonts w:ascii="Century Gothic" w:hAnsi="Century Gothic"/>
          <w:b/>
          <w:lang w:val="es-MX"/>
        </w:rPr>
        <w:t>Magistrada Claudia Hernández Ibarra. “</w:t>
      </w:r>
      <w:r w:rsidR="00E508D5">
        <w:rPr>
          <w:rFonts w:ascii="Century Gothic" w:hAnsi="Century Gothic"/>
          <w:lang w:val="es-MX"/>
        </w:rPr>
        <w:t xml:space="preserve">¿resultado de la votación?”, pregunta la </w:t>
      </w:r>
      <w:r w:rsidR="00E508D5" w:rsidRPr="00BE106F">
        <w:rPr>
          <w:rFonts w:ascii="Century Gothic" w:hAnsi="Century Gothic"/>
          <w:b/>
          <w:lang w:val="es-MX"/>
        </w:rPr>
        <w:t>Magistrada María Manuela García Cázares</w:t>
      </w:r>
      <w:r w:rsidR="00E508D5">
        <w:rPr>
          <w:rFonts w:ascii="Century Gothic" w:hAnsi="Century Gothic"/>
          <w:b/>
          <w:lang w:val="es-MX"/>
        </w:rPr>
        <w:t>.</w:t>
      </w:r>
      <w:r w:rsidR="004F3D61">
        <w:rPr>
          <w:rFonts w:ascii="Century Gothic" w:hAnsi="Century Gothic"/>
          <w:lang w:val="es-MX"/>
        </w:rPr>
        <w:t xml:space="preserve"> </w:t>
      </w:r>
      <w:r w:rsidR="00DC421D">
        <w:rPr>
          <w:rFonts w:ascii="Century Gothic" w:hAnsi="Century Gothic"/>
          <w:lang w:val="es-MX"/>
        </w:rPr>
        <w:t>“</w:t>
      </w:r>
      <w:r w:rsidR="00E508D5">
        <w:rPr>
          <w:rFonts w:ascii="Century Gothic" w:hAnsi="Century Gothic"/>
          <w:lang w:val="es-MX"/>
        </w:rPr>
        <w:t>9</w:t>
      </w:r>
      <w:r w:rsidR="004C4D52" w:rsidRPr="004C4D52">
        <w:rPr>
          <w:rFonts w:ascii="Century Gothic" w:hAnsi="Century Gothic"/>
          <w:lang w:val="es-MX"/>
        </w:rPr>
        <w:t xml:space="preserve"> votos a favor</w:t>
      </w:r>
      <w:r w:rsidR="00E508D5">
        <w:rPr>
          <w:rFonts w:ascii="Century Gothic" w:hAnsi="Century Gothic"/>
          <w:lang w:val="es-MX"/>
        </w:rPr>
        <w:t>, 4 votos en contra, anunciando voto particular el Magistrado Juan Paulo Almazán Cue, la Magistrada María América Onofre Díaz y la Magistrada Claudia Hernández Ibarra</w:t>
      </w:r>
      <w:r w:rsidR="004C4D52" w:rsidRPr="004C4D52">
        <w:rPr>
          <w:rFonts w:ascii="Century Gothic" w:hAnsi="Century Gothic"/>
          <w:lang w:val="es-MX"/>
        </w:rPr>
        <w:t xml:space="preserve">”, </w:t>
      </w:r>
      <w:r w:rsidR="00D32B9A">
        <w:rPr>
          <w:rFonts w:ascii="Century Gothic" w:hAnsi="Century Gothic"/>
          <w:lang w:val="es-MX"/>
        </w:rPr>
        <w:t xml:space="preserve">dice </w:t>
      </w:r>
      <w:r w:rsidR="004C4D52" w:rsidRPr="004C4D52">
        <w:rPr>
          <w:rFonts w:ascii="Century Gothic" w:hAnsi="Century Gothic"/>
          <w:lang w:val="es-MX"/>
        </w:rPr>
        <w:t xml:space="preserve">la </w:t>
      </w:r>
      <w:r w:rsidR="004C4D52" w:rsidRPr="007038B2">
        <w:rPr>
          <w:rFonts w:ascii="Century Gothic" w:hAnsi="Century Gothic"/>
          <w:b/>
          <w:lang w:val="es-MX"/>
        </w:rPr>
        <w:t>licenciada Graciela Treviño Rodríguez</w:t>
      </w:r>
      <w:r w:rsidR="004C4D52" w:rsidRPr="004C4D52">
        <w:rPr>
          <w:rFonts w:ascii="Century Gothic" w:hAnsi="Century Gothic"/>
          <w:lang w:val="es-MX"/>
        </w:rPr>
        <w:t>. “Aprobado por</w:t>
      </w:r>
      <w:r w:rsidR="00E508D5">
        <w:rPr>
          <w:rFonts w:ascii="Century Gothic" w:hAnsi="Century Gothic"/>
          <w:lang w:val="es-MX"/>
        </w:rPr>
        <w:t xml:space="preserve"> mayoría de votos, con voto particular de la Magistrada María América Onofre Díaz, el Magistrado Juan Paulo Almazán Cue, y la Magistrada Claudia Hernández Ibarra</w:t>
      </w:r>
      <w:r w:rsidR="004C4D52" w:rsidRPr="004C4D52">
        <w:rPr>
          <w:rFonts w:ascii="Century Gothic" w:hAnsi="Century Gothic"/>
          <w:lang w:val="es-MX"/>
        </w:rPr>
        <w:t>.”</w:t>
      </w:r>
      <w:r w:rsidR="00667F77" w:rsidRPr="00BE106F">
        <w:rPr>
          <w:rFonts w:ascii="Century Gothic" w:hAnsi="Century Gothic"/>
          <w:lang w:val="es-MX"/>
        </w:rPr>
        <w:t xml:space="preserve"> </w:t>
      </w:r>
      <w:r w:rsidR="00D32B9A">
        <w:rPr>
          <w:rFonts w:ascii="Century Gothic" w:hAnsi="Century Gothic"/>
          <w:lang w:val="es-MX"/>
        </w:rPr>
        <w:t>puntualiza</w:t>
      </w:r>
      <w:r w:rsidR="00667F77" w:rsidRPr="00BE106F">
        <w:rPr>
          <w:rFonts w:ascii="Century Gothic" w:hAnsi="Century Gothic"/>
          <w:lang w:val="es-MX"/>
        </w:rPr>
        <w:t xml:space="preserve"> la </w:t>
      </w:r>
      <w:r w:rsidR="00667F77" w:rsidRPr="00BE106F">
        <w:rPr>
          <w:rFonts w:ascii="Century Gothic" w:hAnsi="Century Gothic"/>
          <w:b/>
          <w:lang w:val="es-MX"/>
        </w:rPr>
        <w:t xml:space="preserve">Magistrada María Manuela </w:t>
      </w:r>
      <w:r w:rsidR="00667F77" w:rsidRPr="00BE106F">
        <w:rPr>
          <w:rFonts w:ascii="Century Gothic" w:hAnsi="Century Gothic"/>
          <w:b/>
          <w:lang w:val="es-MX"/>
        </w:rPr>
        <w:lastRenderedPageBreak/>
        <w:t>García Cázares.</w:t>
      </w:r>
      <w:r w:rsidR="00667F77" w:rsidRPr="00BE106F">
        <w:rPr>
          <w:rFonts w:ascii="Century Gothic" w:hAnsi="Century Gothic"/>
          <w:b/>
        </w:rPr>
        <w:t xml:space="preserve"> </w:t>
      </w:r>
      <w:r w:rsidR="00D32B9A">
        <w:rPr>
          <w:rFonts w:ascii="Century Gothic" w:hAnsi="Century Gothic"/>
          <w:b/>
        </w:rPr>
        <w:t>Atento a ello, se aprueba la ponencia de cuenta por mayoría de 9 nueve votos a favor de las y los Magistrados</w:t>
      </w:r>
      <w:r w:rsidR="00AF6CF8">
        <w:rPr>
          <w:rFonts w:ascii="Century Gothic" w:hAnsi="Century Gothic"/>
          <w:b/>
          <w:bCs/>
          <w:color w:val="000000"/>
        </w:rPr>
        <w:t xml:space="preserve"> </w:t>
      </w:r>
      <w:r w:rsidR="00AF6CF8" w:rsidRPr="000617D2">
        <w:rPr>
          <w:rFonts w:ascii="Century Gothic" w:hAnsi="Century Gothic"/>
          <w:b/>
          <w:bCs/>
          <w:color w:val="000000"/>
        </w:rPr>
        <w:t>María Manuela García Cázares</w:t>
      </w:r>
      <w:r w:rsidR="00AF6CF8" w:rsidRPr="000617D2">
        <w:rPr>
          <w:rFonts w:ascii="Century Gothic" w:hAnsi="Century Gothic"/>
          <w:b/>
          <w:bCs/>
        </w:rPr>
        <w:t>, Ma. Guadalupe Orozco Santiago,</w:t>
      </w:r>
      <w:r w:rsidR="00AF6CF8" w:rsidRPr="000617D2">
        <w:t xml:space="preserve"> </w:t>
      </w:r>
      <w:r w:rsidR="00AF6CF8" w:rsidRPr="000617D2">
        <w:rPr>
          <w:rFonts w:ascii="Century Gothic" w:hAnsi="Century Gothic"/>
          <w:b/>
          <w:bCs/>
        </w:rPr>
        <w:t>José Armando Martínez Vázquez, Carlos Alejandro Robledo Zapata,</w:t>
      </w:r>
      <w:r w:rsidR="00AF6CF8">
        <w:rPr>
          <w:rFonts w:ascii="Century Gothic" w:hAnsi="Century Gothic"/>
          <w:b/>
          <w:bCs/>
        </w:rPr>
        <w:t xml:space="preserve"> Olga Regina García López</w:t>
      </w:r>
      <w:r w:rsidR="00AF6CF8" w:rsidRPr="000617D2">
        <w:rPr>
          <w:rFonts w:ascii="Century Gothic" w:hAnsi="Century Gothic"/>
          <w:b/>
          <w:bCs/>
        </w:rPr>
        <w:t>,</w:t>
      </w:r>
      <w:r w:rsidR="00AF6CF8">
        <w:rPr>
          <w:rFonts w:ascii="Century Gothic" w:hAnsi="Century Gothic"/>
          <w:b/>
          <w:bCs/>
        </w:rPr>
        <w:t xml:space="preserve"> Graciela González Centeno,</w:t>
      </w:r>
      <w:r w:rsidR="00AF6CF8" w:rsidRPr="000617D2">
        <w:rPr>
          <w:rFonts w:ascii="Century Gothic" w:hAnsi="Century Gothic"/>
          <w:b/>
          <w:bCs/>
        </w:rPr>
        <w:t xml:space="preserve"> </w:t>
      </w:r>
      <w:r w:rsidR="00AF6CF8" w:rsidRPr="000617D2">
        <w:rPr>
          <w:rFonts w:ascii="Century Gothic" w:hAnsi="Century Gothic"/>
          <w:b/>
        </w:rPr>
        <w:t>Armando Rafael Oviedo Abrego, Abel Rodríguez Ramírez, y Alma Delia González Centeno</w:t>
      </w:r>
      <w:r w:rsidR="00AF6CF8">
        <w:rPr>
          <w:rFonts w:ascii="Century Gothic" w:hAnsi="Century Gothic"/>
          <w:b/>
        </w:rPr>
        <w:t>; con 4 cuatro votos en contra de</w:t>
      </w:r>
      <w:r w:rsidR="00C83C56">
        <w:rPr>
          <w:rFonts w:ascii="Century Gothic" w:hAnsi="Century Gothic"/>
          <w:b/>
        </w:rPr>
        <w:t>l Magistrado y</w:t>
      </w:r>
      <w:r w:rsidR="00AF6CF8">
        <w:rPr>
          <w:rFonts w:ascii="Century Gothic" w:hAnsi="Century Gothic"/>
          <w:b/>
        </w:rPr>
        <w:t xml:space="preserve"> </w:t>
      </w:r>
      <w:r w:rsidR="00C83C56">
        <w:rPr>
          <w:rFonts w:ascii="Century Gothic" w:hAnsi="Century Gothic"/>
          <w:b/>
        </w:rPr>
        <w:t>las Magistradas</w:t>
      </w:r>
      <w:r w:rsidR="00AF6CF8">
        <w:rPr>
          <w:rFonts w:ascii="Century Gothic" w:hAnsi="Century Gothic"/>
          <w:b/>
        </w:rPr>
        <w:t xml:space="preserve"> </w:t>
      </w:r>
      <w:r w:rsidR="00AF6CF8">
        <w:rPr>
          <w:rFonts w:ascii="Century Gothic" w:hAnsi="Century Gothic"/>
          <w:b/>
          <w:bCs/>
        </w:rPr>
        <w:t xml:space="preserve">Luz </w:t>
      </w:r>
      <w:r w:rsidR="00C83C56">
        <w:rPr>
          <w:rFonts w:ascii="Century Gothic" w:hAnsi="Century Gothic"/>
          <w:b/>
          <w:bCs/>
        </w:rPr>
        <w:t>María Enriqueta Cabrero Romero,</w:t>
      </w:r>
      <w:r w:rsidR="00AF6CF8">
        <w:rPr>
          <w:rFonts w:ascii="Century Gothic" w:hAnsi="Century Gothic"/>
          <w:b/>
        </w:rPr>
        <w:t xml:space="preserve"> </w:t>
      </w:r>
      <w:r w:rsidR="00AF6CF8" w:rsidRPr="000617D2">
        <w:rPr>
          <w:rFonts w:ascii="Century Gothic" w:hAnsi="Century Gothic"/>
          <w:b/>
          <w:bCs/>
        </w:rPr>
        <w:t>Juan Paulo Almazán Cue,</w:t>
      </w:r>
      <w:r w:rsidR="00AF6CF8" w:rsidRPr="000617D2">
        <w:t xml:space="preserve"> </w:t>
      </w:r>
      <w:r w:rsidR="00AF6CF8" w:rsidRPr="000617D2">
        <w:rPr>
          <w:rFonts w:ascii="Century Gothic" w:hAnsi="Century Gothic"/>
          <w:b/>
        </w:rPr>
        <w:t>María América Onofre Díaz</w:t>
      </w:r>
      <w:r w:rsidR="00AF6CF8">
        <w:rPr>
          <w:rFonts w:ascii="Century Gothic" w:hAnsi="Century Gothic"/>
          <w:b/>
        </w:rPr>
        <w:t xml:space="preserve"> y</w:t>
      </w:r>
      <w:r w:rsidR="00AF6CF8" w:rsidRPr="00AF6CF8">
        <w:rPr>
          <w:rFonts w:ascii="Century Gothic" w:hAnsi="Century Gothic"/>
          <w:b/>
        </w:rPr>
        <w:t xml:space="preserve"> </w:t>
      </w:r>
      <w:r w:rsidR="00AF6CF8" w:rsidRPr="000617D2">
        <w:rPr>
          <w:rFonts w:ascii="Century Gothic" w:hAnsi="Century Gothic"/>
          <w:b/>
        </w:rPr>
        <w:t>Claudia Hernández Ibarra</w:t>
      </w:r>
      <w:r w:rsidR="00F36FF2">
        <w:rPr>
          <w:rFonts w:ascii="Century Gothic" w:hAnsi="Century Gothic"/>
          <w:b/>
        </w:rPr>
        <w:t>, con voto particular del Magistrado Juan Paulo Almazán Cue, Magistrada María América Onofre Díaz y Magistrada Claudia Hernández Ibarra,</w:t>
      </w:r>
      <w:r w:rsidR="00C83C56">
        <w:rPr>
          <w:rFonts w:ascii="Century Gothic" w:hAnsi="Century Gothic"/>
          <w:b/>
        </w:rPr>
        <w:t xml:space="preserve"> y ausencia justificada del Magistrado y las Magistradas</w:t>
      </w:r>
      <w:r w:rsidR="004F3D61">
        <w:rPr>
          <w:rFonts w:ascii="Century Gothic" w:hAnsi="Century Gothic"/>
          <w:b/>
        </w:rPr>
        <w:t xml:space="preserve"> </w:t>
      </w:r>
      <w:r w:rsidR="00C83C56">
        <w:rPr>
          <w:rFonts w:ascii="Century Gothic" w:hAnsi="Century Gothic"/>
          <w:b/>
        </w:rPr>
        <w:t xml:space="preserve">Rebeca </w:t>
      </w:r>
      <w:proofErr w:type="spellStart"/>
      <w:r w:rsidR="00C83C56">
        <w:rPr>
          <w:rFonts w:ascii="Century Gothic" w:hAnsi="Century Gothic"/>
          <w:b/>
        </w:rPr>
        <w:t>Anastacia</w:t>
      </w:r>
      <w:proofErr w:type="spellEnd"/>
      <w:r w:rsidR="00C83C56">
        <w:rPr>
          <w:rFonts w:ascii="Century Gothic" w:hAnsi="Century Gothic"/>
          <w:b/>
        </w:rPr>
        <w:t xml:space="preserve"> Media García, Arturo Morales Silva y Silvia Torres Sánchez. </w:t>
      </w:r>
      <w:r w:rsidR="00C83C56" w:rsidRPr="00C83C56">
        <w:rPr>
          <w:rFonts w:ascii="Century Gothic" w:hAnsi="Century Gothic"/>
        </w:rPr>
        <w:t>- - - - - - - - - - - - - - - - - - - - - - - - - - - - - - - - - - - - - -</w:t>
      </w:r>
      <w:r w:rsidR="004F3D61">
        <w:rPr>
          <w:rFonts w:ascii="Century Gothic" w:hAnsi="Century Gothic"/>
        </w:rPr>
        <w:t xml:space="preserve"> </w:t>
      </w:r>
      <w:r w:rsidR="002A7098" w:rsidRPr="00681A5F">
        <w:rPr>
          <w:rFonts w:ascii="Century Gothic" w:hAnsi="Century Gothic" w:cs="Tahoma"/>
          <w:b/>
        </w:rPr>
        <w:t>“</w:t>
      </w:r>
      <w:r w:rsidR="00844CDE" w:rsidRPr="00844CDE">
        <w:rPr>
          <w:rFonts w:ascii="Century Gothic" w:hAnsi="Century Gothic"/>
          <w:b/>
          <w:bCs/>
        </w:rPr>
        <w:t>C) La que formula la Magistrada Ma. Guadalupe Orozco Santiago, en el Toca 49-23, formado con motivo del Recurso de Queja interpuesto por</w:t>
      </w:r>
      <w:r w:rsidR="004F3D61">
        <w:rPr>
          <w:rFonts w:ascii="Century Gothic" w:hAnsi="Century Gothic"/>
          <w:b/>
          <w:bCs/>
        </w:rPr>
        <w:t xml:space="preserve"> </w:t>
      </w:r>
      <w:r w:rsidR="00EC3F09" w:rsidRPr="00EC3F09">
        <w:rPr>
          <w:rFonts w:ascii="Century Gothic" w:hAnsi="Century Gothic"/>
          <w:b/>
          <w:bCs/>
        </w:rPr>
        <w:t>ELIMINADO</w:t>
      </w:r>
      <w:r w:rsidR="004F3D61">
        <w:rPr>
          <w:rFonts w:ascii="Century Gothic" w:hAnsi="Century Gothic"/>
          <w:b/>
          <w:bCs/>
        </w:rPr>
        <w:t>,</w:t>
      </w:r>
      <w:r w:rsidR="00844CDE" w:rsidRPr="00844CDE">
        <w:rPr>
          <w:rFonts w:ascii="Century Gothic" w:hAnsi="Century Gothic"/>
          <w:b/>
          <w:bCs/>
        </w:rPr>
        <w:t xml:space="preserve"> en contra del auto de fecha 2 dos de marzo del año 2023, dos mil veintitrés, dictado por el Juez Primero Familiar del Primer Distrito Judicial del Estado con residencia en esta ciudad, que negó la admisión del recurso de apelación interpuesto dentro del expediente 1026/2016, relativo al Juicio Sucesorio </w:t>
      </w:r>
      <w:proofErr w:type="spellStart"/>
      <w:r w:rsidR="00844CDE" w:rsidRPr="00844CDE">
        <w:rPr>
          <w:rFonts w:ascii="Century Gothic" w:hAnsi="Century Gothic"/>
          <w:b/>
          <w:bCs/>
        </w:rPr>
        <w:t>Intestamentario</w:t>
      </w:r>
      <w:proofErr w:type="spellEnd"/>
      <w:r w:rsidR="00844CDE" w:rsidRPr="00844CDE">
        <w:rPr>
          <w:rFonts w:ascii="Century Gothic" w:hAnsi="Century Gothic"/>
          <w:b/>
          <w:bCs/>
        </w:rPr>
        <w:t xml:space="preserve"> a bienes de</w:t>
      </w:r>
      <w:r w:rsidR="004F3D61">
        <w:rPr>
          <w:rFonts w:ascii="Century Gothic" w:hAnsi="Century Gothic"/>
          <w:b/>
          <w:bCs/>
        </w:rPr>
        <w:t xml:space="preserve"> </w:t>
      </w:r>
      <w:r w:rsidR="00EC3F09" w:rsidRPr="00EC3F09">
        <w:rPr>
          <w:rFonts w:ascii="Century Gothic" w:hAnsi="Century Gothic"/>
          <w:b/>
          <w:bCs/>
        </w:rPr>
        <w:t>ELIMINADO</w:t>
      </w:r>
      <w:r w:rsidR="004F3D61">
        <w:rPr>
          <w:rFonts w:ascii="Century Gothic" w:hAnsi="Century Gothic"/>
          <w:b/>
          <w:bCs/>
        </w:rPr>
        <w:t xml:space="preserve"> </w:t>
      </w:r>
      <w:r w:rsidR="00844CDE" w:rsidRPr="00844CDE">
        <w:rPr>
          <w:rFonts w:ascii="Century Gothic" w:hAnsi="Century Gothic"/>
          <w:b/>
          <w:bCs/>
        </w:rPr>
        <w:t>denunciado por el quejoso</w:t>
      </w:r>
      <w:r w:rsidR="00844CDE">
        <w:rPr>
          <w:rFonts w:ascii="Century Gothic" w:hAnsi="Century Gothic"/>
          <w:bCs/>
        </w:rPr>
        <w:t>.</w:t>
      </w:r>
      <w:r w:rsidR="00EC3F09" w:rsidRPr="00EC3F09">
        <w:rPr>
          <w:rFonts w:ascii="Century Gothic" w:hAnsi="Century Gothic" w:cs="Tahoma"/>
          <w:b/>
        </w:rPr>
        <w:t xml:space="preserve"> ELIMINADO </w:t>
      </w:r>
      <w:r w:rsidR="002A7098" w:rsidRPr="004516C2">
        <w:rPr>
          <w:rFonts w:ascii="Century Gothic" w:hAnsi="Century Gothic"/>
          <w:lang w:val="es-MX"/>
        </w:rPr>
        <w:t>Puntos resolutivos que textualmente expresan lo siguiente: “</w:t>
      </w:r>
      <w:r w:rsidR="00844CDE" w:rsidRPr="00EA7F4E">
        <w:rPr>
          <w:rFonts w:ascii="Century Gothic" w:hAnsi="Century Gothic"/>
          <w:b/>
          <w:lang w:val="es-MX"/>
        </w:rPr>
        <w:t>PRIMERO</w:t>
      </w:r>
      <w:r w:rsidR="00844CDE" w:rsidRPr="00844CDE">
        <w:rPr>
          <w:rFonts w:ascii="Century Gothic" w:hAnsi="Century Gothic"/>
          <w:lang w:val="es-MX"/>
        </w:rPr>
        <w:t>.- Este Tribunal actuando en Pleno resultó</w:t>
      </w:r>
      <w:r w:rsidR="00844CDE">
        <w:rPr>
          <w:rFonts w:ascii="Century Gothic" w:hAnsi="Century Gothic"/>
          <w:lang w:val="es-MX"/>
        </w:rPr>
        <w:t xml:space="preserve"> </w:t>
      </w:r>
      <w:r w:rsidR="00844CDE" w:rsidRPr="00844CDE">
        <w:rPr>
          <w:rFonts w:ascii="Century Gothic" w:hAnsi="Century Gothic"/>
          <w:lang w:val="es-MX"/>
        </w:rPr>
        <w:t>competente para conocer del presente Recurso de Queja, y el trámite</w:t>
      </w:r>
      <w:r w:rsidR="00844CDE">
        <w:rPr>
          <w:rFonts w:ascii="Century Gothic" w:hAnsi="Century Gothic"/>
          <w:lang w:val="es-MX"/>
        </w:rPr>
        <w:t xml:space="preserve"> </w:t>
      </w:r>
      <w:r w:rsidR="00844CDE" w:rsidRPr="00844CDE">
        <w:rPr>
          <w:rFonts w:ascii="Century Gothic" w:hAnsi="Century Gothic"/>
          <w:lang w:val="es-MX"/>
        </w:rPr>
        <w:t>seguido se desahogó ajustado a derecho.</w:t>
      </w:r>
      <w:r w:rsidR="00844CDE">
        <w:rPr>
          <w:rFonts w:ascii="Century Gothic" w:hAnsi="Century Gothic"/>
          <w:lang w:val="es-MX"/>
        </w:rPr>
        <w:t xml:space="preserve"> </w:t>
      </w:r>
      <w:r w:rsidR="00844CDE" w:rsidRPr="00EA7F4E">
        <w:rPr>
          <w:rFonts w:ascii="Century Gothic" w:hAnsi="Century Gothic"/>
          <w:b/>
          <w:lang w:val="es-MX"/>
        </w:rPr>
        <w:t>SEGUNDO</w:t>
      </w:r>
      <w:r w:rsidR="00844CDE" w:rsidRPr="00844CDE">
        <w:rPr>
          <w:rFonts w:ascii="Century Gothic" w:hAnsi="Century Gothic"/>
          <w:lang w:val="es-MX"/>
        </w:rPr>
        <w:t>.- Las inconformidades propuestas a manera de</w:t>
      </w:r>
      <w:r w:rsidR="00844CDE">
        <w:rPr>
          <w:rFonts w:ascii="Century Gothic" w:hAnsi="Century Gothic"/>
          <w:lang w:val="es-MX"/>
        </w:rPr>
        <w:t xml:space="preserve"> </w:t>
      </w:r>
      <w:r w:rsidR="00EA7F4E">
        <w:rPr>
          <w:rFonts w:ascii="Century Gothic" w:hAnsi="Century Gothic"/>
          <w:lang w:val="es-MX"/>
        </w:rPr>
        <w:t>agravios por el quejos</w:t>
      </w:r>
      <w:r w:rsidR="004F3D61">
        <w:rPr>
          <w:rFonts w:ascii="Century Gothic" w:hAnsi="Century Gothic"/>
          <w:lang w:val="es-MX"/>
        </w:rPr>
        <w:t xml:space="preserve"> </w:t>
      </w:r>
      <w:r w:rsidR="00EC3F09" w:rsidRPr="00EC3F09">
        <w:rPr>
          <w:rFonts w:ascii="Century Gothic" w:hAnsi="Century Gothic"/>
          <w:b/>
          <w:lang w:val="es-MX"/>
        </w:rPr>
        <w:lastRenderedPageBreak/>
        <w:t>ELIMINADO</w:t>
      </w:r>
      <w:r w:rsidR="004F3D61">
        <w:rPr>
          <w:rFonts w:ascii="Century Gothic" w:hAnsi="Century Gothic"/>
          <w:b/>
          <w:lang w:val="es-MX"/>
        </w:rPr>
        <w:t>,</w:t>
      </w:r>
      <w:r w:rsidR="00844CDE" w:rsidRPr="00844CDE">
        <w:rPr>
          <w:rFonts w:ascii="Century Gothic" w:hAnsi="Century Gothic"/>
          <w:lang w:val="es-MX"/>
        </w:rPr>
        <w:t xml:space="preserve"> resultaron por</w:t>
      </w:r>
      <w:r w:rsidR="00844CDE">
        <w:rPr>
          <w:rFonts w:ascii="Century Gothic" w:hAnsi="Century Gothic"/>
          <w:lang w:val="es-MX"/>
        </w:rPr>
        <w:t xml:space="preserve"> </w:t>
      </w:r>
      <w:r w:rsidR="00844CDE" w:rsidRPr="00844CDE">
        <w:rPr>
          <w:rFonts w:ascii="Century Gothic" w:hAnsi="Century Gothic"/>
          <w:lang w:val="es-MX"/>
        </w:rPr>
        <w:t>una parte infundados y por otra inoperantes.</w:t>
      </w:r>
      <w:r w:rsidR="00844CDE">
        <w:rPr>
          <w:rFonts w:ascii="Century Gothic" w:hAnsi="Century Gothic"/>
          <w:lang w:val="es-MX"/>
        </w:rPr>
        <w:t xml:space="preserve"> </w:t>
      </w:r>
      <w:r w:rsidR="00844CDE" w:rsidRPr="00EA7F4E">
        <w:rPr>
          <w:rFonts w:ascii="Century Gothic" w:hAnsi="Century Gothic"/>
          <w:b/>
          <w:lang w:val="es-MX"/>
        </w:rPr>
        <w:t>TERCERO</w:t>
      </w:r>
      <w:r w:rsidR="00844CDE" w:rsidRPr="00844CDE">
        <w:rPr>
          <w:rFonts w:ascii="Century Gothic" w:hAnsi="Century Gothic"/>
          <w:lang w:val="es-MX"/>
        </w:rPr>
        <w:t>.- En consecuencia, se desecha de plano el</w:t>
      </w:r>
      <w:r w:rsidR="00844CDE">
        <w:rPr>
          <w:rFonts w:ascii="Century Gothic" w:hAnsi="Century Gothic"/>
          <w:lang w:val="es-MX"/>
        </w:rPr>
        <w:t xml:space="preserve"> </w:t>
      </w:r>
      <w:r w:rsidR="00844CDE" w:rsidRPr="00844CDE">
        <w:rPr>
          <w:rFonts w:ascii="Century Gothic" w:hAnsi="Century Gothic"/>
          <w:lang w:val="es-MX"/>
        </w:rPr>
        <w:t>presente Recurso de Queja interpuesto por</w:t>
      </w:r>
      <w:r w:rsidR="004F3D61">
        <w:rPr>
          <w:rFonts w:ascii="Century Gothic" w:hAnsi="Century Gothic"/>
          <w:lang w:val="es-MX"/>
        </w:rPr>
        <w:t xml:space="preserve"> </w:t>
      </w:r>
      <w:r w:rsidR="00EC3F09" w:rsidRPr="00EC3F09">
        <w:rPr>
          <w:rFonts w:ascii="Century Gothic" w:hAnsi="Century Gothic"/>
          <w:b/>
          <w:lang w:val="es-MX"/>
        </w:rPr>
        <w:t>ELIMINADO</w:t>
      </w:r>
      <w:r w:rsidR="004F3D61">
        <w:rPr>
          <w:rFonts w:ascii="Century Gothic" w:hAnsi="Century Gothic"/>
          <w:b/>
          <w:lang w:val="es-MX"/>
        </w:rPr>
        <w:t>,</w:t>
      </w:r>
      <w:r w:rsidR="00844CDE" w:rsidRPr="00844CDE">
        <w:rPr>
          <w:rFonts w:ascii="Century Gothic" w:hAnsi="Century Gothic"/>
          <w:lang w:val="es-MX"/>
        </w:rPr>
        <w:t xml:space="preserve"> en contra del auto de fecha 2 dos de marzo del año 2023, dos</w:t>
      </w:r>
      <w:r w:rsidR="00844CDE">
        <w:rPr>
          <w:rFonts w:ascii="Century Gothic" w:hAnsi="Century Gothic"/>
          <w:lang w:val="es-MX"/>
        </w:rPr>
        <w:t xml:space="preserve"> </w:t>
      </w:r>
      <w:r w:rsidR="00844CDE" w:rsidRPr="00844CDE">
        <w:rPr>
          <w:rFonts w:ascii="Century Gothic" w:hAnsi="Century Gothic"/>
          <w:lang w:val="es-MX"/>
        </w:rPr>
        <w:t>mil veintitrés, dictado por el Juez Primero Familiar del Primer Distrito</w:t>
      </w:r>
      <w:r w:rsidR="00844CDE">
        <w:rPr>
          <w:rFonts w:ascii="Century Gothic" w:hAnsi="Century Gothic"/>
          <w:lang w:val="es-MX"/>
        </w:rPr>
        <w:t xml:space="preserve"> </w:t>
      </w:r>
      <w:r w:rsidR="00844CDE" w:rsidRPr="00844CDE">
        <w:rPr>
          <w:rFonts w:ascii="Century Gothic" w:hAnsi="Century Gothic"/>
          <w:lang w:val="es-MX"/>
        </w:rPr>
        <w:t>Judicial del Estado con residencia en esta ciudad, que negó la</w:t>
      </w:r>
      <w:r w:rsidR="00844CDE">
        <w:rPr>
          <w:rFonts w:ascii="Century Gothic" w:hAnsi="Century Gothic"/>
          <w:lang w:val="es-MX"/>
        </w:rPr>
        <w:t xml:space="preserve"> </w:t>
      </w:r>
      <w:r w:rsidR="00844CDE" w:rsidRPr="00844CDE">
        <w:rPr>
          <w:rFonts w:ascii="Century Gothic" w:hAnsi="Century Gothic"/>
          <w:lang w:val="es-MX"/>
        </w:rPr>
        <w:t>admisión del recurso de apelación interpuesto dentro del expediente</w:t>
      </w:r>
      <w:r w:rsidR="00844CDE">
        <w:rPr>
          <w:rFonts w:ascii="Century Gothic" w:hAnsi="Century Gothic"/>
          <w:lang w:val="es-MX"/>
        </w:rPr>
        <w:t xml:space="preserve"> </w:t>
      </w:r>
      <w:r w:rsidR="00844CDE" w:rsidRPr="00EA7F4E">
        <w:rPr>
          <w:rFonts w:ascii="Century Gothic" w:hAnsi="Century Gothic"/>
          <w:b/>
          <w:lang w:val="es-MX"/>
        </w:rPr>
        <w:t>1026/2016</w:t>
      </w:r>
      <w:r w:rsidR="00844CDE" w:rsidRPr="00844CDE">
        <w:rPr>
          <w:rFonts w:ascii="Century Gothic" w:hAnsi="Century Gothic"/>
          <w:lang w:val="es-MX"/>
        </w:rPr>
        <w:t xml:space="preserve">, relativo al Juicio Sucesorio </w:t>
      </w:r>
      <w:proofErr w:type="spellStart"/>
      <w:r w:rsidR="00844CDE" w:rsidRPr="00844CDE">
        <w:rPr>
          <w:rFonts w:ascii="Century Gothic" w:hAnsi="Century Gothic"/>
          <w:lang w:val="es-MX"/>
        </w:rPr>
        <w:t>lntestamentario</w:t>
      </w:r>
      <w:proofErr w:type="spellEnd"/>
      <w:r w:rsidR="00844CDE" w:rsidRPr="00844CDE">
        <w:rPr>
          <w:rFonts w:ascii="Century Gothic" w:hAnsi="Century Gothic"/>
          <w:lang w:val="es-MX"/>
        </w:rPr>
        <w:t xml:space="preserve"> a bienes de</w:t>
      </w:r>
      <w:r w:rsidR="004F3D61">
        <w:rPr>
          <w:rFonts w:ascii="Century Gothic" w:hAnsi="Century Gothic"/>
          <w:lang w:val="es-MX"/>
        </w:rPr>
        <w:t xml:space="preserve"> </w:t>
      </w:r>
      <w:r w:rsidR="00EC3F09" w:rsidRPr="00EC3F09">
        <w:rPr>
          <w:rFonts w:ascii="Century Gothic" w:hAnsi="Century Gothic"/>
          <w:b/>
          <w:lang w:val="es-MX"/>
        </w:rPr>
        <w:t>ELIMINADO</w:t>
      </w:r>
      <w:r w:rsidR="004F3D61">
        <w:rPr>
          <w:rFonts w:ascii="Century Gothic" w:hAnsi="Century Gothic"/>
          <w:b/>
          <w:lang w:val="es-MX"/>
        </w:rPr>
        <w:t xml:space="preserve"> </w:t>
      </w:r>
      <w:r w:rsidR="00844CDE" w:rsidRPr="00844CDE">
        <w:rPr>
          <w:rFonts w:ascii="Century Gothic" w:hAnsi="Century Gothic"/>
          <w:lang w:val="es-MX"/>
        </w:rPr>
        <w:t>denunciado por el quejoso, conforme a lo establecido en el artículo</w:t>
      </w:r>
      <w:r w:rsidR="00844CDE">
        <w:rPr>
          <w:rFonts w:ascii="Century Gothic" w:hAnsi="Century Gothic"/>
          <w:lang w:val="es-MX"/>
        </w:rPr>
        <w:t xml:space="preserve"> </w:t>
      </w:r>
      <w:r w:rsidR="00844CDE" w:rsidRPr="00844CDE">
        <w:rPr>
          <w:rFonts w:ascii="Century Gothic" w:hAnsi="Century Gothic"/>
          <w:lang w:val="es-MX"/>
        </w:rPr>
        <w:t>974 Ter, fracción I, del Código de Procedimientos Civiles Vigente del</w:t>
      </w:r>
      <w:r w:rsidR="00844CDE">
        <w:rPr>
          <w:rFonts w:ascii="Century Gothic" w:hAnsi="Century Gothic"/>
          <w:lang w:val="es-MX"/>
        </w:rPr>
        <w:t xml:space="preserve"> </w:t>
      </w:r>
      <w:r w:rsidR="00844CDE" w:rsidRPr="00844CDE">
        <w:rPr>
          <w:rFonts w:ascii="Century Gothic" w:hAnsi="Century Gothic"/>
          <w:lang w:val="es-MX"/>
        </w:rPr>
        <w:t>Estado.</w:t>
      </w:r>
      <w:r w:rsidR="00844CDE">
        <w:rPr>
          <w:rFonts w:ascii="Century Gothic" w:hAnsi="Century Gothic"/>
          <w:lang w:val="es-MX"/>
        </w:rPr>
        <w:t xml:space="preserve"> </w:t>
      </w:r>
      <w:r w:rsidR="00844CDE" w:rsidRPr="00EA7F4E">
        <w:rPr>
          <w:rFonts w:ascii="Century Gothic" w:hAnsi="Century Gothic"/>
          <w:b/>
          <w:lang w:val="es-MX"/>
        </w:rPr>
        <w:t>CUARTO</w:t>
      </w:r>
      <w:r w:rsidR="00844CDE" w:rsidRPr="00844CDE">
        <w:rPr>
          <w:rFonts w:ascii="Century Gothic" w:hAnsi="Century Gothic"/>
          <w:lang w:val="es-MX"/>
        </w:rPr>
        <w:t>.- Por no advertirse datos objetivos que demuestren</w:t>
      </w:r>
      <w:r w:rsidR="00844CDE">
        <w:rPr>
          <w:rFonts w:ascii="Century Gothic" w:hAnsi="Century Gothic"/>
          <w:lang w:val="es-MX"/>
        </w:rPr>
        <w:t xml:space="preserve"> </w:t>
      </w:r>
      <w:r w:rsidR="00844CDE" w:rsidRPr="00844CDE">
        <w:rPr>
          <w:rFonts w:ascii="Century Gothic" w:hAnsi="Century Gothic"/>
          <w:lang w:val="es-MX"/>
        </w:rPr>
        <w:t>que el recurrente haya tenido el propósito de obstaculizar las secuelas</w:t>
      </w:r>
      <w:r w:rsidR="00844CDE">
        <w:rPr>
          <w:rFonts w:ascii="Century Gothic" w:hAnsi="Century Gothic"/>
          <w:lang w:val="es-MX"/>
        </w:rPr>
        <w:t xml:space="preserve"> </w:t>
      </w:r>
      <w:r w:rsidR="00844CDE" w:rsidRPr="00844CDE">
        <w:rPr>
          <w:rFonts w:ascii="Century Gothic" w:hAnsi="Century Gothic"/>
          <w:lang w:val="es-MX"/>
        </w:rPr>
        <w:t>procesales, o se haya conducido con dolo o mala fe, no se impone la</w:t>
      </w:r>
      <w:r w:rsidR="00844CDE">
        <w:rPr>
          <w:rFonts w:ascii="Century Gothic" w:hAnsi="Century Gothic"/>
          <w:lang w:val="es-MX"/>
        </w:rPr>
        <w:t xml:space="preserve"> </w:t>
      </w:r>
      <w:r w:rsidR="00844CDE" w:rsidRPr="00844CDE">
        <w:rPr>
          <w:rFonts w:ascii="Century Gothic" w:hAnsi="Century Gothic"/>
          <w:lang w:val="es-MX"/>
        </w:rPr>
        <w:t>multa a que se refiere el artículo 975 del Código de Procedimientos</w:t>
      </w:r>
      <w:r w:rsidR="00844CDE">
        <w:rPr>
          <w:rFonts w:ascii="Century Gothic" w:hAnsi="Century Gothic"/>
          <w:lang w:val="es-MX"/>
        </w:rPr>
        <w:t xml:space="preserve"> </w:t>
      </w:r>
      <w:r w:rsidR="00844CDE" w:rsidRPr="00844CDE">
        <w:rPr>
          <w:rFonts w:ascii="Century Gothic" w:hAnsi="Century Gothic"/>
          <w:lang w:val="es-MX"/>
        </w:rPr>
        <w:t>Civiles.</w:t>
      </w:r>
      <w:r w:rsidR="00844CDE">
        <w:rPr>
          <w:rFonts w:ascii="Century Gothic" w:hAnsi="Century Gothic"/>
          <w:lang w:val="es-MX"/>
        </w:rPr>
        <w:t xml:space="preserve"> </w:t>
      </w:r>
      <w:r w:rsidR="00844CDE" w:rsidRPr="00EA7F4E">
        <w:rPr>
          <w:rFonts w:ascii="Century Gothic" w:hAnsi="Century Gothic"/>
          <w:b/>
          <w:lang w:val="es-MX"/>
        </w:rPr>
        <w:t>QUINTO</w:t>
      </w:r>
      <w:r w:rsidR="00844CDE" w:rsidRPr="00844CDE">
        <w:rPr>
          <w:rFonts w:ascii="Century Gothic" w:hAnsi="Century Gothic"/>
          <w:lang w:val="es-MX"/>
        </w:rPr>
        <w:t>.- En términos de lo dispuesto en el artículo 73,</w:t>
      </w:r>
      <w:r w:rsidR="00844CDE">
        <w:rPr>
          <w:rFonts w:ascii="Century Gothic" w:hAnsi="Century Gothic"/>
          <w:lang w:val="es-MX"/>
        </w:rPr>
        <w:t xml:space="preserve"> </w:t>
      </w:r>
      <w:r w:rsidR="00EA7F4E">
        <w:rPr>
          <w:rFonts w:ascii="Century Gothic" w:hAnsi="Century Gothic"/>
          <w:lang w:val="es-MX"/>
        </w:rPr>
        <w:t>fracción II</w:t>
      </w:r>
      <w:r w:rsidR="00844CDE" w:rsidRPr="00844CDE">
        <w:rPr>
          <w:rFonts w:ascii="Century Gothic" w:hAnsi="Century Gothic"/>
          <w:lang w:val="es-MX"/>
        </w:rPr>
        <w:t>, de la Ley General de Transparencia y Acceso a la</w:t>
      </w:r>
      <w:r w:rsidR="00844CDE">
        <w:rPr>
          <w:rFonts w:ascii="Century Gothic" w:hAnsi="Century Gothic"/>
          <w:lang w:val="es-MX"/>
        </w:rPr>
        <w:t xml:space="preserve"> </w:t>
      </w:r>
      <w:r w:rsidR="00844CDE" w:rsidRPr="00844CDE">
        <w:rPr>
          <w:rFonts w:ascii="Century Gothic" w:hAnsi="Century Gothic"/>
          <w:lang w:val="es-MX"/>
        </w:rPr>
        <w:t>Información Pública, en relación con el diverso 87, fracc</w:t>
      </w:r>
      <w:r w:rsidR="00EA7F4E">
        <w:rPr>
          <w:rFonts w:ascii="Century Gothic" w:hAnsi="Century Gothic"/>
          <w:lang w:val="es-MX"/>
        </w:rPr>
        <w:t>ión III</w:t>
      </w:r>
      <w:r w:rsidR="00844CDE" w:rsidRPr="00844CDE">
        <w:rPr>
          <w:rFonts w:ascii="Century Gothic" w:hAnsi="Century Gothic"/>
          <w:lang w:val="es-MX"/>
        </w:rPr>
        <w:t>, de la</w:t>
      </w:r>
      <w:r w:rsidR="00844CDE">
        <w:rPr>
          <w:rFonts w:ascii="Century Gothic" w:hAnsi="Century Gothic"/>
          <w:lang w:val="es-MX"/>
        </w:rPr>
        <w:t xml:space="preserve"> </w:t>
      </w:r>
      <w:r w:rsidR="00844CDE" w:rsidRPr="00844CDE">
        <w:rPr>
          <w:rFonts w:ascii="Century Gothic" w:hAnsi="Century Gothic"/>
          <w:lang w:val="es-MX"/>
        </w:rPr>
        <w:t>Ley de Transparencia y Acceso a la información Pública del Estado</w:t>
      </w:r>
      <w:r w:rsidR="00844CDE">
        <w:rPr>
          <w:rFonts w:ascii="Century Gothic" w:hAnsi="Century Gothic"/>
          <w:lang w:val="es-MX"/>
        </w:rPr>
        <w:t xml:space="preserve"> </w:t>
      </w:r>
      <w:r w:rsidR="00844CDE" w:rsidRPr="00844CDE">
        <w:rPr>
          <w:rFonts w:ascii="Century Gothic" w:hAnsi="Century Gothic"/>
          <w:lang w:val="es-MX"/>
        </w:rPr>
        <w:t>de San Luis Potosí, hágase del conocimiento de las partes, que las</w:t>
      </w:r>
      <w:r w:rsidR="00844CDE">
        <w:rPr>
          <w:rFonts w:ascii="Century Gothic" w:hAnsi="Century Gothic"/>
          <w:lang w:val="es-MX"/>
        </w:rPr>
        <w:t xml:space="preserve"> </w:t>
      </w:r>
      <w:r w:rsidR="00844CDE" w:rsidRPr="00844CDE">
        <w:rPr>
          <w:rFonts w:ascii="Century Gothic" w:hAnsi="Century Gothic"/>
          <w:lang w:val="es-MX"/>
        </w:rPr>
        <w:t>sentencias definitivas, interlocutorias y cumplimiento de ejecutorias</w:t>
      </w:r>
      <w:r w:rsidR="00844CDE">
        <w:rPr>
          <w:rFonts w:ascii="Century Gothic" w:hAnsi="Century Gothic"/>
          <w:lang w:val="es-MX"/>
        </w:rPr>
        <w:t xml:space="preserve"> </w:t>
      </w:r>
      <w:r w:rsidR="00844CDE" w:rsidRPr="00844CDE">
        <w:rPr>
          <w:rFonts w:ascii="Century Gothic" w:hAnsi="Century Gothic"/>
          <w:lang w:val="es-MX"/>
        </w:rPr>
        <w:t>de amparo, en su caso, que se dicten en el presente asunto estarán</w:t>
      </w:r>
      <w:r w:rsidR="00844CDE">
        <w:rPr>
          <w:rFonts w:ascii="Century Gothic" w:hAnsi="Century Gothic"/>
          <w:lang w:val="es-MX"/>
        </w:rPr>
        <w:t xml:space="preserve"> </w:t>
      </w:r>
      <w:r w:rsidR="00844CDE" w:rsidRPr="00844CDE">
        <w:rPr>
          <w:rFonts w:ascii="Century Gothic" w:hAnsi="Century Gothic"/>
          <w:lang w:val="es-MX"/>
        </w:rPr>
        <w:t>a disposición del público para su consulta, a través de la difusión en</w:t>
      </w:r>
      <w:r w:rsidR="00844CDE">
        <w:rPr>
          <w:rFonts w:ascii="Century Gothic" w:hAnsi="Century Gothic"/>
          <w:lang w:val="es-MX"/>
        </w:rPr>
        <w:t xml:space="preserve"> </w:t>
      </w:r>
      <w:r w:rsidR="00844CDE" w:rsidRPr="00844CDE">
        <w:rPr>
          <w:rFonts w:ascii="Century Gothic" w:hAnsi="Century Gothic"/>
          <w:lang w:val="es-MX"/>
        </w:rPr>
        <w:t>la plataforma electrónica a que se refiere el numeral 49 de la Ley</w:t>
      </w:r>
      <w:r w:rsidR="00844CDE">
        <w:rPr>
          <w:rFonts w:ascii="Century Gothic" w:hAnsi="Century Gothic"/>
          <w:lang w:val="es-MX"/>
        </w:rPr>
        <w:t xml:space="preserve"> </w:t>
      </w:r>
      <w:r w:rsidR="00844CDE" w:rsidRPr="00844CDE">
        <w:rPr>
          <w:rFonts w:ascii="Century Gothic" w:hAnsi="Century Gothic"/>
          <w:lang w:val="es-MX"/>
        </w:rPr>
        <w:t>General de Transparencia y Acceso a la Información Pública;</w:t>
      </w:r>
      <w:r w:rsidR="00844CDE">
        <w:rPr>
          <w:rFonts w:ascii="Century Gothic" w:hAnsi="Century Gothic"/>
          <w:lang w:val="es-MX"/>
        </w:rPr>
        <w:t xml:space="preserve"> </w:t>
      </w:r>
      <w:r w:rsidR="00844CDE" w:rsidRPr="00844CDE">
        <w:rPr>
          <w:rFonts w:ascii="Century Gothic" w:hAnsi="Century Gothic"/>
          <w:lang w:val="es-MX"/>
        </w:rPr>
        <w:t>además, para que pueda permitirse el acceso a la información</w:t>
      </w:r>
      <w:r w:rsidR="00844CDE">
        <w:rPr>
          <w:rFonts w:ascii="Century Gothic" w:hAnsi="Century Gothic"/>
          <w:lang w:val="es-MX"/>
        </w:rPr>
        <w:t xml:space="preserve"> </w:t>
      </w:r>
      <w:r w:rsidR="00844CDE" w:rsidRPr="00844CDE">
        <w:rPr>
          <w:rFonts w:ascii="Century Gothic" w:hAnsi="Century Gothic"/>
          <w:lang w:val="es-MX"/>
        </w:rPr>
        <w:t>confidencial, sensible y a los datos personales que haga a una</w:t>
      </w:r>
      <w:r w:rsidR="00844CDE">
        <w:rPr>
          <w:rFonts w:ascii="Century Gothic" w:hAnsi="Century Gothic"/>
          <w:lang w:val="es-MX"/>
        </w:rPr>
        <w:t xml:space="preserve"> </w:t>
      </w:r>
      <w:r w:rsidR="00844CDE" w:rsidRPr="00844CDE">
        <w:rPr>
          <w:rFonts w:ascii="Century Gothic" w:hAnsi="Century Gothic"/>
          <w:lang w:val="es-MX"/>
        </w:rPr>
        <w:t>persona física identificada o identificable, se requiere del</w:t>
      </w:r>
      <w:r w:rsidR="00844CDE">
        <w:rPr>
          <w:rFonts w:ascii="Century Gothic" w:hAnsi="Century Gothic"/>
          <w:lang w:val="es-MX"/>
        </w:rPr>
        <w:t xml:space="preserve"> </w:t>
      </w:r>
      <w:r w:rsidR="00844CDE" w:rsidRPr="00844CDE">
        <w:rPr>
          <w:rFonts w:ascii="Century Gothic" w:hAnsi="Century Gothic"/>
          <w:lang w:val="es-MX"/>
        </w:rPr>
        <w:t xml:space="preserve">consentimiento de la parte que acredite </w:t>
      </w:r>
      <w:r w:rsidR="00844CDE" w:rsidRPr="00844CDE">
        <w:rPr>
          <w:rFonts w:ascii="Century Gothic" w:hAnsi="Century Gothic"/>
          <w:lang w:val="es-MX"/>
        </w:rPr>
        <w:lastRenderedPageBreak/>
        <w:t>ser titular de la información,</w:t>
      </w:r>
      <w:r w:rsidR="00844CDE">
        <w:rPr>
          <w:rFonts w:ascii="Century Gothic" w:hAnsi="Century Gothic"/>
          <w:lang w:val="es-MX"/>
        </w:rPr>
        <w:t xml:space="preserve"> </w:t>
      </w:r>
      <w:r w:rsidR="00844CDE" w:rsidRPr="00844CDE">
        <w:rPr>
          <w:rFonts w:ascii="Century Gothic" w:hAnsi="Century Gothic"/>
          <w:lang w:val="es-MX"/>
        </w:rPr>
        <w:t>lo anterior sin perjuicio de la protección que por mandato</w:t>
      </w:r>
      <w:r w:rsidR="00844CDE">
        <w:rPr>
          <w:rFonts w:ascii="Century Gothic" w:hAnsi="Century Gothic"/>
          <w:lang w:val="es-MX"/>
        </w:rPr>
        <w:t xml:space="preserve"> </w:t>
      </w:r>
      <w:r w:rsidR="00844CDE" w:rsidRPr="00844CDE">
        <w:rPr>
          <w:rFonts w:ascii="Century Gothic" w:hAnsi="Century Gothic"/>
          <w:lang w:val="es-MX"/>
        </w:rPr>
        <w:t>constitucional se realice de oficio. Asimismo, con fundamento en lo</w:t>
      </w:r>
      <w:r w:rsidR="00844CDE">
        <w:rPr>
          <w:rFonts w:ascii="Century Gothic" w:hAnsi="Century Gothic"/>
          <w:lang w:val="es-MX"/>
        </w:rPr>
        <w:t xml:space="preserve"> </w:t>
      </w:r>
      <w:r w:rsidR="00844CDE" w:rsidRPr="00844CDE">
        <w:rPr>
          <w:rFonts w:ascii="Century Gothic" w:hAnsi="Century Gothic"/>
          <w:lang w:val="es-MX"/>
        </w:rPr>
        <w:t>establecido en los artículos 82 del Código Nacional de</w:t>
      </w:r>
      <w:r w:rsidR="00844CDE">
        <w:rPr>
          <w:rFonts w:ascii="Century Gothic" w:hAnsi="Century Gothic"/>
          <w:lang w:val="es-MX"/>
        </w:rPr>
        <w:t xml:space="preserve"> </w:t>
      </w:r>
      <w:r w:rsidR="00844CDE" w:rsidRPr="00844CDE">
        <w:rPr>
          <w:rFonts w:ascii="Century Gothic" w:hAnsi="Century Gothic"/>
          <w:lang w:val="es-MX"/>
        </w:rPr>
        <w:t>Procedimientos Penales, 1068 del Código de Comercio y 121 del</w:t>
      </w:r>
      <w:r w:rsidR="00844CDE">
        <w:rPr>
          <w:rFonts w:ascii="Century Gothic" w:hAnsi="Century Gothic"/>
          <w:lang w:val="es-MX"/>
        </w:rPr>
        <w:t xml:space="preserve"> </w:t>
      </w:r>
      <w:r w:rsidR="00844CDE" w:rsidRPr="00844CDE">
        <w:rPr>
          <w:rFonts w:ascii="Century Gothic" w:hAnsi="Century Gothic"/>
          <w:lang w:val="es-MX"/>
        </w:rPr>
        <w:t>Código de Procedimientos Civiles para el Estado de San Luis Potosí,</w:t>
      </w:r>
      <w:r w:rsidR="00844CDE">
        <w:rPr>
          <w:rFonts w:ascii="Century Gothic" w:hAnsi="Century Gothic"/>
          <w:lang w:val="es-MX"/>
        </w:rPr>
        <w:t xml:space="preserve"> </w:t>
      </w:r>
      <w:r w:rsidR="00844CDE" w:rsidRPr="00844CDE">
        <w:rPr>
          <w:rFonts w:ascii="Century Gothic" w:hAnsi="Century Gothic"/>
          <w:lang w:val="es-MX"/>
        </w:rPr>
        <w:t>se publicarán el nombre y apellidos completos de los interesados en</w:t>
      </w:r>
      <w:r w:rsidR="00844CDE">
        <w:rPr>
          <w:rFonts w:ascii="Century Gothic" w:hAnsi="Century Gothic"/>
          <w:lang w:val="es-MX"/>
        </w:rPr>
        <w:t xml:space="preserve"> </w:t>
      </w:r>
      <w:r w:rsidR="00844CDE" w:rsidRPr="00844CDE">
        <w:rPr>
          <w:rFonts w:ascii="Century Gothic" w:hAnsi="Century Gothic"/>
          <w:lang w:val="es-MX"/>
        </w:rPr>
        <w:t>los asuntos jurisdiccionales que se mandan notificar por edictos,</w:t>
      </w:r>
      <w:r w:rsidR="00844CDE">
        <w:rPr>
          <w:rFonts w:ascii="Century Gothic" w:hAnsi="Century Gothic"/>
          <w:lang w:val="es-MX"/>
        </w:rPr>
        <w:t xml:space="preserve"> </w:t>
      </w:r>
      <w:r w:rsidR="00844CDE" w:rsidRPr="00844CDE">
        <w:rPr>
          <w:rFonts w:ascii="Century Gothic" w:hAnsi="Century Gothic"/>
          <w:lang w:val="es-MX"/>
        </w:rPr>
        <w:t>estrados, listas, así como en la página de internet del Poder Judicial</w:t>
      </w:r>
      <w:r w:rsidR="00844CDE">
        <w:rPr>
          <w:rFonts w:ascii="Century Gothic" w:hAnsi="Century Gothic"/>
          <w:lang w:val="es-MX"/>
        </w:rPr>
        <w:t xml:space="preserve"> </w:t>
      </w:r>
      <w:r w:rsidR="00844CDE" w:rsidRPr="00844CDE">
        <w:rPr>
          <w:rFonts w:ascii="Century Gothic" w:hAnsi="Century Gothic"/>
          <w:lang w:val="es-MX"/>
        </w:rPr>
        <w:t>del Estado de San Luis Potosí.</w:t>
      </w:r>
      <w:r w:rsidR="00844CDE">
        <w:rPr>
          <w:rFonts w:ascii="Century Gothic" w:hAnsi="Century Gothic"/>
          <w:lang w:val="es-MX"/>
        </w:rPr>
        <w:t xml:space="preserve"> </w:t>
      </w:r>
      <w:r w:rsidR="00844CDE" w:rsidRPr="00EA7F4E">
        <w:rPr>
          <w:rFonts w:ascii="Century Gothic" w:hAnsi="Century Gothic"/>
          <w:b/>
          <w:lang w:val="es-MX"/>
        </w:rPr>
        <w:t>SEXTO</w:t>
      </w:r>
      <w:r w:rsidR="00844CDE" w:rsidRPr="00844CDE">
        <w:rPr>
          <w:rFonts w:ascii="Century Gothic" w:hAnsi="Century Gothic"/>
          <w:lang w:val="es-MX"/>
        </w:rPr>
        <w:t>.- Remítase copia certificada de la presente resolución</w:t>
      </w:r>
      <w:r w:rsidR="00844CDE">
        <w:rPr>
          <w:rFonts w:ascii="Century Gothic" w:hAnsi="Century Gothic"/>
          <w:lang w:val="es-MX"/>
        </w:rPr>
        <w:t xml:space="preserve"> </w:t>
      </w:r>
      <w:r w:rsidR="00844CDE" w:rsidRPr="00844CDE">
        <w:rPr>
          <w:rFonts w:ascii="Century Gothic" w:hAnsi="Century Gothic"/>
          <w:lang w:val="es-MX"/>
        </w:rPr>
        <w:t>al Juez Primero de lo Familiar del Primer Distrito Judicial con</w:t>
      </w:r>
      <w:r w:rsidR="00844CDE">
        <w:rPr>
          <w:rFonts w:ascii="Century Gothic" w:hAnsi="Century Gothic"/>
          <w:lang w:val="es-MX"/>
        </w:rPr>
        <w:t xml:space="preserve"> </w:t>
      </w:r>
      <w:r w:rsidR="00844CDE" w:rsidRPr="00844CDE">
        <w:rPr>
          <w:rFonts w:ascii="Century Gothic" w:hAnsi="Century Gothic"/>
          <w:lang w:val="es-MX"/>
        </w:rPr>
        <w:t>residencia en esta ciudad, para su conocimiento y efectos legales</w:t>
      </w:r>
      <w:r w:rsidR="00844CDE">
        <w:rPr>
          <w:rFonts w:ascii="Century Gothic" w:hAnsi="Century Gothic"/>
          <w:lang w:val="es-MX"/>
        </w:rPr>
        <w:t xml:space="preserve"> </w:t>
      </w:r>
      <w:r w:rsidR="00844CDE" w:rsidRPr="00844CDE">
        <w:rPr>
          <w:rFonts w:ascii="Century Gothic" w:hAnsi="Century Gothic"/>
          <w:lang w:val="es-MX"/>
        </w:rPr>
        <w:t>conducentes, y en su oportunidad archívese el toca donde</w:t>
      </w:r>
      <w:r w:rsidR="00844CDE">
        <w:rPr>
          <w:rFonts w:ascii="Century Gothic" w:hAnsi="Century Gothic"/>
          <w:lang w:val="es-MX"/>
        </w:rPr>
        <w:t xml:space="preserve"> </w:t>
      </w:r>
      <w:r w:rsidR="00844CDE" w:rsidRPr="00844CDE">
        <w:rPr>
          <w:rFonts w:ascii="Century Gothic" w:hAnsi="Century Gothic"/>
          <w:lang w:val="es-MX"/>
        </w:rPr>
        <w:t>corresponda.</w:t>
      </w:r>
      <w:r w:rsidR="00844CDE">
        <w:rPr>
          <w:rFonts w:ascii="Century Gothic" w:hAnsi="Century Gothic"/>
          <w:lang w:val="es-MX"/>
        </w:rPr>
        <w:t xml:space="preserve"> </w:t>
      </w:r>
      <w:r w:rsidR="00844CDE" w:rsidRPr="00EA7F4E">
        <w:rPr>
          <w:rFonts w:ascii="Century Gothic" w:hAnsi="Century Gothic"/>
          <w:b/>
          <w:lang w:val="es-MX"/>
        </w:rPr>
        <w:t>SÉPTIMO</w:t>
      </w:r>
      <w:r w:rsidR="00844CDE" w:rsidRPr="00844CDE">
        <w:rPr>
          <w:rFonts w:ascii="Century Gothic" w:hAnsi="Century Gothic"/>
          <w:lang w:val="es-MX"/>
        </w:rPr>
        <w:t>.- Notifíquese personalmente, comuníquese y</w:t>
      </w:r>
      <w:r w:rsidR="00844CDE">
        <w:rPr>
          <w:rFonts w:ascii="Century Gothic" w:hAnsi="Century Gothic"/>
          <w:lang w:val="es-MX"/>
        </w:rPr>
        <w:t xml:space="preserve"> </w:t>
      </w:r>
      <w:r w:rsidR="00844CDE" w:rsidRPr="00844CDE">
        <w:rPr>
          <w:rFonts w:ascii="Century Gothic" w:hAnsi="Century Gothic"/>
          <w:lang w:val="es-MX"/>
        </w:rPr>
        <w:t>cúmplase.</w:t>
      </w:r>
      <w:r w:rsidR="002A7098">
        <w:rPr>
          <w:rFonts w:ascii="Century Gothic" w:hAnsi="Century Gothic"/>
          <w:lang w:val="es-MX"/>
        </w:rPr>
        <w:t xml:space="preserve">”. </w:t>
      </w:r>
      <w:r w:rsidR="004128EF">
        <w:rPr>
          <w:rFonts w:ascii="Century Gothic" w:hAnsi="Century Gothic"/>
          <w:lang w:val="es-MX"/>
        </w:rPr>
        <w:t>En lo tocante</w:t>
      </w:r>
      <w:r w:rsidR="002A7098" w:rsidRPr="00540A65">
        <w:rPr>
          <w:rFonts w:ascii="Century Gothic" w:hAnsi="Century Gothic"/>
          <w:lang w:val="es-MX"/>
        </w:rPr>
        <w:t xml:space="preserve">, la </w:t>
      </w:r>
      <w:r w:rsidR="002A7098" w:rsidRPr="00540A65">
        <w:rPr>
          <w:rFonts w:ascii="Century Gothic" w:hAnsi="Century Gothic"/>
          <w:b/>
          <w:lang w:val="es-MX"/>
        </w:rPr>
        <w:t>Magistrada María Manuela García Cázares</w:t>
      </w:r>
      <w:r w:rsidR="002A7098" w:rsidRPr="00540A65">
        <w:rPr>
          <w:rFonts w:ascii="Century Gothic" w:hAnsi="Century Gothic"/>
          <w:lang w:val="es-MX"/>
        </w:rPr>
        <w:t xml:space="preserve">, </w:t>
      </w:r>
      <w:r w:rsidR="004128EF">
        <w:rPr>
          <w:rFonts w:ascii="Century Gothic" w:hAnsi="Century Gothic"/>
          <w:lang w:val="es-MX"/>
        </w:rPr>
        <w:t>expresa</w:t>
      </w:r>
      <w:r w:rsidR="0022590D">
        <w:rPr>
          <w:rFonts w:ascii="Century Gothic" w:hAnsi="Century Gothic"/>
          <w:lang w:val="es-MX"/>
        </w:rPr>
        <w:t xml:space="preserve">, </w:t>
      </w:r>
      <w:r w:rsidR="003372A9" w:rsidRPr="00C65EF6">
        <w:rPr>
          <w:rFonts w:ascii="Century Gothic" w:hAnsi="Century Gothic"/>
          <w:lang w:val="es-MX"/>
        </w:rPr>
        <w:t>“</w:t>
      </w:r>
      <w:r w:rsidR="00E508D5">
        <w:rPr>
          <w:rFonts w:ascii="Century Gothic" w:hAnsi="Century Gothic"/>
          <w:lang w:val="es-MX"/>
        </w:rPr>
        <w:t xml:space="preserve">Igualmente se somete a su </w:t>
      </w:r>
      <w:r w:rsidR="007038B2">
        <w:rPr>
          <w:rFonts w:ascii="Century Gothic" w:hAnsi="Century Gothic"/>
          <w:lang w:val="es-MX"/>
        </w:rPr>
        <w:t xml:space="preserve">consideración </w:t>
      </w:r>
      <w:r w:rsidR="007038B2" w:rsidRPr="007038B2">
        <w:rPr>
          <w:rFonts w:ascii="Century Gothic" w:hAnsi="Century Gothic"/>
          <w:lang w:val="es-MX"/>
        </w:rPr>
        <w:t xml:space="preserve">la ponencia que presenta la Magistrada </w:t>
      </w:r>
      <w:r w:rsidR="00E508D5">
        <w:rPr>
          <w:rFonts w:ascii="Century Gothic" w:hAnsi="Century Gothic"/>
          <w:lang w:val="es-MX"/>
        </w:rPr>
        <w:t>Ma. Guadalupe Orozco Santiago en el toca 49</w:t>
      </w:r>
      <w:r w:rsidR="007038B2">
        <w:rPr>
          <w:rFonts w:ascii="Century Gothic" w:hAnsi="Century Gothic"/>
          <w:lang w:val="es-MX"/>
        </w:rPr>
        <w:t>-</w:t>
      </w:r>
      <w:r w:rsidR="00DC742B">
        <w:rPr>
          <w:rFonts w:ascii="Century Gothic" w:hAnsi="Century Gothic"/>
          <w:lang w:val="es-MX"/>
        </w:rPr>
        <w:t>2023, ¿</w:t>
      </w:r>
      <w:r w:rsidR="007038B2" w:rsidRPr="007038B2">
        <w:rPr>
          <w:rFonts w:ascii="Century Gothic" w:hAnsi="Century Gothic"/>
          <w:lang w:val="es-MX"/>
        </w:rPr>
        <w:t>alguna intervención</w:t>
      </w:r>
      <w:r w:rsidR="00DC742B">
        <w:rPr>
          <w:rFonts w:ascii="Century Gothic" w:hAnsi="Century Gothic"/>
          <w:lang w:val="es-MX"/>
        </w:rPr>
        <w:t>?</w:t>
      </w:r>
      <w:r w:rsidR="007038B2">
        <w:rPr>
          <w:rFonts w:ascii="Century Gothic" w:hAnsi="Century Gothic"/>
          <w:lang w:val="es-MX"/>
        </w:rPr>
        <w:t>,</w:t>
      </w:r>
      <w:r w:rsidR="007038B2" w:rsidRPr="007038B2">
        <w:rPr>
          <w:rFonts w:ascii="Century Gothic" w:hAnsi="Century Gothic"/>
          <w:lang w:val="es-MX"/>
        </w:rPr>
        <w:t xml:space="preserve"> </w:t>
      </w:r>
      <w:r w:rsidR="00E508D5">
        <w:rPr>
          <w:rFonts w:ascii="Century Gothic" w:hAnsi="Century Gothic"/>
          <w:lang w:val="es-MX"/>
        </w:rPr>
        <w:t xml:space="preserve">adelante Magistrado Juan Paulo”. “Gracias Presidenta”, expone el </w:t>
      </w:r>
      <w:r w:rsidR="00E508D5">
        <w:rPr>
          <w:rFonts w:ascii="Century Gothic" w:hAnsi="Century Gothic"/>
          <w:b/>
          <w:lang w:val="es-MX"/>
        </w:rPr>
        <w:t xml:space="preserve">Magistrado Juan Paulo Almazán Cue, </w:t>
      </w:r>
      <w:r w:rsidR="00E508D5">
        <w:rPr>
          <w:rFonts w:ascii="Century Gothic" w:hAnsi="Century Gothic"/>
          <w:lang w:val="es-MX"/>
        </w:rPr>
        <w:t>“con s</w:t>
      </w:r>
      <w:r w:rsidR="00F9377B">
        <w:rPr>
          <w:rFonts w:ascii="Century Gothic" w:hAnsi="Century Gothic"/>
          <w:lang w:val="es-MX"/>
        </w:rPr>
        <w:t>u</w:t>
      </w:r>
      <w:r w:rsidR="00E508D5">
        <w:rPr>
          <w:rFonts w:ascii="Century Gothic" w:hAnsi="Century Gothic"/>
          <w:lang w:val="es-MX"/>
        </w:rPr>
        <w:t xml:space="preserve"> permiso, </w:t>
      </w:r>
      <w:r w:rsidR="00F9377B">
        <w:rPr>
          <w:rFonts w:ascii="Century Gothic" w:hAnsi="Century Gothic"/>
          <w:lang w:val="es-MX"/>
        </w:rPr>
        <w:t xml:space="preserve">el </w:t>
      </w:r>
      <w:r w:rsidR="00E508D5">
        <w:rPr>
          <w:rFonts w:ascii="Century Gothic" w:hAnsi="Century Gothic"/>
          <w:lang w:val="es-MX"/>
        </w:rPr>
        <w:t>de la ponente y de mis compañeros, plantear mi excusa por tener amistad con el promovente, de conformidad con el artículo 169 fracción VI del Código de Procedimientos Civiles del Estado”. “Bien, someto a consideración de los integrantes de este Pleno, la excusa que presenta el Magistrado Juan Paulo Almaz</w:t>
      </w:r>
      <w:r w:rsidR="00F9377B">
        <w:rPr>
          <w:rFonts w:ascii="Century Gothic" w:hAnsi="Century Gothic"/>
          <w:lang w:val="es-MX"/>
        </w:rPr>
        <w:t>á</w:t>
      </w:r>
      <w:r w:rsidR="00E508D5">
        <w:rPr>
          <w:rFonts w:ascii="Century Gothic" w:hAnsi="Century Gothic"/>
          <w:lang w:val="es-MX"/>
        </w:rPr>
        <w:t>n Cue, con fundamento en el artículo 169 fracción VI</w:t>
      </w:r>
      <w:r w:rsidR="00836DF3">
        <w:rPr>
          <w:rFonts w:ascii="Century Gothic" w:hAnsi="Century Gothic"/>
          <w:lang w:val="es-MX"/>
        </w:rPr>
        <w:t xml:space="preserve">, </w:t>
      </w:r>
      <w:r w:rsidR="0084197F">
        <w:rPr>
          <w:rFonts w:ascii="Century Gothic" w:hAnsi="Century Gothic"/>
          <w:lang w:val="es-MX"/>
        </w:rPr>
        <w:t>quien est</w:t>
      </w:r>
      <w:r w:rsidR="00F9377B">
        <w:rPr>
          <w:rFonts w:ascii="Century Gothic" w:hAnsi="Century Gothic"/>
          <w:lang w:val="es-MX"/>
        </w:rPr>
        <w:t>é</w:t>
      </w:r>
      <w:r w:rsidR="0084197F">
        <w:rPr>
          <w:rFonts w:ascii="Century Gothic" w:hAnsi="Century Gothic"/>
          <w:lang w:val="es-MX"/>
        </w:rPr>
        <w:t xml:space="preserve"> a favor de la misma, favor de levantar la mano en la forma acostumbrada, ¿resultado de la votación?,” </w:t>
      </w:r>
      <w:r w:rsidR="00F9377B">
        <w:rPr>
          <w:rFonts w:ascii="Century Gothic" w:hAnsi="Century Gothic"/>
          <w:lang w:val="es-MX"/>
        </w:rPr>
        <w:t>pregunta</w:t>
      </w:r>
      <w:r w:rsidR="0084197F">
        <w:rPr>
          <w:rFonts w:ascii="Century Gothic" w:hAnsi="Century Gothic"/>
          <w:lang w:val="es-MX"/>
        </w:rPr>
        <w:t xml:space="preserve"> la </w:t>
      </w:r>
      <w:r w:rsidR="0084197F">
        <w:rPr>
          <w:rFonts w:ascii="Century Gothic" w:hAnsi="Century Gothic"/>
          <w:b/>
          <w:lang w:val="es-MX"/>
        </w:rPr>
        <w:t xml:space="preserve">Magistrada </w:t>
      </w:r>
      <w:r w:rsidR="0084197F">
        <w:rPr>
          <w:rFonts w:ascii="Century Gothic" w:hAnsi="Century Gothic"/>
          <w:b/>
          <w:lang w:val="es-MX"/>
        </w:rPr>
        <w:lastRenderedPageBreak/>
        <w:t xml:space="preserve">María Manuela García Cázares. </w:t>
      </w:r>
      <w:r w:rsidR="0084197F">
        <w:rPr>
          <w:rFonts w:ascii="Century Gothic" w:hAnsi="Century Gothic"/>
          <w:lang w:val="es-MX"/>
        </w:rPr>
        <w:t xml:space="preserve">“13 votos a favor”, </w:t>
      </w:r>
      <w:r w:rsidR="00F9377B">
        <w:rPr>
          <w:rFonts w:ascii="Century Gothic" w:hAnsi="Century Gothic"/>
          <w:lang w:val="es-MX"/>
        </w:rPr>
        <w:t>contesta</w:t>
      </w:r>
      <w:r w:rsidR="0084197F">
        <w:rPr>
          <w:rFonts w:ascii="Century Gothic" w:hAnsi="Century Gothic"/>
          <w:lang w:val="es-MX"/>
        </w:rPr>
        <w:t xml:space="preserve"> la </w:t>
      </w:r>
      <w:r w:rsidR="0084197F">
        <w:rPr>
          <w:rFonts w:ascii="Century Gothic" w:hAnsi="Century Gothic"/>
          <w:b/>
          <w:lang w:val="es-MX"/>
        </w:rPr>
        <w:t xml:space="preserve">licenciada Graciela Treviño Rodríguez. </w:t>
      </w:r>
      <w:r w:rsidR="0084197F">
        <w:rPr>
          <w:rFonts w:ascii="Century Gothic" w:hAnsi="Century Gothic"/>
          <w:lang w:val="es-MX"/>
        </w:rPr>
        <w:t xml:space="preserve">“Aprobada por unanimidad de votos”, </w:t>
      </w:r>
      <w:r w:rsidR="00F9377B">
        <w:rPr>
          <w:rFonts w:ascii="Century Gothic" w:hAnsi="Century Gothic"/>
          <w:lang w:val="es-MX"/>
        </w:rPr>
        <w:t>expresa</w:t>
      </w:r>
      <w:r w:rsidR="0084197F">
        <w:rPr>
          <w:rFonts w:ascii="Century Gothic" w:hAnsi="Century Gothic"/>
          <w:lang w:val="es-MX"/>
        </w:rPr>
        <w:t xml:space="preserve"> la </w:t>
      </w:r>
      <w:r w:rsidR="0084197F">
        <w:rPr>
          <w:rFonts w:ascii="Century Gothic" w:hAnsi="Century Gothic"/>
          <w:b/>
          <w:lang w:val="es-MX"/>
        </w:rPr>
        <w:t>Magistrada María Manuela García Cázares</w:t>
      </w:r>
      <w:r w:rsidR="00120AC7">
        <w:rPr>
          <w:rFonts w:ascii="Century Gothic" w:hAnsi="Century Gothic"/>
          <w:lang w:val="es-MX"/>
        </w:rPr>
        <w:t xml:space="preserve">. </w:t>
      </w:r>
      <w:r w:rsidR="00120AC7" w:rsidRPr="00B837F4">
        <w:rPr>
          <w:rFonts w:ascii="Century Gothic" w:hAnsi="Century Gothic"/>
          <w:b/>
          <w:lang w:val="es-MX"/>
        </w:rPr>
        <w:t xml:space="preserve">Atento a </w:t>
      </w:r>
      <w:r w:rsidR="00120AC7">
        <w:rPr>
          <w:rFonts w:ascii="Century Gothic" w:hAnsi="Century Gothic"/>
          <w:b/>
          <w:lang w:val="es-MX"/>
        </w:rPr>
        <w:t>lo cual, calificándose por unanimidad de votos</w:t>
      </w:r>
      <w:r w:rsidR="00120AC7">
        <w:rPr>
          <w:rFonts w:ascii="Century Gothic" w:hAnsi="Century Gothic"/>
          <w:b/>
        </w:rPr>
        <w:t xml:space="preserve"> </w:t>
      </w:r>
      <w:r w:rsidR="00120AC7">
        <w:rPr>
          <w:rFonts w:ascii="Century Gothic" w:hAnsi="Century Gothic"/>
          <w:b/>
          <w:lang w:val="es-MX"/>
        </w:rPr>
        <w:t xml:space="preserve">de legal </w:t>
      </w:r>
      <w:r w:rsidR="00120AC7">
        <w:rPr>
          <w:rFonts w:ascii="Century Gothic" w:hAnsi="Century Gothic"/>
          <w:b/>
        </w:rPr>
        <w:t>y</w:t>
      </w:r>
      <w:r w:rsidR="004F3D61">
        <w:rPr>
          <w:rFonts w:ascii="Century Gothic" w:hAnsi="Century Gothic"/>
          <w:b/>
        </w:rPr>
        <w:t xml:space="preserve"> </w:t>
      </w:r>
      <w:r w:rsidR="00120AC7">
        <w:rPr>
          <w:rFonts w:ascii="Century Gothic" w:hAnsi="Century Gothic"/>
          <w:b/>
        </w:rPr>
        <w:t>procedente la excusa del Magistrado</w:t>
      </w:r>
      <w:r w:rsidR="00120AC7">
        <w:rPr>
          <w:rFonts w:ascii="Century Gothic" w:hAnsi="Century Gothic"/>
          <w:b/>
          <w:bCs/>
          <w:lang w:val="es-MX"/>
        </w:rPr>
        <w:t xml:space="preserve"> Juan Paulo Almazán Cue</w:t>
      </w:r>
      <w:r w:rsidR="00120AC7">
        <w:rPr>
          <w:rFonts w:ascii="Century Gothic" w:hAnsi="Century Gothic"/>
          <w:lang w:val="es-MX"/>
        </w:rPr>
        <w:t xml:space="preserve">”. </w:t>
      </w:r>
      <w:r w:rsidR="0084197F">
        <w:rPr>
          <w:rFonts w:ascii="Century Gothic" w:hAnsi="Century Gothic"/>
          <w:lang w:val="es-MX"/>
        </w:rPr>
        <w:t>¿</w:t>
      </w:r>
      <w:r w:rsidR="00120AC7">
        <w:rPr>
          <w:rFonts w:ascii="Century Gothic" w:hAnsi="Century Gothic"/>
          <w:lang w:val="es-MX"/>
        </w:rPr>
        <w:t>A</w:t>
      </w:r>
      <w:r w:rsidR="0084197F">
        <w:rPr>
          <w:rFonts w:ascii="Century Gothic" w:hAnsi="Century Gothic"/>
          <w:lang w:val="es-MX"/>
        </w:rPr>
        <w:t>lgún comentario al respecto de la ponencia?</w:t>
      </w:r>
      <w:r w:rsidR="00120AC7">
        <w:rPr>
          <w:rFonts w:ascii="Century Gothic" w:hAnsi="Century Gothic"/>
          <w:lang w:val="es-MX"/>
        </w:rPr>
        <w:t xml:space="preserve">, continúa la </w:t>
      </w:r>
      <w:r w:rsidR="00120AC7">
        <w:rPr>
          <w:rFonts w:ascii="Century Gothic" w:hAnsi="Century Gothic"/>
          <w:b/>
          <w:lang w:val="es-MX"/>
        </w:rPr>
        <w:t>Magistrada María Manuela García Cázares, “</w:t>
      </w:r>
      <w:r w:rsidR="0084197F">
        <w:rPr>
          <w:rFonts w:ascii="Century Gothic" w:hAnsi="Century Gothic"/>
          <w:lang w:val="es-MX"/>
        </w:rPr>
        <w:t>bien, de no ser así someto</w:t>
      </w:r>
      <w:r w:rsidR="007038B2" w:rsidRPr="007038B2">
        <w:rPr>
          <w:rFonts w:ascii="Century Gothic" w:hAnsi="Century Gothic"/>
          <w:lang w:val="es-MX"/>
        </w:rPr>
        <w:t xml:space="preserve"> a votación</w:t>
      </w:r>
      <w:r w:rsidR="0084197F">
        <w:rPr>
          <w:rFonts w:ascii="Century Gothic" w:hAnsi="Century Gothic"/>
          <w:lang w:val="es-MX"/>
        </w:rPr>
        <w:t xml:space="preserve"> </w:t>
      </w:r>
      <w:r w:rsidR="007038B2" w:rsidRPr="007038B2">
        <w:rPr>
          <w:rFonts w:ascii="Century Gothic" w:hAnsi="Century Gothic"/>
          <w:lang w:val="es-MX"/>
        </w:rPr>
        <w:t xml:space="preserve">la ponencia que presenta la Magistrada </w:t>
      </w:r>
      <w:r w:rsidR="0084197F">
        <w:rPr>
          <w:rFonts w:ascii="Century Gothic" w:hAnsi="Century Gothic"/>
          <w:lang w:val="es-MX"/>
        </w:rPr>
        <w:t>Ma. Guadalupe Orozco Santiago, quien est</w:t>
      </w:r>
      <w:r w:rsidR="00F9377B">
        <w:rPr>
          <w:rFonts w:ascii="Century Gothic" w:hAnsi="Century Gothic"/>
          <w:lang w:val="es-MX"/>
        </w:rPr>
        <w:t>é</w:t>
      </w:r>
      <w:r w:rsidR="0084197F">
        <w:rPr>
          <w:rFonts w:ascii="Century Gothic" w:hAnsi="Century Gothic"/>
          <w:lang w:val="es-MX"/>
        </w:rPr>
        <w:t xml:space="preserve"> a favor de la misma</w:t>
      </w:r>
      <w:r w:rsidR="00120AC7">
        <w:rPr>
          <w:rFonts w:ascii="Century Gothic" w:hAnsi="Century Gothic"/>
          <w:lang w:val="es-MX"/>
        </w:rPr>
        <w:t>,</w:t>
      </w:r>
      <w:r w:rsidR="0084197F">
        <w:rPr>
          <w:rFonts w:ascii="Century Gothic" w:hAnsi="Century Gothic"/>
          <w:lang w:val="es-MX"/>
        </w:rPr>
        <w:t xml:space="preserve"> </w:t>
      </w:r>
      <w:r w:rsidR="007038B2" w:rsidRPr="007038B2">
        <w:rPr>
          <w:rFonts w:ascii="Century Gothic" w:hAnsi="Century Gothic"/>
          <w:lang w:val="es-MX"/>
        </w:rPr>
        <w:t>favor de manifestado en la forma acostumbrada</w:t>
      </w:r>
      <w:r w:rsidR="0084197F">
        <w:rPr>
          <w:rFonts w:ascii="Century Gothic" w:hAnsi="Century Gothic"/>
          <w:lang w:val="es-MX"/>
        </w:rPr>
        <w:t xml:space="preserve">”. “Magistrada”, interviene la </w:t>
      </w:r>
      <w:r w:rsidR="0084197F">
        <w:rPr>
          <w:rFonts w:ascii="Century Gothic" w:hAnsi="Century Gothic"/>
          <w:b/>
          <w:lang w:val="es-MX"/>
        </w:rPr>
        <w:t xml:space="preserve">Magistrada Graciela González Centeno, </w:t>
      </w:r>
      <w:r w:rsidR="0084197F">
        <w:rPr>
          <w:rFonts w:ascii="Century Gothic" w:hAnsi="Century Gothic"/>
          <w:lang w:val="es-MX"/>
        </w:rPr>
        <w:t>“anuncio voto concurrente”. “Quien esté en contra de la misma”, contin</w:t>
      </w:r>
      <w:r w:rsidR="00F9377B">
        <w:rPr>
          <w:rFonts w:ascii="Century Gothic" w:hAnsi="Century Gothic"/>
          <w:lang w:val="es-MX"/>
        </w:rPr>
        <w:t>ú</w:t>
      </w:r>
      <w:r w:rsidR="0084197F">
        <w:rPr>
          <w:rFonts w:ascii="Century Gothic" w:hAnsi="Century Gothic"/>
          <w:lang w:val="es-MX"/>
        </w:rPr>
        <w:t xml:space="preserve">a la </w:t>
      </w:r>
      <w:r w:rsidR="0084197F">
        <w:rPr>
          <w:rFonts w:ascii="Century Gothic" w:hAnsi="Century Gothic"/>
          <w:b/>
          <w:lang w:val="es-MX"/>
        </w:rPr>
        <w:t xml:space="preserve">Magistrada María Manuela García Cázares. </w:t>
      </w:r>
      <w:r w:rsidR="0084197F">
        <w:rPr>
          <w:rFonts w:ascii="Century Gothic" w:hAnsi="Century Gothic"/>
          <w:lang w:val="es-MX"/>
        </w:rPr>
        <w:t xml:space="preserve">“Estoy a favor pero con voto concurrente”, </w:t>
      </w:r>
      <w:r w:rsidR="00F9377B">
        <w:rPr>
          <w:rFonts w:ascii="Century Gothic" w:hAnsi="Century Gothic"/>
          <w:lang w:val="es-MX"/>
        </w:rPr>
        <w:t>secunda</w:t>
      </w:r>
      <w:r w:rsidR="0084197F">
        <w:rPr>
          <w:rFonts w:ascii="Century Gothic" w:hAnsi="Century Gothic"/>
          <w:lang w:val="es-MX"/>
        </w:rPr>
        <w:t xml:space="preserve"> el </w:t>
      </w:r>
      <w:r w:rsidR="0084197F">
        <w:rPr>
          <w:rFonts w:ascii="Century Gothic" w:hAnsi="Century Gothic"/>
          <w:b/>
          <w:lang w:val="es-MX"/>
        </w:rPr>
        <w:t>Magistrado Carlos Alejandro Robledo Zapata. “</w:t>
      </w:r>
      <w:r w:rsidR="003372A9" w:rsidRPr="00BE106F">
        <w:rPr>
          <w:rFonts w:ascii="Century Gothic" w:hAnsi="Century Gothic"/>
          <w:lang w:val="es-MX"/>
        </w:rPr>
        <w:t>¿resultado de la votación?”</w:t>
      </w:r>
      <w:r w:rsidR="0084197F">
        <w:rPr>
          <w:rFonts w:ascii="Century Gothic" w:hAnsi="Century Gothic"/>
          <w:lang w:val="es-MX"/>
        </w:rPr>
        <w:t xml:space="preserve">, pregunta la </w:t>
      </w:r>
      <w:r w:rsidR="0084197F">
        <w:rPr>
          <w:rFonts w:ascii="Century Gothic" w:hAnsi="Century Gothic"/>
          <w:b/>
          <w:lang w:val="es-MX"/>
        </w:rPr>
        <w:t>Magistrada María Manuela García Cázares</w:t>
      </w:r>
      <w:r w:rsidR="003372A9" w:rsidRPr="00BE106F">
        <w:rPr>
          <w:rFonts w:ascii="Century Gothic" w:hAnsi="Century Gothic"/>
          <w:lang w:val="es-MX"/>
        </w:rPr>
        <w:t>.</w:t>
      </w:r>
      <w:r w:rsidR="003372A9" w:rsidRPr="00BE106F">
        <w:rPr>
          <w:rFonts w:ascii="Century Gothic" w:hAnsi="Century Gothic" w:cs="Tahoma"/>
        </w:rPr>
        <w:t xml:space="preserve"> </w:t>
      </w:r>
      <w:r w:rsidR="00FE67B1">
        <w:rPr>
          <w:rFonts w:ascii="Century Gothic" w:hAnsi="Century Gothic"/>
          <w:lang w:val="es-MX"/>
        </w:rPr>
        <w:t>“</w:t>
      </w:r>
      <w:r w:rsidR="0084197F">
        <w:rPr>
          <w:rFonts w:ascii="Century Gothic" w:hAnsi="Century Gothic"/>
          <w:lang w:val="es-MX"/>
        </w:rPr>
        <w:t xml:space="preserve">8 </w:t>
      </w:r>
      <w:r w:rsidR="003372A9" w:rsidRPr="00BE106F">
        <w:rPr>
          <w:rFonts w:ascii="Century Gothic" w:hAnsi="Century Gothic"/>
          <w:lang w:val="es-MX"/>
        </w:rPr>
        <w:t>votos a favor</w:t>
      </w:r>
      <w:r w:rsidR="0084197F">
        <w:rPr>
          <w:rFonts w:ascii="Century Gothic" w:hAnsi="Century Gothic"/>
          <w:lang w:val="es-MX"/>
        </w:rPr>
        <w:t>, 4 votos en contra</w:t>
      </w:r>
      <w:r w:rsidR="003372A9" w:rsidRPr="00BE106F">
        <w:rPr>
          <w:rFonts w:ascii="Century Gothic" w:hAnsi="Century Gothic"/>
          <w:lang w:val="es-MX"/>
        </w:rPr>
        <w:t xml:space="preserve">”, </w:t>
      </w:r>
      <w:r w:rsidR="00F9377B">
        <w:rPr>
          <w:rFonts w:ascii="Century Gothic" w:hAnsi="Century Gothic"/>
          <w:lang w:val="es-MX"/>
        </w:rPr>
        <w:t>dice</w:t>
      </w:r>
      <w:r w:rsidR="003372A9" w:rsidRPr="00BE106F">
        <w:rPr>
          <w:rFonts w:ascii="Century Gothic" w:hAnsi="Century Gothic"/>
          <w:lang w:val="es-MX"/>
        </w:rPr>
        <w:t xml:space="preserve"> la </w:t>
      </w:r>
      <w:r w:rsidR="003372A9" w:rsidRPr="00BE106F">
        <w:rPr>
          <w:rFonts w:ascii="Century Gothic" w:hAnsi="Century Gothic"/>
          <w:b/>
          <w:lang w:val="es-MX"/>
        </w:rPr>
        <w:t xml:space="preserve">licenciada Graciela Treviño Rodríguez. </w:t>
      </w:r>
      <w:r w:rsidR="003372A9">
        <w:rPr>
          <w:rFonts w:ascii="Century Gothic" w:hAnsi="Century Gothic"/>
          <w:lang w:val="es-MX"/>
        </w:rPr>
        <w:t>“Aprobada</w:t>
      </w:r>
      <w:r w:rsidR="003372A9" w:rsidRPr="00BE106F">
        <w:rPr>
          <w:rFonts w:ascii="Century Gothic" w:hAnsi="Century Gothic"/>
          <w:lang w:val="es-MX"/>
        </w:rPr>
        <w:t xml:space="preserve"> por</w:t>
      </w:r>
      <w:r w:rsidR="0084197F">
        <w:rPr>
          <w:rFonts w:ascii="Century Gothic" w:hAnsi="Century Gothic"/>
          <w:lang w:val="es-MX"/>
        </w:rPr>
        <w:t xml:space="preserve"> mayoría</w:t>
      </w:r>
      <w:r w:rsidR="003372A9">
        <w:rPr>
          <w:rFonts w:ascii="Century Gothic" w:hAnsi="Century Gothic"/>
          <w:lang w:val="es-MX"/>
        </w:rPr>
        <w:t xml:space="preserve"> de votos</w:t>
      </w:r>
      <w:r w:rsidR="003372A9" w:rsidRPr="00BE106F">
        <w:rPr>
          <w:rFonts w:ascii="Century Gothic" w:hAnsi="Century Gothic"/>
          <w:lang w:val="es-MX"/>
        </w:rPr>
        <w:t xml:space="preserve">”, expresa la </w:t>
      </w:r>
      <w:r w:rsidR="003372A9" w:rsidRPr="00BE106F">
        <w:rPr>
          <w:rFonts w:ascii="Century Gothic" w:hAnsi="Century Gothic"/>
          <w:b/>
          <w:lang w:val="es-MX"/>
        </w:rPr>
        <w:t>Magistrada María Manuela García Cázares.</w:t>
      </w:r>
      <w:r w:rsidR="003372A9" w:rsidRPr="00BE106F">
        <w:rPr>
          <w:rFonts w:ascii="Century Gothic" w:hAnsi="Century Gothic"/>
          <w:b/>
        </w:rPr>
        <w:t xml:space="preserve"> </w:t>
      </w:r>
      <w:r w:rsidR="003372A9" w:rsidRPr="00E74B3C">
        <w:rPr>
          <w:rFonts w:ascii="Century Gothic" w:hAnsi="Century Gothic"/>
          <w:b/>
        </w:rPr>
        <w:t>A</w:t>
      </w:r>
      <w:r w:rsidR="00F9377B">
        <w:rPr>
          <w:rFonts w:ascii="Century Gothic" w:hAnsi="Century Gothic"/>
          <w:b/>
        </w:rPr>
        <w:t xml:space="preserve">tento a ello la ponencia de cuenta es aprobada por mayoría de 8 ocho votos a favor de las y los Magistrados </w:t>
      </w:r>
      <w:r w:rsidR="00CA7E47" w:rsidRPr="000617D2">
        <w:rPr>
          <w:rFonts w:ascii="Century Gothic" w:hAnsi="Century Gothic"/>
          <w:b/>
          <w:bCs/>
        </w:rPr>
        <w:t>Ma. Guadalupe Orozco Santiago</w:t>
      </w:r>
      <w:r w:rsidR="00CA7E47">
        <w:rPr>
          <w:rFonts w:ascii="Century Gothic" w:hAnsi="Century Gothic"/>
          <w:b/>
          <w:bCs/>
        </w:rPr>
        <w:t xml:space="preserve">, </w:t>
      </w:r>
      <w:r w:rsidR="00CA7E47" w:rsidRPr="000617D2">
        <w:rPr>
          <w:rFonts w:ascii="Century Gothic" w:hAnsi="Century Gothic"/>
          <w:b/>
          <w:bCs/>
        </w:rPr>
        <w:t>Carlos Alejandro Robledo Zapata,</w:t>
      </w:r>
      <w:r w:rsidR="00CA7E47">
        <w:rPr>
          <w:rFonts w:ascii="Century Gothic" w:hAnsi="Century Gothic"/>
          <w:b/>
          <w:bCs/>
        </w:rPr>
        <w:t xml:space="preserve"> Olga Regina García López</w:t>
      </w:r>
      <w:r w:rsidR="00CA7E47" w:rsidRPr="000617D2">
        <w:rPr>
          <w:rFonts w:ascii="Century Gothic" w:hAnsi="Century Gothic"/>
          <w:b/>
          <w:bCs/>
        </w:rPr>
        <w:t>,</w:t>
      </w:r>
      <w:r w:rsidR="00CA7E47">
        <w:rPr>
          <w:rFonts w:ascii="Century Gothic" w:hAnsi="Century Gothic"/>
          <w:b/>
          <w:bCs/>
        </w:rPr>
        <w:t xml:space="preserve"> Graciela González Centeno,</w:t>
      </w:r>
      <w:r w:rsidR="00CA7E47" w:rsidRPr="000617D2">
        <w:rPr>
          <w:rFonts w:ascii="Century Gothic" w:hAnsi="Century Gothic"/>
          <w:b/>
          <w:bCs/>
        </w:rPr>
        <w:t xml:space="preserve"> Juan Paulo Almazán Cue,</w:t>
      </w:r>
      <w:r w:rsidR="00CA7E47" w:rsidRPr="000617D2">
        <w:t xml:space="preserve"> </w:t>
      </w:r>
      <w:r w:rsidR="00CA7E47" w:rsidRPr="000617D2">
        <w:rPr>
          <w:rFonts w:ascii="Century Gothic" w:hAnsi="Century Gothic"/>
          <w:b/>
        </w:rPr>
        <w:t>María América Onofre Díaz, Armando Rafael Oviedo Abrego, Abel Rodríguez Ramírez</w:t>
      </w:r>
      <w:r w:rsidR="00BE079B">
        <w:rPr>
          <w:rFonts w:ascii="Century Gothic" w:hAnsi="Century Gothic"/>
          <w:b/>
        </w:rPr>
        <w:t xml:space="preserve"> y</w:t>
      </w:r>
      <w:r w:rsidR="00CA7E47" w:rsidRPr="000617D2">
        <w:rPr>
          <w:rFonts w:ascii="Century Gothic" w:hAnsi="Century Gothic"/>
          <w:b/>
        </w:rPr>
        <w:t xml:space="preserve"> Claudia Hernández Ibarra</w:t>
      </w:r>
      <w:r w:rsidR="00BE079B">
        <w:rPr>
          <w:rFonts w:ascii="Century Gothic" w:hAnsi="Century Gothic"/>
          <w:b/>
        </w:rPr>
        <w:t xml:space="preserve"> </w:t>
      </w:r>
      <w:r w:rsidR="00BE079B">
        <w:rPr>
          <w:rFonts w:ascii="Century Gothic" w:hAnsi="Century Gothic"/>
          <w:b/>
          <w:bCs/>
        </w:rPr>
        <w:t xml:space="preserve">con 4 cuatro votos en contra del y las Magistradas </w:t>
      </w:r>
      <w:r w:rsidR="00BE079B" w:rsidRPr="000617D2">
        <w:rPr>
          <w:rFonts w:ascii="Century Gothic" w:hAnsi="Century Gothic"/>
          <w:b/>
          <w:bCs/>
          <w:color w:val="000000"/>
        </w:rPr>
        <w:t>María Manuela García Cázares</w:t>
      </w:r>
      <w:r w:rsidR="00BE079B">
        <w:rPr>
          <w:rFonts w:ascii="Century Gothic" w:hAnsi="Century Gothic"/>
          <w:b/>
          <w:bCs/>
          <w:color w:val="000000"/>
        </w:rPr>
        <w:t>,</w:t>
      </w:r>
      <w:r w:rsidR="00BE079B">
        <w:rPr>
          <w:rFonts w:ascii="Century Gothic" w:hAnsi="Century Gothic"/>
          <w:b/>
          <w:bCs/>
        </w:rPr>
        <w:t xml:space="preserve"> </w:t>
      </w:r>
      <w:r w:rsidR="00CA7E47" w:rsidRPr="000617D2">
        <w:rPr>
          <w:rFonts w:ascii="Century Gothic" w:hAnsi="Century Gothic"/>
          <w:b/>
          <w:bCs/>
        </w:rPr>
        <w:t>José Armando Martínez Vázquez,</w:t>
      </w:r>
      <w:r w:rsidR="00CA7E47">
        <w:rPr>
          <w:rFonts w:ascii="Century Gothic" w:hAnsi="Century Gothic"/>
          <w:b/>
          <w:bCs/>
        </w:rPr>
        <w:t xml:space="preserve"> Luz María Enriqueta Cabrero Romero </w:t>
      </w:r>
      <w:r w:rsidR="00CA7E47" w:rsidRPr="000617D2">
        <w:rPr>
          <w:rFonts w:ascii="Century Gothic" w:hAnsi="Century Gothic"/>
          <w:b/>
        </w:rPr>
        <w:t>y Alma Delia González Centeno</w:t>
      </w:r>
      <w:r w:rsidR="00CA7E47">
        <w:rPr>
          <w:rFonts w:ascii="Century Gothic" w:hAnsi="Century Gothic"/>
          <w:b/>
        </w:rPr>
        <w:t>;</w:t>
      </w:r>
      <w:r w:rsidR="005B355E">
        <w:rPr>
          <w:rFonts w:ascii="Century Gothic" w:hAnsi="Century Gothic"/>
          <w:b/>
        </w:rPr>
        <w:t xml:space="preserve"> con excusa del </w:t>
      </w:r>
      <w:r w:rsidR="009B337D">
        <w:rPr>
          <w:rFonts w:ascii="Century Gothic" w:hAnsi="Century Gothic"/>
          <w:b/>
        </w:rPr>
        <w:t>Magistrado</w:t>
      </w:r>
      <w:r w:rsidR="005B355E">
        <w:rPr>
          <w:rFonts w:ascii="Century Gothic" w:hAnsi="Century Gothic"/>
          <w:b/>
        </w:rPr>
        <w:t xml:space="preserve"> Juan </w:t>
      </w:r>
      <w:r w:rsidR="005B355E">
        <w:rPr>
          <w:rFonts w:ascii="Century Gothic" w:hAnsi="Century Gothic"/>
          <w:b/>
        </w:rPr>
        <w:lastRenderedPageBreak/>
        <w:t xml:space="preserve">Paulo Almazán Cue, </w:t>
      </w:r>
      <w:r w:rsidR="00BE079B">
        <w:rPr>
          <w:rFonts w:ascii="Century Gothic" w:hAnsi="Century Gothic"/>
          <w:b/>
        </w:rPr>
        <w:t>con voto concurrente del Magistrado Carlos Alejandro Robledo Zapata y Magistrada Graciela González Centeno; y</w:t>
      </w:r>
      <w:r w:rsidR="00CA7E47">
        <w:rPr>
          <w:rFonts w:ascii="Century Gothic" w:hAnsi="Century Gothic"/>
          <w:b/>
        </w:rPr>
        <w:t xml:space="preserve"> ausencia justificada del y las Magistradas Rebeca Anastacia</w:t>
      </w:r>
      <w:r w:rsidR="005B355E">
        <w:rPr>
          <w:rFonts w:ascii="Century Gothic" w:hAnsi="Century Gothic"/>
          <w:b/>
        </w:rPr>
        <w:t xml:space="preserve"> Medina García, Arturo Morales</w:t>
      </w:r>
      <w:r w:rsidR="00CA7E47">
        <w:rPr>
          <w:rFonts w:ascii="Century Gothic" w:hAnsi="Century Gothic"/>
          <w:b/>
        </w:rPr>
        <w:t xml:space="preserve"> Silva y Silvia Torres Sánchez</w:t>
      </w:r>
      <w:r w:rsidR="00BE079B">
        <w:rPr>
          <w:rFonts w:ascii="Century Gothic" w:hAnsi="Century Gothic"/>
          <w:b/>
        </w:rPr>
        <w:t xml:space="preserve">. </w:t>
      </w:r>
      <w:r w:rsidR="00BE079B">
        <w:rPr>
          <w:rFonts w:ascii="Century Gothic" w:hAnsi="Century Gothic"/>
        </w:rPr>
        <w:t xml:space="preserve">- - - - - - </w:t>
      </w:r>
      <w:r w:rsidR="009B337D">
        <w:rPr>
          <w:rFonts w:ascii="Century Gothic" w:hAnsi="Century Gothic"/>
        </w:rPr>
        <w:t>-</w:t>
      </w:r>
      <w:r w:rsidR="004F3D61">
        <w:rPr>
          <w:rFonts w:ascii="Century Gothic" w:hAnsi="Century Gothic"/>
        </w:rPr>
        <w:t xml:space="preserve"> </w:t>
      </w:r>
    </w:p>
    <w:p w14:paraId="41C27F17" w14:textId="71C601BC" w:rsidR="00322523" w:rsidRDefault="00322523" w:rsidP="00550036">
      <w:pPr>
        <w:spacing w:line="468" w:lineRule="auto"/>
        <w:jc w:val="both"/>
        <w:rPr>
          <w:rFonts w:ascii="Century Gothic" w:hAnsi="Century Gothic"/>
          <w:lang w:val="es-MX"/>
        </w:rPr>
      </w:pPr>
      <w:r w:rsidRPr="00816931">
        <w:rPr>
          <w:rFonts w:ascii="Century Gothic" w:hAnsi="Century Gothic"/>
          <w:lang w:val="es-MX"/>
        </w:rPr>
        <w:t xml:space="preserve">Enseguida, la </w:t>
      </w:r>
      <w:r w:rsidRPr="00816931">
        <w:rPr>
          <w:rFonts w:ascii="Century Gothic" w:hAnsi="Century Gothic"/>
          <w:b/>
          <w:lang w:val="es-MX"/>
        </w:rPr>
        <w:t xml:space="preserve">Magistrada </w:t>
      </w:r>
      <w:r w:rsidR="00094057">
        <w:rPr>
          <w:rFonts w:ascii="Century Gothic" w:hAnsi="Century Gothic"/>
          <w:b/>
          <w:lang w:val="es-MX"/>
        </w:rPr>
        <w:t>P</w:t>
      </w:r>
      <w:r w:rsidR="00094057" w:rsidRPr="00816931">
        <w:rPr>
          <w:rFonts w:ascii="Century Gothic" w:hAnsi="Century Gothic"/>
          <w:b/>
          <w:lang w:val="es-MX"/>
        </w:rPr>
        <w:t>residenta</w:t>
      </w:r>
      <w:r w:rsidRPr="00816931">
        <w:rPr>
          <w:rFonts w:ascii="Century Gothic" w:hAnsi="Century Gothic"/>
          <w:lang w:val="es-MX"/>
        </w:rPr>
        <w:t xml:space="preserve"> solicita a la licenciada Graciela Treviño Rodríguez, proceda a dar lectura al </w:t>
      </w:r>
      <w:r w:rsidR="008B4452">
        <w:rPr>
          <w:rFonts w:ascii="Century Gothic" w:hAnsi="Century Gothic"/>
          <w:b/>
          <w:lang w:val="es-MX"/>
        </w:rPr>
        <w:t>quinto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leyó: “</w:t>
      </w:r>
      <w:r w:rsidRPr="00816931">
        <w:rPr>
          <w:rFonts w:ascii="Century Gothic" w:hAnsi="Century Gothic" w:cs="Tahoma"/>
          <w:b/>
          <w:bCs/>
          <w:lang w:val="es-ES_tradnl" w:eastAsia="en-US"/>
        </w:rPr>
        <w:t>Se informa al Honorable Pleno de la recepción por parte de la Presidencia de los siguientes documentos</w:t>
      </w:r>
      <w:r w:rsidRPr="00816931">
        <w:rPr>
          <w:rFonts w:ascii="Century Gothic" w:hAnsi="Century Gothic" w:cs="Tahoma"/>
          <w:lang w:val="es-ES_tradnl" w:eastAsia="en-US"/>
        </w:rPr>
        <w:t>”</w:t>
      </w:r>
      <w:r w:rsidRPr="00816931">
        <w:rPr>
          <w:rFonts w:ascii="Century Gothic" w:hAnsi="Century Gothic"/>
          <w:lang w:val="es-ES_tradnl"/>
        </w:rPr>
        <w:t xml:space="preserve">. </w:t>
      </w:r>
      <w:r w:rsidRPr="00816931">
        <w:rPr>
          <w:rFonts w:ascii="Century Gothic" w:hAnsi="Century Gothic"/>
          <w:lang w:val="es-MX"/>
        </w:rPr>
        <w:t xml:space="preserve">Al respecto la </w:t>
      </w:r>
      <w:r w:rsidRPr="00816931">
        <w:rPr>
          <w:rFonts w:ascii="Century Gothic" w:hAnsi="Century Gothic"/>
          <w:b/>
          <w:lang w:val="es-MX"/>
        </w:rPr>
        <w:t>Magistrada María Manuela García Cázares</w:t>
      </w:r>
      <w:r w:rsidRPr="00816931">
        <w:rPr>
          <w:rFonts w:ascii="Century Gothic" w:hAnsi="Century Gothic"/>
          <w:lang w:val="es-MX"/>
        </w:rPr>
        <w:t xml:space="preserve">, manifiesta: </w:t>
      </w:r>
      <w:r w:rsidRPr="000F644D">
        <w:rPr>
          <w:rFonts w:ascii="Century Gothic" w:hAnsi="Century Gothic"/>
          <w:lang w:val="es-MX"/>
        </w:rPr>
        <w:t>“</w:t>
      </w:r>
      <w:r w:rsidR="004E5BA7" w:rsidRPr="000F644D">
        <w:rPr>
          <w:rFonts w:ascii="Century Gothic" w:hAnsi="Century Gothic"/>
          <w:lang w:val="es-MX"/>
        </w:rPr>
        <w:t xml:space="preserve">A su </w:t>
      </w:r>
      <w:r w:rsidR="0084197F">
        <w:rPr>
          <w:rFonts w:ascii="Century Gothic" w:hAnsi="Century Gothic"/>
          <w:lang w:val="es-MX"/>
        </w:rPr>
        <w:t>disposición</w:t>
      </w:r>
      <w:r w:rsidR="000D4F9A">
        <w:rPr>
          <w:rFonts w:ascii="Century Gothic" w:hAnsi="Century Gothic"/>
          <w:lang w:val="es-MX"/>
        </w:rPr>
        <w:t xml:space="preserve"> los documentos referidos</w:t>
      </w:r>
      <w:r w:rsidR="00917BDC">
        <w:rPr>
          <w:rFonts w:ascii="Century Gothic" w:hAnsi="Century Gothic"/>
          <w:lang w:val="es-MX"/>
        </w:rPr>
        <w:t xml:space="preserve">, </w:t>
      </w:r>
      <w:r w:rsidR="000D4F9A">
        <w:rPr>
          <w:rFonts w:ascii="Century Gothic" w:hAnsi="Century Gothic"/>
          <w:lang w:val="es-MX"/>
        </w:rPr>
        <w:t xml:space="preserve">algún comentario o </w:t>
      </w:r>
      <w:r w:rsidR="00580498">
        <w:rPr>
          <w:rFonts w:ascii="Century Gothic" w:hAnsi="Century Gothic"/>
          <w:lang w:val="es-MX"/>
        </w:rPr>
        <w:t xml:space="preserve">bien </w:t>
      </w:r>
      <w:r w:rsidR="004E5BA7" w:rsidRPr="000F644D">
        <w:rPr>
          <w:rFonts w:ascii="Century Gothic" w:hAnsi="Century Gothic"/>
          <w:lang w:val="es-MX"/>
        </w:rPr>
        <w:t>los tomamos para conocimiento,</w:t>
      </w:r>
      <w:r w:rsidR="00094057" w:rsidRPr="000F644D">
        <w:rPr>
          <w:rFonts w:ascii="Century Gothic" w:hAnsi="Century Gothic"/>
          <w:lang w:val="es-MX"/>
        </w:rPr>
        <w:t xml:space="preserve"> los tomamos para conocimiento</w:t>
      </w:r>
      <w:r w:rsidR="00AC5AB2">
        <w:rPr>
          <w:rFonts w:ascii="Century Gothic" w:hAnsi="Century Gothic"/>
          <w:lang w:val="es-MX"/>
        </w:rPr>
        <w:t xml:space="preserve">, </w:t>
      </w:r>
      <w:r w:rsidR="0084197F">
        <w:rPr>
          <w:rFonts w:ascii="Century Gothic" w:hAnsi="Century Gothic"/>
          <w:lang w:val="es-MX"/>
        </w:rPr>
        <w:t xml:space="preserve">al tratarse de </w:t>
      </w:r>
      <w:r w:rsidR="00AC5AB2" w:rsidRPr="00AC5AB2">
        <w:rPr>
          <w:rFonts w:ascii="Century Gothic" w:hAnsi="Century Gothic"/>
          <w:lang w:val="es-MX"/>
        </w:rPr>
        <w:t>una sesión extraordinaria no hay asuntos generales y se declara cerrada la presente sesión</w:t>
      </w:r>
      <w:r w:rsidR="00094057" w:rsidRPr="000F644D">
        <w:rPr>
          <w:rFonts w:ascii="Century Gothic" w:hAnsi="Century Gothic"/>
          <w:lang w:val="es-MX"/>
        </w:rPr>
        <w:t>”</w:t>
      </w:r>
      <w:r w:rsidR="006B4A49" w:rsidRPr="000F644D">
        <w:rPr>
          <w:rFonts w:ascii="Century Gothic" w:hAnsi="Century Gothic"/>
          <w:lang w:val="es-MX"/>
        </w:rPr>
        <w:t xml:space="preserve"> Los m</w:t>
      </w:r>
      <w:r w:rsidRPr="000F644D">
        <w:rPr>
          <w:rFonts w:ascii="Century Gothic" w:hAnsi="Century Gothic"/>
          <w:lang w:val="es-MX"/>
        </w:rPr>
        <w:t xml:space="preserve">ismos que por economía se dan aquí por reproducidos como si a la letra se insertaren. </w:t>
      </w:r>
      <w:r w:rsidRPr="000F644D">
        <w:rPr>
          <w:rFonts w:ascii="Century Gothic" w:hAnsi="Century Gothic"/>
          <w:b/>
          <w:lang w:val="es-MX"/>
        </w:rPr>
        <w:t>Las y los Magistrados que integran este Cuerpo Colegiado se dan por enterados del contenido integral de los documentos consignados en el punto quinto del orden del día de esta sesión</w:t>
      </w:r>
      <w:r w:rsidRPr="000F644D">
        <w:rPr>
          <w:rFonts w:ascii="Century Gothic" w:hAnsi="Century Gothic"/>
          <w:lang w:val="es-MX"/>
        </w:rPr>
        <w:t>. - - -</w:t>
      </w:r>
      <w:r w:rsidRPr="009E6132">
        <w:rPr>
          <w:rFonts w:ascii="Century Gothic" w:hAnsi="Century Gothic"/>
          <w:lang w:val="es-MX"/>
        </w:rPr>
        <w:t xml:space="preserve"> </w:t>
      </w:r>
      <w:r w:rsidR="00AC5AB2">
        <w:rPr>
          <w:rFonts w:ascii="Century Gothic" w:hAnsi="Century Gothic"/>
          <w:lang w:val="es-MX"/>
        </w:rPr>
        <w:t xml:space="preserve">- - - - - - - - - - - - - - - - - - - - </w:t>
      </w:r>
    </w:p>
    <w:p w14:paraId="53E485AB" w14:textId="020295B0" w:rsidR="009F428B" w:rsidRPr="00F113C9" w:rsidRDefault="00A541CE" w:rsidP="002B417F">
      <w:pPr>
        <w:pStyle w:val="Sangradetextonormal"/>
        <w:spacing w:line="468" w:lineRule="auto"/>
        <w:ind w:left="0"/>
      </w:pPr>
      <w:r>
        <w:t xml:space="preserve">Con lo anterior, la </w:t>
      </w:r>
      <w:r>
        <w:rPr>
          <w:b/>
          <w:bCs/>
        </w:rPr>
        <w:t>Magistrada Presidenta</w:t>
      </w:r>
      <w:r>
        <w:t xml:space="preserve"> da por formalmente concluida esta sesión extraordinaria de Pleno.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9F428B" w:rsidRPr="00BE7BDA" w14:paraId="4AF32CFD" w14:textId="77777777" w:rsidTr="00D1743F">
        <w:trPr>
          <w:trHeight w:val="1256"/>
        </w:trPr>
        <w:tc>
          <w:tcPr>
            <w:tcW w:w="4036" w:type="dxa"/>
            <w:tcBorders>
              <w:top w:val="single" w:sz="4" w:space="0" w:color="auto"/>
              <w:left w:val="single" w:sz="4" w:space="0" w:color="auto"/>
              <w:bottom w:val="single" w:sz="4" w:space="0" w:color="auto"/>
              <w:right w:val="single" w:sz="4" w:space="0" w:color="auto"/>
            </w:tcBorders>
          </w:tcPr>
          <w:p w14:paraId="00E8DAD9"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PRESIDENTA</w:t>
            </w:r>
          </w:p>
          <w:p w14:paraId="002075A0"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784D36D7"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53DD8E4"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MGDA. MARÍA MANUELA GARCÍA CÁZARES</w:t>
            </w:r>
          </w:p>
        </w:tc>
        <w:tc>
          <w:tcPr>
            <w:tcW w:w="3827" w:type="dxa"/>
            <w:tcBorders>
              <w:top w:val="single" w:sz="4" w:space="0" w:color="auto"/>
              <w:left w:val="single" w:sz="4" w:space="0" w:color="auto"/>
              <w:bottom w:val="single" w:sz="4" w:space="0" w:color="auto"/>
              <w:right w:val="single" w:sz="4" w:space="0" w:color="auto"/>
            </w:tcBorders>
          </w:tcPr>
          <w:p w14:paraId="70B67DDD"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24077BBA"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E224C89"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14DF05EE" w14:textId="0DFDCA0F" w:rsidR="009F428B" w:rsidRPr="00BE7BDA" w:rsidRDefault="004F3D61" w:rsidP="00626AF0">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 xml:space="preserve"> </w:t>
            </w:r>
            <w:r w:rsidR="009F428B" w:rsidRPr="00BE7BDA">
              <w:rPr>
                <w:rFonts w:ascii="Century Gothic" w:hAnsi="Century Gothic" w:cs="Century Gothic"/>
                <w:sz w:val="16"/>
                <w:szCs w:val="16"/>
              </w:rPr>
              <w:t>GRACIELA TREVIÑO RODRÍGUEZ</w:t>
            </w:r>
          </w:p>
        </w:tc>
      </w:tr>
    </w:tbl>
    <w:p w14:paraId="3A54D628" w14:textId="77777777" w:rsidR="009F428B" w:rsidRDefault="009F428B" w:rsidP="00D1743F">
      <w:pPr>
        <w:pStyle w:val="Textosinformato"/>
        <w:tabs>
          <w:tab w:val="left" w:pos="405"/>
          <w:tab w:val="center" w:pos="1730"/>
        </w:tabs>
        <w:rPr>
          <w:rFonts w:ascii="Century Gothic" w:hAnsi="Century Gothic" w:cs="Century Gothic"/>
          <w:sz w:val="24"/>
          <w:szCs w:val="24"/>
        </w:rPr>
      </w:pPr>
    </w:p>
    <w:p w14:paraId="2B930FB9" w14:textId="77777777" w:rsidR="00D1743F" w:rsidRPr="00BE7BDA" w:rsidRDefault="00D1743F" w:rsidP="00D1743F">
      <w:pPr>
        <w:pStyle w:val="Textosinformato"/>
        <w:tabs>
          <w:tab w:val="left" w:pos="405"/>
          <w:tab w:val="center" w:pos="1730"/>
        </w:tabs>
        <w:rPr>
          <w:rFonts w:ascii="Century Gothic" w:hAnsi="Century Gothic" w:cs="Century Gothic"/>
          <w:sz w:val="24"/>
          <w:szCs w:val="24"/>
        </w:rPr>
      </w:pPr>
    </w:p>
    <w:p w14:paraId="526D30E9" w14:textId="1E5507E8" w:rsidR="009F428B" w:rsidRPr="00BE7BDA" w:rsidRDefault="009F428B" w:rsidP="00494B9F">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41FA4784" w14:textId="77777777" w:rsidR="009F428B" w:rsidRPr="00BE7BDA" w:rsidRDefault="009F428B" w:rsidP="009F428B">
      <w:pPr>
        <w:pStyle w:val="Textoindependiente3"/>
        <w:jc w:val="center"/>
        <w:rPr>
          <w:rFonts w:ascii="Century Gothic" w:hAnsi="Century Gothic" w:cs="Century Gothic"/>
          <w:sz w:val="24"/>
          <w:szCs w:val="24"/>
        </w:rPr>
      </w:pPr>
    </w:p>
    <w:p w14:paraId="399669DF" w14:textId="77777777" w:rsidR="009F428B" w:rsidRPr="00BE7BDA" w:rsidRDefault="009F428B" w:rsidP="009F428B">
      <w:pPr>
        <w:pStyle w:val="Textoindependiente3"/>
        <w:jc w:val="center"/>
        <w:rPr>
          <w:rFonts w:ascii="Century Gothic" w:hAnsi="Century Gothic" w:cs="Century Gothic"/>
          <w:sz w:val="24"/>
          <w:szCs w:val="24"/>
        </w:rPr>
      </w:pPr>
    </w:p>
    <w:p w14:paraId="68699C75" w14:textId="370FA3DC" w:rsidR="00747EB3" w:rsidRPr="008F5C6F" w:rsidRDefault="004F3D61" w:rsidP="008F5C6F">
      <w:pPr>
        <w:pStyle w:val="Textoindependiente3"/>
        <w:spacing w:line="480" w:lineRule="auto"/>
        <w:jc w:val="center"/>
        <w:rPr>
          <w:rFonts w:ascii="Century Gothic" w:hAnsi="Century Gothic" w:cs="Century Gothic"/>
          <w:sz w:val="24"/>
          <w:szCs w:val="24"/>
        </w:rPr>
      </w:pPr>
      <w:r>
        <w:rPr>
          <w:rFonts w:ascii="Century Gothic" w:hAnsi="Century Gothic" w:cs="Century Gothic"/>
          <w:sz w:val="24"/>
          <w:szCs w:val="24"/>
        </w:rPr>
        <w:t xml:space="preserve"> </w:t>
      </w:r>
      <w:r w:rsidR="009F428B" w:rsidRPr="00BE7BDA">
        <w:rPr>
          <w:rFonts w:ascii="Century Gothic" w:hAnsi="Century Gothic" w:cs="Century Gothic"/>
          <w:sz w:val="24"/>
          <w:szCs w:val="24"/>
        </w:rPr>
        <w:t>GRACIELA TREVIÑO RODRÍGUEZ</w:t>
      </w:r>
    </w:p>
    <w:p w14:paraId="09275C9A" w14:textId="585D9ED5" w:rsidR="00D1743F" w:rsidRDefault="009F428B" w:rsidP="007D6AC1">
      <w:pPr>
        <w:spacing w:line="420" w:lineRule="auto"/>
        <w:jc w:val="both"/>
        <w:rPr>
          <w:rFonts w:ascii="Century Gothic" w:hAnsi="Century Gothic"/>
          <w:lang w:val="es-MX"/>
        </w:rPr>
      </w:pPr>
      <w:r w:rsidRPr="00BE7BDA">
        <w:rPr>
          <w:rFonts w:ascii="Century Gothic" w:hAnsi="Century Gothic"/>
          <w:lang w:val="es-MX"/>
        </w:rPr>
        <w:lastRenderedPageBreak/>
        <w:t xml:space="preserve">SE HACE CONSTAR que la presente acta, que corresponde a la sesión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sidR="0084197F">
        <w:rPr>
          <w:rFonts w:ascii="Century Gothic" w:hAnsi="Century Gothic"/>
          <w:lang w:val="es-MX"/>
        </w:rPr>
        <w:t xml:space="preserve"> 27 veintisiete</w:t>
      </w:r>
      <w:r w:rsidR="003D1BD0">
        <w:rPr>
          <w:rFonts w:ascii="Century Gothic" w:hAnsi="Century Gothic"/>
          <w:lang w:val="es-MX"/>
        </w:rPr>
        <w:t xml:space="preserve"> de septiembre</w:t>
      </w:r>
      <w:r w:rsidRPr="00BE7BDA">
        <w:rPr>
          <w:rFonts w:ascii="Century Gothic" w:hAnsi="Century Gothic"/>
          <w:lang w:val="es-MX"/>
        </w:rPr>
        <w:t xml:space="preserve"> de 2023 dos mil veintitrés, la firma la Presidenta y la Secretaria General de Acuerdos del Honorable Supremo Tribunal de Justicia del Estado. CONSTE. - - - - - - - - - - - - - - -</w:t>
      </w:r>
      <w:r>
        <w:rPr>
          <w:rFonts w:ascii="Century Gothic" w:hAnsi="Century Gothic"/>
          <w:lang w:val="es-MX"/>
        </w:rPr>
        <w:t xml:space="preserve"> </w:t>
      </w:r>
    </w:p>
    <w:p w14:paraId="751853BB" w14:textId="0D96E45B" w:rsidR="007D6AC1" w:rsidRPr="00BE7BDA" w:rsidRDefault="007D6AC1" w:rsidP="007D6AC1">
      <w:pPr>
        <w:spacing w:line="420" w:lineRule="auto"/>
        <w:jc w:val="both"/>
        <w:rPr>
          <w:rFonts w:ascii="Century Gothic" w:hAnsi="Century Gothic"/>
          <w:lang w:val="es-MX"/>
        </w:rPr>
      </w:pPr>
    </w:p>
    <w:p w14:paraId="48626B8A" w14:textId="77777777" w:rsidR="00001FEA" w:rsidRPr="00BE7BDA" w:rsidRDefault="00001FEA" w:rsidP="00001FEA">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749A050E" w14:textId="77777777" w:rsidR="008F5C6F" w:rsidRPr="00BE7BDA" w:rsidRDefault="008F5C6F" w:rsidP="002B417F">
      <w:pPr>
        <w:pStyle w:val="Textoindependiente3"/>
        <w:rPr>
          <w:rFonts w:ascii="Century Gothic" w:hAnsi="Century Gothic" w:cs="Century Gothic"/>
          <w:sz w:val="24"/>
          <w:szCs w:val="24"/>
        </w:rPr>
      </w:pPr>
    </w:p>
    <w:p w14:paraId="445E883D" w14:textId="77777777" w:rsidR="00001FEA" w:rsidRPr="00BE7BDA" w:rsidRDefault="00001FEA" w:rsidP="00001FEA">
      <w:pPr>
        <w:pStyle w:val="Textoindependiente3"/>
        <w:jc w:val="center"/>
        <w:rPr>
          <w:rFonts w:ascii="Century Gothic" w:hAnsi="Century Gothic" w:cs="Century Gothic"/>
          <w:sz w:val="24"/>
          <w:szCs w:val="24"/>
        </w:rPr>
      </w:pPr>
    </w:p>
    <w:p w14:paraId="3694F8FC" w14:textId="27CF9C6A" w:rsidR="0036690B" w:rsidRDefault="004F3D61" w:rsidP="00550036">
      <w:pPr>
        <w:pStyle w:val="Textoindependiente3"/>
        <w:spacing w:line="480" w:lineRule="auto"/>
        <w:jc w:val="center"/>
        <w:rPr>
          <w:rFonts w:ascii="Century Gothic" w:hAnsi="Century Gothic" w:cs="Century Gothic"/>
        </w:rPr>
      </w:pPr>
      <w:r>
        <w:rPr>
          <w:rFonts w:ascii="Century Gothic" w:hAnsi="Century Gothic" w:cs="Century Gothic"/>
          <w:sz w:val="24"/>
          <w:szCs w:val="24"/>
        </w:rPr>
        <w:t xml:space="preserve"> </w:t>
      </w:r>
      <w:r w:rsidR="00001FEA" w:rsidRPr="00BE7BDA">
        <w:rPr>
          <w:rFonts w:ascii="Century Gothic" w:hAnsi="Century Gothic" w:cs="Century Gothic"/>
          <w:sz w:val="24"/>
          <w:szCs w:val="24"/>
        </w:rPr>
        <w:t>GRACIELA TREVIÑO RODRÍGUEZ</w:t>
      </w:r>
    </w:p>
    <w:sectPr w:rsidR="0036690B" w:rsidSect="00AA1977">
      <w:headerReference w:type="default" r:id="rId8"/>
      <w:footerReference w:type="even" r:id="rId9"/>
      <w:footerReference w:type="default" r:id="rId10"/>
      <w:type w:val="continuous"/>
      <w:pgSz w:w="12242" w:h="20163" w:code="5"/>
      <w:pgMar w:top="1985" w:right="1418" w:bottom="2269"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D0C526" w14:textId="77777777" w:rsidR="004C4D52" w:rsidRDefault="004C4D52">
      <w:r>
        <w:separator/>
      </w:r>
    </w:p>
  </w:endnote>
  <w:endnote w:type="continuationSeparator" w:id="0">
    <w:p w14:paraId="48E8AE3F" w14:textId="77777777" w:rsidR="004C4D52" w:rsidRDefault="004C4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14:paraId="639CA8E7" w14:textId="19BBCD62" w:rsidR="004C4D52" w:rsidRDefault="004C4D52">
        <w:pPr>
          <w:pStyle w:val="Piedepgina"/>
          <w:jc w:val="center"/>
        </w:pPr>
        <w:r>
          <w:fldChar w:fldCharType="begin"/>
        </w:r>
        <w:r>
          <w:instrText>PAGE   \* MERGEFORMAT</w:instrText>
        </w:r>
        <w:r>
          <w:fldChar w:fldCharType="separate"/>
        </w:r>
        <w:r w:rsidR="004F3D61">
          <w:rPr>
            <w:noProof/>
          </w:rPr>
          <w:t>14</w:t>
        </w:r>
        <w:r>
          <w:fldChar w:fldCharType="end"/>
        </w:r>
      </w:p>
    </w:sdtContent>
  </w:sdt>
  <w:p w14:paraId="44C1BD84" w14:textId="77777777" w:rsidR="004C4D52" w:rsidRDefault="004C4D52">
    <w:pPr>
      <w:pStyle w:val="Piedepgina"/>
    </w:pPr>
  </w:p>
  <w:p w14:paraId="7AC5C184" w14:textId="77777777" w:rsidR="004C4D52" w:rsidRDefault="004C4D52"/>
  <w:p w14:paraId="62C919E0" w14:textId="77777777" w:rsidR="007E3748" w:rsidRDefault="007E3748"/>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0B47C5FE" w:rsidR="004C4D52" w:rsidRDefault="004C4D52">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F3D61">
      <w:rPr>
        <w:rStyle w:val="Nmerodepgina"/>
        <w:noProof/>
      </w:rPr>
      <w:t>15</w:t>
    </w:r>
    <w:r>
      <w:rPr>
        <w:rStyle w:val="Nmerodepgina"/>
      </w:rPr>
      <w:fldChar w:fldCharType="end"/>
    </w:r>
  </w:p>
  <w:p w14:paraId="1EB883C3" w14:textId="77777777" w:rsidR="004C4D52" w:rsidRDefault="004C4D52">
    <w:pPr>
      <w:pStyle w:val="Piedepgina"/>
    </w:pPr>
  </w:p>
  <w:p w14:paraId="4EB9AF9C" w14:textId="77777777" w:rsidR="004C4D52" w:rsidRDefault="004C4D52"/>
  <w:p w14:paraId="7789C7A1" w14:textId="77777777" w:rsidR="007E3748" w:rsidRDefault="007E3748"/>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AB1F99" w14:textId="77777777" w:rsidR="004C4D52" w:rsidRDefault="004C4D52">
      <w:r>
        <w:separator/>
      </w:r>
    </w:p>
  </w:footnote>
  <w:footnote w:type="continuationSeparator" w:id="0">
    <w:p w14:paraId="176C13DA" w14:textId="77777777" w:rsidR="004C4D52" w:rsidRDefault="004C4D5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4C4D52" w:rsidRDefault="004C4D52">
    <w:pPr>
      <w:pStyle w:val="Encabezado"/>
    </w:pPr>
    <w:r w:rsidRPr="00D27D1D">
      <w:rPr>
        <w:noProof/>
        <w:lang w:val="en-US" w:eastAsia="en-US"/>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n-US" w:eastAsia="en-US"/>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4C4D52" w:rsidRDefault="004C4D52"/>
  <w:p w14:paraId="0855D79C" w14:textId="77777777" w:rsidR="007E3748" w:rsidRDefault="007E3748"/>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0C65"/>
    <w:rsid w:val="0000127B"/>
    <w:rsid w:val="0000157C"/>
    <w:rsid w:val="00001A38"/>
    <w:rsid w:val="00001C8B"/>
    <w:rsid w:val="00001DD2"/>
    <w:rsid w:val="00001FEA"/>
    <w:rsid w:val="000021C1"/>
    <w:rsid w:val="0000266F"/>
    <w:rsid w:val="00002C9A"/>
    <w:rsid w:val="000034EB"/>
    <w:rsid w:val="00003633"/>
    <w:rsid w:val="00003720"/>
    <w:rsid w:val="00003790"/>
    <w:rsid w:val="000038E4"/>
    <w:rsid w:val="00003C45"/>
    <w:rsid w:val="0000419D"/>
    <w:rsid w:val="0000449B"/>
    <w:rsid w:val="0000457F"/>
    <w:rsid w:val="00004839"/>
    <w:rsid w:val="0000495A"/>
    <w:rsid w:val="00004987"/>
    <w:rsid w:val="00004AFE"/>
    <w:rsid w:val="00004BC2"/>
    <w:rsid w:val="00004CDC"/>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6E00"/>
    <w:rsid w:val="00007072"/>
    <w:rsid w:val="00007112"/>
    <w:rsid w:val="000073B3"/>
    <w:rsid w:val="000075C2"/>
    <w:rsid w:val="00007A37"/>
    <w:rsid w:val="00007F9F"/>
    <w:rsid w:val="00010490"/>
    <w:rsid w:val="000105BE"/>
    <w:rsid w:val="00010649"/>
    <w:rsid w:val="000106C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232"/>
    <w:rsid w:val="00013498"/>
    <w:rsid w:val="00013529"/>
    <w:rsid w:val="000138BB"/>
    <w:rsid w:val="00013922"/>
    <w:rsid w:val="00013C03"/>
    <w:rsid w:val="00013CD9"/>
    <w:rsid w:val="00013EAB"/>
    <w:rsid w:val="000140D1"/>
    <w:rsid w:val="000144C5"/>
    <w:rsid w:val="000145C8"/>
    <w:rsid w:val="00014866"/>
    <w:rsid w:val="0001494C"/>
    <w:rsid w:val="00014B8C"/>
    <w:rsid w:val="00014CDF"/>
    <w:rsid w:val="00015748"/>
    <w:rsid w:val="000157C8"/>
    <w:rsid w:val="00015A4A"/>
    <w:rsid w:val="00015D41"/>
    <w:rsid w:val="000161B7"/>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B92"/>
    <w:rsid w:val="00023CF7"/>
    <w:rsid w:val="00023DE2"/>
    <w:rsid w:val="00023FEE"/>
    <w:rsid w:val="00024235"/>
    <w:rsid w:val="0002479E"/>
    <w:rsid w:val="0002486B"/>
    <w:rsid w:val="00024A60"/>
    <w:rsid w:val="00024B7F"/>
    <w:rsid w:val="00024E44"/>
    <w:rsid w:val="00024E9D"/>
    <w:rsid w:val="0002501C"/>
    <w:rsid w:val="0002507A"/>
    <w:rsid w:val="0002507F"/>
    <w:rsid w:val="00025220"/>
    <w:rsid w:val="0002565D"/>
    <w:rsid w:val="00025777"/>
    <w:rsid w:val="00025A69"/>
    <w:rsid w:val="00025BA6"/>
    <w:rsid w:val="00025D3A"/>
    <w:rsid w:val="00025EDA"/>
    <w:rsid w:val="000260AD"/>
    <w:rsid w:val="000260F8"/>
    <w:rsid w:val="000260FC"/>
    <w:rsid w:val="00026203"/>
    <w:rsid w:val="00026361"/>
    <w:rsid w:val="0002648A"/>
    <w:rsid w:val="00026553"/>
    <w:rsid w:val="000266DF"/>
    <w:rsid w:val="00026818"/>
    <w:rsid w:val="0002689F"/>
    <w:rsid w:val="00026B78"/>
    <w:rsid w:val="00026D07"/>
    <w:rsid w:val="000270C7"/>
    <w:rsid w:val="0002739C"/>
    <w:rsid w:val="000277C6"/>
    <w:rsid w:val="00027AB6"/>
    <w:rsid w:val="00027BFA"/>
    <w:rsid w:val="00027CD2"/>
    <w:rsid w:val="00030210"/>
    <w:rsid w:val="00030404"/>
    <w:rsid w:val="00030414"/>
    <w:rsid w:val="00030521"/>
    <w:rsid w:val="0003066B"/>
    <w:rsid w:val="000309DF"/>
    <w:rsid w:val="00030B47"/>
    <w:rsid w:val="00030B94"/>
    <w:rsid w:val="00030E97"/>
    <w:rsid w:val="00030F02"/>
    <w:rsid w:val="00031098"/>
    <w:rsid w:val="000310F7"/>
    <w:rsid w:val="000312D2"/>
    <w:rsid w:val="000313E4"/>
    <w:rsid w:val="00031C14"/>
    <w:rsid w:val="00031F01"/>
    <w:rsid w:val="000323F6"/>
    <w:rsid w:val="0003262D"/>
    <w:rsid w:val="00032971"/>
    <w:rsid w:val="00032C8D"/>
    <w:rsid w:val="00032E6A"/>
    <w:rsid w:val="00032F30"/>
    <w:rsid w:val="0003310B"/>
    <w:rsid w:val="00033347"/>
    <w:rsid w:val="00033367"/>
    <w:rsid w:val="0003339C"/>
    <w:rsid w:val="00033543"/>
    <w:rsid w:val="00033C76"/>
    <w:rsid w:val="00033C89"/>
    <w:rsid w:val="00033CDD"/>
    <w:rsid w:val="000340F3"/>
    <w:rsid w:val="000340F5"/>
    <w:rsid w:val="0003416A"/>
    <w:rsid w:val="00034375"/>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B86"/>
    <w:rsid w:val="00037C9F"/>
    <w:rsid w:val="00037DB6"/>
    <w:rsid w:val="00040359"/>
    <w:rsid w:val="0004044D"/>
    <w:rsid w:val="000406B7"/>
    <w:rsid w:val="00040AE5"/>
    <w:rsid w:val="00041178"/>
    <w:rsid w:val="000411F4"/>
    <w:rsid w:val="000419AB"/>
    <w:rsid w:val="00041C5A"/>
    <w:rsid w:val="00041EAA"/>
    <w:rsid w:val="00041F6C"/>
    <w:rsid w:val="0004218D"/>
    <w:rsid w:val="00042315"/>
    <w:rsid w:val="0004246D"/>
    <w:rsid w:val="000425BC"/>
    <w:rsid w:val="000425C7"/>
    <w:rsid w:val="000425F3"/>
    <w:rsid w:val="00042637"/>
    <w:rsid w:val="00042644"/>
    <w:rsid w:val="0004265A"/>
    <w:rsid w:val="00042A59"/>
    <w:rsid w:val="00042B1E"/>
    <w:rsid w:val="00042B27"/>
    <w:rsid w:val="00042DCE"/>
    <w:rsid w:val="00042FEE"/>
    <w:rsid w:val="00043041"/>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B31"/>
    <w:rsid w:val="00045C30"/>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3CCC"/>
    <w:rsid w:val="00054080"/>
    <w:rsid w:val="000542AF"/>
    <w:rsid w:val="0005443C"/>
    <w:rsid w:val="000544DD"/>
    <w:rsid w:val="00054808"/>
    <w:rsid w:val="000549F6"/>
    <w:rsid w:val="00054B73"/>
    <w:rsid w:val="00054C1D"/>
    <w:rsid w:val="00054ED4"/>
    <w:rsid w:val="000551AF"/>
    <w:rsid w:val="0005528F"/>
    <w:rsid w:val="000555D6"/>
    <w:rsid w:val="00055769"/>
    <w:rsid w:val="00055B2F"/>
    <w:rsid w:val="00055E42"/>
    <w:rsid w:val="00056083"/>
    <w:rsid w:val="000561C8"/>
    <w:rsid w:val="00056279"/>
    <w:rsid w:val="00056371"/>
    <w:rsid w:val="0005666A"/>
    <w:rsid w:val="000566F0"/>
    <w:rsid w:val="0005698F"/>
    <w:rsid w:val="00056A1C"/>
    <w:rsid w:val="00056B7A"/>
    <w:rsid w:val="00056BBE"/>
    <w:rsid w:val="00056D55"/>
    <w:rsid w:val="00057036"/>
    <w:rsid w:val="0005706C"/>
    <w:rsid w:val="000573F9"/>
    <w:rsid w:val="0005760B"/>
    <w:rsid w:val="00057728"/>
    <w:rsid w:val="000577A6"/>
    <w:rsid w:val="00057FF2"/>
    <w:rsid w:val="000603DD"/>
    <w:rsid w:val="000606DA"/>
    <w:rsid w:val="000606FB"/>
    <w:rsid w:val="000609BD"/>
    <w:rsid w:val="00060DF5"/>
    <w:rsid w:val="00061300"/>
    <w:rsid w:val="000615B2"/>
    <w:rsid w:val="000617D2"/>
    <w:rsid w:val="0006196E"/>
    <w:rsid w:val="00061B80"/>
    <w:rsid w:val="000627F3"/>
    <w:rsid w:val="000628DE"/>
    <w:rsid w:val="0006294F"/>
    <w:rsid w:val="000629B1"/>
    <w:rsid w:val="000629CE"/>
    <w:rsid w:val="00062BBB"/>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7BF"/>
    <w:rsid w:val="000678F8"/>
    <w:rsid w:val="00067AA0"/>
    <w:rsid w:val="00067BE0"/>
    <w:rsid w:val="00067E00"/>
    <w:rsid w:val="00067F24"/>
    <w:rsid w:val="0007002C"/>
    <w:rsid w:val="0007025D"/>
    <w:rsid w:val="000702DA"/>
    <w:rsid w:val="000703C9"/>
    <w:rsid w:val="0007054A"/>
    <w:rsid w:val="00070A1C"/>
    <w:rsid w:val="00070AE6"/>
    <w:rsid w:val="00070BF0"/>
    <w:rsid w:val="00070D95"/>
    <w:rsid w:val="00070E41"/>
    <w:rsid w:val="0007100A"/>
    <w:rsid w:val="000717D6"/>
    <w:rsid w:val="00071CA6"/>
    <w:rsid w:val="00071EA0"/>
    <w:rsid w:val="00072551"/>
    <w:rsid w:val="00072804"/>
    <w:rsid w:val="00072826"/>
    <w:rsid w:val="00072885"/>
    <w:rsid w:val="0007288C"/>
    <w:rsid w:val="0007369C"/>
    <w:rsid w:val="0007377E"/>
    <w:rsid w:val="0007378C"/>
    <w:rsid w:val="000737D9"/>
    <w:rsid w:val="00073899"/>
    <w:rsid w:val="000739D9"/>
    <w:rsid w:val="00073A0A"/>
    <w:rsid w:val="00073E08"/>
    <w:rsid w:val="00074082"/>
    <w:rsid w:val="00074339"/>
    <w:rsid w:val="00074441"/>
    <w:rsid w:val="00074566"/>
    <w:rsid w:val="00074694"/>
    <w:rsid w:val="000746D6"/>
    <w:rsid w:val="0007474D"/>
    <w:rsid w:val="000747CB"/>
    <w:rsid w:val="00074D43"/>
    <w:rsid w:val="00075484"/>
    <w:rsid w:val="00075570"/>
    <w:rsid w:val="000757A5"/>
    <w:rsid w:val="000757C2"/>
    <w:rsid w:val="00075C33"/>
    <w:rsid w:val="00075D27"/>
    <w:rsid w:val="00075E61"/>
    <w:rsid w:val="000761ED"/>
    <w:rsid w:val="00076540"/>
    <w:rsid w:val="0007691D"/>
    <w:rsid w:val="00076C20"/>
    <w:rsid w:val="00076F2B"/>
    <w:rsid w:val="000771E9"/>
    <w:rsid w:val="00077871"/>
    <w:rsid w:val="00077906"/>
    <w:rsid w:val="000779A8"/>
    <w:rsid w:val="00077A26"/>
    <w:rsid w:val="00077CFA"/>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773"/>
    <w:rsid w:val="000827ED"/>
    <w:rsid w:val="00082C9D"/>
    <w:rsid w:val="00082D42"/>
    <w:rsid w:val="00082D60"/>
    <w:rsid w:val="00082F99"/>
    <w:rsid w:val="00082FEF"/>
    <w:rsid w:val="00083034"/>
    <w:rsid w:val="0008314A"/>
    <w:rsid w:val="000834B1"/>
    <w:rsid w:val="0008389E"/>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015"/>
    <w:rsid w:val="00086097"/>
    <w:rsid w:val="000861B9"/>
    <w:rsid w:val="0008627F"/>
    <w:rsid w:val="000866EC"/>
    <w:rsid w:val="000869D9"/>
    <w:rsid w:val="00086CBA"/>
    <w:rsid w:val="00087173"/>
    <w:rsid w:val="0008755A"/>
    <w:rsid w:val="00087571"/>
    <w:rsid w:val="000876D4"/>
    <w:rsid w:val="00087AA7"/>
    <w:rsid w:val="00087C73"/>
    <w:rsid w:val="00087D70"/>
    <w:rsid w:val="000902AF"/>
    <w:rsid w:val="00090467"/>
    <w:rsid w:val="000906FC"/>
    <w:rsid w:val="00090904"/>
    <w:rsid w:val="000909D6"/>
    <w:rsid w:val="00090DC3"/>
    <w:rsid w:val="00090E96"/>
    <w:rsid w:val="000911B9"/>
    <w:rsid w:val="00091B0B"/>
    <w:rsid w:val="00091C75"/>
    <w:rsid w:val="00091DE0"/>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D0B"/>
    <w:rsid w:val="00096D24"/>
    <w:rsid w:val="00096EED"/>
    <w:rsid w:val="00096F32"/>
    <w:rsid w:val="00096F50"/>
    <w:rsid w:val="00096FF5"/>
    <w:rsid w:val="00097260"/>
    <w:rsid w:val="00097359"/>
    <w:rsid w:val="000975D3"/>
    <w:rsid w:val="00097DC5"/>
    <w:rsid w:val="00097DCF"/>
    <w:rsid w:val="000A020A"/>
    <w:rsid w:val="000A081B"/>
    <w:rsid w:val="000A0C57"/>
    <w:rsid w:val="000A0D7C"/>
    <w:rsid w:val="000A0E73"/>
    <w:rsid w:val="000A1196"/>
    <w:rsid w:val="000A1335"/>
    <w:rsid w:val="000A15ED"/>
    <w:rsid w:val="000A1877"/>
    <w:rsid w:val="000A1CE2"/>
    <w:rsid w:val="000A2503"/>
    <w:rsid w:val="000A27A8"/>
    <w:rsid w:val="000A2819"/>
    <w:rsid w:val="000A292E"/>
    <w:rsid w:val="000A2C84"/>
    <w:rsid w:val="000A2D42"/>
    <w:rsid w:val="000A2D79"/>
    <w:rsid w:val="000A2F27"/>
    <w:rsid w:val="000A31D8"/>
    <w:rsid w:val="000A31F9"/>
    <w:rsid w:val="000A3311"/>
    <w:rsid w:val="000A34F6"/>
    <w:rsid w:val="000A396C"/>
    <w:rsid w:val="000A3A64"/>
    <w:rsid w:val="000A3B18"/>
    <w:rsid w:val="000A3D0A"/>
    <w:rsid w:val="000A45A0"/>
    <w:rsid w:val="000A49B5"/>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31"/>
    <w:rsid w:val="000A62B2"/>
    <w:rsid w:val="000A643E"/>
    <w:rsid w:val="000A6487"/>
    <w:rsid w:val="000A64F5"/>
    <w:rsid w:val="000A657F"/>
    <w:rsid w:val="000A668E"/>
    <w:rsid w:val="000A6881"/>
    <w:rsid w:val="000A6B06"/>
    <w:rsid w:val="000A6E4C"/>
    <w:rsid w:val="000A6EC2"/>
    <w:rsid w:val="000A70A5"/>
    <w:rsid w:val="000A7103"/>
    <w:rsid w:val="000A7230"/>
    <w:rsid w:val="000A76A7"/>
    <w:rsid w:val="000A79A5"/>
    <w:rsid w:val="000A7ACB"/>
    <w:rsid w:val="000A7E30"/>
    <w:rsid w:val="000A7F9F"/>
    <w:rsid w:val="000B0104"/>
    <w:rsid w:val="000B08F9"/>
    <w:rsid w:val="000B0B42"/>
    <w:rsid w:val="000B0BA8"/>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815"/>
    <w:rsid w:val="000B284D"/>
    <w:rsid w:val="000B29B2"/>
    <w:rsid w:val="000B2D1B"/>
    <w:rsid w:val="000B2EC4"/>
    <w:rsid w:val="000B2ECA"/>
    <w:rsid w:val="000B31D7"/>
    <w:rsid w:val="000B32E3"/>
    <w:rsid w:val="000B36E4"/>
    <w:rsid w:val="000B417A"/>
    <w:rsid w:val="000B435D"/>
    <w:rsid w:val="000B466C"/>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B752A"/>
    <w:rsid w:val="000B7B73"/>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0ED"/>
    <w:rsid w:val="000C2329"/>
    <w:rsid w:val="000C243E"/>
    <w:rsid w:val="000C282A"/>
    <w:rsid w:val="000C294B"/>
    <w:rsid w:val="000C2E22"/>
    <w:rsid w:val="000C2EE1"/>
    <w:rsid w:val="000C32D2"/>
    <w:rsid w:val="000C34FE"/>
    <w:rsid w:val="000C3E66"/>
    <w:rsid w:val="000C43AB"/>
    <w:rsid w:val="000C476D"/>
    <w:rsid w:val="000C4997"/>
    <w:rsid w:val="000C4B3D"/>
    <w:rsid w:val="000C4E49"/>
    <w:rsid w:val="000C5218"/>
    <w:rsid w:val="000C5477"/>
    <w:rsid w:val="000C592C"/>
    <w:rsid w:val="000C5B15"/>
    <w:rsid w:val="000C5E72"/>
    <w:rsid w:val="000C5EF6"/>
    <w:rsid w:val="000C606D"/>
    <w:rsid w:val="000C612F"/>
    <w:rsid w:val="000C642F"/>
    <w:rsid w:val="000C64BF"/>
    <w:rsid w:val="000C6A98"/>
    <w:rsid w:val="000C6BD6"/>
    <w:rsid w:val="000C6C77"/>
    <w:rsid w:val="000C70D6"/>
    <w:rsid w:val="000C7262"/>
    <w:rsid w:val="000C7395"/>
    <w:rsid w:val="000C73CC"/>
    <w:rsid w:val="000C7535"/>
    <w:rsid w:val="000C7AE4"/>
    <w:rsid w:val="000C7D22"/>
    <w:rsid w:val="000D00B1"/>
    <w:rsid w:val="000D02B8"/>
    <w:rsid w:val="000D06F8"/>
    <w:rsid w:val="000D0B94"/>
    <w:rsid w:val="000D0DBD"/>
    <w:rsid w:val="000D102A"/>
    <w:rsid w:val="000D13DF"/>
    <w:rsid w:val="000D1AEA"/>
    <w:rsid w:val="000D1E7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DF4"/>
    <w:rsid w:val="000D3EC5"/>
    <w:rsid w:val="000D4E09"/>
    <w:rsid w:val="000D4EDE"/>
    <w:rsid w:val="000D4F9A"/>
    <w:rsid w:val="000D50CC"/>
    <w:rsid w:val="000D5136"/>
    <w:rsid w:val="000D5179"/>
    <w:rsid w:val="000D5392"/>
    <w:rsid w:val="000D543C"/>
    <w:rsid w:val="000D5696"/>
    <w:rsid w:val="000D56BB"/>
    <w:rsid w:val="000D56DB"/>
    <w:rsid w:val="000D5840"/>
    <w:rsid w:val="000D5E43"/>
    <w:rsid w:val="000D5F2C"/>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3B"/>
    <w:rsid w:val="000E3B60"/>
    <w:rsid w:val="000E407A"/>
    <w:rsid w:val="000E4159"/>
    <w:rsid w:val="000E44BC"/>
    <w:rsid w:val="000E46FE"/>
    <w:rsid w:val="000E486E"/>
    <w:rsid w:val="000E5027"/>
    <w:rsid w:val="000E51BF"/>
    <w:rsid w:val="000E53B0"/>
    <w:rsid w:val="000E59BF"/>
    <w:rsid w:val="000E5A49"/>
    <w:rsid w:val="000E5AF3"/>
    <w:rsid w:val="000E6C02"/>
    <w:rsid w:val="000E6D82"/>
    <w:rsid w:val="000E6DA9"/>
    <w:rsid w:val="000E7009"/>
    <w:rsid w:val="000E73B1"/>
    <w:rsid w:val="000E749E"/>
    <w:rsid w:val="000E74E7"/>
    <w:rsid w:val="000E78D7"/>
    <w:rsid w:val="000E7ABC"/>
    <w:rsid w:val="000E7AD9"/>
    <w:rsid w:val="000E7BDC"/>
    <w:rsid w:val="000E7DB5"/>
    <w:rsid w:val="000F10C4"/>
    <w:rsid w:val="000F13FD"/>
    <w:rsid w:val="000F16BB"/>
    <w:rsid w:val="000F18D6"/>
    <w:rsid w:val="000F19AA"/>
    <w:rsid w:val="000F1DB6"/>
    <w:rsid w:val="000F1EF4"/>
    <w:rsid w:val="000F1F3D"/>
    <w:rsid w:val="000F21F8"/>
    <w:rsid w:val="000F22EB"/>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4B0E"/>
    <w:rsid w:val="000F50E0"/>
    <w:rsid w:val="000F53B2"/>
    <w:rsid w:val="000F5570"/>
    <w:rsid w:val="000F5918"/>
    <w:rsid w:val="000F644D"/>
    <w:rsid w:val="000F6482"/>
    <w:rsid w:val="000F69AA"/>
    <w:rsid w:val="000F6C26"/>
    <w:rsid w:val="000F6E54"/>
    <w:rsid w:val="000F7106"/>
    <w:rsid w:val="000F73BC"/>
    <w:rsid w:val="000F73C5"/>
    <w:rsid w:val="000F7404"/>
    <w:rsid w:val="000F771C"/>
    <w:rsid w:val="000F7A00"/>
    <w:rsid w:val="000F7A35"/>
    <w:rsid w:val="000F7B40"/>
    <w:rsid w:val="000F7D19"/>
    <w:rsid w:val="000F7F3C"/>
    <w:rsid w:val="000F7F73"/>
    <w:rsid w:val="00100B01"/>
    <w:rsid w:val="00100B93"/>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E90"/>
    <w:rsid w:val="00102ED0"/>
    <w:rsid w:val="00103204"/>
    <w:rsid w:val="00103366"/>
    <w:rsid w:val="00103453"/>
    <w:rsid w:val="00103470"/>
    <w:rsid w:val="0010356E"/>
    <w:rsid w:val="00103E15"/>
    <w:rsid w:val="001040F9"/>
    <w:rsid w:val="0010449D"/>
    <w:rsid w:val="00104A2D"/>
    <w:rsid w:val="00104B12"/>
    <w:rsid w:val="00104DBC"/>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39"/>
    <w:rsid w:val="001069DD"/>
    <w:rsid w:val="00106CA5"/>
    <w:rsid w:val="001071AF"/>
    <w:rsid w:val="001071B7"/>
    <w:rsid w:val="001073DA"/>
    <w:rsid w:val="00107546"/>
    <w:rsid w:val="00107937"/>
    <w:rsid w:val="00107D27"/>
    <w:rsid w:val="00107DC6"/>
    <w:rsid w:val="0011028B"/>
    <w:rsid w:val="00110804"/>
    <w:rsid w:val="00111058"/>
    <w:rsid w:val="001112D4"/>
    <w:rsid w:val="001118F9"/>
    <w:rsid w:val="00111B52"/>
    <w:rsid w:val="00111CB8"/>
    <w:rsid w:val="00111D2A"/>
    <w:rsid w:val="00112049"/>
    <w:rsid w:val="001122C9"/>
    <w:rsid w:val="0011239E"/>
    <w:rsid w:val="00112477"/>
    <w:rsid w:val="00112493"/>
    <w:rsid w:val="001127C8"/>
    <w:rsid w:val="00112C21"/>
    <w:rsid w:val="00112D53"/>
    <w:rsid w:val="00112FFC"/>
    <w:rsid w:val="001131EB"/>
    <w:rsid w:val="00113278"/>
    <w:rsid w:val="00113450"/>
    <w:rsid w:val="00113521"/>
    <w:rsid w:val="00113752"/>
    <w:rsid w:val="001137E3"/>
    <w:rsid w:val="00113A64"/>
    <w:rsid w:val="00114023"/>
    <w:rsid w:val="00114867"/>
    <w:rsid w:val="00114878"/>
    <w:rsid w:val="0011511D"/>
    <w:rsid w:val="00115765"/>
    <w:rsid w:val="00115EAF"/>
    <w:rsid w:val="00116240"/>
    <w:rsid w:val="00116334"/>
    <w:rsid w:val="001165BD"/>
    <w:rsid w:val="00116984"/>
    <w:rsid w:val="00116C42"/>
    <w:rsid w:val="00116E1E"/>
    <w:rsid w:val="00116F44"/>
    <w:rsid w:val="00117009"/>
    <w:rsid w:val="001170B9"/>
    <w:rsid w:val="001171AE"/>
    <w:rsid w:val="00117242"/>
    <w:rsid w:val="001175B0"/>
    <w:rsid w:val="00117630"/>
    <w:rsid w:val="00117964"/>
    <w:rsid w:val="00120243"/>
    <w:rsid w:val="001202BA"/>
    <w:rsid w:val="001203D9"/>
    <w:rsid w:val="00120590"/>
    <w:rsid w:val="00120953"/>
    <w:rsid w:val="00120AC7"/>
    <w:rsid w:val="0012118F"/>
    <w:rsid w:val="001211FA"/>
    <w:rsid w:val="00121363"/>
    <w:rsid w:val="0012139F"/>
    <w:rsid w:val="001214FB"/>
    <w:rsid w:val="00121A0E"/>
    <w:rsid w:val="0012219B"/>
    <w:rsid w:val="00122397"/>
    <w:rsid w:val="00122802"/>
    <w:rsid w:val="0012292C"/>
    <w:rsid w:val="00122978"/>
    <w:rsid w:val="00122C4D"/>
    <w:rsid w:val="00122C78"/>
    <w:rsid w:val="001230EB"/>
    <w:rsid w:val="0012335B"/>
    <w:rsid w:val="00123906"/>
    <w:rsid w:val="0012394C"/>
    <w:rsid w:val="001239BA"/>
    <w:rsid w:val="001240FF"/>
    <w:rsid w:val="001241EC"/>
    <w:rsid w:val="0012449E"/>
    <w:rsid w:val="001244C9"/>
    <w:rsid w:val="00124586"/>
    <w:rsid w:val="001245B6"/>
    <w:rsid w:val="00124D88"/>
    <w:rsid w:val="00125BDA"/>
    <w:rsid w:val="00125DED"/>
    <w:rsid w:val="00125EFF"/>
    <w:rsid w:val="00125F18"/>
    <w:rsid w:val="0012642F"/>
    <w:rsid w:val="0012671F"/>
    <w:rsid w:val="00126750"/>
    <w:rsid w:val="00126787"/>
    <w:rsid w:val="0012694C"/>
    <w:rsid w:val="00126CD1"/>
    <w:rsid w:val="001278E6"/>
    <w:rsid w:val="00127993"/>
    <w:rsid w:val="00127A4B"/>
    <w:rsid w:val="00127CF7"/>
    <w:rsid w:val="00127DC9"/>
    <w:rsid w:val="00127F72"/>
    <w:rsid w:val="0013001F"/>
    <w:rsid w:val="00130057"/>
    <w:rsid w:val="00130136"/>
    <w:rsid w:val="0013013C"/>
    <w:rsid w:val="00130299"/>
    <w:rsid w:val="00130895"/>
    <w:rsid w:val="00130C2B"/>
    <w:rsid w:val="0013146F"/>
    <w:rsid w:val="0013152B"/>
    <w:rsid w:val="0013191C"/>
    <w:rsid w:val="001319D4"/>
    <w:rsid w:val="001319F2"/>
    <w:rsid w:val="00132383"/>
    <w:rsid w:val="001323F7"/>
    <w:rsid w:val="00132826"/>
    <w:rsid w:val="00132937"/>
    <w:rsid w:val="00132D7F"/>
    <w:rsid w:val="00132E0F"/>
    <w:rsid w:val="00133197"/>
    <w:rsid w:val="001334EA"/>
    <w:rsid w:val="001336A0"/>
    <w:rsid w:val="00133707"/>
    <w:rsid w:val="0013385D"/>
    <w:rsid w:val="00133BE6"/>
    <w:rsid w:val="00133CE9"/>
    <w:rsid w:val="001340D6"/>
    <w:rsid w:val="001340ED"/>
    <w:rsid w:val="0013411E"/>
    <w:rsid w:val="001349DE"/>
    <w:rsid w:val="00134A9A"/>
    <w:rsid w:val="00134B30"/>
    <w:rsid w:val="00134CFB"/>
    <w:rsid w:val="00134D05"/>
    <w:rsid w:val="00135053"/>
    <w:rsid w:val="001350E2"/>
    <w:rsid w:val="001352A6"/>
    <w:rsid w:val="00135B85"/>
    <w:rsid w:val="00135CA1"/>
    <w:rsid w:val="00135CB7"/>
    <w:rsid w:val="00136537"/>
    <w:rsid w:val="00136732"/>
    <w:rsid w:val="00136E42"/>
    <w:rsid w:val="001370AE"/>
    <w:rsid w:val="0013764A"/>
    <w:rsid w:val="001378AA"/>
    <w:rsid w:val="00137B71"/>
    <w:rsid w:val="00137C1B"/>
    <w:rsid w:val="00140368"/>
    <w:rsid w:val="001403D4"/>
    <w:rsid w:val="0014041A"/>
    <w:rsid w:val="00140552"/>
    <w:rsid w:val="00140971"/>
    <w:rsid w:val="001409E1"/>
    <w:rsid w:val="00140BD9"/>
    <w:rsid w:val="00140CC0"/>
    <w:rsid w:val="00140FE3"/>
    <w:rsid w:val="001415CF"/>
    <w:rsid w:val="00141624"/>
    <w:rsid w:val="0014175B"/>
    <w:rsid w:val="001419D6"/>
    <w:rsid w:val="00141E68"/>
    <w:rsid w:val="00142246"/>
    <w:rsid w:val="00142532"/>
    <w:rsid w:val="0014294F"/>
    <w:rsid w:val="00142ED9"/>
    <w:rsid w:val="00143026"/>
    <w:rsid w:val="001431FA"/>
    <w:rsid w:val="00143417"/>
    <w:rsid w:val="0014359C"/>
    <w:rsid w:val="00144428"/>
    <w:rsid w:val="0014456B"/>
    <w:rsid w:val="00144570"/>
    <w:rsid w:val="001449A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6D6D"/>
    <w:rsid w:val="001472DF"/>
    <w:rsid w:val="001472FF"/>
    <w:rsid w:val="001476F8"/>
    <w:rsid w:val="001478EA"/>
    <w:rsid w:val="00147EA6"/>
    <w:rsid w:val="00150283"/>
    <w:rsid w:val="001506D6"/>
    <w:rsid w:val="001507FF"/>
    <w:rsid w:val="00150A29"/>
    <w:rsid w:val="00150FCC"/>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234"/>
    <w:rsid w:val="001543E3"/>
    <w:rsid w:val="00154613"/>
    <w:rsid w:val="0015469A"/>
    <w:rsid w:val="001548BA"/>
    <w:rsid w:val="00154AA7"/>
    <w:rsid w:val="00154B06"/>
    <w:rsid w:val="00154B4C"/>
    <w:rsid w:val="00154E2B"/>
    <w:rsid w:val="00155026"/>
    <w:rsid w:val="001551B6"/>
    <w:rsid w:val="0015543C"/>
    <w:rsid w:val="00155659"/>
    <w:rsid w:val="00155787"/>
    <w:rsid w:val="001557BB"/>
    <w:rsid w:val="00155830"/>
    <w:rsid w:val="0015597D"/>
    <w:rsid w:val="001559B6"/>
    <w:rsid w:val="00155C07"/>
    <w:rsid w:val="00155DCE"/>
    <w:rsid w:val="00155E06"/>
    <w:rsid w:val="00155FA5"/>
    <w:rsid w:val="001562FA"/>
    <w:rsid w:val="0015659C"/>
    <w:rsid w:val="001565C3"/>
    <w:rsid w:val="00156A24"/>
    <w:rsid w:val="00156CA0"/>
    <w:rsid w:val="0015725E"/>
    <w:rsid w:val="00157894"/>
    <w:rsid w:val="00157A1F"/>
    <w:rsid w:val="00157B56"/>
    <w:rsid w:val="00160391"/>
    <w:rsid w:val="00160421"/>
    <w:rsid w:val="00160472"/>
    <w:rsid w:val="00160890"/>
    <w:rsid w:val="00160BE6"/>
    <w:rsid w:val="00160E7D"/>
    <w:rsid w:val="0016142D"/>
    <w:rsid w:val="001614B8"/>
    <w:rsid w:val="001616EE"/>
    <w:rsid w:val="001617C9"/>
    <w:rsid w:val="00161968"/>
    <w:rsid w:val="00161EA6"/>
    <w:rsid w:val="00162070"/>
    <w:rsid w:val="001623B3"/>
    <w:rsid w:val="00162488"/>
    <w:rsid w:val="001625BC"/>
    <w:rsid w:val="001627D0"/>
    <w:rsid w:val="00162858"/>
    <w:rsid w:val="001628D9"/>
    <w:rsid w:val="00162915"/>
    <w:rsid w:val="00162C51"/>
    <w:rsid w:val="00162CDD"/>
    <w:rsid w:val="00163124"/>
    <w:rsid w:val="00163201"/>
    <w:rsid w:val="00163361"/>
    <w:rsid w:val="00163633"/>
    <w:rsid w:val="0016374E"/>
    <w:rsid w:val="001638EB"/>
    <w:rsid w:val="00163D95"/>
    <w:rsid w:val="0016455B"/>
    <w:rsid w:val="00164792"/>
    <w:rsid w:val="001652C4"/>
    <w:rsid w:val="00165354"/>
    <w:rsid w:val="001653A5"/>
    <w:rsid w:val="001656B2"/>
    <w:rsid w:val="0016571C"/>
    <w:rsid w:val="0016577E"/>
    <w:rsid w:val="00165D10"/>
    <w:rsid w:val="00165EFA"/>
    <w:rsid w:val="00165F9D"/>
    <w:rsid w:val="001660D3"/>
    <w:rsid w:val="00166105"/>
    <w:rsid w:val="00166133"/>
    <w:rsid w:val="00166200"/>
    <w:rsid w:val="00166440"/>
    <w:rsid w:val="001669BC"/>
    <w:rsid w:val="00166D47"/>
    <w:rsid w:val="00166DC8"/>
    <w:rsid w:val="00167142"/>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1FCE"/>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7AD"/>
    <w:rsid w:val="0017494A"/>
    <w:rsid w:val="00174D4B"/>
    <w:rsid w:val="00174EA8"/>
    <w:rsid w:val="00175153"/>
    <w:rsid w:val="00175154"/>
    <w:rsid w:val="00175399"/>
    <w:rsid w:val="001754B0"/>
    <w:rsid w:val="00175A40"/>
    <w:rsid w:val="00175C5C"/>
    <w:rsid w:val="00175E03"/>
    <w:rsid w:val="00175EB0"/>
    <w:rsid w:val="00176926"/>
    <w:rsid w:val="00176970"/>
    <w:rsid w:val="00176EA6"/>
    <w:rsid w:val="00176F33"/>
    <w:rsid w:val="00176F6A"/>
    <w:rsid w:val="00180319"/>
    <w:rsid w:val="0018046D"/>
    <w:rsid w:val="00180784"/>
    <w:rsid w:val="0018093C"/>
    <w:rsid w:val="00180AE1"/>
    <w:rsid w:val="00180C22"/>
    <w:rsid w:val="00180E7F"/>
    <w:rsid w:val="001812A0"/>
    <w:rsid w:val="001812D8"/>
    <w:rsid w:val="00181410"/>
    <w:rsid w:val="001814CB"/>
    <w:rsid w:val="001814FF"/>
    <w:rsid w:val="001815F5"/>
    <w:rsid w:val="001817EB"/>
    <w:rsid w:val="00182150"/>
    <w:rsid w:val="0018237A"/>
    <w:rsid w:val="00182394"/>
    <w:rsid w:val="00182492"/>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533"/>
    <w:rsid w:val="001857FA"/>
    <w:rsid w:val="00185860"/>
    <w:rsid w:val="001858AF"/>
    <w:rsid w:val="00185A08"/>
    <w:rsid w:val="00185AA4"/>
    <w:rsid w:val="00185DC1"/>
    <w:rsid w:val="00185E9C"/>
    <w:rsid w:val="00185F78"/>
    <w:rsid w:val="001861F3"/>
    <w:rsid w:val="001863BE"/>
    <w:rsid w:val="001863DD"/>
    <w:rsid w:val="001864A0"/>
    <w:rsid w:val="0018689E"/>
    <w:rsid w:val="00186963"/>
    <w:rsid w:val="00186EEB"/>
    <w:rsid w:val="00187184"/>
    <w:rsid w:val="001874DF"/>
    <w:rsid w:val="001875B2"/>
    <w:rsid w:val="00187ABC"/>
    <w:rsid w:val="00190976"/>
    <w:rsid w:val="00190A2E"/>
    <w:rsid w:val="00190F6A"/>
    <w:rsid w:val="001912D8"/>
    <w:rsid w:val="00191660"/>
    <w:rsid w:val="001917D7"/>
    <w:rsid w:val="001920F3"/>
    <w:rsid w:val="001924B9"/>
    <w:rsid w:val="001926DB"/>
    <w:rsid w:val="00192AB7"/>
    <w:rsid w:val="00192D14"/>
    <w:rsid w:val="00192D64"/>
    <w:rsid w:val="00193639"/>
    <w:rsid w:val="001940CC"/>
    <w:rsid w:val="00194451"/>
    <w:rsid w:val="00194908"/>
    <w:rsid w:val="00194D23"/>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BC"/>
    <w:rsid w:val="001A1D0A"/>
    <w:rsid w:val="001A1DB2"/>
    <w:rsid w:val="001A1F70"/>
    <w:rsid w:val="001A206D"/>
    <w:rsid w:val="001A2570"/>
    <w:rsid w:val="001A277A"/>
    <w:rsid w:val="001A2AB3"/>
    <w:rsid w:val="001A2ACE"/>
    <w:rsid w:val="001A3114"/>
    <w:rsid w:val="001A33C4"/>
    <w:rsid w:val="001A3543"/>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5FF8"/>
    <w:rsid w:val="001A614F"/>
    <w:rsid w:val="001A61CB"/>
    <w:rsid w:val="001A662F"/>
    <w:rsid w:val="001A6AA6"/>
    <w:rsid w:val="001A6BC6"/>
    <w:rsid w:val="001A6EDA"/>
    <w:rsid w:val="001A735D"/>
    <w:rsid w:val="001A77D4"/>
    <w:rsid w:val="001A795D"/>
    <w:rsid w:val="001A797F"/>
    <w:rsid w:val="001A7A2D"/>
    <w:rsid w:val="001A7B4A"/>
    <w:rsid w:val="001A7C86"/>
    <w:rsid w:val="001B01E1"/>
    <w:rsid w:val="001B08C9"/>
    <w:rsid w:val="001B0C0C"/>
    <w:rsid w:val="001B0C50"/>
    <w:rsid w:val="001B0CCE"/>
    <w:rsid w:val="001B0D0D"/>
    <w:rsid w:val="001B0FC3"/>
    <w:rsid w:val="001B1505"/>
    <w:rsid w:val="001B15CA"/>
    <w:rsid w:val="001B1C75"/>
    <w:rsid w:val="001B1E4F"/>
    <w:rsid w:val="001B1FBD"/>
    <w:rsid w:val="001B1FDE"/>
    <w:rsid w:val="001B23B4"/>
    <w:rsid w:val="001B2543"/>
    <w:rsid w:val="001B25A3"/>
    <w:rsid w:val="001B2756"/>
    <w:rsid w:val="001B281D"/>
    <w:rsid w:val="001B2849"/>
    <w:rsid w:val="001B2B0C"/>
    <w:rsid w:val="001B2B75"/>
    <w:rsid w:val="001B2E0C"/>
    <w:rsid w:val="001B2F11"/>
    <w:rsid w:val="001B301D"/>
    <w:rsid w:val="001B32A5"/>
    <w:rsid w:val="001B35B1"/>
    <w:rsid w:val="001B3FA8"/>
    <w:rsid w:val="001B4112"/>
    <w:rsid w:val="001B42DD"/>
    <w:rsid w:val="001B47FE"/>
    <w:rsid w:val="001B4C5D"/>
    <w:rsid w:val="001B4D02"/>
    <w:rsid w:val="001B4F1A"/>
    <w:rsid w:val="001B5319"/>
    <w:rsid w:val="001B54AB"/>
    <w:rsid w:val="001B5878"/>
    <w:rsid w:val="001B5F7E"/>
    <w:rsid w:val="001B6043"/>
    <w:rsid w:val="001B648E"/>
    <w:rsid w:val="001B6557"/>
    <w:rsid w:val="001B6A4D"/>
    <w:rsid w:val="001B6DC1"/>
    <w:rsid w:val="001B72D1"/>
    <w:rsid w:val="001B73D9"/>
    <w:rsid w:val="001B766C"/>
    <w:rsid w:val="001B7681"/>
    <w:rsid w:val="001B76EA"/>
    <w:rsid w:val="001B7A22"/>
    <w:rsid w:val="001B7DCB"/>
    <w:rsid w:val="001C0177"/>
    <w:rsid w:val="001C0331"/>
    <w:rsid w:val="001C0476"/>
    <w:rsid w:val="001C06BA"/>
    <w:rsid w:val="001C07C1"/>
    <w:rsid w:val="001C089B"/>
    <w:rsid w:val="001C0A26"/>
    <w:rsid w:val="001C0A52"/>
    <w:rsid w:val="001C0F35"/>
    <w:rsid w:val="001C0FDE"/>
    <w:rsid w:val="001C10DC"/>
    <w:rsid w:val="001C1158"/>
    <w:rsid w:val="001C17E1"/>
    <w:rsid w:val="001C1B67"/>
    <w:rsid w:val="001C2459"/>
    <w:rsid w:val="001C2898"/>
    <w:rsid w:val="001C3400"/>
    <w:rsid w:val="001C341D"/>
    <w:rsid w:val="001C3495"/>
    <w:rsid w:val="001C370B"/>
    <w:rsid w:val="001C377F"/>
    <w:rsid w:val="001C397C"/>
    <w:rsid w:val="001C3E54"/>
    <w:rsid w:val="001C40B0"/>
    <w:rsid w:val="001C48F2"/>
    <w:rsid w:val="001C4939"/>
    <w:rsid w:val="001C4CBF"/>
    <w:rsid w:val="001C4D52"/>
    <w:rsid w:val="001C4FA4"/>
    <w:rsid w:val="001C4FAE"/>
    <w:rsid w:val="001C54CE"/>
    <w:rsid w:val="001C5757"/>
    <w:rsid w:val="001C580E"/>
    <w:rsid w:val="001C58EC"/>
    <w:rsid w:val="001C5EF6"/>
    <w:rsid w:val="001C6139"/>
    <w:rsid w:val="001C6156"/>
    <w:rsid w:val="001C6646"/>
    <w:rsid w:val="001C6917"/>
    <w:rsid w:val="001C699D"/>
    <w:rsid w:val="001C6C7E"/>
    <w:rsid w:val="001C6F79"/>
    <w:rsid w:val="001C725E"/>
    <w:rsid w:val="001C74CD"/>
    <w:rsid w:val="001C7627"/>
    <w:rsid w:val="001C7911"/>
    <w:rsid w:val="001C79BD"/>
    <w:rsid w:val="001C7BE7"/>
    <w:rsid w:val="001C7CE6"/>
    <w:rsid w:val="001C7D07"/>
    <w:rsid w:val="001D00B6"/>
    <w:rsid w:val="001D02CB"/>
    <w:rsid w:val="001D0674"/>
    <w:rsid w:val="001D0E67"/>
    <w:rsid w:val="001D0F9C"/>
    <w:rsid w:val="001D141E"/>
    <w:rsid w:val="001D159E"/>
    <w:rsid w:val="001D15CC"/>
    <w:rsid w:val="001D191B"/>
    <w:rsid w:val="001D193A"/>
    <w:rsid w:val="001D1B0E"/>
    <w:rsid w:val="001D1DC8"/>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E9"/>
    <w:rsid w:val="001D47F5"/>
    <w:rsid w:val="001D4BA4"/>
    <w:rsid w:val="001D4D1C"/>
    <w:rsid w:val="001D4E52"/>
    <w:rsid w:val="001D520E"/>
    <w:rsid w:val="001D52A7"/>
    <w:rsid w:val="001D5300"/>
    <w:rsid w:val="001D56A2"/>
    <w:rsid w:val="001D56B6"/>
    <w:rsid w:val="001D56BB"/>
    <w:rsid w:val="001D5867"/>
    <w:rsid w:val="001D5D39"/>
    <w:rsid w:val="001D63E2"/>
    <w:rsid w:val="001D6487"/>
    <w:rsid w:val="001D69DA"/>
    <w:rsid w:val="001D6AE3"/>
    <w:rsid w:val="001D6E87"/>
    <w:rsid w:val="001D7187"/>
    <w:rsid w:val="001D78C0"/>
    <w:rsid w:val="001D7D17"/>
    <w:rsid w:val="001D7DCA"/>
    <w:rsid w:val="001D7ECC"/>
    <w:rsid w:val="001D7FCC"/>
    <w:rsid w:val="001E003B"/>
    <w:rsid w:val="001E01CF"/>
    <w:rsid w:val="001E01E3"/>
    <w:rsid w:val="001E05B2"/>
    <w:rsid w:val="001E0963"/>
    <w:rsid w:val="001E0B2B"/>
    <w:rsid w:val="001E0E0C"/>
    <w:rsid w:val="001E10E4"/>
    <w:rsid w:val="001E1B2F"/>
    <w:rsid w:val="001E1D66"/>
    <w:rsid w:val="001E1EBC"/>
    <w:rsid w:val="001E1FE8"/>
    <w:rsid w:val="001E2057"/>
    <w:rsid w:val="001E213F"/>
    <w:rsid w:val="001E2521"/>
    <w:rsid w:val="001E2640"/>
    <w:rsid w:val="001E2878"/>
    <w:rsid w:val="001E2943"/>
    <w:rsid w:val="001E2BED"/>
    <w:rsid w:val="001E2E86"/>
    <w:rsid w:val="001E2F42"/>
    <w:rsid w:val="001E3081"/>
    <w:rsid w:val="001E3954"/>
    <w:rsid w:val="001E3E62"/>
    <w:rsid w:val="001E4439"/>
    <w:rsid w:val="001E44C5"/>
    <w:rsid w:val="001E470C"/>
    <w:rsid w:val="001E4795"/>
    <w:rsid w:val="001E4894"/>
    <w:rsid w:val="001E4A5F"/>
    <w:rsid w:val="001E4CEA"/>
    <w:rsid w:val="001E4E8D"/>
    <w:rsid w:val="001E4FA2"/>
    <w:rsid w:val="001E51E8"/>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E7F71"/>
    <w:rsid w:val="001F0329"/>
    <w:rsid w:val="001F03C4"/>
    <w:rsid w:val="001F07E0"/>
    <w:rsid w:val="001F098C"/>
    <w:rsid w:val="001F0CB4"/>
    <w:rsid w:val="001F105C"/>
    <w:rsid w:val="001F107C"/>
    <w:rsid w:val="001F133E"/>
    <w:rsid w:val="001F1365"/>
    <w:rsid w:val="001F1373"/>
    <w:rsid w:val="001F1498"/>
    <w:rsid w:val="001F1841"/>
    <w:rsid w:val="001F1E07"/>
    <w:rsid w:val="001F23F4"/>
    <w:rsid w:val="001F2930"/>
    <w:rsid w:val="001F2957"/>
    <w:rsid w:val="001F2D45"/>
    <w:rsid w:val="001F30C6"/>
    <w:rsid w:val="001F379B"/>
    <w:rsid w:val="001F389F"/>
    <w:rsid w:val="001F3989"/>
    <w:rsid w:val="001F398D"/>
    <w:rsid w:val="001F3AE8"/>
    <w:rsid w:val="001F3F9D"/>
    <w:rsid w:val="001F42BC"/>
    <w:rsid w:val="001F4549"/>
    <w:rsid w:val="001F472F"/>
    <w:rsid w:val="001F4819"/>
    <w:rsid w:val="001F4AD3"/>
    <w:rsid w:val="001F4DB6"/>
    <w:rsid w:val="001F4F63"/>
    <w:rsid w:val="001F5226"/>
    <w:rsid w:val="001F5743"/>
    <w:rsid w:val="001F577F"/>
    <w:rsid w:val="001F5DCA"/>
    <w:rsid w:val="001F5E42"/>
    <w:rsid w:val="001F60C0"/>
    <w:rsid w:val="001F63B8"/>
    <w:rsid w:val="001F6BEE"/>
    <w:rsid w:val="001F6D21"/>
    <w:rsid w:val="001F6F91"/>
    <w:rsid w:val="001F7010"/>
    <w:rsid w:val="001F735E"/>
    <w:rsid w:val="001F74A3"/>
    <w:rsid w:val="001F7563"/>
    <w:rsid w:val="001F7846"/>
    <w:rsid w:val="001F78F0"/>
    <w:rsid w:val="001F7DA3"/>
    <w:rsid w:val="002003E4"/>
    <w:rsid w:val="00200CA9"/>
    <w:rsid w:val="00200ECF"/>
    <w:rsid w:val="0020144F"/>
    <w:rsid w:val="00201481"/>
    <w:rsid w:val="002014E5"/>
    <w:rsid w:val="00201563"/>
    <w:rsid w:val="00201655"/>
    <w:rsid w:val="002016B7"/>
    <w:rsid w:val="002017DF"/>
    <w:rsid w:val="00201956"/>
    <w:rsid w:val="00201EFE"/>
    <w:rsid w:val="00202266"/>
    <w:rsid w:val="0020249D"/>
    <w:rsid w:val="00202738"/>
    <w:rsid w:val="00202897"/>
    <w:rsid w:val="00202B63"/>
    <w:rsid w:val="002031BB"/>
    <w:rsid w:val="00203202"/>
    <w:rsid w:val="002034DC"/>
    <w:rsid w:val="002038A3"/>
    <w:rsid w:val="00203919"/>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A3"/>
    <w:rsid w:val="00206F42"/>
    <w:rsid w:val="00206FCE"/>
    <w:rsid w:val="002075B7"/>
    <w:rsid w:val="00207D45"/>
    <w:rsid w:val="00207E16"/>
    <w:rsid w:val="00207F4D"/>
    <w:rsid w:val="0021024F"/>
    <w:rsid w:val="0021033B"/>
    <w:rsid w:val="0021046D"/>
    <w:rsid w:val="00210878"/>
    <w:rsid w:val="002109B7"/>
    <w:rsid w:val="00210A5B"/>
    <w:rsid w:val="00210BD1"/>
    <w:rsid w:val="00210BF4"/>
    <w:rsid w:val="00211300"/>
    <w:rsid w:val="00211530"/>
    <w:rsid w:val="00211569"/>
    <w:rsid w:val="002115AE"/>
    <w:rsid w:val="00211A16"/>
    <w:rsid w:val="00211E34"/>
    <w:rsid w:val="002120C6"/>
    <w:rsid w:val="00212240"/>
    <w:rsid w:val="0021238F"/>
    <w:rsid w:val="00212903"/>
    <w:rsid w:val="00212B99"/>
    <w:rsid w:val="002132F3"/>
    <w:rsid w:val="00213546"/>
    <w:rsid w:val="00213694"/>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595"/>
    <w:rsid w:val="00216A8D"/>
    <w:rsid w:val="00216B89"/>
    <w:rsid w:val="00216E91"/>
    <w:rsid w:val="0021746F"/>
    <w:rsid w:val="002175C7"/>
    <w:rsid w:val="002175CF"/>
    <w:rsid w:val="00217830"/>
    <w:rsid w:val="00217899"/>
    <w:rsid w:val="00217910"/>
    <w:rsid w:val="00217A0E"/>
    <w:rsid w:val="00220DC9"/>
    <w:rsid w:val="00221101"/>
    <w:rsid w:val="002212E6"/>
    <w:rsid w:val="00221875"/>
    <w:rsid w:val="00221DA6"/>
    <w:rsid w:val="00221DBE"/>
    <w:rsid w:val="00221E95"/>
    <w:rsid w:val="00221EEF"/>
    <w:rsid w:val="00222085"/>
    <w:rsid w:val="002221FB"/>
    <w:rsid w:val="002225F8"/>
    <w:rsid w:val="002227BC"/>
    <w:rsid w:val="00222BC4"/>
    <w:rsid w:val="00222FC1"/>
    <w:rsid w:val="00223069"/>
    <w:rsid w:val="00223264"/>
    <w:rsid w:val="0022332F"/>
    <w:rsid w:val="0022340F"/>
    <w:rsid w:val="002234EC"/>
    <w:rsid w:val="00223842"/>
    <w:rsid w:val="00223CF6"/>
    <w:rsid w:val="00223EA0"/>
    <w:rsid w:val="002243D7"/>
    <w:rsid w:val="00225767"/>
    <w:rsid w:val="002257BA"/>
    <w:rsid w:val="002257F8"/>
    <w:rsid w:val="0022589C"/>
    <w:rsid w:val="0022590D"/>
    <w:rsid w:val="00225D5A"/>
    <w:rsid w:val="00225FA3"/>
    <w:rsid w:val="00226175"/>
    <w:rsid w:val="00226339"/>
    <w:rsid w:val="002263A9"/>
    <w:rsid w:val="002264B0"/>
    <w:rsid w:val="00226962"/>
    <w:rsid w:val="00226CFE"/>
    <w:rsid w:val="00227159"/>
    <w:rsid w:val="002275B9"/>
    <w:rsid w:val="00227786"/>
    <w:rsid w:val="00227DA7"/>
    <w:rsid w:val="0023007A"/>
    <w:rsid w:val="0023088A"/>
    <w:rsid w:val="00230987"/>
    <w:rsid w:val="00230C18"/>
    <w:rsid w:val="00230E87"/>
    <w:rsid w:val="00230ED2"/>
    <w:rsid w:val="00230F1C"/>
    <w:rsid w:val="0023101B"/>
    <w:rsid w:val="002310DE"/>
    <w:rsid w:val="0023147E"/>
    <w:rsid w:val="002314C8"/>
    <w:rsid w:val="002320C5"/>
    <w:rsid w:val="0023234C"/>
    <w:rsid w:val="0023242D"/>
    <w:rsid w:val="00232499"/>
    <w:rsid w:val="002326F3"/>
    <w:rsid w:val="002328CB"/>
    <w:rsid w:val="00232938"/>
    <w:rsid w:val="00232A19"/>
    <w:rsid w:val="00233022"/>
    <w:rsid w:val="00233073"/>
    <w:rsid w:val="00233120"/>
    <w:rsid w:val="00233170"/>
    <w:rsid w:val="002332C3"/>
    <w:rsid w:val="00233488"/>
    <w:rsid w:val="002336ED"/>
    <w:rsid w:val="00233A4A"/>
    <w:rsid w:val="00233A6C"/>
    <w:rsid w:val="00233B3C"/>
    <w:rsid w:val="00234038"/>
    <w:rsid w:val="002342B4"/>
    <w:rsid w:val="00234316"/>
    <w:rsid w:val="0023486D"/>
    <w:rsid w:val="00234C58"/>
    <w:rsid w:val="00234D6D"/>
    <w:rsid w:val="00235180"/>
    <w:rsid w:val="002354B0"/>
    <w:rsid w:val="00235DD7"/>
    <w:rsid w:val="00236123"/>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400F2"/>
    <w:rsid w:val="0024034E"/>
    <w:rsid w:val="002403CC"/>
    <w:rsid w:val="00240525"/>
    <w:rsid w:val="002405E7"/>
    <w:rsid w:val="00240941"/>
    <w:rsid w:val="00240F23"/>
    <w:rsid w:val="00241058"/>
    <w:rsid w:val="002412E1"/>
    <w:rsid w:val="002414CE"/>
    <w:rsid w:val="00241539"/>
    <w:rsid w:val="0024192E"/>
    <w:rsid w:val="00241C54"/>
    <w:rsid w:val="00241FDC"/>
    <w:rsid w:val="0024239A"/>
    <w:rsid w:val="002423CC"/>
    <w:rsid w:val="002424B8"/>
    <w:rsid w:val="00242508"/>
    <w:rsid w:val="00242611"/>
    <w:rsid w:val="00242E4D"/>
    <w:rsid w:val="00242E94"/>
    <w:rsid w:val="0024307D"/>
    <w:rsid w:val="0024308D"/>
    <w:rsid w:val="0024319E"/>
    <w:rsid w:val="002434BC"/>
    <w:rsid w:val="002435B2"/>
    <w:rsid w:val="00243B2F"/>
    <w:rsid w:val="00243C6A"/>
    <w:rsid w:val="002441DD"/>
    <w:rsid w:val="002442B8"/>
    <w:rsid w:val="002443FE"/>
    <w:rsid w:val="00244550"/>
    <w:rsid w:val="0024459C"/>
    <w:rsid w:val="002447E8"/>
    <w:rsid w:val="00244837"/>
    <w:rsid w:val="00244A4A"/>
    <w:rsid w:val="00244A6E"/>
    <w:rsid w:val="00244B25"/>
    <w:rsid w:val="00244C2B"/>
    <w:rsid w:val="00244E74"/>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0F8"/>
    <w:rsid w:val="00250296"/>
    <w:rsid w:val="00250BC2"/>
    <w:rsid w:val="00250DE3"/>
    <w:rsid w:val="002512E3"/>
    <w:rsid w:val="0025140E"/>
    <w:rsid w:val="002514E7"/>
    <w:rsid w:val="00251F0B"/>
    <w:rsid w:val="002521F0"/>
    <w:rsid w:val="002526E8"/>
    <w:rsid w:val="002529C8"/>
    <w:rsid w:val="002529D1"/>
    <w:rsid w:val="00252A6A"/>
    <w:rsid w:val="00252BFF"/>
    <w:rsid w:val="00252C8A"/>
    <w:rsid w:val="0025316B"/>
    <w:rsid w:val="002531D4"/>
    <w:rsid w:val="002533DD"/>
    <w:rsid w:val="002535F9"/>
    <w:rsid w:val="00253607"/>
    <w:rsid w:val="00253842"/>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1C7"/>
    <w:rsid w:val="002561DB"/>
    <w:rsid w:val="002566D7"/>
    <w:rsid w:val="00256C7F"/>
    <w:rsid w:val="00257113"/>
    <w:rsid w:val="00257145"/>
    <w:rsid w:val="002572AD"/>
    <w:rsid w:val="002573E3"/>
    <w:rsid w:val="00257BCA"/>
    <w:rsid w:val="00257C6B"/>
    <w:rsid w:val="00257CA8"/>
    <w:rsid w:val="00257F6C"/>
    <w:rsid w:val="002603A8"/>
    <w:rsid w:val="002609DE"/>
    <w:rsid w:val="00260B7B"/>
    <w:rsid w:val="00260BDD"/>
    <w:rsid w:val="00260D33"/>
    <w:rsid w:val="00260EF3"/>
    <w:rsid w:val="0026128B"/>
    <w:rsid w:val="00261440"/>
    <w:rsid w:val="00261449"/>
    <w:rsid w:val="0026147A"/>
    <w:rsid w:val="00261652"/>
    <w:rsid w:val="00261902"/>
    <w:rsid w:val="00261924"/>
    <w:rsid w:val="002619E1"/>
    <w:rsid w:val="00261E34"/>
    <w:rsid w:val="00262479"/>
    <w:rsid w:val="00262690"/>
    <w:rsid w:val="00262A60"/>
    <w:rsid w:val="00263738"/>
    <w:rsid w:val="002639AE"/>
    <w:rsid w:val="00263A05"/>
    <w:rsid w:val="00263DFE"/>
    <w:rsid w:val="002640E7"/>
    <w:rsid w:val="00264618"/>
    <w:rsid w:val="002647EB"/>
    <w:rsid w:val="00264E4D"/>
    <w:rsid w:val="00265869"/>
    <w:rsid w:val="00265981"/>
    <w:rsid w:val="00265B97"/>
    <w:rsid w:val="002660EB"/>
    <w:rsid w:val="002662DE"/>
    <w:rsid w:val="002662E2"/>
    <w:rsid w:val="00266760"/>
    <w:rsid w:val="00266BD9"/>
    <w:rsid w:val="00266C99"/>
    <w:rsid w:val="00266E84"/>
    <w:rsid w:val="00267140"/>
    <w:rsid w:val="00267237"/>
    <w:rsid w:val="0026724E"/>
    <w:rsid w:val="002676C5"/>
    <w:rsid w:val="00267925"/>
    <w:rsid w:val="00267B86"/>
    <w:rsid w:val="00267C29"/>
    <w:rsid w:val="002704F6"/>
    <w:rsid w:val="002706FD"/>
    <w:rsid w:val="00270DC3"/>
    <w:rsid w:val="002710DD"/>
    <w:rsid w:val="002716AD"/>
    <w:rsid w:val="002717A0"/>
    <w:rsid w:val="00271E63"/>
    <w:rsid w:val="00272088"/>
    <w:rsid w:val="002724F5"/>
    <w:rsid w:val="00272826"/>
    <w:rsid w:val="00272A0F"/>
    <w:rsid w:val="00272BD2"/>
    <w:rsid w:val="00272BF5"/>
    <w:rsid w:val="00272F66"/>
    <w:rsid w:val="00273560"/>
    <w:rsid w:val="002735B4"/>
    <w:rsid w:val="00273A0F"/>
    <w:rsid w:val="00273A1A"/>
    <w:rsid w:val="00273A2C"/>
    <w:rsid w:val="00273AC6"/>
    <w:rsid w:val="00273BD1"/>
    <w:rsid w:val="00273D63"/>
    <w:rsid w:val="002743F7"/>
    <w:rsid w:val="00274683"/>
    <w:rsid w:val="0027469C"/>
    <w:rsid w:val="002746C6"/>
    <w:rsid w:val="00274AF3"/>
    <w:rsid w:val="002750BE"/>
    <w:rsid w:val="0027533D"/>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880"/>
    <w:rsid w:val="00287F02"/>
    <w:rsid w:val="0029013A"/>
    <w:rsid w:val="0029025E"/>
    <w:rsid w:val="002902EC"/>
    <w:rsid w:val="0029052A"/>
    <w:rsid w:val="00290666"/>
    <w:rsid w:val="002907F2"/>
    <w:rsid w:val="00290953"/>
    <w:rsid w:val="00290AD5"/>
    <w:rsid w:val="00290DD7"/>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866"/>
    <w:rsid w:val="00293A8B"/>
    <w:rsid w:val="00293C0C"/>
    <w:rsid w:val="00293EC6"/>
    <w:rsid w:val="002941B6"/>
    <w:rsid w:val="002947F9"/>
    <w:rsid w:val="002949AA"/>
    <w:rsid w:val="002949CD"/>
    <w:rsid w:val="00294A63"/>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97C17"/>
    <w:rsid w:val="00297DC4"/>
    <w:rsid w:val="002A02DD"/>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AF6"/>
    <w:rsid w:val="002A5BBE"/>
    <w:rsid w:val="002A5BC7"/>
    <w:rsid w:val="002A5C3C"/>
    <w:rsid w:val="002A5F83"/>
    <w:rsid w:val="002A6114"/>
    <w:rsid w:val="002A6365"/>
    <w:rsid w:val="002A65FF"/>
    <w:rsid w:val="002A689E"/>
    <w:rsid w:val="002A6BA0"/>
    <w:rsid w:val="002A7098"/>
    <w:rsid w:val="002A77A3"/>
    <w:rsid w:val="002A79C8"/>
    <w:rsid w:val="002A7A29"/>
    <w:rsid w:val="002A7C0D"/>
    <w:rsid w:val="002A7F12"/>
    <w:rsid w:val="002A7F77"/>
    <w:rsid w:val="002B0025"/>
    <w:rsid w:val="002B0055"/>
    <w:rsid w:val="002B0313"/>
    <w:rsid w:val="002B0683"/>
    <w:rsid w:val="002B0810"/>
    <w:rsid w:val="002B0AC8"/>
    <w:rsid w:val="002B0C57"/>
    <w:rsid w:val="002B0F53"/>
    <w:rsid w:val="002B1341"/>
    <w:rsid w:val="002B1910"/>
    <w:rsid w:val="002B1A0D"/>
    <w:rsid w:val="002B1DC9"/>
    <w:rsid w:val="002B1EB9"/>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B5D"/>
    <w:rsid w:val="002B3F2C"/>
    <w:rsid w:val="002B40F4"/>
    <w:rsid w:val="002B417F"/>
    <w:rsid w:val="002B45B2"/>
    <w:rsid w:val="002B4D1F"/>
    <w:rsid w:val="002B50B4"/>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215"/>
    <w:rsid w:val="002C04A1"/>
    <w:rsid w:val="002C06E0"/>
    <w:rsid w:val="002C079F"/>
    <w:rsid w:val="002C0907"/>
    <w:rsid w:val="002C09C9"/>
    <w:rsid w:val="002C0A7B"/>
    <w:rsid w:val="002C0BE8"/>
    <w:rsid w:val="002C0E84"/>
    <w:rsid w:val="002C0F2E"/>
    <w:rsid w:val="002C0FDC"/>
    <w:rsid w:val="002C113D"/>
    <w:rsid w:val="002C16C1"/>
    <w:rsid w:val="002C1861"/>
    <w:rsid w:val="002C18BC"/>
    <w:rsid w:val="002C191C"/>
    <w:rsid w:val="002C1C72"/>
    <w:rsid w:val="002C1D0D"/>
    <w:rsid w:val="002C20BA"/>
    <w:rsid w:val="002C26A7"/>
    <w:rsid w:val="002C27AC"/>
    <w:rsid w:val="002C2C52"/>
    <w:rsid w:val="002C356D"/>
    <w:rsid w:val="002C35A4"/>
    <w:rsid w:val="002C37DF"/>
    <w:rsid w:val="002C3AF0"/>
    <w:rsid w:val="002C3BD3"/>
    <w:rsid w:val="002C3F4D"/>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75C"/>
    <w:rsid w:val="002D17EA"/>
    <w:rsid w:val="002D19F4"/>
    <w:rsid w:val="002D1A32"/>
    <w:rsid w:val="002D1BBD"/>
    <w:rsid w:val="002D1EC3"/>
    <w:rsid w:val="002D2071"/>
    <w:rsid w:val="002D208C"/>
    <w:rsid w:val="002D2108"/>
    <w:rsid w:val="002D28BD"/>
    <w:rsid w:val="002D28F7"/>
    <w:rsid w:val="002D291C"/>
    <w:rsid w:val="002D2D9B"/>
    <w:rsid w:val="002D3137"/>
    <w:rsid w:val="002D3483"/>
    <w:rsid w:val="002D348D"/>
    <w:rsid w:val="002D3677"/>
    <w:rsid w:val="002D374D"/>
    <w:rsid w:val="002D3EDC"/>
    <w:rsid w:val="002D3F43"/>
    <w:rsid w:val="002D4001"/>
    <w:rsid w:val="002D4488"/>
    <w:rsid w:val="002D4C46"/>
    <w:rsid w:val="002D55EF"/>
    <w:rsid w:val="002D5FE5"/>
    <w:rsid w:val="002D61E3"/>
    <w:rsid w:val="002D6349"/>
    <w:rsid w:val="002D645C"/>
    <w:rsid w:val="002D65F9"/>
    <w:rsid w:val="002D675C"/>
    <w:rsid w:val="002D6BFE"/>
    <w:rsid w:val="002D6C36"/>
    <w:rsid w:val="002D7149"/>
    <w:rsid w:val="002D7267"/>
    <w:rsid w:val="002D73A2"/>
    <w:rsid w:val="002D74AC"/>
    <w:rsid w:val="002D782F"/>
    <w:rsid w:val="002D7A28"/>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CEB"/>
    <w:rsid w:val="002E1DFE"/>
    <w:rsid w:val="002E243A"/>
    <w:rsid w:val="002E24F1"/>
    <w:rsid w:val="002E26D6"/>
    <w:rsid w:val="002E2FC3"/>
    <w:rsid w:val="002E3046"/>
    <w:rsid w:val="002E32D0"/>
    <w:rsid w:val="002E3798"/>
    <w:rsid w:val="002E3FBB"/>
    <w:rsid w:val="002E403E"/>
    <w:rsid w:val="002E44EB"/>
    <w:rsid w:val="002E4500"/>
    <w:rsid w:val="002E487C"/>
    <w:rsid w:val="002E4AC4"/>
    <w:rsid w:val="002E4DEF"/>
    <w:rsid w:val="002E4E09"/>
    <w:rsid w:val="002E5139"/>
    <w:rsid w:val="002E5234"/>
    <w:rsid w:val="002E5716"/>
    <w:rsid w:val="002E58CC"/>
    <w:rsid w:val="002E5A27"/>
    <w:rsid w:val="002E5AF9"/>
    <w:rsid w:val="002E5B66"/>
    <w:rsid w:val="002E62AD"/>
    <w:rsid w:val="002E6425"/>
    <w:rsid w:val="002E64BC"/>
    <w:rsid w:val="002E66F1"/>
    <w:rsid w:val="002E6707"/>
    <w:rsid w:val="002E67BB"/>
    <w:rsid w:val="002E6BA2"/>
    <w:rsid w:val="002E6D73"/>
    <w:rsid w:val="002E7080"/>
    <w:rsid w:val="002E7224"/>
    <w:rsid w:val="002E73FE"/>
    <w:rsid w:val="002E7E5C"/>
    <w:rsid w:val="002E7EFE"/>
    <w:rsid w:val="002F02D2"/>
    <w:rsid w:val="002F06A5"/>
    <w:rsid w:val="002F082C"/>
    <w:rsid w:val="002F0BFD"/>
    <w:rsid w:val="002F0D44"/>
    <w:rsid w:val="002F0E62"/>
    <w:rsid w:val="002F0EDE"/>
    <w:rsid w:val="002F136F"/>
    <w:rsid w:val="002F177B"/>
    <w:rsid w:val="002F1929"/>
    <w:rsid w:val="002F1C41"/>
    <w:rsid w:val="002F1EAB"/>
    <w:rsid w:val="002F23A9"/>
    <w:rsid w:val="002F2451"/>
    <w:rsid w:val="002F2532"/>
    <w:rsid w:val="002F257D"/>
    <w:rsid w:val="002F25C8"/>
    <w:rsid w:val="002F279D"/>
    <w:rsid w:val="002F28AC"/>
    <w:rsid w:val="002F2E3F"/>
    <w:rsid w:val="002F3018"/>
    <w:rsid w:val="002F355C"/>
    <w:rsid w:val="002F375C"/>
    <w:rsid w:val="002F3BE5"/>
    <w:rsid w:val="002F3C51"/>
    <w:rsid w:val="002F3F32"/>
    <w:rsid w:val="002F4012"/>
    <w:rsid w:val="002F40C6"/>
    <w:rsid w:val="002F4752"/>
    <w:rsid w:val="002F4780"/>
    <w:rsid w:val="002F478F"/>
    <w:rsid w:val="002F4876"/>
    <w:rsid w:val="002F5252"/>
    <w:rsid w:val="002F5551"/>
    <w:rsid w:val="002F55C7"/>
    <w:rsid w:val="002F5833"/>
    <w:rsid w:val="002F5C1C"/>
    <w:rsid w:val="002F6871"/>
    <w:rsid w:val="002F6A7E"/>
    <w:rsid w:val="002F6B36"/>
    <w:rsid w:val="002F6ECA"/>
    <w:rsid w:val="002F7521"/>
    <w:rsid w:val="002F777F"/>
    <w:rsid w:val="002F7C44"/>
    <w:rsid w:val="002F7C76"/>
    <w:rsid w:val="002F7DE3"/>
    <w:rsid w:val="002F7EC6"/>
    <w:rsid w:val="0030009C"/>
    <w:rsid w:val="003001B0"/>
    <w:rsid w:val="003001E0"/>
    <w:rsid w:val="003008D9"/>
    <w:rsid w:val="00300B2A"/>
    <w:rsid w:val="00300F2E"/>
    <w:rsid w:val="00301063"/>
    <w:rsid w:val="003011B4"/>
    <w:rsid w:val="003013EA"/>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92E"/>
    <w:rsid w:val="00310B50"/>
    <w:rsid w:val="00310D13"/>
    <w:rsid w:val="00310D95"/>
    <w:rsid w:val="00310EDA"/>
    <w:rsid w:val="00310EF1"/>
    <w:rsid w:val="00311869"/>
    <w:rsid w:val="00311EBB"/>
    <w:rsid w:val="00312016"/>
    <w:rsid w:val="00312429"/>
    <w:rsid w:val="0031252A"/>
    <w:rsid w:val="00312630"/>
    <w:rsid w:val="00312F1F"/>
    <w:rsid w:val="003130E9"/>
    <w:rsid w:val="003131FF"/>
    <w:rsid w:val="0031354F"/>
    <w:rsid w:val="00313656"/>
    <w:rsid w:val="003137C9"/>
    <w:rsid w:val="00313A26"/>
    <w:rsid w:val="00313CC1"/>
    <w:rsid w:val="00313E66"/>
    <w:rsid w:val="003146F1"/>
    <w:rsid w:val="00314960"/>
    <w:rsid w:val="00314D80"/>
    <w:rsid w:val="00314E31"/>
    <w:rsid w:val="003150EE"/>
    <w:rsid w:val="00315136"/>
    <w:rsid w:val="0031537A"/>
    <w:rsid w:val="003155AF"/>
    <w:rsid w:val="00315680"/>
    <w:rsid w:val="00315819"/>
    <w:rsid w:val="00315D91"/>
    <w:rsid w:val="00316016"/>
    <w:rsid w:val="003161C1"/>
    <w:rsid w:val="003161CA"/>
    <w:rsid w:val="003163B1"/>
    <w:rsid w:val="003164CF"/>
    <w:rsid w:val="003167B5"/>
    <w:rsid w:val="003169FF"/>
    <w:rsid w:val="0031704C"/>
    <w:rsid w:val="0031732B"/>
    <w:rsid w:val="003173E2"/>
    <w:rsid w:val="00317558"/>
    <w:rsid w:val="0031772D"/>
    <w:rsid w:val="00317771"/>
    <w:rsid w:val="00317AD3"/>
    <w:rsid w:val="00317E6D"/>
    <w:rsid w:val="0032021A"/>
    <w:rsid w:val="00320514"/>
    <w:rsid w:val="00320580"/>
    <w:rsid w:val="003205C4"/>
    <w:rsid w:val="00320608"/>
    <w:rsid w:val="00320DE8"/>
    <w:rsid w:val="003211A2"/>
    <w:rsid w:val="00321B06"/>
    <w:rsid w:val="00321B41"/>
    <w:rsid w:val="00321BCF"/>
    <w:rsid w:val="00321D90"/>
    <w:rsid w:val="00321FB9"/>
    <w:rsid w:val="003221B4"/>
    <w:rsid w:val="00322227"/>
    <w:rsid w:val="00322523"/>
    <w:rsid w:val="003225A1"/>
    <w:rsid w:val="00322851"/>
    <w:rsid w:val="00322A6A"/>
    <w:rsid w:val="00322CE0"/>
    <w:rsid w:val="003232F8"/>
    <w:rsid w:val="00323552"/>
    <w:rsid w:val="003236EA"/>
    <w:rsid w:val="00323808"/>
    <w:rsid w:val="00323A6E"/>
    <w:rsid w:val="00323BBB"/>
    <w:rsid w:val="00323E09"/>
    <w:rsid w:val="003243C6"/>
    <w:rsid w:val="00324862"/>
    <w:rsid w:val="0032490B"/>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D4"/>
    <w:rsid w:val="00326008"/>
    <w:rsid w:val="00326062"/>
    <w:rsid w:val="00326097"/>
    <w:rsid w:val="00326C98"/>
    <w:rsid w:val="00326CEC"/>
    <w:rsid w:val="00327003"/>
    <w:rsid w:val="003272A7"/>
    <w:rsid w:val="00327366"/>
    <w:rsid w:val="003278E9"/>
    <w:rsid w:val="00327EB6"/>
    <w:rsid w:val="00330055"/>
    <w:rsid w:val="003300D3"/>
    <w:rsid w:val="0033040B"/>
    <w:rsid w:val="0033086C"/>
    <w:rsid w:val="00330901"/>
    <w:rsid w:val="003309EE"/>
    <w:rsid w:val="00330B5B"/>
    <w:rsid w:val="00330C75"/>
    <w:rsid w:val="00330E3F"/>
    <w:rsid w:val="003313E5"/>
    <w:rsid w:val="0033162C"/>
    <w:rsid w:val="00331A9F"/>
    <w:rsid w:val="003322BB"/>
    <w:rsid w:val="003323DF"/>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BB"/>
    <w:rsid w:val="00336A88"/>
    <w:rsid w:val="00336D39"/>
    <w:rsid w:val="00336EB2"/>
    <w:rsid w:val="003372A9"/>
    <w:rsid w:val="00337683"/>
    <w:rsid w:val="0033774A"/>
    <w:rsid w:val="00337A98"/>
    <w:rsid w:val="00337BC3"/>
    <w:rsid w:val="00337D34"/>
    <w:rsid w:val="00337D36"/>
    <w:rsid w:val="00337E38"/>
    <w:rsid w:val="00337F20"/>
    <w:rsid w:val="00337F85"/>
    <w:rsid w:val="003402EF"/>
    <w:rsid w:val="00340405"/>
    <w:rsid w:val="00340499"/>
    <w:rsid w:val="00340578"/>
    <w:rsid w:val="003406A0"/>
    <w:rsid w:val="003409F1"/>
    <w:rsid w:val="00340DEF"/>
    <w:rsid w:val="00340F47"/>
    <w:rsid w:val="00340F6D"/>
    <w:rsid w:val="003412B8"/>
    <w:rsid w:val="00341417"/>
    <w:rsid w:val="0034164F"/>
    <w:rsid w:val="00341905"/>
    <w:rsid w:val="003420FD"/>
    <w:rsid w:val="00342598"/>
    <w:rsid w:val="0034274A"/>
    <w:rsid w:val="003428B3"/>
    <w:rsid w:val="00342B69"/>
    <w:rsid w:val="00342B74"/>
    <w:rsid w:val="00342D07"/>
    <w:rsid w:val="00342DB1"/>
    <w:rsid w:val="00342EEF"/>
    <w:rsid w:val="003431A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E2D"/>
    <w:rsid w:val="00345004"/>
    <w:rsid w:val="0034504A"/>
    <w:rsid w:val="00345073"/>
    <w:rsid w:val="003450AC"/>
    <w:rsid w:val="00345118"/>
    <w:rsid w:val="0034531D"/>
    <w:rsid w:val="00345840"/>
    <w:rsid w:val="003458CF"/>
    <w:rsid w:val="00345959"/>
    <w:rsid w:val="00345A0F"/>
    <w:rsid w:val="00345A42"/>
    <w:rsid w:val="00345C97"/>
    <w:rsid w:val="00345D7C"/>
    <w:rsid w:val="00345EA0"/>
    <w:rsid w:val="003462CE"/>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16F"/>
    <w:rsid w:val="00350370"/>
    <w:rsid w:val="003503B0"/>
    <w:rsid w:val="00350890"/>
    <w:rsid w:val="0035118F"/>
    <w:rsid w:val="003517BB"/>
    <w:rsid w:val="003517F6"/>
    <w:rsid w:val="00351F7E"/>
    <w:rsid w:val="00352017"/>
    <w:rsid w:val="003523C1"/>
    <w:rsid w:val="00352844"/>
    <w:rsid w:val="0035286E"/>
    <w:rsid w:val="003532AD"/>
    <w:rsid w:val="003538D2"/>
    <w:rsid w:val="0035397E"/>
    <w:rsid w:val="003539AF"/>
    <w:rsid w:val="00353A7A"/>
    <w:rsid w:val="00353B3E"/>
    <w:rsid w:val="00353B4D"/>
    <w:rsid w:val="00354015"/>
    <w:rsid w:val="0035407E"/>
    <w:rsid w:val="003542D7"/>
    <w:rsid w:val="00354310"/>
    <w:rsid w:val="003546D5"/>
    <w:rsid w:val="00354979"/>
    <w:rsid w:val="00354CC0"/>
    <w:rsid w:val="003554BF"/>
    <w:rsid w:val="00355799"/>
    <w:rsid w:val="003558DD"/>
    <w:rsid w:val="00355A0E"/>
    <w:rsid w:val="00355CA9"/>
    <w:rsid w:val="00355DF6"/>
    <w:rsid w:val="00355EDC"/>
    <w:rsid w:val="00356275"/>
    <w:rsid w:val="0035627E"/>
    <w:rsid w:val="00356681"/>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872"/>
    <w:rsid w:val="00361A83"/>
    <w:rsid w:val="00361B17"/>
    <w:rsid w:val="00361D45"/>
    <w:rsid w:val="00361F2D"/>
    <w:rsid w:val="00362008"/>
    <w:rsid w:val="00362090"/>
    <w:rsid w:val="00362286"/>
    <w:rsid w:val="0036243B"/>
    <w:rsid w:val="0036260F"/>
    <w:rsid w:val="00362AA1"/>
    <w:rsid w:val="00362FC0"/>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A47"/>
    <w:rsid w:val="00364D26"/>
    <w:rsid w:val="00364E1A"/>
    <w:rsid w:val="00365094"/>
    <w:rsid w:val="0036516B"/>
    <w:rsid w:val="003651DA"/>
    <w:rsid w:val="00365313"/>
    <w:rsid w:val="00365572"/>
    <w:rsid w:val="00365B03"/>
    <w:rsid w:val="00365D19"/>
    <w:rsid w:val="0036616F"/>
    <w:rsid w:val="00366315"/>
    <w:rsid w:val="0036657E"/>
    <w:rsid w:val="0036690B"/>
    <w:rsid w:val="00366AC6"/>
    <w:rsid w:val="00367042"/>
    <w:rsid w:val="00367599"/>
    <w:rsid w:val="00367D83"/>
    <w:rsid w:val="00367E55"/>
    <w:rsid w:val="00370082"/>
    <w:rsid w:val="00370361"/>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27F"/>
    <w:rsid w:val="0037283F"/>
    <w:rsid w:val="0037285E"/>
    <w:rsid w:val="00372861"/>
    <w:rsid w:val="00372A7C"/>
    <w:rsid w:val="00372BEB"/>
    <w:rsid w:val="00372DB5"/>
    <w:rsid w:val="00373066"/>
    <w:rsid w:val="003731B8"/>
    <w:rsid w:val="003731F8"/>
    <w:rsid w:val="00373318"/>
    <w:rsid w:val="003739B6"/>
    <w:rsid w:val="00373E68"/>
    <w:rsid w:val="00373FF4"/>
    <w:rsid w:val="00374201"/>
    <w:rsid w:val="0037422C"/>
    <w:rsid w:val="00374933"/>
    <w:rsid w:val="00374A8E"/>
    <w:rsid w:val="00374CC6"/>
    <w:rsid w:val="0037505A"/>
    <w:rsid w:val="0037509D"/>
    <w:rsid w:val="003752A2"/>
    <w:rsid w:val="003754C2"/>
    <w:rsid w:val="003754F4"/>
    <w:rsid w:val="00375C6B"/>
    <w:rsid w:val="00375CC9"/>
    <w:rsid w:val="00375D53"/>
    <w:rsid w:val="0037604E"/>
    <w:rsid w:val="00376B92"/>
    <w:rsid w:val="00376B98"/>
    <w:rsid w:val="00376BDC"/>
    <w:rsid w:val="00376E0F"/>
    <w:rsid w:val="00377074"/>
    <w:rsid w:val="0037725E"/>
    <w:rsid w:val="00377A0F"/>
    <w:rsid w:val="00377B41"/>
    <w:rsid w:val="00377D0B"/>
    <w:rsid w:val="003803B5"/>
    <w:rsid w:val="00380704"/>
    <w:rsid w:val="00380AA3"/>
    <w:rsid w:val="00380C95"/>
    <w:rsid w:val="00380D0E"/>
    <w:rsid w:val="00380D4F"/>
    <w:rsid w:val="00380EB6"/>
    <w:rsid w:val="00380EC2"/>
    <w:rsid w:val="00381402"/>
    <w:rsid w:val="00381638"/>
    <w:rsid w:val="003816E6"/>
    <w:rsid w:val="00381CB9"/>
    <w:rsid w:val="00381D95"/>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664"/>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5E81"/>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5D"/>
    <w:rsid w:val="0039656B"/>
    <w:rsid w:val="003968B7"/>
    <w:rsid w:val="00396CF1"/>
    <w:rsid w:val="00396D10"/>
    <w:rsid w:val="00396E25"/>
    <w:rsid w:val="00397106"/>
    <w:rsid w:val="00397235"/>
    <w:rsid w:val="00397893"/>
    <w:rsid w:val="00397DFD"/>
    <w:rsid w:val="00397F4F"/>
    <w:rsid w:val="003A0058"/>
    <w:rsid w:val="003A0256"/>
    <w:rsid w:val="003A0746"/>
    <w:rsid w:val="003A0BFC"/>
    <w:rsid w:val="003A0E73"/>
    <w:rsid w:val="003A1325"/>
    <w:rsid w:val="003A13EB"/>
    <w:rsid w:val="003A1583"/>
    <w:rsid w:val="003A158A"/>
    <w:rsid w:val="003A19B6"/>
    <w:rsid w:val="003A1F8D"/>
    <w:rsid w:val="003A2094"/>
    <w:rsid w:val="003A22D7"/>
    <w:rsid w:val="003A2414"/>
    <w:rsid w:val="003A2A30"/>
    <w:rsid w:val="003A2B04"/>
    <w:rsid w:val="003A2F30"/>
    <w:rsid w:val="003A31B6"/>
    <w:rsid w:val="003A323A"/>
    <w:rsid w:val="003A33A7"/>
    <w:rsid w:val="003A3886"/>
    <w:rsid w:val="003A396F"/>
    <w:rsid w:val="003A3ADC"/>
    <w:rsid w:val="003A3BBD"/>
    <w:rsid w:val="003A3D59"/>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15"/>
    <w:rsid w:val="003A763E"/>
    <w:rsid w:val="003A77E9"/>
    <w:rsid w:val="003A78AD"/>
    <w:rsid w:val="003A7A44"/>
    <w:rsid w:val="003A7EB3"/>
    <w:rsid w:val="003B0115"/>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D71"/>
    <w:rsid w:val="003B2F6A"/>
    <w:rsid w:val="003B3281"/>
    <w:rsid w:val="003B3B95"/>
    <w:rsid w:val="003B405F"/>
    <w:rsid w:val="003B42F2"/>
    <w:rsid w:val="003B4444"/>
    <w:rsid w:val="003B4541"/>
    <w:rsid w:val="003B46C8"/>
    <w:rsid w:val="003B472F"/>
    <w:rsid w:val="003B47EA"/>
    <w:rsid w:val="003B485F"/>
    <w:rsid w:val="003B4C4A"/>
    <w:rsid w:val="003B52B1"/>
    <w:rsid w:val="003B55D2"/>
    <w:rsid w:val="003B5848"/>
    <w:rsid w:val="003B5884"/>
    <w:rsid w:val="003B59B8"/>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8D5"/>
    <w:rsid w:val="003C0994"/>
    <w:rsid w:val="003C0AE1"/>
    <w:rsid w:val="003C0C6A"/>
    <w:rsid w:val="003C0D65"/>
    <w:rsid w:val="003C0E0D"/>
    <w:rsid w:val="003C0EBE"/>
    <w:rsid w:val="003C101D"/>
    <w:rsid w:val="003C1213"/>
    <w:rsid w:val="003C1474"/>
    <w:rsid w:val="003C196B"/>
    <w:rsid w:val="003C1D81"/>
    <w:rsid w:val="003C20CA"/>
    <w:rsid w:val="003C2170"/>
    <w:rsid w:val="003C2171"/>
    <w:rsid w:val="003C2178"/>
    <w:rsid w:val="003C2DE4"/>
    <w:rsid w:val="003C2FEB"/>
    <w:rsid w:val="003C33BF"/>
    <w:rsid w:val="003C347A"/>
    <w:rsid w:val="003C38D9"/>
    <w:rsid w:val="003C394A"/>
    <w:rsid w:val="003C39DB"/>
    <w:rsid w:val="003C3D3D"/>
    <w:rsid w:val="003C3E4B"/>
    <w:rsid w:val="003C3E80"/>
    <w:rsid w:val="003C4467"/>
    <w:rsid w:val="003C484C"/>
    <w:rsid w:val="003C4B63"/>
    <w:rsid w:val="003C4C56"/>
    <w:rsid w:val="003C4D98"/>
    <w:rsid w:val="003C4DDE"/>
    <w:rsid w:val="003C4DE8"/>
    <w:rsid w:val="003C4FF2"/>
    <w:rsid w:val="003C518D"/>
    <w:rsid w:val="003C57BD"/>
    <w:rsid w:val="003C5E1F"/>
    <w:rsid w:val="003C6102"/>
    <w:rsid w:val="003C6263"/>
    <w:rsid w:val="003C62B0"/>
    <w:rsid w:val="003C63A5"/>
    <w:rsid w:val="003C66E3"/>
    <w:rsid w:val="003C6753"/>
    <w:rsid w:val="003C67DD"/>
    <w:rsid w:val="003C68C2"/>
    <w:rsid w:val="003C6B7E"/>
    <w:rsid w:val="003C6BCE"/>
    <w:rsid w:val="003C6DC5"/>
    <w:rsid w:val="003C782C"/>
    <w:rsid w:val="003C785F"/>
    <w:rsid w:val="003C7BDD"/>
    <w:rsid w:val="003C7D27"/>
    <w:rsid w:val="003D001F"/>
    <w:rsid w:val="003D0029"/>
    <w:rsid w:val="003D00C5"/>
    <w:rsid w:val="003D013B"/>
    <w:rsid w:val="003D02F5"/>
    <w:rsid w:val="003D0559"/>
    <w:rsid w:val="003D09EF"/>
    <w:rsid w:val="003D0FCF"/>
    <w:rsid w:val="003D10AB"/>
    <w:rsid w:val="003D121E"/>
    <w:rsid w:val="003D13F1"/>
    <w:rsid w:val="003D14AE"/>
    <w:rsid w:val="003D1AC3"/>
    <w:rsid w:val="003D1BD0"/>
    <w:rsid w:val="003D1BE7"/>
    <w:rsid w:val="003D2230"/>
    <w:rsid w:val="003D2455"/>
    <w:rsid w:val="003D2642"/>
    <w:rsid w:val="003D2655"/>
    <w:rsid w:val="003D2BD5"/>
    <w:rsid w:val="003D2C8F"/>
    <w:rsid w:val="003D2E90"/>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7A"/>
    <w:rsid w:val="003D5ADC"/>
    <w:rsid w:val="003D5C0A"/>
    <w:rsid w:val="003D6853"/>
    <w:rsid w:val="003D68C1"/>
    <w:rsid w:val="003D70B7"/>
    <w:rsid w:val="003D7470"/>
    <w:rsid w:val="003D780E"/>
    <w:rsid w:val="003D7CA1"/>
    <w:rsid w:val="003D7D73"/>
    <w:rsid w:val="003D7EB6"/>
    <w:rsid w:val="003E0072"/>
    <w:rsid w:val="003E02D5"/>
    <w:rsid w:val="003E030C"/>
    <w:rsid w:val="003E03A0"/>
    <w:rsid w:val="003E04C4"/>
    <w:rsid w:val="003E0618"/>
    <w:rsid w:val="003E0733"/>
    <w:rsid w:val="003E09F3"/>
    <w:rsid w:val="003E0AD7"/>
    <w:rsid w:val="003E0BAB"/>
    <w:rsid w:val="003E16C2"/>
    <w:rsid w:val="003E1766"/>
    <w:rsid w:val="003E18DB"/>
    <w:rsid w:val="003E1931"/>
    <w:rsid w:val="003E1A13"/>
    <w:rsid w:val="003E1B4D"/>
    <w:rsid w:val="003E1B9F"/>
    <w:rsid w:val="003E1C3B"/>
    <w:rsid w:val="003E1EC9"/>
    <w:rsid w:val="003E1F5C"/>
    <w:rsid w:val="003E20E6"/>
    <w:rsid w:val="003E243B"/>
    <w:rsid w:val="003E2848"/>
    <w:rsid w:val="003E2A35"/>
    <w:rsid w:val="003E2B4D"/>
    <w:rsid w:val="003E2D8B"/>
    <w:rsid w:val="003E3159"/>
    <w:rsid w:val="003E340F"/>
    <w:rsid w:val="003E348F"/>
    <w:rsid w:val="003E3D06"/>
    <w:rsid w:val="003E3E1C"/>
    <w:rsid w:val="003E4903"/>
    <w:rsid w:val="003E4907"/>
    <w:rsid w:val="003E4DBA"/>
    <w:rsid w:val="003E5234"/>
    <w:rsid w:val="003E5269"/>
    <w:rsid w:val="003E526C"/>
    <w:rsid w:val="003E53C2"/>
    <w:rsid w:val="003E5491"/>
    <w:rsid w:val="003E5BFC"/>
    <w:rsid w:val="003E632F"/>
    <w:rsid w:val="003E6359"/>
    <w:rsid w:val="003E6D2D"/>
    <w:rsid w:val="003E6DA3"/>
    <w:rsid w:val="003E70A9"/>
    <w:rsid w:val="003E70E7"/>
    <w:rsid w:val="003E71A4"/>
    <w:rsid w:val="003E7671"/>
    <w:rsid w:val="003E788A"/>
    <w:rsid w:val="003E78ED"/>
    <w:rsid w:val="003E7914"/>
    <w:rsid w:val="003E791C"/>
    <w:rsid w:val="003E7970"/>
    <w:rsid w:val="003E7A15"/>
    <w:rsid w:val="003E7D3D"/>
    <w:rsid w:val="003E7D7A"/>
    <w:rsid w:val="003E7FAC"/>
    <w:rsid w:val="003F0153"/>
    <w:rsid w:val="003F021C"/>
    <w:rsid w:val="003F02A3"/>
    <w:rsid w:val="003F048A"/>
    <w:rsid w:val="003F0A7E"/>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2F1C"/>
    <w:rsid w:val="003F334B"/>
    <w:rsid w:val="003F3569"/>
    <w:rsid w:val="003F3780"/>
    <w:rsid w:val="003F40A0"/>
    <w:rsid w:val="003F40C2"/>
    <w:rsid w:val="003F40CF"/>
    <w:rsid w:val="003F4205"/>
    <w:rsid w:val="003F42A4"/>
    <w:rsid w:val="003F45D7"/>
    <w:rsid w:val="003F4604"/>
    <w:rsid w:val="003F4B02"/>
    <w:rsid w:val="003F4BC0"/>
    <w:rsid w:val="003F4D67"/>
    <w:rsid w:val="003F4DF2"/>
    <w:rsid w:val="003F4E50"/>
    <w:rsid w:val="003F50EF"/>
    <w:rsid w:val="003F5283"/>
    <w:rsid w:val="003F55B1"/>
    <w:rsid w:val="003F5631"/>
    <w:rsid w:val="003F5748"/>
    <w:rsid w:val="003F577C"/>
    <w:rsid w:val="003F5A0E"/>
    <w:rsid w:val="003F5AA9"/>
    <w:rsid w:val="003F5BEE"/>
    <w:rsid w:val="003F5D37"/>
    <w:rsid w:val="003F5DA6"/>
    <w:rsid w:val="003F5DB7"/>
    <w:rsid w:val="003F5FA8"/>
    <w:rsid w:val="003F63BB"/>
    <w:rsid w:val="003F672D"/>
    <w:rsid w:val="003F6D98"/>
    <w:rsid w:val="003F7273"/>
    <w:rsid w:val="003F73FE"/>
    <w:rsid w:val="003F7503"/>
    <w:rsid w:val="003F768D"/>
    <w:rsid w:val="003F77D4"/>
    <w:rsid w:val="003F7BE8"/>
    <w:rsid w:val="004004AF"/>
    <w:rsid w:val="004006CD"/>
    <w:rsid w:val="0040094D"/>
    <w:rsid w:val="00400C5D"/>
    <w:rsid w:val="00400CBB"/>
    <w:rsid w:val="00400FE0"/>
    <w:rsid w:val="004010FA"/>
    <w:rsid w:val="00401260"/>
    <w:rsid w:val="004012BF"/>
    <w:rsid w:val="004014DD"/>
    <w:rsid w:val="00401859"/>
    <w:rsid w:val="004023FE"/>
    <w:rsid w:val="00402586"/>
    <w:rsid w:val="004025A0"/>
    <w:rsid w:val="004025C8"/>
    <w:rsid w:val="0040275D"/>
    <w:rsid w:val="004029E6"/>
    <w:rsid w:val="00402CB8"/>
    <w:rsid w:val="00402DFB"/>
    <w:rsid w:val="00402F3B"/>
    <w:rsid w:val="0040305F"/>
    <w:rsid w:val="00403185"/>
    <w:rsid w:val="0040349D"/>
    <w:rsid w:val="004037A0"/>
    <w:rsid w:val="0040393B"/>
    <w:rsid w:val="00403962"/>
    <w:rsid w:val="004039E5"/>
    <w:rsid w:val="00403AFF"/>
    <w:rsid w:val="00403C34"/>
    <w:rsid w:val="00403EB2"/>
    <w:rsid w:val="00404068"/>
    <w:rsid w:val="0040423C"/>
    <w:rsid w:val="0040497B"/>
    <w:rsid w:val="004049F4"/>
    <w:rsid w:val="00404CA2"/>
    <w:rsid w:val="00404D16"/>
    <w:rsid w:val="00404E5C"/>
    <w:rsid w:val="0040519E"/>
    <w:rsid w:val="00405234"/>
    <w:rsid w:val="004053BB"/>
    <w:rsid w:val="00405576"/>
    <w:rsid w:val="00405740"/>
    <w:rsid w:val="00405A25"/>
    <w:rsid w:val="00405D38"/>
    <w:rsid w:val="00406165"/>
    <w:rsid w:val="0040625D"/>
    <w:rsid w:val="004068DF"/>
    <w:rsid w:val="0040690F"/>
    <w:rsid w:val="00406B54"/>
    <w:rsid w:val="00406C5F"/>
    <w:rsid w:val="00406DAB"/>
    <w:rsid w:val="00406E88"/>
    <w:rsid w:val="00407449"/>
    <w:rsid w:val="00407701"/>
    <w:rsid w:val="00407A64"/>
    <w:rsid w:val="00407E9C"/>
    <w:rsid w:val="00407FDE"/>
    <w:rsid w:val="0041017A"/>
    <w:rsid w:val="00410262"/>
    <w:rsid w:val="0041069C"/>
    <w:rsid w:val="00410A7E"/>
    <w:rsid w:val="00410B93"/>
    <w:rsid w:val="00410EBB"/>
    <w:rsid w:val="00410FD5"/>
    <w:rsid w:val="004110C3"/>
    <w:rsid w:val="00411583"/>
    <w:rsid w:val="004115EB"/>
    <w:rsid w:val="0041186B"/>
    <w:rsid w:val="0041190E"/>
    <w:rsid w:val="00411C92"/>
    <w:rsid w:val="00411D7F"/>
    <w:rsid w:val="0041224F"/>
    <w:rsid w:val="004125D3"/>
    <w:rsid w:val="004128EF"/>
    <w:rsid w:val="00412AFF"/>
    <w:rsid w:val="00412B72"/>
    <w:rsid w:val="00412E24"/>
    <w:rsid w:val="00412E96"/>
    <w:rsid w:val="00412F2C"/>
    <w:rsid w:val="0041309A"/>
    <w:rsid w:val="004132DB"/>
    <w:rsid w:val="00413981"/>
    <w:rsid w:val="00413A0C"/>
    <w:rsid w:val="00413FDE"/>
    <w:rsid w:val="00414208"/>
    <w:rsid w:val="0041448C"/>
    <w:rsid w:val="00414896"/>
    <w:rsid w:val="00414C6D"/>
    <w:rsid w:val="00414E42"/>
    <w:rsid w:val="00415310"/>
    <w:rsid w:val="004158D1"/>
    <w:rsid w:val="0041597A"/>
    <w:rsid w:val="00415C65"/>
    <w:rsid w:val="00415CFA"/>
    <w:rsid w:val="00416319"/>
    <w:rsid w:val="0041637B"/>
    <w:rsid w:val="0041638D"/>
    <w:rsid w:val="004163A1"/>
    <w:rsid w:val="00416413"/>
    <w:rsid w:val="004165F3"/>
    <w:rsid w:val="0041663F"/>
    <w:rsid w:val="00416ACF"/>
    <w:rsid w:val="00416C07"/>
    <w:rsid w:val="00416C5D"/>
    <w:rsid w:val="0041722B"/>
    <w:rsid w:val="004172D9"/>
    <w:rsid w:val="00417617"/>
    <w:rsid w:val="00417AE3"/>
    <w:rsid w:val="00417D67"/>
    <w:rsid w:val="0042007B"/>
    <w:rsid w:val="00420311"/>
    <w:rsid w:val="0042065F"/>
    <w:rsid w:val="00420701"/>
    <w:rsid w:val="0042083C"/>
    <w:rsid w:val="00420866"/>
    <w:rsid w:val="004209E8"/>
    <w:rsid w:val="00420C86"/>
    <w:rsid w:val="00420CFA"/>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40B4"/>
    <w:rsid w:val="0042424E"/>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6EA"/>
    <w:rsid w:val="00426BEB"/>
    <w:rsid w:val="00426D26"/>
    <w:rsid w:val="00427110"/>
    <w:rsid w:val="00427138"/>
    <w:rsid w:val="004273CF"/>
    <w:rsid w:val="004273D1"/>
    <w:rsid w:val="0042747A"/>
    <w:rsid w:val="004276C7"/>
    <w:rsid w:val="00427B8B"/>
    <w:rsid w:val="00430260"/>
    <w:rsid w:val="0043036C"/>
    <w:rsid w:val="0043039F"/>
    <w:rsid w:val="004303E4"/>
    <w:rsid w:val="004305A5"/>
    <w:rsid w:val="0043082C"/>
    <w:rsid w:val="00430867"/>
    <w:rsid w:val="00430CCF"/>
    <w:rsid w:val="00430D89"/>
    <w:rsid w:val="00430DC2"/>
    <w:rsid w:val="00431139"/>
    <w:rsid w:val="004312F3"/>
    <w:rsid w:val="0043151D"/>
    <w:rsid w:val="00431A7B"/>
    <w:rsid w:val="00431B99"/>
    <w:rsid w:val="00431E27"/>
    <w:rsid w:val="00431EF4"/>
    <w:rsid w:val="00431FBB"/>
    <w:rsid w:val="00431FF6"/>
    <w:rsid w:val="00432269"/>
    <w:rsid w:val="00432275"/>
    <w:rsid w:val="00432555"/>
    <w:rsid w:val="00432A22"/>
    <w:rsid w:val="00432B1C"/>
    <w:rsid w:val="00432CD4"/>
    <w:rsid w:val="00432FF8"/>
    <w:rsid w:val="004330B7"/>
    <w:rsid w:val="0043312B"/>
    <w:rsid w:val="004331B2"/>
    <w:rsid w:val="00433A52"/>
    <w:rsid w:val="00433A90"/>
    <w:rsid w:val="00433B62"/>
    <w:rsid w:val="00433C0A"/>
    <w:rsid w:val="00433C87"/>
    <w:rsid w:val="00433DD3"/>
    <w:rsid w:val="004340C0"/>
    <w:rsid w:val="004343EF"/>
    <w:rsid w:val="0043479A"/>
    <w:rsid w:val="0043485E"/>
    <w:rsid w:val="0043486C"/>
    <w:rsid w:val="00435039"/>
    <w:rsid w:val="00435185"/>
    <w:rsid w:val="00435570"/>
    <w:rsid w:val="00435674"/>
    <w:rsid w:val="004356E3"/>
    <w:rsid w:val="00435D74"/>
    <w:rsid w:val="00435E11"/>
    <w:rsid w:val="00435E46"/>
    <w:rsid w:val="00435F48"/>
    <w:rsid w:val="00436336"/>
    <w:rsid w:val="00436A68"/>
    <w:rsid w:val="00436C2F"/>
    <w:rsid w:val="00436CBA"/>
    <w:rsid w:val="00436D66"/>
    <w:rsid w:val="00436E84"/>
    <w:rsid w:val="00437236"/>
    <w:rsid w:val="00437672"/>
    <w:rsid w:val="00437827"/>
    <w:rsid w:val="00437922"/>
    <w:rsid w:val="00437AE8"/>
    <w:rsid w:val="00437CA7"/>
    <w:rsid w:val="00437F0A"/>
    <w:rsid w:val="00437F2F"/>
    <w:rsid w:val="0044011A"/>
    <w:rsid w:val="004401EF"/>
    <w:rsid w:val="00440267"/>
    <w:rsid w:val="004402CC"/>
    <w:rsid w:val="004403A2"/>
    <w:rsid w:val="004406E6"/>
    <w:rsid w:val="004408C5"/>
    <w:rsid w:val="00440914"/>
    <w:rsid w:val="00440DE5"/>
    <w:rsid w:val="00440FA4"/>
    <w:rsid w:val="0044100B"/>
    <w:rsid w:val="0044108B"/>
    <w:rsid w:val="004412D7"/>
    <w:rsid w:val="00441400"/>
    <w:rsid w:val="00441413"/>
    <w:rsid w:val="004414CF"/>
    <w:rsid w:val="00441547"/>
    <w:rsid w:val="004417A7"/>
    <w:rsid w:val="00441A08"/>
    <w:rsid w:val="00441A6A"/>
    <w:rsid w:val="00441AE3"/>
    <w:rsid w:val="00441B9B"/>
    <w:rsid w:val="00441DD7"/>
    <w:rsid w:val="00441F39"/>
    <w:rsid w:val="00441FFA"/>
    <w:rsid w:val="004420DA"/>
    <w:rsid w:val="004421D3"/>
    <w:rsid w:val="00442476"/>
    <w:rsid w:val="0044251D"/>
    <w:rsid w:val="0044284D"/>
    <w:rsid w:val="00442912"/>
    <w:rsid w:val="00442921"/>
    <w:rsid w:val="00442975"/>
    <w:rsid w:val="00442A35"/>
    <w:rsid w:val="00442C18"/>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505E"/>
    <w:rsid w:val="00445189"/>
    <w:rsid w:val="004459F9"/>
    <w:rsid w:val="00445A98"/>
    <w:rsid w:val="00445E23"/>
    <w:rsid w:val="00445ED5"/>
    <w:rsid w:val="0044650D"/>
    <w:rsid w:val="0044661D"/>
    <w:rsid w:val="00446BCA"/>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C2"/>
    <w:rsid w:val="00452624"/>
    <w:rsid w:val="004527C4"/>
    <w:rsid w:val="0045283E"/>
    <w:rsid w:val="004528B8"/>
    <w:rsid w:val="00452950"/>
    <w:rsid w:val="004529B4"/>
    <w:rsid w:val="00452A87"/>
    <w:rsid w:val="00452B3F"/>
    <w:rsid w:val="00452D6E"/>
    <w:rsid w:val="004530A3"/>
    <w:rsid w:val="0045356B"/>
    <w:rsid w:val="00453866"/>
    <w:rsid w:val="004539CB"/>
    <w:rsid w:val="00453B28"/>
    <w:rsid w:val="00453C65"/>
    <w:rsid w:val="00453D5B"/>
    <w:rsid w:val="00453F1F"/>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FD8"/>
    <w:rsid w:val="004575F2"/>
    <w:rsid w:val="00457C8B"/>
    <w:rsid w:val="0046052A"/>
    <w:rsid w:val="00460B82"/>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50F"/>
    <w:rsid w:val="00462A9F"/>
    <w:rsid w:val="00462B3F"/>
    <w:rsid w:val="004636D8"/>
    <w:rsid w:val="00463F33"/>
    <w:rsid w:val="00463FA9"/>
    <w:rsid w:val="00464BCF"/>
    <w:rsid w:val="0046519A"/>
    <w:rsid w:val="00465474"/>
    <w:rsid w:val="00465558"/>
    <w:rsid w:val="004655D3"/>
    <w:rsid w:val="00465818"/>
    <w:rsid w:val="00465E65"/>
    <w:rsid w:val="00465ED7"/>
    <w:rsid w:val="00465F68"/>
    <w:rsid w:val="00465F96"/>
    <w:rsid w:val="00466315"/>
    <w:rsid w:val="0046644E"/>
    <w:rsid w:val="00466482"/>
    <w:rsid w:val="0046649B"/>
    <w:rsid w:val="00466B6B"/>
    <w:rsid w:val="00466CDE"/>
    <w:rsid w:val="00466FF9"/>
    <w:rsid w:val="00467452"/>
    <w:rsid w:val="00467788"/>
    <w:rsid w:val="00467838"/>
    <w:rsid w:val="0046784B"/>
    <w:rsid w:val="0046791E"/>
    <w:rsid w:val="00467C85"/>
    <w:rsid w:val="00470062"/>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62E"/>
    <w:rsid w:val="00472A35"/>
    <w:rsid w:val="00472BF7"/>
    <w:rsid w:val="00472D89"/>
    <w:rsid w:val="00472F43"/>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91"/>
    <w:rsid w:val="00475639"/>
    <w:rsid w:val="00475805"/>
    <w:rsid w:val="00475AEA"/>
    <w:rsid w:val="00475B38"/>
    <w:rsid w:val="00475BD2"/>
    <w:rsid w:val="00475D85"/>
    <w:rsid w:val="00475F53"/>
    <w:rsid w:val="00476007"/>
    <w:rsid w:val="00476156"/>
    <w:rsid w:val="0047669E"/>
    <w:rsid w:val="00476805"/>
    <w:rsid w:val="00477433"/>
    <w:rsid w:val="004775FA"/>
    <w:rsid w:val="0047763E"/>
    <w:rsid w:val="0047772E"/>
    <w:rsid w:val="0047774F"/>
    <w:rsid w:val="004778F6"/>
    <w:rsid w:val="00477976"/>
    <w:rsid w:val="00480133"/>
    <w:rsid w:val="0048029C"/>
    <w:rsid w:val="00480610"/>
    <w:rsid w:val="004808B7"/>
    <w:rsid w:val="004808EC"/>
    <w:rsid w:val="00480A04"/>
    <w:rsid w:val="00480C52"/>
    <w:rsid w:val="00480D0A"/>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417"/>
    <w:rsid w:val="0048367F"/>
    <w:rsid w:val="00483786"/>
    <w:rsid w:val="00483CCF"/>
    <w:rsid w:val="00483FD4"/>
    <w:rsid w:val="00484118"/>
    <w:rsid w:val="0048429C"/>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7E2"/>
    <w:rsid w:val="00491BBA"/>
    <w:rsid w:val="00492186"/>
    <w:rsid w:val="0049233B"/>
    <w:rsid w:val="00492462"/>
    <w:rsid w:val="0049261F"/>
    <w:rsid w:val="00492E71"/>
    <w:rsid w:val="00492FFD"/>
    <w:rsid w:val="004934D3"/>
    <w:rsid w:val="00493538"/>
    <w:rsid w:val="00493BC7"/>
    <w:rsid w:val="00493C2D"/>
    <w:rsid w:val="00493C33"/>
    <w:rsid w:val="00493C4A"/>
    <w:rsid w:val="00493C76"/>
    <w:rsid w:val="00493D37"/>
    <w:rsid w:val="00493E34"/>
    <w:rsid w:val="00493F3D"/>
    <w:rsid w:val="00493F9E"/>
    <w:rsid w:val="0049400D"/>
    <w:rsid w:val="00494AE6"/>
    <w:rsid w:val="00494B9F"/>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77D"/>
    <w:rsid w:val="0049699E"/>
    <w:rsid w:val="00496A16"/>
    <w:rsid w:val="00496C6A"/>
    <w:rsid w:val="0049734D"/>
    <w:rsid w:val="00497E77"/>
    <w:rsid w:val="004A0119"/>
    <w:rsid w:val="004A0231"/>
    <w:rsid w:val="004A02BF"/>
    <w:rsid w:val="004A03C1"/>
    <w:rsid w:val="004A03E1"/>
    <w:rsid w:val="004A07D8"/>
    <w:rsid w:val="004A1516"/>
    <w:rsid w:val="004A1636"/>
    <w:rsid w:val="004A1652"/>
    <w:rsid w:val="004A165F"/>
    <w:rsid w:val="004A16CA"/>
    <w:rsid w:val="004A185D"/>
    <w:rsid w:val="004A1AB2"/>
    <w:rsid w:val="004A2135"/>
    <w:rsid w:val="004A2274"/>
    <w:rsid w:val="004A28F3"/>
    <w:rsid w:val="004A2956"/>
    <w:rsid w:val="004A2B0A"/>
    <w:rsid w:val="004A306B"/>
    <w:rsid w:val="004A30CD"/>
    <w:rsid w:val="004A311F"/>
    <w:rsid w:val="004A3875"/>
    <w:rsid w:val="004A38E9"/>
    <w:rsid w:val="004A3944"/>
    <w:rsid w:val="004A3F6A"/>
    <w:rsid w:val="004A4112"/>
    <w:rsid w:val="004A4171"/>
    <w:rsid w:val="004A422C"/>
    <w:rsid w:val="004A434E"/>
    <w:rsid w:val="004A4825"/>
    <w:rsid w:val="004A484A"/>
    <w:rsid w:val="004A49F3"/>
    <w:rsid w:val="004A4AEA"/>
    <w:rsid w:val="004A5500"/>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91F"/>
    <w:rsid w:val="004A7DFC"/>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B31"/>
    <w:rsid w:val="004B1B6B"/>
    <w:rsid w:val="004B1C09"/>
    <w:rsid w:val="004B1DD0"/>
    <w:rsid w:val="004B2046"/>
    <w:rsid w:val="004B2765"/>
    <w:rsid w:val="004B3053"/>
    <w:rsid w:val="004B30BF"/>
    <w:rsid w:val="004B317F"/>
    <w:rsid w:val="004B3C04"/>
    <w:rsid w:val="004B42C9"/>
    <w:rsid w:val="004B4886"/>
    <w:rsid w:val="004B5821"/>
    <w:rsid w:val="004B5853"/>
    <w:rsid w:val="004B60F9"/>
    <w:rsid w:val="004B628B"/>
    <w:rsid w:val="004B65BD"/>
    <w:rsid w:val="004B68B9"/>
    <w:rsid w:val="004B7283"/>
    <w:rsid w:val="004B747E"/>
    <w:rsid w:val="004B7737"/>
    <w:rsid w:val="004B7959"/>
    <w:rsid w:val="004B7A55"/>
    <w:rsid w:val="004B7D29"/>
    <w:rsid w:val="004B7F14"/>
    <w:rsid w:val="004C0062"/>
    <w:rsid w:val="004C00B4"/>
    <w:rsid w:val="004C0533"/>
    <w:rsid w:val="004C068D"/>
    <w:rsid w:val="004C07A7"/>
    <w:rsid w:val="004C0A23"/>
    <w:rsid w:val="004C0B2C"/>
    <w:rsid w:val="004C0D4C"/>
    <w:rsid w:val="004C0D75"/>
    <w:rsid w:val="004C0E34"/>
    <w:rsid w:val="004C1198"/>
    <w:rsid w:val="004C120E"/>
    <w:rsid w:val="004C150D"/>
    <w:rsid w:val="004C1669"/>
    <w:rsid w:val="004C1850"/>
    <w:rsid w:val="004C189B"/>
    <w:rsid w:val="004C19C7"/>
    <w:rsid w:val="004C1D26"/>
    <w:rsid w:val="004C1E58"/>
    <w:rsid w:val="004C2069"/>
    <w:rsid w:val="004C23BD"/>
    <w:rsid w:val="004C24E4"/>
    <w:rsid w:val="004C250B"/>
    <w:rsid w:val="004C2812"/>
    <w:rsid w:val="004C2989"/>
    <w:rsid w:val="004C2ACF"/>
    <w:rsid w:val="004C2B46"/>
    <w:rsid w:val="004C2B94"/>
    <w:rsid w:val="004C2FB7"/>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4D52"/>
    <w:rsid w:val="004C5678"/>
    <w:rsid w:val="004C5D31"/>
    <w:rsid w:val="004C5E45"/>
    <w:rsid w:val="004C6494"/>
    <w:rsid w:val="004C6534"/>
    <w:rsid w:val="004C6F78"/>
    <w:rsid w:val="004C6FAE"/>
    <w:rsid w:val="004C6FC8"/>
    <w:rsid w:val="004C781C"/>
    <w:rsid w:val="004C7B19"/>
    <w:rsid w:val="004D0111"/>
    <w:rsid w:val="004D0721"/>
    <w:rsid w:val="004D0762"/>
    <w:rsid w:val="004D08E5"/>
    <w:rsid w:val="004D0D0E"/>
    <w:rsid w:val="004D0E84"/>
    <w:rsid w:val="004D0F7F"/>
    <w:rsid w:val="004D0FD2"/>
    <w:rsid w:val="004D1139"/>
    <w:rsid w:val="004D1462"/>
    <w:rsid w:val="004D17F4"/>
    <w:rsid w:val="004D1A78"/>
    <w:rsid w:val="004D212C"/>
    <w:rsid w:val="004D226D"/>
    <w:rsid w:val="004D228E"/>
    <w:rsid w:val="004D23BB"/>
    <w:rsid w:val="004D241E"/>
    <w:rsid w:val="004D25FF"/>
    <w:rsid w:val="004D2962"/>
    <w:rsid w:val="004D2AE3"/>
    <w:rsid w:val="004D2E61"/>
    <w:rsid w:val="004D3083"/>
    <w:rsid w:val="004D323C"/>
    <w:rsid w:val="004D330C"/>
    <w:rsid w:val="004D33FE"/>
    <w:rsid w:val="004D3495"/>
    <w:rsid w:val="004D365B"/>
    <w:rsid w:val="004D388D"/>
    <w:rsid w:val="004D3A32"/>
    <w:rsid w:val="004D3E24"/>
    <w:rsid w:val="004D4233"/>
    <w:rsid w:val="004D4417"/>
    <w:rsid w:val="004D4641"/>
    <w:rsid w:val="004D4929"/>
    <w:rsid w:val="004D4F38"/>
    <w:rsid w:val="004D4F47"/>
    <w:rsid w:val="004D540A"/>
    <w:rsid w:val="004D5D73"/>
    <w:rsid w:val="004D5E57"/>
    <w:rsid w:val="004D6016"/>
    <w:rsid w:val="004D6250"/>
    <w:rsid w:val="004D664C"/>
    <w:rsid w:val="004D6671"/>
    <w:rsid w:val="004D6709"/>
    <w:rsid w:val="004D671A"/>
    <w:rsid w:val="004D6973"/>
    <w:rsid w:val="004D6E40"/>
    <w:rsid w:val="004D7068"/>
    <w:rsid w:val="004D7272"/>
    <w:rsid w:val="004D74C6"/>
    <w:rsid w:val="004D7606"/>
    <w:rsid w:val="004D7763"/>
    <w:rsid w:val="004D77F6"/>
    <w:rsid w:val="004D7A18"/>
    <w:rsid w:val="004D7F18"/>
    <w:rsid w:val="004E0004"/>
    <w:rsid w:val="004E0091"/>
    <w:rsid w:val="004E0147"/>
    <w:rsid w:val="004E03CE"/>
    <w:rsid w:val="004E04E0"/>
    <w:rsid w:val="004E05FB"/>
    <w:rsid w:val="004E0C70"/>
    <w:rsid w:val="004E0D6D"/>
    <w:rsid w:val="004E0DB4"/>
    <w:rsid w:val="004E0FFD"/>
    <w:rsid w:val="004E14E0"/>
    <w:rsid w:val="004E15ED"/>
    <w:rsid w:val="004E16B7"/>
    <w:rsid w:val="004E19A6"/>
    <w:rsid w:val="004E1AA9"/>
    <w:rsid w:val="004E1B65"/>
    <w:rsid w:val="004E1E7C"/>
    <w:rsid w:val="004E2007"/>
    <w:rsid w:val="004E294D"/>
    <w:rsid w:val="004E2BC7"/>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BA7"/>
    <w:rsid w:val="004E5DA7"/>
    <w:rsid w:val="004E5F21"/>
    <w:rsid w:val="004E6039"/>
    <w:rsid w:val="004E605E"/>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745"/>
    <w:rsid w:val="004F0819"/>
    <w:rsid w:val="004F09AE"/>
    <w:rsid w:val="004F0D5B"/>
    <w:rsid w:val="004F0D60"/>
    <w:rsid w:val="004F0D8B"/>
    <w:rsid w:val="004F122B"/>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3D61"/>
    <w:rsid w:val="004F403B"/>
    <w:rsid w:val="004F40F0"/>
    <w:rsid w:val="004F449C"/>
    <w:rsid w:val="004F44B4"/>
    <w:rsid w:val="004F4566"/>
    <w:rsid w:val="004F45DB"/>
    <w:rsid w:val="004F482E"/>
    <w:rsid w:val="004F48E6"/>
    <w:rsid w:val="004F493C"/>
    <w:rsid w:val="004F520B"/>
    <w:rsid w:val="004F53DF"/>
    <w:rsid w:val="004F549B"/>
    <w:rsid w:val="004F58F0"/>
    <w:rsid w:val="004F5CAB"/>
    <w:rsid w:val="004F5F64"/>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4F7DE3"/>
    <w:rsid w:val="0050015D"/>
    <w:rsid w:val="00500407"/>
    <w:rsid w:val="005004C5"/>
    <w:rsid w:val="00500E23"/>
    <w:rsid w:val="0050100F"/>
    <w:rsid w:val="00501055"/>
    <w:rsid w:val="005010EF"/>
    <w:rsid w:val="0050133F"/>
    <w:rsid w:val="005013E7"/>
    <w:rsid w:val="00501627"/>
    <w:rsid w:val="00501658"/>
    <w:rsid w:val="005017C2"/>
    <w:rsid w:val="005019FC"/>
    <w:rsid w:val="00501ADA"/>
    <w:rsid w:val="00501AFA"/>
    <w:rsid w:val="00501B1A"/>
    <w:rsid w:val="00501BAA"/>
    <w:rsid w:val="00501E18"/>
    <w:rsid w:val="00502101"/>
    <w:rsid w:val="005021C7"/>
    <w:rsid w:val="0050250A"/>
    <w:rsid w:val="005025B3"/>
    <w:rsid w:val="00502BC0"/>
    <w:rsid w:val="00502D29"/>
    <w:rsid w:val="00502EC0"/>
    <w:rsid w:val="00503063"/>
    <w:rsid w:val="0050329A"/>
    <w:rsid w:val="005032F6"/>
    <w:rsid w:val="00503412"/>
    <w:rsid w:val="0050342D"/>
    <w:rsid w:val="00503603"/>
    <w:rsid w:val="005039E2"/>
    <w:rsid w:val="00503BCD"/>
    <w:rsid w:val="00503D14"/>
    <w:rsid w:val="00503DFD"/>
    <w:rsid w:val="00504A8E"/>
    <w:rsid w:val="00504AA4"/>
    <w:rsid w:val="00504BF2"/>
    <w:rsid w:val="00504CCB"/>
    <w:rsid w:val="00504FCC"/>
    <w:rsid w:val="005052C8"/>
    <w:rsid w:val="00505598"/>
    <w:rsid w:val="00505F70"/>
    <w:rsid w:val="005063A6"/>
    <w:rsid w:val="005063C7"/>
    <w:rsid w:val="00506764"/>
    <w:rsid w:val="00506D2B"/>
    <w:rsid w:val="00507052"/>
    <w:rsid w:val="005072F0"/>
    <w:rsid w:val="005073E4"/>
    <w:rsid w:val="00507528"/>
    <w:rsid w:val="005075BD"/>
    <w:rsid w:val="00507BDE"/>
    <w:rsid w:val="00510109"/>
    <w:rsid w:val="00510388"/>
    <w:rsid w:val="00510414"/>
    <w:rsid w:val="0051053F"/>
    <w:rsid w:val="00510B82"/>
    <w:rsid w:val="00510C94"/>
    <w:rsid w:val="00510CD2"/>
    <w:rsid w:val="00510D16"/>
    <w:rsid w:val="005110BE"/>
    <w:rsid w:val="00511644"/>
    <w:rsid w:val="0051195C"/>
    <w:rsid w:val="00511B13"/>
    <w:rsid w:val="0051205D"/>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D6D"/>
    <w:rsid w:val="00514D95"/>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AC"/>
    <w:rsid w:val="00517F04"/>
    <w:rsid w:val="0052004F"/>
    <w:rsid w:val="005209A0"/>
    <w:rsid w:val="0052114D"/>
    <w:rsid w:val="00521241"/>
    <w:rsid w:val="00521301"/>
    <w:rsid w:val="00521324"/>
    <w:rsid w:val="0052143C"/>
    <w:rsid w:val="005216BB"/>
    <w:rsid w:val="0052190D"/>
    <w:rsid w:val="00521A28"/>
    <w:rsid w:val="0052216C"/>
    <w:rsid w:val="005221EE"/>
    <w:rsid w:val="00522653"/>
    <w:rsid w:val="00522AF1"/>
    <w:rsid w:val="00522C4C"/>
    <w:rsid w:val="00523493"/>
    <w:rsid w:val="005234C7"/>
    <w:rsid w:val="005237AA"/>
    <w:rsid w:val="005239CA"/>
    <w:rsid w:val="00523AF2"/>
    <w:rsid w:val="00523B8F"/>
    <w:rsid w:val="00523C37"/>
    <w:rsid w:val="00523ED6"/>
    <w:rsid w:val="00523F71"/>
    <w:rsid w:val="005241D7"/>
    <w:rsid w:val="00524327"/>
    <w:rsid w:val="00524700"/>
    <w:rsid w:val="005249A0"/>
    <w:rsid w:val="00524ACF"/>
    <w:rsid w:val="00524B82"/>
    <w:rsid w:val="00524EDF"/>
    <w:rsid w:val="00524F75"/>
    <w:rsid w:val="0052540F"/>
    <w:rsid w:val="005255B7"/>
    <w:rsid w:val="0052583C"/>
    <w:rsid w:val="0052591C"/>
    <w:rsid w:val="00525C9E"/>
    <w:rsid w:val="00526199"/>
    <w:rsid w:val="00526934"/>
    <w:rsid w:val="00526A7F"/>
    <w:rsid w:val="00526B27"/>
    <w:rsid w:val="00526D16"/>
    <w:rsid w:val="00526DB6"/>
    <w:rsid w:val="005273AC"/>
    <w:rsid w:val="0052783A"/>
    <w:rsid w:val="00527889"/>
    <w:rsid w:val="00527898"/>
    <w:rsid w:val="005278D3"/>
    <w:rsid w:val="00527969"/>
    <w:rsid w:val="00527FAB"/>
    <w:rsid w:val="00530A5D"/>
    <w:rsid w:val="00530CF7"/>
    <w:rsid w:val="00530EF6"/>
    <w:rsid w:val="00531203"/>
    <w:rsid w:val="00531237"/>
    <w:rsid w:val="00531C33"/>
    <w:rsid w:val="00531CC6"/>
    <w:rsid w:val="00531E7E"/>
    <w:rsid w:val="00531F4B"/>
    <w:rsid w:val="00532185"/>
    <w:rsid w:val="005323A4"/>
    <w:rsid w:val="005323BD"/>
    <w:rsid w:val="005324F5"/>
    <w:rsid w:val="00532693"/>
    <w:rsid w:val="005326FD"/>
    <w:rsid w:val="00532907"/>
    <w:rsid w:val="00532B62"/>
    <w:rsid w:val="00532E82"/>
    <w:rsid w:val="0053375A"/>
    <w:rsid w:val="00533835"/>
    <w:rsid w:val="00533974"/>
    <w:rsid w:val="00533F20"/>
    <w:rsid w:val="005340E4"/>
    <w:rsid w:val="00534328"/>
    <w:rsid w:val="005348DD"/>
    <w:rsid w:val="005348E1"/>
    <w:rsid w:val="00534940"/>
    <w:rsid w:val="00534D3E"/>
    <w:rsid w:val="00535050"/>
    <w:rsid w:val="005350CB"/>
    <w:rsid w:val="005352F9"/>
    <w:rsid w:val="005353DD"/>
    <w:rsid w:val="00535A77"/>
    <w:rsid w:val="00535F94"/>
    <w:rsid w:val="0053627C"/>
    <w:rsid w:val="005362E7"/>
    <w:rsid w:val="00536323"/>
    <w:rsid w:val="00536BA5"/>
    <w:rsid w:val="00536E63"/>
    <w:rsid w:val="00537180"/>
    <w:rsid w:val="005373FA"/>
    <w:rsid w:val="005375FC"/>
    <w:rsid w:val="005377FC"/>
    <w:rsid w:val="005378A7"/>
    <w:rsid w:val="00537C68"/>
    <w:rsid w:val="00537CC4"/>
    <w:rsid w:val="0054028F"/>
    <w:rsid w:val="00540A65"/>
    <w:rsid w:val="00540BCE"/>
    <w:rsid w:val="00540C5A"/>
    <w:rsid w:val="00540D40"/>
    <w:rsid w:val="00540FB6"/>
    <w:rsid w:val="00541374"/>
    <w:rsid w:val="00541733"/>
    <w:rsid w:val="00541802"/>
    <w:rsid w:val="005419F9"/>
    <w:rsid w:val="00541B44"/>
    <w:rsid w:val="00541D0D"/>
    <w:rsid w:val="00542169"/>
    <w:rsid w:val="0054292B"/>
    <w:rsid w:val="0054297F"/>
    <w:rsid w:val="00542A7B"/>
    <w:rsid w:val="00542DE2"/>
    <w:rsid w:val="00542ED1"/>
    <w:rsid w:val="00542F2A"/>
    <w:rsid w:val="005431B7"/>
    <w:rsid w:val="00543244"/>
    <w:rsid w:val="00543484"/>
    <w:rsid w:val="005435D2"/>
    <w:rsid w:val="00543B66"/>
    <w:rsid w:val="00543F71"/>
    <w:rsid w:val="005442C1"/>
    <w:rsid w:val="005448D2"/>
    <w:rsid w:val="00544C12"/>
    <w:rsid w:val="0054520B"/>
    <w:rsid w:val="005455FB"/>
    <w:rsid w:val="005456CA"/>
    <w:rsid w:val="00545B16"/>
    <w:rsid w:val="00545CAD"/>
    <w:rsid w:val="00545E51"/>
    <w:rsid w:val="00545FB3"/>
    <w:rsid w:val="005461F1"/>
    <w:rsid w:val="00546284"/>
    <w:rsid w:val="0054701E"/>
    <w:rsid w:val="0054726F"/>
    <w:rsid w:val="00547546"/>
    <w:rsid w:val="00547AC5"/>
    <w:rsid w:val="00547ADA"/>
    <w:rsid w:val="00547BE7"/>
    <w:rsid w:val="00550036"/>
    <w:rsid w:val="0055062B"/>
    <w:rsid w:val="005506C2"/>
    <w:rsid w:val="0055093C"/>
    <w:rsid w:val="00550C9B"/>
    <w:rsid w:val="005511A4"/>
    <w:rsid w:val="00551637"/>
    <w:rsid w:val="0055163D"/>
    <w:rsid w:val="00551B4F"/>
    <w:rsid w:val="00551C74"/>
    <w:rsid w:val="00551CAF"/>
    <w:rsid w:val="00552164"/>
    <w:rsid w:val="00552E31"/>
    <w:rsid w:val="00552F19"/>
    <w:rsid w:val="005531F4"/>
    <w:rsid w:val="0055324E"/>
    <w:rsid w:val="005534FC"/>
    <w:rsid w:val="0055353A"/>
    <w:rsid w:val="0055380E"/>
    <w:rsid w:val="005538C3"/>
    <w:rsid w:val="005539A5"/>
    <w:rsid w:val="00553AAE"/>
    <w:rsid w:val="00553D7B"/>
    <w:rsid w:val="00554245"/>
    <w:rsid w:val="0055429C"/>
    <w:rsid w:val="005543F6"/>
    <w:rsid w:val="00554D9A"/>
    <w:rsid w:val="00554EA4"/>
    <w:rsid w:val="00554EDD"/>
    <w:rsid w:val="00554F23"/>
    <w:rsid w:val="00555CA1"/>
    <w:rsid w:val="005561F0"/>
    <w:rsid w:val="0055636E"/>
    <w:rsid w:val="00556821"/>
    <w:rsid w:val="005568AA"/>
    <w:rsid w:val="00556BC0"/>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73F"/>
    <w:rsid w:val="005619DF"/>
    <w:rsid w:val="00561ACC"/>
    <w:rsid w:val="00561C17"/>
    <w:rsid w:val="00562076"/>
    <w:rsid w:val="00562347"/>
    <w:rsid w:val="005624DD"/>
    <w:rsid w:val="0056285F"/>
    <w:rsid w:val="00562F45"/>
    <w:rsid w:val="00563135"/>
    <w:rsid w:val="0056319E"/>
    <w:rsid w:val="0056322D"/>
    <w:rsid w:val="00563629"/>
    <w:rsid w:val="00563679"/>
    <w:rsid w:val="005639FA"/>
    <w:rsid w:val="00563C08"/>
    <w:rsid w:val="00563CE4"/>
    <w:rsid w:val="00564145"/>
    <w:rsid w:val="005647F8"/>
    <w:rsid w:val="00564822"/>
    <w:rsid w:val="00564BF5"/>
    <w:rsid w:val="00565136"/>
    <w:rsid w:val="005651AE"/>
    <w:rsid w:val="00565CB5"/>
    <w:rsid w:val="00565D96"/>
    <w:rsid w:val="00565FCC"/>
    <w:rsid w:val="005660FD"/>
    <w:rsid w:val="005662E5"/>
    <w:rsid w:val="0056679D"/>
    <w:rsid w:val="00566A3A"/>
    <w:rsid w:val="00566D5A"/>
    <w:rsid w:val="00567970"/>
    <w:rsid w:val="00567D69"/>
    <w:rsid w:val="00567F92"/>
    <w:rsid w:val="00570929"/>
    <w:rsid w:val="00570B62"/>
    <w:rsid w:val="00570BA8"/>
    <w:rsid w:val="005711CA"/>
    <w:rsid w:val="00571423"/>
    <w:rsid w:val="005714C2"/>
    <w:rsid w:val="00571CAF"/>
    <w:rsid w:val="00571F9E"/>
    <w:rsid w:val="00571F9F"/>
    <w:rsid w:val="005723E9"/>
    <w:rsid w:val="005725D8"/>
    <w:rsid w:val="00572967"/>
    <w:rsid w:val="0057299D"/>
    <w:rsid w:val="005729D1"/>
    <w:rsid w:val="00572D95"/>
    <w:rsid w:val="00572DA7"/>
    <w:rsid w:val="00572E81"/>
    <w:rsid w:val="00573021"/>
    <w:rsid w:val="005730B6"/>
    <w:rsid w:val="005732D0"/>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3EA"/>
    <w:rsid w:val="00580498"/>
    <w:rsid w:val="00580ED4"/>
    <w:rsid w:val="0058122F"/>
    <w:rsid w:val="00581248"/>
    <w:rsid w:val="005814C3"/>
    <w:rsid w:val="00581565"/>
    <w:rsid w:val="005816DC"/>
    <w:rsid w:val="00581870"/>
    <w:rsid w:val="00581892"/>
    <w:rsid w:val="00581A1E"/>
    <w:rsid w:val="00581AE2"/>
    <w:rsid w:val="00581C94"/>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9E1"/>
    <w:rsid w:val="00583B13"/>
    <w:rsid w:val="00583EC4"/>
    <w:rsid w:val="005843FB"/>
    <w:rsid w:val="0058444A"/>
    <w:rsid w:val="00584931"/>
    <w:rsid w:val="00584AA5"/>
    <w:rsid w:val="00584D92"/>
    <w:rsid w:val="0058501A"/>
    <w:rsid w:val="005852EB"/>
    <w:rsid w:val="005853D5"/>
    <w:rsid w:val="005856CE"/>
    <w:rsid w:val="005856DE"/>
    <w:rsid w:val="005856F0"/>
    <w:rsid w:val="00585B36"/>
    <w:rsid w:val="00585D0A"/>
    <w:rsid w:val="00586207"/>
    <w:rsid w:val="00586507"/>
    <w:rsid w:val="005865C6"/>
    <w:rsid w:val="0058677B"/>
    <w:rsid w:val="0058691F"/>
    <w:rsid w:val="00586A0B"/>
    <w:rsid w:val="00586B95"/>
    <w:rsid w:val="00586C43"/>
    <w:rsid w:val="00586C4B"/>
    <w:rsid w:val="00586F96"/>
    <w:rsid w:val="005873C2"/>
    <w:rsid w:val="005873FB"/>
    <w:rsid w:val="005901DA"/>
    <w:rsid w:val="0059059C"/>
    <w:rsid w:val="00590BF2"/>
    <w:rsid w:val="00590D51"/>
    <w:rsid w:val="00590E02"/>
    <w:rsid w:val="00591012"/>
    <w:rsid w:val="005913FF"/>
    <w:rsid w:val="00591446"/>
    <w:rsid w:val="005915E7"/>
    <w:rsid w:val="005916F4"/>
    <w:rsid w:val="00591A2D"/>
    <w:rsid w:val="00591B44"/>
    <w:rsid w:val="00591CAC"/>
    <w:rsid w:val="00591E25"/>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52A"/>
    <w:rsid w:val="00595904"/>
    <w:rsid w:val="00595976"/>
    <w:rsid w:val="00595B1F"/>
    <w:rsid w:val="00595D02"/>
    <w:rsid w:val="00595DFE"/>
    <w:rsid w:val="00595F50"/>
    <w:rsid w:val="005960EB"/>
    <w:rsid w:val="005962D3"/>
    <w:rsid w:val="005968E8"/>
    <w:rsid w:val="00596926"/>
    <w:rsid w:val="005969FF"/>
    <w:rsid w:val="00596AE4"/>
    <w:rsid w:val="00596CF0"/>
    <w:rsid w:val="00596D5D"/>
    <w:rsid w:val="00596ED3"/>
    <w:rsid w:val="00596FA5"/>
    <w:rsid w:val="00597000"/>
    <w:rsid w:val="00597026"/>
    <w:rsid w:val="0059737A"/>
    <w:rsid w:val="0059770A"/>
    <w:rsid w:val="00597A95"/>
    <w:rsid w:val="00597CE1"/>
    <w:rsid w:val="005A0037"/>
    <w:rsid w:val="005A014D"/>
    <w:rsid w:val="005A0453"/>
    <w:rsid w:val="005A074B"/>
    <w:rsid w:val="005A094F"/>
    <w:rsid w:val="005A09BA"/>
    <w:rsid w:val="005A0B09"/>
    <w:rsid w:val="005A0B74"/>
    <w:rsid w:val="005A0B8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6E1"/>
    <w:rsid w:val="005A374B"/>
    <w:rsid w:val="005A383A"/>
    <w:rsid w:val="005A3A14"/>
    <w:rsid w:val="005A3BAA"/>
    <w:rsid w:val="005A470A"/>
    <w:rsid w:val="005A4841"/>
    <w:rsid w:val="005A4944"/>
    <w:rsid w:val="005A4EC5"/>
    <w:rsid w:val="005A5027"/>
    <w:rsid w:val="005A55A9"/>
    <w:rsid w:val="005A56E8"/>
    <w:rsid w:val="005A5EA5"/>
    <w:rsid w:val="005A5F76"/>
    <w:rsid w:val="005A6150"/>
    <w:rsid w:val="005A63BE"/>
    <w:rsid w:val="005A6621"/>
    <w:rsid w:val="005A6841"/>
    <w:rsid w:val="005A6B10"/>
    <w:rsid w:val="005A6CA0"/>
    <w:rsid w:val="005A700D"/>
    <w:rsid w:val="005A704C"/>
    <w:rsid w:val="005B002D"/>
    <w:rsid w:val="005B0394"/>
    <w:rsid w:val="005B06FD"/>
    <w:rsid w:val="005B0C68"/>
    <w:rsid w:val="005B0E41"/>
    <w:rsid w:val="005B111A"/>
    <w:rsid w:val="005B12A0"/>
    <w:rsid w:val="005B1300"/>
    <w:rsid w:val="005B1745"/>
    <w:rsid w:val="005B1B8C"/>
    <w:rsid w:val="005B1F43"/>
    <w:rsid w:val="005B1F77"/>
    <w:rsid w:val="005B20D8"/>
    <w:rsid w:val="005B21C0"/>
    <w:rsid w:val="005B2268"/>
    <w:rsid w:val="005B2429"/>
    <w:rsid w:val="005B2CDC"/>
    <w:rsid w:val="005B3114"/>
    <w:rsid w:val="005B3286"/>
    <w:rsid w:val="005B3353"/>
    <w:rsid w:val="005B3487"/>
    <w:rsid w:val="005B355E"/>
    <w:rsid w:val="005B36E4"/>
    <w:rsid w:val="005B3916"/>
    <w:rsid w:val="005B393D"/>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7125"/>
    <w:rsid w:val="005B7557"/>
    <w:rsid w:val="005B7639"/>
    <w:rsid w:val="005B7994"/>
    <w:rsid w:val="005B79D4"/>
    <w:rsid w:val="005B7A7A"/>
    <w:rsid w:val="005B7DD9"/>
    <w:rsid w:val="005C01DE"/>
    <w:rsid w:val="005C0234"/>
    <w:rsid w:val="005C03EA"/>
    <w:rsid w:val="005C0707"/>
    <w:rsid w:val="005C0803"/>
    <w:rsid w:val="005C0933"/>
    <w:rsid w:val="005C0B83"/>
    <w:rsid w:val="005C0E3F"/>
    <w:rsid w:val="005C10C5"/>
    <w:rsid w:val="005C13A0"/>
    <w:rsid w:val="005C13D2"/>
    <w:rsid w:val="005C14D5"/>
    <w:rsid w:val="005C1AB1"/>
    <w:rsid w:val="005C1B8E"/>
    <w:rsid w:val="005C1BB5"/>
    <w:rsid w:val="005C1E64"/>
    <w:rsid w:val="005C25B2"/>
    <w:rsid w:val="005C266D"/>
    <w:rsid w:val="005C29DB"/>
    <w:rsid w:val="005C2AB6"/>
    <w:rsid w:val="005C2D23"/>
    <w:rsid w:val="005C3118"/>
    <w:rsid w:val="005C3819"/>
    <w:rsid w:val="005C395A"/>
    <w:rsid w:val="005C3FE7"/>
    <w:rsid w:val="005C3FFA"/>
    <w:rsid w:val="005C446A"/>
    <w:rsid w:val="005C44EF"/>
    <w:rsid w:val="005C45C8"/>
    <w:rsid w:val="005C4E3B"/>
    <w:rsid w:val="005C505E"/>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C6D"/>
    <w:rsid w:val="005C7DF3"/>
    <w:rsid w:val="005D01E2"/>
    <w:rsid w:val="005D0206"/>
    <w:rsid w:val="005D085E"/>
    <w:rsid w:val="005D0997"/>
    <w:rsid w:val="005D0C4E"/>
    <w:rsid w:val="005D0F66"/>
    <w:rsid w:val="005D11FF"/>
    <w:rsid w:val="005D1446"/>
    <w:rsid w:val="005D1797"/>
    <w:rsid w:val="005D17DE"/>
    <w:rsid w:val="005D1FCB"/>
    <w:rsid w:val="005D2210"/>
    <w:rsid w:val="005D2223"/>
    <w:rsid w:val="005D2237"/>
    <w:rsid w:val="005D2339"/>
    <w:rsid w:val="005D24D3"/>
    <w:rsid w:val="005D27FD"/>
    <w:rsid w:val="005D29EE"/>
    <w:rsid w:val="005D2A65"/>
    <w:rsid w:val="005D2ADB"/>
    <w:rsid w:val="005D30FC"/>
    <w:rsid w:val="005D316D"/>
    <w:rsid w:val="005D31B5"/>
    <w:rsid w:val="005D3219"/>
    <w:rsid w:val="005D32A2"/>
    <w:rsid w:val="005D3371"/>
    <w:rsid w:val="005D3553"/>
    <w:rsid w:val="005D3AFF"/>
    <w:rsid w:val="005D3B70"/>
    <w:rsid w:val="005D3B94"/>
    <w:rsid w:val="005D3D3A"/>
    <w:rsid w:val="005D4183"/>
    <w:rsid w:val="005D4776"/>
    <w:rsid w:val="005D4892"/>
    <w:rsid w:val="005D4A96"/>
    <w:rsid w:val="005D4DA9"/>
    <w:rsid w:val="005D511A"/>
    <w:rsid w:val="005D5190"/>
    <w:rsid w:val="005D5706"/>
    <w:rsid w:val="005D58A6"/>
    <w:rsid w:val="005D5A84"/>
    <w:rsid w:val="005D5B72"/>
    <w:rsid w:val="005D5D2F"/>
    <w:rsid w:val="005D623B"/>
    <w:rsid w:val="005D6A9E"/>
    <w:rsid w:val="005D6D3F"/>
    <w:rsid w:val="005D6F1A"/>
    <w:rsid w:val="005D6F27"/>
    <w:rsid w:val="005D717A"/>
    <w:rsid w:val="005D7396"/>
    <w:rsid w:val="005D76CA"/>
    <w:rsid w:val="005D77F0"/>
    <w:rsid w:val="005D780A"/>
    <w:rsid w:val="005D7894"/>
    <w:rsid w:val="005D78C7"/>
    <w:rsid w:val="005D7B54"/>
    <w:rsid w:val="005D7B68"/>
    <w:rsid w:val="005D7B6A"/>
    <w:rsid w:val="005D7C2A"/>
    <w:rsid w:val="005D7EC5"/>
    <w:rsid w:val="005D7F84"/>
    <w:rsid w:val="005E0551"/>
    <w:rsid w:val="005E0736"/>
    <w:rsid w:val="005E0EBC"/>
    <w:rsid w:val="005E0EEF"/>
    <w:rsid w:val="005E1086"/>
    <w:rsid w:val="005E116E"/>
    <w:rsid w:val="005E1208"/>
    <w:rsid w:val="005E12D1"/>
    <w:rsid w:val="005E15A2"/>
    <w:rsid w:val="005E1668"/>
    <w:rsid w:val="005E1827"/>
    <w:rsid w:val="005E193C"/>
    <w:rsid w:val="005E1B84"/>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695"/>
    <w:rsid w:val="005E5972"/>
    <w:rsid w:val="005E5998"/>
    <w:rsid w:val="005E5A42"/>
    <w:rsid w:val="005E5EA4"/>
    <w:rsid w:val="005E5ECA"/>
    <w:rsid w:val="005E5F83"/>
    <w:rsid w:val="005E6254"/>
    <w:rsid w:val="005E62EF"/>
    <w:rsid w:val="005E693A"/>
    <w:rsid w:val="005E6B6D"/>
    <w:rsid w:val="005E6BAD"/>
    <w:rsid w:val="005E6F75"/>
    <w:rsid w:val="005E70EF"/>
    <w:rsid w:val="005E727B"/>
    <w:rsid w:val="005E7B1D"/>
    <w:rsid w:val="005F0047"/>
    <w:rsid w:val="005F0176"/>
    <w:rsid w:val="005F02BF"/>
    <w:rsid w:val="005F02DA"/>
    <w:rsid w:val="005F0476"/>
    <w:rsid w:val="005F08E9"/>
    <w:rsid w:val="005F0A1F"/>
    <w:rsid w:val="005F0C54"/>
    <w:rsid w:val="005F0D72"/>
    <w:rsid w:val="005F174C"/>
    <w:rsid w:val="005F17AC"/>
    <w:rsid w:val="005F19A0"/>
    <w:rsid w:val="005F1E9F"/>
    <w:rsid w:val="005F218E"/>
    <w:rsid w:val="005F2A9C"/>
    <w:rsid w:val="005F2E6B"/>
    <w:rsid w:val="005F396A"/>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B"/>
    <w:rsid w:val="005F5ADC"/>
    <w:rsid w:val="005F5C45"/>
    <w:rsid w:val="005F642F"/>
    <w:rsid w:val="005F6B6B"/>
    <w:rsid w:val="005F6BD1"/>
    <w:rsid w:val="005F6DEE"/>
    <w:rsid w:val="005F7203"/>
    <w:rsid w:val="005F7385"/>
    <w:rsid w:val="005F7401"/>
    <w:rsid w:val="005F74BD"/>
    <w:rsid w:val="005F7631"/>
    <w:rsid w:val="005F7654"/>
    <w:rsid w:val="005F7672"/>
    <w:rsid w:val="005F7743"/>
    <w:rsid w:val="005F77A6"/>
    <w:rsid w:val="005F7EF6"/>
    <w:rsid w:val="00600288"/>
    <w:rsid w:val="006003C9"/>
    <w:rsid w:val="0060094E"/>
    <w:rsid w:val="00600C87"/>
    <w:rsid w:val="00600D5C"/>
    <w:rsid w:val="00600E6F"/>
    <w:rsid w:val="00600EF3"/>
    <w:rsid w:val="00600FBC"/>
    <w:rsid w:val="0060103C"/>
    <w:rsid w:val="006012C6"/>
    <w:rsid w:val="006014C8"/>
    <w:rsid w:val="006015DF"/>
    <w:rsid w:val="00601735"/>
    <w:rsid w:val="00601987"/>
    <w:rsid w:val="00601C87"/>
    <w:rsid w:val="00601D58"/>
    <w:rsid w:val="00601DEE"/>
    <w:rsid w:val="00601FD1"/>
    <w:rsid w:val="0060211D"/>
    <w:rsid w:val="006021E4"/>
    <w:rsid w:val="006023D1"/>
    <w:rsid w:val="006024BF"/>
    <w:rsid w:val="00602545"/>
    <w:rsid w:val="00602624"/>
    <w:rsid w:val="006026C8"/>
    <w:rsid w:val="00602748"/>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10E0"/>
    <w:rsid w:val="006111C8"/>
    <w:rsid w:val="006113FC"/>
    <w:rsid w:val="00611667"/>
    <w:rsid w:val="00611825"/>
    <w:rsid w:val="00611A6E"/>
    <w:rsid w:val="00611B64"/>
    <w:rsid w:val="00611B88"/>
    <w:rsid w:val="00611C7A"/>
    <w:rsid w:val="00611D6B"/>
    <w:rsid w:val="0061213A"/>
    <w:rsid w:val="00612427"/>
    <w:rsid w:val="0061259F"/>
    <w:rsid w:val="006129CF"/>
    <w:rsid w:val="00613111"/>
    <w:rsid w:val="00613315"/>
    <w:rsid w:val="00613788"/>
    <w:rsid w:val="00613C5E"/>
    <w:rsid w:val="00613D74"/>
    <w:rsid w:val="00613E6C"/>
    <w:rsid w:val="00613EFA"/>
    <w:rsid w:val="00613F1D"/>
    <w:rsid w:val="006143D3"/>
    <w:rsid w:val="0061467C"/>
    <w:rsid w:val="00614908"/>
    <w:rsid w:val="00614B15"/>
    <w:rsid w:val="00615197"/>
    <w:rsid w:val="00615290"/>
    <w:rsid w:val="0061540B"/>
    <w:rsid w:val="0061545C"/>
    <w:rsid w:val="00615597"/>
    <w:rsid w:val="006159D1"/>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1F12"/>
    <w:rsid w:val="0062201A"/>
    <w:rsid w:val="00622175"/>
    <w:rsid w:val="00622291"/>
    <w:rsid w:val="006223CF"/>
    <w:rsid w:val="00622482"/>
    <w:rsid w:val="006224E6"/>
    <w:rsid w:val="00622630"/>
    <w:rsid w:val="00622676"/>
    <w:rsid w:val="00622A69"/>
    <w:rsid w:val="00622BB0"/>
    <w:rsid w:val="00622F38"/>
    <w:rsid w:val="00623144"/>
    <w:rsid w:val="0062366B"/>
    <w:rsid w:val="006237E5"/>
    <w:rsid w:val="006238E9"/>
    <w:rsid w:val="00623E81"/>
    <w:rsid w:val="00623FF3"/>
    <w:rsid w:val="00624114"/>
    <w:rsid w:val="006242E4"/>
    <w:rsid w:val="0062439C"/>
    <w:rsid w:val="00624778"/>
    <w:rsid w:val="00624B76"/>
    <w:rsid w:val="00624C9A"/>
    <w:rsid w:val="00624D57"/>
    <w:rsid w:val="00624DAE"/>
    <w:rsid w:val="006250FE"/>
    <w:rsid w:val="006251E5"/>
    <w:rsid w:val="006252E8"/>
    <w:rsid w:val="00625307"/>
    <w:rsid w:val="006254C2"/>
    <w:rsid w:val="00625756"/>
    <w:rsid w:val="006257BC"/>
    <w:rsid w:val="006258E3"/>
    <w:rsid w:val="00625A30"/>
    <w:rsid w:val="00625E84"/>
    <w:rsid w:val="006263E7"/>
    <w:rsid w:val="00626AF0"/>
    <w:rsid w:val="00626C7B"/>
    <w:rsid w:val="00626D54"/>
    <w:rsid w:val="00627139"/>
    <w:rsid w:val="00627706"/>
    <w:rsid w:val="006277C3"/>
    <w:rsid w:val="00627D85"/>
    <w:rsid w:val="00627DAF"/>
    <w:rsid w:val="00627F0C"/>
    <w:rsid w:val="00627F74"/>
    <w:rsid w:val="00627F98"/>
    <w:rsid w:val="006302F6"/>
    <w:rsid w:val="0063052D"/>
    <w:rsid w:val="00630710"/>
    <w:rsid w:val="00630AEE"/>
    <w:rsid w:val="00630B1A"/>
    <w:rsid w:val="00630C04"/>
    <w:rsid w:val="00631154"/>
    <w:rsid w:val="006311F9"/>
    <w:rsid w:val="00631265"/>
    <w:rsid w:val="00631335"/>
    <w:rsid w:val="006313BC"/>
    <w:rsid w:val="00631481"/>
    <w:rsid w:val="00631546"/>
    <w:rsid w:val="006316B5"/>
    <w:rsid w:val="0063193C"/>
    <w:rsid w:val="006319CE"/>
    <w:rsid w:val="006319E1"/>
    <w:rsid w:val="00631DD4"/>
    <w:rsid w:val="00631EDF"/>
    <w:rsid w:val="00632970"/>
    <w:rsid w:val="0063297A"/>
    <w:rsid w:val="00633220"/>
    <w:rsid w:val="006336BE"/>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662D"/>
    <w:rsid w:val="00636666"/>
    <w:rsid w:val="00636878"/>
    <w:rsid w:val="00636965"/>
    <w:rsid w:val="006369EB"/>
    <w:rsid w:val="00636D51"/>
    <w:rsid w:val="00637211"/>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7A8"/>
    <w:rsid w:val="00641826"/>
    <w:rsid w:val="00641B17"/>
    <w:rsid w:val="00641D71"/>
    <w:rsid w:val="00641E55"/>
    <w:rsid w:val="00641FEC"/>
    <w:rsid w:val="00642205"/>
    <w:rsid w:val="006422AF"/>
    <w:rsid w:val="0064245B"/>
    <w:rsid w:val="00642594"/>
    <w:rsid w:val="006425BC"/>
    <w:rsid w:val="00642891"/>
    <w:rsid w:val="00642AC9"/>
    <w:rsid w:val="00643041"/>
    <w:rsid w:val="00643681"/>
    <w:rsid w:val="006436C7"/>
    <w:rsid w:val="00643AF9"/>
    <w:rsid w:val="00643BBB"/>
    <w:rsid w:val="00643C81"/>
    <w:rsid w:val="00643D05"/>
    <w:rsid w:val="00643E45"/>
    <w:rsid w:val="006441DE"/>
    <w:rsid w:val="00644364"/>
    <w:rsid w:val="00644469"/>
    <w:rsid w:val="00644758"/>
    <w:rsid w:val="00644A0C"/>
    <w:rsid w:val="00644AA9"/>
    <w:rsid w:val="00644ADF"/>
    <w:rsid w:val="00644E7D"/>
    <w:rsid w:val="00644F39"/>
    <w:rsid w:val="00644F44"/>
    <w:rsid w:val="006454C1"/>
    <w:rsid w:val="006454FA"/>
    <w:rsid w:val="00645C97"/>
    <w:rsid w:val="00645D5F"/>
    <w:rsid w:val="00645DBE"/>
    <w:rsid w:val="00645E42"/>
    <w:rsid w:val="00646104"/>
    <w:rsid w:val="006466F8"/>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792"/>
    <w:rsid w:val="0065198A"/>
    <w:rsid w:val="00651AC6"/>
    <w:rsid w:val="00651C19"/>
    <w:rsid w:val="00652367"/>
    <w:rsid w:val="00652441"/>
    <w:rsid w:val="00652AA7"/>
    <w:rsid w:val="00652C8E"/>
    <w:rsid w:val="00652D70"/>
    <w:rsid w:val="00652EC9"/>
    <w:rsid w:val="006531EC"/>
    <w:rsid w:val="00653821"/>
    <w:rsid w:val="0065386B"/>
    <w:rsid w:val="00653D7C"/>
    <w:rsid w:val="0065418A"/>
    <w:rsid w:val="0065425B"/>
    <w:rsid w:val="0065427E"/>
    <w:rsid w:val="0065461C"/>
    <w:rsid w:val="00654A15"/>
    <w:rsid w:val="00654B65"/>
    <w:rsid w:val="00655267"/>
    <w:rsid w:val="006553DA"/>
    <w:rsid w:val="00655B47"/>
    <w:rsid w:val="00655CA2"/>
    <w:rsid w:val="006562E2"/>
    <w:rsid w:val="006562FD"/>
    <w:rsid w:val="0065635C"/>
    <w:rsid w:val="00656595"/>
    <w:rsid w:val="0065659D"/>
    <w:rsid w:val="0065667A"/>
    <w:rsid w:val="00656792"/>
    <w:rsid w:val="00656949"/>
    <w:rsid w:val="006569E2"/>
    <w:rsid w:val="00656DA9"/>
    <w:rsid w:val="0065721A"/>
    <w:rsid w:val="00657340"/>
    <w:rsid w:val="00657433"/>
    <w:rsid w:val="006575CE"/>
    <w:rsid w:val="00657C93"/>
    <w:rsid w:val="00657DAF"/>
    <w:rsid w:val="0066039F"/>
    <w:rsid w:val="006606C5"/>
    <w:rsid w:val="006606D8"/>
    <w:rsid w:val="00660B3D"/>
    <w:rsid w:val="00660C6C"/>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3FFB"/>
    <w:rsid w:val="00664203"/>
    <w:rsid w:val="00664762"/>
    <w:rsid w:val="00664D88"/>
    <w:rsid w:val="00664D8E"/>
    <w:rsid w:val="00665684"/>
    <w:rsid w:val="00665832"/>
    <w:rsid w:val="00665D0B"/>
    <w:rsid w:val="0066610A"/>
    <w:rsid w:val="00666253"/>
    <w:rsid w:val="0066635E"/>
    <w:rsid w:val="006666D1"/>
    <w:rsid w:val="00666A17"/>
    <w:rsid w:val="00666AEE"/>
    <w:rsid w:val="00666E37"/>
    <w:rsid w:val="00666FCF"/>
    <w:rsid w:val="00666FF3"/>
    <w:rsid w:val="006676DD"/>
    <w:rsid w:val="00667A35"/>
    <w:rsid w:val="00667B64"/>
    <w:rsid w:val="00667BED"/>
    <w:rsid w:val="00667E69"/>
    <w:rsid w:val="00667F77"/>
    <w:rsid w:val="00667F8F"/>
    <w:rsid w:val="006700A5"/>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8A1"/>
    <w:rsid w:val="00672AFA"/>
    <w:rsid w:val="00672C0A"/>
    <w:rsid w:val="00672C21"/>
    <w:rsid w:val="00672CC4"/>
    <w:rsid w:val="0067300B"/>
    <w:rsid w:val="00673128"/>
    <w:rsid w:val="006738D5"/>
    <w:rsid w:val="0067417C"/>
    <w:rsid w:val="00674415"/>
    <w:rsid w:val="00674488"/>
    <w:rsid w:val="006745D2"/>
    <w:rsid w:val="00674C10"/>
    <w:rsid w:val="00674CA4"/>
    <w:rsid w:val="00674CE7"/>
    <w:rsid w:val="00675642"/>
    <w:rsid w:val="006757D1"/>
    <w:rsid w:val="00675941"/>
    <w:rsid w:val="00675FB5"/>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CA"/>
    <w:rsid w:val="00680BBC"/>
    <w:rsid w:val="006811CB"/>
    <w:rsid w:val="0068122E"/>
    <w:rsid w:val="00681236"/>
    <w:rsid w:val="00681431"/>
    <w:rsid w:val="00681630"/>
    <w:rsid w:val="006817D5"/>
    <w:rsid w:val="00681A5F"/>
    <w:rsid w:val="00681DE4"/>
    <w:rsid w:val="0068216B"/>
    <w:rsid w:val="006823D1"/>
    <w:rsid w:val="0068254D"/>
    <w:rsid w:val="006830E9"/>
    <w:rsid w:val="00683112"/>
    <w:rsid w:val="0068317C"/>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5365"/>
    <w:rsid w:val="0068625A"/>
    <w:rsid w:val="00686378"/>
    <w:rsid w:val="00686495"/>
    <w:rsid w:val="00686577"/>
    <w:rsid w:val="006869F2"/>
    <w:rsid w:val="00686B28"/>
    <w:rsid w:val="00686EC2"/>
    <w:rsid w:val="00687832"/>
    <w:rsid w:val="00687D19"/>
    <w:rsid w:val="00687DC7"/>
    <w:rsid w:val="00687DF5"/>
    <w:rsid w:val="0069099B"/>
    <w:rsid w:val="00690CBA"/>
    <w:rsid w:val="00690DAF"/>
    <w:rsid w:val="006911B4"/>
    <w:rsid w:val="006912CA"/>
    <w:rsid w:val="00691445"/>
    <w:rsid w:val="00691557"/>
    <w:rsid w:val="00691B0B"/>
    <w:rsid w:val="00691EBD"/>
    <w:rsid w:val="006921ED"/>
    <w:rsid w:val="00692583"/>
    <w:rsid w:val="00692984"/>
    <w:rsid w:val="00692D4E"/>
    <w:rsid w:val="00692E25"/>
    <w:rsid w:val="006930FA"/>
    <w:rsid w:val="006932F0"/>
    <w:rsid w:val="00693A3D"/>
    <w:rsid w:val="00693AAD"/>
    <w:rsid w:val="006942B2"/>
    <w:rsid w:val="0069442D"/>
    <w:rsid w:val="006948CE"/>
    <w:rsid w:val="00694C6C"/>
    <w:rsid w:val="00694E0F"/>
    <w:rsid w:val="00694F21"/>
    <w:rsid w:val="00695156"/>
    <w:rsid w:val="006953BA"/>
    <w:rsid w:val="006956A8"/>
    <w:rsid w:val="00695736"/>
    <w:rsid w:val="006957AB"/>
    <w:rsid w:val="00695C5E"/>
    <w:rsid w:val="00695DF3"/>
    <w:rsid w:val="00695F06"/>
    <w:rsid w:val="0069605A"/>
    <w:rsid w:val="0069607F"/>
    <w:rsid w:val="00696164"/>
    <w:rsid w:val="006963D4"/>
    <w:rsid w:val="00696528"/>
    <w:rsid w:val="006967EB"/>
    <w:rsid w:val="006968F1"/>
    <w:rsid w:val="00696A68"/>
    <w:rsid w:val="00696CF5"/>
    <w:rsid w:val="00696D2E"/>
    <w:rsid w:val="006970D0"/>
    <w:rsid w:val="00697246"/>
    <w:rsid w:val="006974D0"/>
    <w:rsid w:val="00697873"/>
    <w:rsid w:val="00697AAE"/>
    <w:rsid w:val="00697BB8"/>
    <w:rsid w:val="00697BD8"/>
    <w:rsid w:val="00697E59"/>
    <w:rsid w:val="006A0054"/>
    <w:rsid w:val="006A00F4"/>
    <w:rsid w:val="006A010F"/>
    <w:rsid w:val="006A02A7"/>
    <w:rsid w:val="006A087B"/>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28C"/>
    <w:rsid w:val="006A5430"/>
    <w:rsid w:val="006A55C6"/>
    <w:rsid w:val="006A56E3"/>
    <w:rsid w:val="006A5731"/>
    <w:rsid w:val="006A5A3D"/>
    <w:rsid w:val="006A5AF6"/>
    <w:rsid w:val="006A5C3C"/>
    <w:rsid w:val="006A5FE1"/>
    <w:rsid w:val="006A60D9"/>
    <w:rsid w:val="006A61F5"/>
    <w:rsid w:val="006A6622"/>
    <w:rsid w:val="006A66D3"/>
    <w:rsid w:val="006A69C4"/>
    <w:rsid w:val="006A6A0B"/>
    <w:rsid w:val="006A6CB5"/>
    <w:rsid w:val="006A6E54"/>
    <w:rsid w:val="006A7345"/>
    <w:rsid w:val="006A743F"/>
    <w:rsid w:val="006A74C1"/>
    <w:rsid w:val="006A790B"/>
    <w:rsid w:val="006A7AEB"/>
    <w:rsid w:val="006A7AFC"/>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F5"/>
    <w:rsid w:val="006B21D6"/>
    <w:rsid w:val="006B246C"/>
    <w:rsid w:val="006B24CB"/>
    <w:rsid w:val="006B2968"/>
    <w:rsid w:val="006B297D"/>
    <w:rsid w:val="006B2E49"/>
    <w:rsid w:val="006B3238"/>
    <w:rsid w:val="006B33B1"/>
    <w:rsid w:val="006B35F0"/>
    <w:rsid w:val="006B3ACB"/>
    <w:rsid w:val="006B4170"/>
    <w:rsid w:val="006B4A49"/>
    <w:rsid w:val="006B5A4E"/>
    <w:rsid w:val="006B5B01"/>
    <w:rsid w:val="006B6017"/>
    <w:rsid w:val="006B6645"/>
    <w:rsid w:val="006B671B"/>
    <w:rsid w:val="006B6C73"/>
    <w:rsid w:val="006B7373"/>
    <w:rsid w:val="006B7735"/>
    <w:rsid w:val="006B7874"/>
    <w:rsid w:val="006B7A75"/>
    <w:rsid w:val="006B7B18"/>
    <w:rsid w:val="006B7E2F"/>
    <w:rsid w:val="006C0249"/>
    <w:rsid w:val="006C026A"/>
    <w:rsid w:val="006C076B"/>
    <w:rsid w:val="006C0964"/>
    <w:rsid w:val="006C1176"/>
    <w:rsid w:val="006C11D5"/>
    <w:rsid w:val="006C1251"/>
    <w:rsid w:val="006C1467"/>
    <w:rsid w:val="006C1507"/>
    <w:rsid w:val="006C16E7"/>
    <w:rsid w:val="006C170D"/>
    <w:rsid w:val="006C18B0"/>
    <w:rsid w:val="006C1919"/>
    <w:rsid w:val="006C1958"/>
    <w:rsid w:val="006C1CA3"/>
    <w:rsid w:val="006C1D62"/>
    <w:rsid w:val="006C1DCF"/>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3E32"/>
    <w:rsid w:val="006C416A"/>
    <w:rsid w:val="006C41A5"/>
    <w:rsid w:val="006C448B"/>
    <w:rsid w:val="006C4753"/>
    <w:rsid w:val="006C4B2F"/>
    <w:rsid w:val="006C4DA9"/>
    <w:rsid w:val="006C519D"/>
    <w:rsid w:val="006C51D0"/>
    <w:rsid w:val="006C5373"/>
    <w:rsid w:val="006C5E0E"/>
    <w:rsid w:val="006C5FA2"/>
    <w:rsid w:val="006C6283"/>
    <w:rsid w:val="006C630C"/>
    <w:rsid w:val="006C667E"/>
    <w:rsid w:val="006C6964"/>
    <w:rsid w:val="006C706E"/>
    <w:rsid w:val="006C7071"/>
    <w:rsid w:val="006C73BE"/>
    <w:rsid w:val="006C744B"/>
    <w:rsid w:val="006C74AC"/>
    <w:rsid w:val="006C7552"/>
    <w:rsid w:val="006C7567"/>
    <w:rsid w:val="006C773A"/>
    <w:rsid w:val="006C77D1"/>
    <w:rsid w:val="006C7A36"/>
    <w:rsid w:val="006C7A3E"/>
    <w:rsid w:val="006C7FB1"/>
    <w:rsid w:val="006D0189"/>
    <w:rsid w:val="006D0EF0"/>
    <w:rsid w:val="006D101E"/>
    <w:rsid w:val="006D1902"/>
    <w:rsid w:val="006D1914"/>
    <w:rsid w:val="006D1A84"/>
    <w:rsid w:val="006D1B0D"/>
    <w:rsid w:val="006D1D99"/>
    <w:rsid w:val="006D213D"/>
    <w:rsid w:val="006D22A2"/>
    <w:rsid w:val="006D23E2"/>
    <w:rsid w:val="006D2987"/>
    <w:rsid w:val="006D2C36"/>
    <w:rsid w:val="006D2DB8"/>
    <w:rsid w:val="006D3091"/>
    <w:rsid w:val="006D3575"/>
    <w:rsid w:val="006D358F"/>
    <w:rsid w:val="006D3753"/>
    <w:rsid w:val="006D37B1"/>
    <w:rsid w:val="006D3865"/>
    <w:rsid w:val="006D3B91"/>
    <w:rsid w:val="006D3F10"/>
    <w:rsid w:val="006D4342"/>
    <w:rsid w:val="006D43ED"/>
    <w:rsid w:val="006D46A2"/>
    <w:rsid w:val="006D4D9E"/>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6E5"/>
    <w:rsid w:val="006D78A5"/>
    <w:rsid w:val="006D78DE"/>
    <w:rsid w:val="006D7DB4"/>
    <w:rsid w:val="006E022B"/>
    <w:rsid w:val="006E0756"/>
    <w:rsid w:val="006E0776"/>
    <w:rsid w:val="006E0C24"/>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30A8"/>
    <w:rsid w:val="006E31D6"/>
    <w:rsid w:val="006E32C3"/>
    <w:rsid w:val="006E39FA"/>
    <w:rsid w:val="006E3A28"/>
    <w:rsid w:val="006E3B79"/>
    <w:rsid w:val="006E3C16"/>
    <w:rsid w:val="006E3E6C"/>
    <w:rsid w:val="006E3F9E"/>
    <w:rsid w:val="006E40B9"/>
    <w:rsid w:val="006E4556"/>
    <w:rsid w:val="006E45FD"/>
    <w:rsid w:val="006E4D03"/>
    <w:rsid w:val="006E4DA9"/>
    <w:rsid w:val="006E532D"/>
    <w:rsid w:val="006E56CB"/>
    <w:rsid w:val="006E58FB"/>
    <w:rsid w:val="006E594A"/>
    <w:rsid w:val="006E596E"/>
    <w:rsid w:val="006E5C96"/>
    <w:rsid w:val="006E5D88"/>
    <w:rsid w:val="006E5F51"/>
    <w:rsid w:val="006E6092"/>
    <w:rsid w:val="006E6449"/>
    <w:rsid w:val="006E6804"/>
    <w:rsid w:val="006E6821"/>
    <w:rsid w:val="006E6A23"/>
    <w:rsid w:val="006E6AF2"/>
    <w:rsid w:val="006E6DB5"/>
    <w:rsid w:val="006E6E72"/>
    <w:rsid w:val="006E6F04"/>
    <w:rsid w:val="006E750C"/>
    <w:rsid w:val="006E7808"/>
    <w:rsid w:val="006E785B"/>
    <w:rsid w:val="006F0360"/>
    <w:rsid w:val="006F0BD7"/>
    <w:rsid w:val="006F0ED3"/>
    <w:rsid w:val="006F0F39"/>
    <w:rsid w:val="006F10BB"/>
    <w:rsid w:val="006F11E1"/>
    <w:rsid w:val="006F14E4"/>
    <w:rsid w:val="006F1604"/>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98E"/>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98F"/>
    <w:rsid w:val="006F5D60"/>
    <w:rsid w:val="006F5F2E"/>
    <w:rsid w:val="006F65B5"/>
    <w:rsid w:val="006F65C3"/>
    <w:rsid w:val="006F6D41"/>
    <w:rsid w:val="006F745B"/>
    <w:rsid w:val="006F7521"/>
    <w:rsid w:val="006F758F"/>
    <w:rsid w:val="006F7A4C"/>
    <w:rsid w:val="006F7A5D"/>
    <w:rsid w:val="006F7ABB"/>
    <w:rsid w:val="006F7D4C"/>
    <w:rsid w:val="0070011C"/>
    <w:rsid w:val="00700235"/>
    <w:rsid w:val="00700552"/>
    <w:rsid w:val="00700680"/>
    <w:rsid w:val="0070077F"/>
    <w:rsid w:val="007008C8"/>
    <w:rsid w:val="007009CB"/>
    <w:rsid w:val="00700F08"/>
    <w:rsid w:val="00701131"/>
    <w:rsid w:val="0070154E"/>
    <w:rsid w:val="00701553"/>
    <w:rsid w:val="007015AD"/>
    <w:rsid w:val="00701906"/>
    <w:rsid w:val="00701C49"/>
    <w:rsid w:val="00701E18"/>
    <w:rsid w:val="0070238B"/>
    <w:rsid w:val="0070239B"/>
    <w:rsid w:val="007025E6"/>
    <w:rsid w:val="0070311A"/>
    <w:rsid w:val="0070364E"/>
    <w:rsid w:val="00703697"/>
    <w:rsid w:val="00703843"/>
    <w:rsid w:val="0070387E"/>
    <w:rsid w:val="007038B2"/>
    <w:rsid w:val="007039F5"/>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7FE"/>
    <w:rsid w:val="00706E6F"/>
    <w:rsid w:val="00706FCB"/>
    <w:rsid w:val="007073B8"/>
    <w:rsid w:val="00707456"/>
    <w:rsid w:val="0070779A"/>
    <w:rsid w:val="00707A87"/>
    <w:rsid w:val="00707DE1"/>
    <w:rsid w:val="00707F38"/>
    <w:rsid w:val="007104CD"/>
    <w:rsid w:val="0071063F"/>
    <w:rsid w:val="007106AE"/>
    <w:rsid w:val="007106C3"/>
    <w:rsid w:val="00710879"/>
    <w:rsid w:val="00710986"/>
    <w:rsid w:val="00710AF0"/>
    <w:rsid w:val="00710E8A"/>
    <w:rsid w:val="00711208"/>
    <w:rsid w:val="007113A7"/>
    <w:rsid w:val="0071154B"/>
    <w:rsid w:val="00711779"/>
    <w:rsid w:val="007119DE"/>
    <w:rsid w:val="00711A28"/>
    <w:rsid w:val="00711A5B"/>
    <w:rsid w:val="00711EC6"/>
    <w:rsid w:val="007127B7"/>
    <w:rsid w:val="00712815"/>
    <w:rsid w:val="00712B37"/>
    <w:rsid w:val="00712EE1"/>
    <w:rsid w:val="0071305D"/>
    <w:rsid w:val="0071306B"/>
    <w:rsid w:val="0071309A"/>
    <w:rsid w:val="007130EE"/>
    <w:rsid w:val="00713217"/>
    <w:rsid w:val="0071328C"/>
    <w:rsid w:val="007132E2"/>
    <w:rsid w:val="00713B1A"/>
    <w:rsid w:val="00713CDC"/>
    <w:rsid w:val="00713D9E"/>
    <w:rsid w:val="00713E7D"/>
    <w:rsid w:val="00713F32"/>
    <w:rsid w:val="00714139"/>
    <w:rsid w:val="00714241"/>
    <w:rsid w:val="00714254"/>
    <w:rsid w:val="007147AB"/>
    <w:rsid w:val="00714933"/>
    <w:rsid w:val="00714AD7"/>
    <w:rsid w:val="00714B69"/>
    <w:rsid w:val="00714D1A"/>
    <w:rsid w:val="0071556B"/>
    <w:rsid w:val="007158D3"/>
    <w:rsid w:val="00715980"/>
    <w:rsid w:val="00715A0E"/>
    <w:rsid w:val="00715B6A"/>
    <w:rsid w:val="007160D2"/>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C27"/>
    <w:rsid w:val="00720E4D"/>
    <w:rsid w:val="00721579"/>
    <w:rsid w:val="00721BDA"/>
    <w:rsid w:val="00721C16"/>
    <w:rsid w:val="00721CC6"/>
    <w:rsid w:val="0072203B"/>
    <w:rsid w:val="00722293"/>
    <w:rsid w:val="007228FC"/>
    <w:rsid w:val="00722984"/>
    <w:rsid w:val="00722F68"/>
    <w:rsid w:val="00723061"/>
    <w:rsid w:val="007230D7"/>
    <w:rsid w:val="007230E0"/>
    <w:rsid w:val="0072321C"/>
    <w:rsid w:val="0072330C"/>
    <w:rsid w:val="00723386"/>
    <w:rsid w:val="007234A3"/>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105"/>
    <w:rsid w:val="007253BF"/>
    <w:rsid w:val="007253C8"/>
    <w:rsid w:val="0072540C"/>
    <w:rsid w:val="00725481"/>
    <w:rsid w:val="007257BD"/>
    <w:rsid w:val="00725BC7"/>
    <w:rsid w:val="00725CBB"/>
    <w:rsid w:val="00725F0F"/>
    <w:rsid w:val="00726298"/>
    <w:rsid w:val="007264FA"/>
    <w:rsid w:val="00726B24"/>
    <w:rsid w:val="007270F6"/>
    <w:rsid w:val="0072720A"/>
    <w:rsid w:val="00727623"/>
    <w:rsid w:val="00727BEF"/>
    <w:rsid w:val="007305E3"/>
    <w:rsid w:val="00730732"/>
    <w:rsid w:val="0073080D"/>
    <w:rsid w:val="00731470"/>
    <w:rsid w:val="007314DD"/>
    <w:rsid w:val="00731A78"/>
    <w:rsid w:val="00731D3F"/>
    <w:rsid w:val="007320C6"/>
    <w:rsid w:val="00732580"/>
    <w:rsid w:val="00732795"/>
    <w:rsid w:val="007328CE"/>
    <w:rsid w:val="007329BC"/>
    <w:rsid w:val="00732A37"/>
    <w:rsid w:val="007333CA"/>
    <w:rsid w:val="00733662"/>
    <w:rsid w:val="007339AE"/>
    <w:rsid w:val="007339CF"/>
    <w:rsid w:val="00733C39"/>
    <w:rsid w:val="007340DA"/>
    <w:rsid w:val="0073455A"/>
    <w:rsid w:val="00734D7B"/>
    <w:rsid w:val="00734D86"/>
    <w:rsid w:val="00734F58"/>
    <w:rsid w:val="0073531C"/>
    <w:rsid w:val="0073532B"/>
    <w:rsid w:val="00735801"/>
    <w:rsid w:val="00735C24"/>
    <w:rsid w:val="00736071"/>
    <w:rsid w:val="00736081"/>
    <w:rsid w:val="00736D02"/>
    <w:rsid w:val="00736F41"/>
    <w:rsid w:val="00737067"/>
    <w:rsid w:val="007370AB"/>
    <w:rsid w:val="00737135"/>
    <w:rsid w:val="00737399"/>
    <w:rsid w:val="0073799E"/>
    <w:rsid w:val="00737CB8"/>
    <w:rsid w:val="00737D37"/>
    <w:rsid w:val="00740054"/>
    <w:rsid w:val="007402F3"/>
    <w:rsid w:val="00740837"/>
    <w:rsid w:val="007408AC"/>
    <w:rsid w:val="00740962"/>
    <w:rsid w:val="00740ACA"/>
    <w:rsid w:val="00740D92"/>
    <w:rsid w:val="0074164A"/>
    <w:rsid w:val="00741910"/>
    <w:rsid w:val="00741C5F"/>
    <w:rsid w:val="00741FB1"/>
    <w:rsid w:val="0074249B"/>
    <w:rsid w:val="007424B7"/>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FC2"/>
    <w:rsid w:val="0074649F"/>
    <w:rsid w:val="007467E2"/>
    <w:rsid w:val="00746BFE"/>
    <w:rsid w:val="0074705E"/>
    <w:rsid w:val="0074706A"/>
    <w:rsid w:val="0074762B"/>
    <w:rsid w:val="00747665"/>
    <w:rsid w:val="00747809"/>
    <w:rsid w:val="0074780C"/>
    <w:rsid w:val="007478EB"/>
    <w:rsid w:val="0074793B"/>
    <w:rsid w:val="00747AB9"/>
    <w:rsid w:val="00747E88"/>
    <w:rsid w:val="00747EB3"/>
    <w:rsid w:val="00750166"/>
    <w:rsid w:val="0075026E"/>
    <w:rsid w:val="007502DB"/>
    <w:rsid w:val="00750450"/>
    <w:rsid w:val="0075045A"/>
    <w:rsid w:val="00750838"/>
    <w:rsid w:val="007509E9"/>
    <w:rsid w:val="00750E7F"/>
    <w:rsid w:val="0075146F"/>
    <w:rsid w:val="00751533"/>
    <w:rsid w:val="0075178E"/>
    <w:rsid w:val="007517E0"/>
    <w:rsid w:val="00751833"/>
    <w:rsid w:val="00751838"/>
    <w:rsid w:val="007519A7"/>
    <w:rsid w:val="00751A3F"/>
    <w:rsid w:val="00751C2A"/>
    <w:rsid w:val="00751CDC"/>
    <w:rsid w:val="00751E89"/>
    <w:rsid w:val="0075216D"/>
    <w:rsid w:val="0075218F"/>
    <w:rsid w:val="007525C1"/>
    <w:rsid w:val="00752B85"/>
    <w:rsid w:val="00752F4B"/>
    <w:rsid w:val="00753239"/>
    <w:rsid w:val="0075347B"/>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7B2"/>
    <w:rsid w:val="00756879"/>
    <w:rsid w:val="00756D39"/>
    <w:rsid w:val="00756DD4"/>
    <w:rsid w:val="00756EE3"/>
    <w:rsid w:val="007570D0"/>
    <w:rsid w:val="0075747B"/>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6B0"/>
    <w:rsid w:val="0076572D"/>
    <w:rsid w:val="007658F8"/>
    <w:rsid w:val="00765A4E"/>
    <w:rsid w:val="00765BF0"/>
    <w:rsid w:val="00766723"/>
    <w:rsid w:val="007669DD"/>
    <w:rsid w:val="00766B04"/>
    <w:rsid w:val="00766D69"/>
    <w:rsid w:val="007670DF"/>
    <w:rsid w:val="0076749D"/>
    <w:rsid w:val="007675F1"/>
    <w:rsid w:val="00767684"/>
    <w:rsid w:val="00767876"/>
    <w:rsid w:val="0076794D"/>
    <w:rsid w:val="00767B83"/>
    <w:rsid w:val="007700B9"/>
    <w:rsid w:val="00770637"/>
    <w:rsid w:val="007706EB"/>
    <w:rsid w:val="0077074D"/>
    <w:rsid w:val="0077077E"/>
    <w:rsid w:val="00770831"/>
    <w:rsid w:val="00770B11"/>
    <w:rsid w:val="00771C55"/>
    <w:rsid w:val="00771E16"/>
    <w:rsid w:val="00772066"/>
    <w:rsid w:val="007720ED"/>
    <w:rsid w:val="007720F8"/>
    <w:rsid w:val="00772153"/>
    <w:rsid w:val="007727B8"/>
    <w:rsid w:val="00772E2A"/>
    <w:rsid w:val="00772FCC"/>
    <w:rsid w:val="00773040"/>
    <w:rsid w:val="00773060"/>
    <w:rsid w:val="00773797"/>
    <w:rsid w:val="00773816"/>
    <w:rsid w:val="00773A3F"/>
    <w:rsid w:val="00773A97"/>
    <w:rsid w:val="00773AA1"/>
    <w:rsid w:val="00773AF0"/>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1510"/>
    <w:rsid w:val="00781EEA"/>
    <w:rsid w:val="00781EEB"/>
    <w:rsid w:val="00782487"/>
    <w:rsid w:val="0078249C"/>
    <w:rsid w:val="007826FD"/>
    <w:rsid w:val="007828BC"/>
    <w:rsid w:val="00782B8C"/>
    <w:rsid w:val="00782BD7"/>
    <w:rsid w:val="00782CAF"/>
    <w:rsid w:val="00782EE7"/>
    <w:rsid w:val="00783271"/>
    <w:rsid w:val="00783407"/>
    <w:rsid w:val="00783653"/>
    <w:rsid w:val="007837BE"/>
    <w:rsid w:val="0078393F"/>
    <w:rsid w:val="00783F17"/>
    <w:rsid w:val="007841D1"/>
    <w:rsid w:val="00784539"/>
    <w:rsid w:val="00784548"/>
    <w:rsid w:val="0078479C"/>
    <w:rsid w:val="007847B7"/>
    <w:rsid w:val="00784BD2"/>
    <w:rsid w:val="00784EAF"/>
    <w:rsid w:val="00784FF6"/>
    <w:rsid w:val="00785369"/>
    <w:rsid w:val="007856AD"/>
    <w:rsid w:val="007858E8"/>
    <w:rsid w:val="00785D10"/>
    <w:rsid w:val="00785D16"/>
    <w:rsid w:val="00785ED8"/>
    <w:rsid w:val="0078668A"/>
    <w:rsid w:val="00786AD6"/>
    <w:rsid w:val="00786BFA"/>
    <w:rsid w:val="00786E7C"/>
    <w:rsid w:val="007870EE"/>
    <w:rsid w:val="0078726D"/>
    <w:rsid w:val="00787418"/>
    <w:rsid w:val="0078765A"/>
    <w:rsid w:val="0078797E"/>
    <w:rsid w:val="00790015"/>
    <w:rsid w:val="007900AC"/>
    <w:rsid w:val="007909D3"/>
    <w:rsid w:val="00790B4D"/>
    <w:rsid w:val="00790D2E"/>
    <w:rsid w:val="007910D9"/>
    <w:rsid w:val="00791121"/>
    <w:rsid w:val="0079125E"/>
    <w:rsid w:val="007914D2"/>
    <w:rsid w:val="00791B1A"/>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66"/>
    <w:rsid w:val="007947E1"/>
    <w:rsid w:val="0079497A"/>
    <w:rsid w:val="007953F3"/>
    <w:rsid w:val="007953FC"/>
    <w:rsid w:val="007957D5"/>
    <w:rsid w:val="0079593D"/>
    <w:rsid w:val="00795B08"/>
    <w:rsid w:val="00795B15"/>
    <w:rsid w:val="00795EAB"/>
    <w:rsid w:val="00796171"/>
    <w:rsid w:val="007962A0"/>
    <w:rsid w:val="0079662A"/>
    <w:rsid w:val="00796719"/>
    <w:rsid w:val="00796869"/>
    <w:rsid w:val="007968D8"/>
    <w:rsid w:val="007971E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1B08"/>
    <w:rsid w:val="007A1C97"/>
    <w:rsid w:val="007A2055"/>
    <w:rsid w:val="007A2732"/>
    <w:rsid w:val="007A279A"/>
    <w:rsid w:val="007A2A32"/>
    <w:rsid w:val="007A2A8E"/>
    <w:rsid w:val="007A2E83"/>
    <w:rsid w:val="007A2F78"/>
    <w:rsid w:val="007A2F8E"/>
    <w:rsid w:val="007A367F"/>
    <w:rsid w:val="007A3B8D"/>
    <w:rsid w:val="007A3BDD"/>
    <w:rsid w:val="007A3E19"/>
    <w:rsid w:val="007A3EA8"/>
    <w:rsid w:val="007A3F0A"/>
    <w:rsid w:val="007A4058"/>
    <w:rsid w:val="007A44DD"/>
    <w:rsid w:val="007A4636"/>
    <w:rsid w:val="007A4764"/>
    <w:rsid w:val="007A4BC1"/>
    <w:rsid w:val="007A4D99"/>
    <w:rsid w:val="007A4FDA"/>
    <w:rsid w:val="007A5490"/>
    <w:rsid w:val="007A5756"/>
    <w:rsid w:val="007A582B"/>
    <w:rsid w:val="007A59EF"/>
    <w:rsid w:val="007A5AC7"/>
    <w:rsid w:val="007A5CA4"/>
    <w:rsid w:val="007A61E4"/>
    <w:rsid w:val="007A64B6"/>
    <w:rsid w:val="007A6CE9"/>
    <w:rsid w:val="007A726A"/>
    <w:rsid w:val="007A72FE"/>
    <w:rsid w:val="007A7504"/>
    <w:rsid w:val="007A7967"/>
    <w:rsid w:val="007A79CB"/>
    <w:rsid w:val="007A7A3F"/>
    <w:rsid w:val="007A7C33"/>
    <w:rsid w:val="007A7C77"/>
    <w:rsid w:val="007A7FFC"/>
    <w:rsid w:val="007B0286"/>
    <w:rsid w:val="007B038D"/>
    <w:rsid w:val="007B076F"/>
    <w:rsid w:val="007B0C7D"/>
    <w:rsid w:val="007B0C80"/>
    <w:rsid w:val="007B0F3A"/>
    <w:rsid w:val="007B14DD"/>
    <w:rsid w:val="007B16AC"/>
    <w:rsid w:val="007B16AE"/>
    <w:rsid w:val="007B1813"/>
    <w:rsid w:val="007B18A2"/>
    <w:rsid w:val="007B191D"/>
    <w:rsid w:val="007B199C"/>
    <w:rsid w:val="007B1AB3"/>
    <w:rsid w:val="007B1B09"/>
    <w:rsid w:val="007B1F35"/>
    <w:rsid w:val="007B2314"/>
    <w:rsid w:val="007B2776"/>
    <w:rsid w:val="007B2D61"/>
    <w:rsid w:val="007B30EB"/>
    <w:rsid w:val="007B3416"/>
    <w:rsid w:val="007B35EF"/>
    <w:rsid w:val="007B37D0"/>
    <w:rsid w:val="007B3840"/>
    <w:rsid w:val="007B3B21"/>
    <w:rsid w:val="007B4061"/>
    <w:rsid w:val="007B40AC"/>
    <w:rsid w:val="007B4171"/>
    <w:rsid w:val="007B42E9"/>
    <w:rsid w:val="007B45E3"/>
    <w:rsid w:val="007B45EF"/>
    <w:rsid w:val="007B47BC"/>
    <w:rsid w:val="007B48F0"/>
    <w:rsid w:val="007B4D55"/>
    <w:rsid w:val="007B53FC"/>
    <w:rsid w:val="007B5425"/>
    <w:rsid w:val="007B54F5"/>
    <w:rsid w:val="007B5791"/>
    <w:rsid w:val="007B5916"/>
    <w:rsid w:val="007B5BA2"/>
    <w:rsid w:val="007B5C79"/>
    <w:rsid w:val="007B5D59"/>
    <w:rsid w:val="007B603D"/>
    <w:rsid w:val="007B6111"/>
    <w:rsid w:val="007B61A9"/>
    <w:rsid w:val="007B639E"/>
    <w:rsid w:val="007B6536"/>
    <w:rsid w:val="007B681C"/>
    <w:rsid w:val="007B6A1E"/>
    <w:rsid w:val="007B6BA1"/>
    <w:rsid w:val="007B6F59"/>
    <w:rsid w:val="007B73C5"/>
    <w:rsid w:val="007B7981"/>
    <w:rsid w:val="007B7CB1"/>
    <w:rsid w:val="007B7E07"/>
    <w:rsid w:val="007C035F"/>
    <w:rsid w:val="007C0513"/>
    <w:rsid w:val="007C0635"/>
    <w:rsid w:val="007C0731"/>
    <w:rsid w:val="007C08F6"/>
    <w:rsid w:val="007C0A7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14"/>
    <w:rsid w:val="007C4182"/>
    <w:rsid w:val="007C41E9"/>
    <w:rsid w:val="007C4370"/>
    <w:rsid w:val="007C4A75"/>
    <w:rsid w:val="007C4D05"/>
    <w:rsid w:val="007C5102"/>
    <w:rsid w:val="007C510E"/>
    <w:rsid w:val="007C52FB"/>
    <w:rsid w:val="007C5B28"/>
    <w:rsid w:val="007C5BD0"/>
    <w:rsid w:val="007C5C1E"/>
    <w:rsid w:val="007C5C96"/>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5A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283"/>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AC1"/>
    <w:rsid w:val="007D6E51"/>
    <w:rsid w:val="007D6F63"/>
    <w:rsid w:val="007D706C"/>
    <w:rsid w:val="007D70C6"/>
    <w:rsid w:val="007D713C"/>
    <w:rsid w:val="007D7309"/>
    <w:rsid w:val="007D7473"/>
    <w:rsid w:val="007D7513"/>
    <w:rsid w:val="007D76B1"/>
    <w:rsid w:val="007D79E4"/>
    <w:rsid w:val="007D7ABC"/>
    <w:rsid w:val="007D7ABD"/>
    <w:rsid w:val="007D7B38"/>
    <w:rsid w:val="007D7CC3"/>
    <w:rsid w:val="007E01F6"/>
    <w:rsid w:val="007E0667"/>
    <w:rsid w:val="007E0695"/>
    <w:rsid w:val="007E096A"/>
    <w:rsid w:val="007E0DBC"/>
    <w:rsid w:val="007E0EEE"/>
    <w:rsid w:val="007E0FC3"/>
    <w:rsid w:val="007E10AA"/>
    <w:rsid w:val="007E11E7"/>
    <w:rsid w:val="007E1325"/>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748"/>
    <w:rsid w:val="007E37BB"/>
    <w:rsid w:val="007E391E"/>
    <w:rsid w:val="007E3CC3"/>
    <w:rsid w:val="007E44BB"/>
    <w:rsid w:val="007E492F"/>
    <w:rsid w:val="007E4A36"/>
    <w:rsid w:val="007E4EE5"/>
    <w:rsid w:val="007E4F85"/>
    <w:rsid w:val="007E53A3"/>
    <w:rsid w:val="007E57E6"/>
    <w:rsid w:val="007E596B"/>
    <w:rsid w:val="007E59E9"/>
    <w:rsid w:val="007E5A57"/>
    <w:rsid w:val="007E6089"/>
    <w:rsid w:val="007E6142"/>
    <w:rsid w:val="007E631D"/>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9FD"/>
    <w:rsid w:val="007F0C52"/>
    <w:rsid w:val="007F0CBE"/>
    <w:rsid w:val="007F1153"/>
    <w:rsid w:val="007F119D"/>
    <w:rsid w:val="007F153F"/>
    <w:rsid w:val="007F17A1"/>
    <w:rsid w:val="007F1D62"/>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329"/>
    <w:rsid w:val="00800697"/>
    <w:rsid w:val="00800773"/>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A8B"/>
    <w:rsid w:val="00807E32"/>
    <w:rsid w:val="00807EE1"/>
    <w:rsid w:val="00807F12"/>
    <w:rsid w:val="0081039C"/>
    <w:rsid w:val="00810699"/>
    <w:rsid w:val="0081085A"/>
    <w:rsid w:val="00811039"/>
    <w:rsid w:val="008115FB"/>
    <w:rsid w:val="00811767"/>
    <w:rsid w:val="00811843"/>
    <w:rsid w:val="008119AF"/>
    <w:rsid w:val="00811E37"/>
    <w:rsid w:val="00812868"/>
    <w:rsid w:val="008132A3"/>
    <w:rsid w:val="008133E6"/>
    <w:rsid w:val="008136B4"/>
    <w:rsid w:val="008139FD"/>
    <w:rsid w:val="00813A86"/>
    <w:rsid w:val="00813E0B"/>
    <w:rsid w:val="00813E4B"/>
    <w:rsid w:val="00814020"/>
    <w:rsid w:val="008141C9"/>
    <w:rsid w:val="00814453"/>
    <w:rsid w:val="008145B1"/>
    <w:rsid w:val="00814E0F"/>
    <w:rsid w:val="00814E14"/>
    <w:rsid w:val="008150CE"/>
    <w:rsid w:val="00815421"/>
    <w:rsid w:val="00815667"/>
    <w:rsid w:val="00815A3D"/>
    <w:rsid w:val="00815BE4"/>
    <w:rsid w:val="008160D1"/>
    <w:rsid w:val="008167EC"/>
    <w:rsid w:val="00816931"/>
    <w:rsid w:val="00816B0B"/>
    <w:rsid w:val="008170E0"/>
    <w:rsid w:val="00817261"/>
    <w:rsid w:val="0081763B"/>
    <w:rsid w:val="00817767"/>
    <w:rsid w:val="00817CAD"/>
    <w:rsid w:val="0082018B"/>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6AE"/>
    <w:rsid w:val="008237CD"/>
    <w:rsid w:val="008238DC"/>
    <w:rsid w:val="008238E5"/>
    <w:rsid w:val="00823B2F"/>
    <w:rsid w:val="00823CBA"/>
    <w:rsid w:val="00823E0E"/>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7BB"/>
    <w:rsid w:val="00825A69"/>
    <w:rsid w:val="00825F25"/>
    <w:rsid w:val="00825F3A"/>
    <w:rsid w:val="00826098"/>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18C"/>
    <w:rsid w:val="008304B3"/>
    <w:rsid w:val="00830704"/>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7B8"/>
    <w:rsid w:val="00833AA7"/>
    <w:rsid w:val="00833B63"/>
    <w:rsid w:val="0083421B"/>
    <w:rsid w:val="00834352"/>
    <w:rsid w:val="00834553"/>
    <w:rsid w:val="008345F3"/>
    <w:rsid w:val="00834824"/>
    <w:rsid w:val="00834C4E"/>
    <w:rsid w:val="008350D3"/>
    <w:rsid w:val="00835398"/>
    <w:rsid w:val="008355AC"/>
    <w:rsid w:val="00835DB6"/>
    <w:rsid w:val="00835F2C"/>
    <w:rsid w:val="00836303"/>
    <w:rsid w:val="008365F0"/>
    <w:rsid w:val="008368AC"/>
    <w:rsid w:val="00836CB6"/>
    <w:rsid w:val="00836DBF"/>
    <w:rsid w:val="00836DF3"/>
    <w:rsid w:val="0083702C"/>
    <w:rsid w:val="00837277"/>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97F"/>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AB7"/>
    <w:rsid w:val="00843FCF"/>
    <w:rsid w:val="0084420A"/>
    <w:rsid w:val="00844CDE"/>
    <w:rsid w:val="00844FF2"/>
    <w:rsid w:val="00845067"/>
    <w:rsid w:val="008450B5"/>
    <w:rsid w:val="008451EE"/>
    <w:rsid w:val="008454D4"/>
    <w:rsid w:val="008456F7"/>
    <w:rsid w:val="00845783"/>
    <w:rsid w:val="008458D7"/>
    <w:rsid w:val="008459B0"/>
    <w:rsid w:val="00845D9B"/>
    <w:rsid w:val="00845EE0"/>
    <w:rsid w:val="00845F0F"/>
    <w:rsid w:val="0084646B"/>
    <w:rsid w:val="008467CA"/>
    <w:rsid w:val="00846B0E"/>
    <w:rsid w:val="0084701F"/>
    <w:rsid w:val="008470B2"/>
    <w:rsid w:val="00847401"/>
    <w:rsid w:val="0084759D"/>
    <w:rsid w:val="0084774F"/>
    <w:rsid w:val="0084775A"/>
    <w:rsid w:val="00847852"/>
    <w:rsid w:val="00847D8B"/>
    <w:rsid w:val="00847FE6"/>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3BE"/>
    <w:rsid w:val="00852645"/>
    <w:rsid w:val="008527AC"/>
    <w:rsid w:val="00852872"/>
    <w:rsid w:val="00852881"/>
    <w:rsid w:val="0085293B"/>
    <w:rsid w:val="00852985"/>
    <w:rsid w:val="0085299D"/>
    <w:rsid w:val="00852A13"/>
    <w:rsid w:val="00852C0E"/>
    <w:rsid w:val="00852C17"/>
    <w:rsid w:val="00852C36"/>
    <w:rsid w:val="00853067"/>
    <w:rsid w:val="0085324F"/>
    <w:rsid w:val="008532BB"/>
    <w:rsid w:val="008533F0"/>
    <w:rsid w:val="0085340E"/>
    <w:rsid w:val="0085341D"/>
    <w:rsid w:val="008535D3"/>
    <w:rsid w:val="00853A9B"/>
    <w:rsid w:val="00854036"/>
    <w:rsid w:val="00854904"/>
    <w:rsid w:val="00854A91"/>
    <w:rsid w:val="00854B6B"/>
    <w:rsid w:val="00855074"/>
    <w:rsid w:val="008554BB"/>
    <w:rsid w:val="008556BF"/>
    <w:rsid w:val="008556D7"/>
    <w:rsid w:val="008558C8"/>
    <w:rsid w:val="00855BF7"/>
    <w:rsid w:val="00855C36"/>
    <w:rsid w:val="00855EF6"/>
    <w:rsid w:val="00856066"/>
    <w:rsid w:val="0085645A"/>
    <w:rsid w:val="008565C5"/>
    <w:rsid w:val="00856A1C"/>
    <w:rsid w:val="00856CB8"/>
    <w:rsid w:val="00856D0B"/>
    <w:rsid w:val="00857437"/>
    <w:rsid w:val="00857751"/>
    <w:rsid w:val="008578A4"/>
    <w:rsid w:val="00857A02"/>
    <w:rsid w:val="00857BA5"/>
    <w:rsid w:val="00857DF5"/>
    <w:rsid w:val="008600C8"/>
    <w:rsid w:val="00860283"/>
    <w:rsid w:val="0086034F"/>
    <w:rsid w:val="00860645"/>
    <w:rsid w:val="008610ED"/>
    <w:rsid w:val="0086159B"/>
    <w:rsid w:val="008615B8"/>
    <w:rsid w:val="008618F2"/>
    <w:rsid w:val="00861CD4"/>
    <w:rsid w:val="00861E98"/>
    <w:rsid w:val="0086205E"/>
    <w:rsid w:val="00862D48"/>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6FF5"/>
    <w:rsid w:val="00867158"/>
    <w:rsid w:val="00867488"/>
    <w:rsid w:val="008676B7"/>
    <w:rsid w:val="008678EA"/>
    <w:rsid w:val="00867AC8"/>
    <w:rsid w:val="00867D05"/>
    <w:rsid w:val="00870082"/>
    <w:rsid w:val="008704A8"/>
    <w:rsid w:val="0087077B"/>
    <w:rsid w:val="00870903"/>
    <w:rsid w:val="00870DE4"/>
    <w:rsid w:val="00871074"/>
    <w:rsid w:val="008711BA"/>
    <w:rsid w:val="0087154D"/>
    <w:rsid w:val="0087175E"/>
    <w:rsid w:val="0087179D"/>
    <w:rsid w:val="008717A0"/>
    <w:rsid w:val="008719D6"/>
    <w:rsid w:val="00871AD6"/>
    <w:rsid w:val="00871E78"/>
    <w:rsid w:val="00871F67"/>
    <w:rsid w:val="00871FCE"/>
    <w:rsid w:val="00872032"/>
    <w:rsid w:val="008722DB"/>
    <w:rsid w:val="00872870"/>
    <w:rsid w:val="00872EBC"/>
    <w:rsid w:val="0087311C"/>
    <w:rsid w:val="00873175"/>
    <w:rsid w:val="0087319E"/>
    <w:rsid w:val="008732F7"/>
    <w:rsid w:val="008735A5"/>
    <w:rsid w:val="00873915"/>
    <w:rsid w:val="00873E55"/>
    <w:rsid w:val="00873F25"/>
    <w:rsid w:val="00874177"/>
    <w:rsid w:val="008741F6"/>
    <w:rsid w:val="00874228"/>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13B"/>
    <w:rsid w:val="008771B8"/>
    <w:rsid w:val="008772ED"/>
    <w:rsid w:val="008779D6"/>
    <w:rsid w:val="00877A48"/>
    <w:rsid w:val="00877AAE"/>
    <w:rsid w:val="00877B11"/>
    <w:rsid w:val="00880351"/>
    <w:rsid w:val="008803A9"/>
    <w:rsid w:val="008804C8"/>
    <w:rsid w:val="00880826"/>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4C2"/>
    <w:rsid w:val="008835D5"/>
    <w:rsid w:val="00883894"/>
    <w:rsid w:val="0088389A"/>
    <w:rsid w:val="00883949"/>
    <w:rsid w:val="00884168"/>
    <w:rsid w:val="00884205"/>
    <w:rsid w:val="0088460F"/>
    <w:rsid w:val="008846CA"/>
    <w:rsid w:val="00884731"/>
    <w:rsid w:val="00884761"/>
    <w:rsid w:val="0088478A"/>
    <w:rsid w:val="008848FE"/>
    <w:rsid w:val="00884991"/>
    <w:rsid w:val="00884A0F"/>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E9"/>
    <w:rsid w:val="008879D4"/>
    <w:rsid w:val="00887DB4"/>
    <w:rsid w:val="00887DCD"/>
    <w:rsid w:val="00890121"/>
    <w:rsid w:val="008905D3"/>
    <w:rsid w:val="0089060F"/>
    <w:rsid w:val="00890A79"/>
    <w:rsid w:val="00890AA6"/>
    <w:rsid w:val="00891203"/>
    <w:rsid w:val="008912DF"/>
    <w:rsid w:val="00891845"/>
    <w:rsid w:val="008918A4"/>
    <w:rsid w:val="008920C6"/>
    <w:rsid w:val="00892212"/>
    <w:rsid w:val="00892238"/>
    <w:rsid w:val="00892266"/>
    <w:rsid w:val="00892398"/>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C8"/>
    <w:rsid w:val="00894CFB"/>
    <w:rsid w:val="008953A6"/>
    <w:rsid w:val="00895644"/>
    <w:rsid w:val="0089568B"/>
    <w:rsid w:val="00895A23"/>
    <w:rsid w:val="00895B9A"/>
    <w:rsid w:val="00895CA0"/>
    <w:rsid w:val="00895D39"/>
    <w:rsid w:val="00895FD5"/>
    <w:rsid w:val="00896175"/>
    <w:rsid w:val="00896240"/>
    <w:rsid w:val="00896327"/>
    <w:rsid w:val="00896494"/>
    <w:rsid w:val="00896846"/>
    <w:rsid w:val="0089696D"/>
    <w:rsid w:val="00896A57"/>
    <w:rsid w:val="00896A82"/>
    <w:rsid w:val="008970EB"/>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77C"/>
    <w:rsid w:val="008A0A7F"/>
    <w:rsid w:val="008A1188"/>
    <w:rsid w:val="008A1247"/>
    <w:rsid w:val="008A12B9"/>
    <w:rsid w:val="008A1347"/>
    <w:rsid w:val="008A16F8"/>
    <w:rsid w:val="008A1A72"/>
    <w:rsid w:val="008A1A91"/>
    <w:rsid w:val="008A1CDB"/>
    <w:rsid w:val="008A1F84"/>
    <w:rsid w:val="008A1FBE"/>
    <w:rsid w:val="008A1FE2"/>
    <w:rsid w:val="008A2076"/>
    <w:rsid w:val="008A23B7"/>
    <w:rsid w:val="008A2498"/>
    <w:rsid w:val="008A27C3"/>
    <w:rsid w:val="008A2A05"/>
    <w:rsid w:val="008A2A29"/>
    <w:rsid w:val="008A2B91"/>
    <w:rsid w:val="008A2CE9"/>
    <w:rsid w:val="008A2D38"/>
    <w:rsid w:val="008A2DBD"/>
    <w:rsid w:val="008A30BC"/>
    <w:rsid w:val="008A31E8"/>
    <w:rsid w:val="008A33EF"/>
    <w:rsid w:val="008A3578"/>
    <w:rsid w:val="008A3A20"/>
    <w:rsid w:val="008A3C83"/>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3AB"/>
    <w:rsid w:val="008A5445"/>
    <w:rsid w:val="008A5872"/>
    <w:rsid w:val="008A5C82"/>
    <w:rsid w:val="008A5E55"/>
    <w:rsid w:val="008A6190"/>
    <w:rsid w:val="008A6928"/>
    <w:rsid w:val="008A6AD6"/>
    <w:rsid w:val="008A6B0F"/>
    <w:rsid w:val="008A6BB5"/>
    <w:rsid w:val="008A6E8E"/>
    <w:rsid w:val="008A71FB"/>
    <w:rsid w:val="008A7451"/>
    <w:rsid w:val="008A77B3"/>
    <w:rsid w:val="008A7841"/>
    <w:rsid w:val="008A7AE3"/>
    <w:rsid w:val="008A7B3A"/>
    <w:rsid w:val="008A7BA3"/>
    <w:rsid w:val="008A7BDA"/>
    <w:rsid w:val="008A7D53"/>
    <w:rsid w:val="008B051F"/>
    <w:rsid w:val="008B0AFF"/>
    <w:rsid w:val="008B0D8A"/>
    <w:rsid w:val="008B1013"/>
    <w:rsid w:val="008B1231"/>
    <w:rsid w:val="008B1241"/>
    <w:rsid w:val="008B137F"/>
    <w:rsid w:val="008B174B"/>
    <w:rsid w:val="008B1B36"/>
    <w:rsid w:val="008B1BFD"/>
    <w:rsid w:val="008B1C66"/>
    <w:rsid w:val="008B1CFD"/>
    <w:rsid w:val="008B1D81"/>
    <w:rsid w:val="008B2221"/>
    <w:rsid w:val="008B2288"/>
    <w:rsid w:val="008B25E2"/>
    <w:rsid w:val="008B285B"/>
    <w:rsid w:val="008B2DBC"/>
    <w:rsid w:val="008B3105"/>
    <w:rsid w:val="008B369D"/>
    <w:rsid w:val="008B36F0"/>
    <w:rsid w:val="008B384D"/>
    <w:rsid w:val="008B3C94"/>
    <w:rsid w:val="008B3E2B"/>
    <w:rsid w:val="008B438C"/>
    <w:rsid w:val="008B4452"/>
    <w:rsid w:val="008B4A58"/>
    <w:rsid w:val="008B4F5D"/>
    <w:rsid w:val="008B5711"/>
    <w:rsid w:val="008B587E"/>
    <w:rsid w:val="008B59BE"/>
    <w:rsid w:val="008B5A54"/>
    <w:rsid w:val="008B5B05"/>
    <w:rsid w:val="008B60AB"/>
    <w:rsid w:val="008B6147"/>
    <w:rsid w:val="008B64B7"/>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C00FD"/>
    <w:rsid w:val="008C02F5"/>
    <w:rsid w:val="008C03C2"/>
    <w:rsid w:val="008C03FC"/>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C60"/>
    <w:rsid w:val="008C2CDC"/>
    <w:rsid w:val="008C2D81"/>
    <w:rsid w:val="008C2DBC"/>
    <w:rsid w:val="008C2F3D"/>
    <w:rsid w:val="008C324E"/>
    <w:rsid w:val="008C3302"/>
    <w:rsid w:val="008C36D7"/>
    <w:rsid w:val="008C3851"/>
    <w:rsid w:val="008C3ACC"/>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34A"/>
    <w:rsid w:val="008D28A8"/>
    <w:rsid w:val="008D2C1C"/>
    <w:rsid w:val="008D2D30"/>
    <w:rsid w:val="008D2E60"/>
    <w:rsid w:val="008D2FC6"/>
    <w:rsid w:val="008D2FCB"/>
    <w:rsid w:val="008D3144"/>
    <w:rsid w:val="008D3237"/>
    <w:rsid w:val="008D35F5"/>
    <w:rsid w:val="008D39D0"/>
    <w:rsid w:val="008D3B78"/>
    <w:rsid w:val="008D3EE5"/>
    <w:rsid w:val="008D4048"/>
    <w:rsid w:val="008D40CE"/>
    <w:rsid w:val="008D4222"/>
    <w:rsid w:val="008D42C3"/>
    <w:rsid w:val="008D4491"/>
    <w:rsid w:val="008D51DD"/>
    <w:rsid w:val="008D52BC"/>
    <w:rsid w:val="008D5527"/>
    <w:rsid w:val="008D59D2"/>
    <w:rsid w:val="008D5D0A"/>
    <w:rsid w:val="008D5E6A"/>
    <w:rsid w:val="008D5E71"/>
    <w:rsid w:val="008D6090"/>
    <w:rsid w:val="008D60E4"/>
    <w:rsid w:val="008D645A"/>
    <w:rsid w:val="008D67FF"/>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352"/>
    <w:rsid w:val="008E649E"/>
    <w:rsid w:val="008E66AB"/>
    <w:rsid w:val="008E71F8"/>
    <w:rsid w:val="008E771A"/>
    <w:rsid w:val="008E788B"/>
    <w:rsid w:val="008E79B2"/>
    <w:rsid w:val="008E7A6C"/>
    <w:rsid w:val="008E7DDF"/>
    <w:rsid w:val="008E7FE4"/>
    <w:rsid w:val="008F03A7"/>
    <w:rsid w:val="008F04AC"/>
    <w:rsid w:val="008F0691"/>
    <w:rsid w:val="008F083D"/>
    <w:rsid w:val="008F08FA"/>
    <w:rsid w:val="008F0B73"/>
    <w:rsid w:val="008F1229"/>
    <w:rsid w:val="008F1269"/>
    <w:rsid w:val="008F1315"/>
    <w:rsid w:val="008F1559"/>
    <w:rsid w:val="008F15B4"/>
    <w:rsid w:val="008F17D9"/>
    <w:rsid w:val="008F1B62"/>
    <w:rsid w:val="008F1C69"/>
    <w:rsid w:val="008F2131"/>
    <w:rsid w:val="008F2179"/>
    <w:rsid w:val="008F284A"/>
    <w:rsid w:val="008F2D8C"/>
    <w:rsid w:val="008F3DD3"/>
    <w:rsid w:val="008F4086"/>
    <w:rsid w:val="008F4403"/>
    <w:rsid w:val="008F4409"/>
    <w:rsid w:val="008F4467"/>
    <w:rsid w:val="008F44E2"/>
    <w:rsid w:val="008F4DFB"/>
    <w:rsid w:val="008F5166"/>
    <w:rsid w:val="008F5336"/>
    <w:rsid w:val="008F5337"/>
    <w:rsid w:val="008F559F"/>
    <w:rsid w:val="008F57B1"/>
    <w:rsid w:val="008F5911"/>
    <w:rsid w:val="008F5A85"/>
    <w:rsid w:val="008F5C5D"/>
    <w:rsid w:val="008F5C6F"/>
    <w:rsid w:val="008F5E7D"/>
    <w:rsid w:val="008F5F64"/>
    <w:rsid w:val="008F60B8"/>
    <w:rsid w:val="008F68C4"/>
    <w:rsid w:val="008F6B72"/>
    <w:rsid w:val="008F6E4B"/>
    <w:rsid w:val="008F707D"/>
    <w:rsid w:val="008F7279"/>
    <w:rsid w:val="008F7398"/>
    <w:rsid w:val="008F7E2E"/>
    <w:rsid w:val="009000CF"/>
    <w:rsid w:val="00900818"/>
    <w:rsid w:val="009009B6"/>
    <w:rsid w:val="00900B40"/>
    <w:rsid w:val="00900BE0"/>
    <w:rsid w:val="00900D04"/>
    <w:rsid w:val="00900DA8"/>
    <w:rsid w:val="00900F8B"/>
    <w:rsid w:val="009016BA"/>
    <w:rsid w:val="0090185F"/>
    <w:rsid w:val="00901A2B"/>
    <w:rsid w:val="00901BA8"/>
    <w:rsid w:val="00902049"/>
    <w:rsid w:val="0090204C"/>
    <w:rsid w:val="009021F5"/>
    <w:rsid w:val="0090235D"/>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32D"/>
    <w:rsid w:val="00906352"/>
    <w:rsid w:val="00906456"/>
    <w:rsid w:val="00906759"/>
    <w:rsid w:val="00906F7B"/>
    <w:rsid w:val="009071F2"/>
    <w:rsid w:val="00907439"/>
    <w:rsid w:val="00907701"/>
    <w:rsid w:val="0090789F"/>
    <w:rsid w:val="00907A9D"/>
    <w:rsid w:val="00907BA9"/>
    <w:rsid w:val="00907BF2"/>
    <w:rsid w:val="00907E0E"/>
    <w:rsid w:val="00907E9A"/>
    <w:rsid w:val="00907F89"/>
    <w:rsid w:val="00910072"/>
    <w:rsid w:val="00910714"/>
    <w:rsid w:val="00910800"/>
    <w:rsid w:val="009108A2"/>
    <w:rsid w:val="00910E02"/>
    <w:rsid w:val="00910F4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C97"/>
    <w:rsid w:val="00914CF5"/>
    <w:rsid w:val="00914D9E"/>
    <w:rsid w:val="00914E7C"/>
    <w:rsid w:val="00915618"/>
    <w:rsid w:val="0091562B"/>
    <w:rsid w:val="00915726"/>
    <w:rsid w:val="009157CC"/>
    <w:rsid w:val="009158E9"/>
    <w:rsid w:val="009158F5"/>
    <w:rsid w:val="009158F6"/>
    <w:rsid w:val="00915A13"/>
    <w:rsid w:val="00915A5A"/>
    <w:rsid w:val="009161A0"/>
    <w:rsid w:val="0091645A"/>
    <w:rsid w:val="0091654F"/>
    <w:rsid w:val="00916851"/>
    <w:rsid w:val="0091697E"/>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665"/>
    <w:rsid w:val="0092285B"/>
    <w:rsid w:val="009228F9"/>
    <w:rsid w:val="0092297D"/>
    <w:rsid w:val="00922F52"/>
    <w:rsid w:val="00922FB1"/>
    <w:rsid w:val="00922FE6"/>
    <w:rsid w:val="00923065"/>
    <w:rsid w:val="009231C1"/>
    <w:rsid w:val="0092337E"/>
    <w:rsid w:val="009238CE"/>
    <w:rsid w:val="00924612"/>
    <w:rsid w:val="009247ED"/>
    <w:rsid w:val="0092480E"/>
    <w:rsid w:val="00924963"/>
    <w:rsid w:val="00924BBC"/>
    <w:rsid w:val="00924DB0"/>
    <w:rsid w:val="00924E8C"/>
    <w:rsid w:val="0092505F"/>
    <w:rsid w:val="009251EC"/>
    <w:rsid w:val="00925780"/>
    <w:rsid w:val="009259A0"/>
    <w:rsid w:val="00925E42"/>
    <w:rsid w:val="0092613D"/>
    <w:rsid w:val="0092622F"/>
    <w:rsid w:val="0092633F"/>
    <w:rsid w:val="0092686B"/>
    <w:rsid w:val="00926BFF"/>
    <w:rsid w:val="00926F33"/>
    <w:rsid w:val="0092727E"/>
    <w:rsid w:val="009273D9"/>
    <w:rsid w:val="009279BC"/>
    <w:rsid w:val="00927A83"/>
    <w:rsid w:val="00927CF9"/>
    <w:rsid w:val="00930179"/>
    <w:rsid w:val="0093035C"/>
    <w:rsid w:val="0093044D"/>
    <w:rsid w:val="00930537"/>
    <w:rsid w:val="009306FD"/>
    <w:rsid w:val="009307C3"/>
    <w:rsid w:val="00930AD5"/>
    <w:rsid w:val="00930D4C"/>
    <w:rsid w:val="00931191"/>
    <w:rsid w:val="00931460"/>
    <w:rsid w:val="00931697"/>
    <w:rsid w:val="009316EB"/>
    <w:rsid w:val="009316FC"/>
    <w:rsid w:val="00931B19"/>
    <w:rsid w:val="00931D5F"/>
    <w:rsid w:val="0093256B"/>
    <w:rsid w:val="00932692"/>
    <w:rsid w:val="00932D69"/>
    <w:rsid w:val="00932E79"/>
    <w:rsid w:val="009332AA"/>
    <w:rsid w:val="00933306"/>
    <w:rsid w:val="009333AC"/>
    <w:rsid w:val="009334E9"/>
    <w:rsid w:val="00933D5B"/>
    <w:rsid w:val="00934A32"/>
    <w:rsid w:val="00934C6A"/>
    <w:rsid w:val="00935192"/>
    <w:rsid w:val="009352AD"/>
    <w:rsid w:val="009355C1"/>
    <w:rsid w:val="009357A7"/>
    <w:rsid w:val="00935922"/>
    <w:rsid w:val="0093598D"/>
    <w:rsid w:val="00935B7E"/>
    <w:rsid w:val="00935BD5"/>
    <w:rsid w:val="0093605E"/>
    <w:rsid w:val="0093669F"/>
    <w:rsid w:val="0093672F"/>
    <w:rsid w:val="00936DBB"/>
    <w:rsid w:val="00936EE3"/>
    <w:rsid w:val="00936FCF"/>
    <w:rsid w:val="00936FDA"/>
    <w:rsid w:val="00936FFC"/>
    <w:rsid w:val="009372B4"/>
    <w:rsid w:val="009374E1"/>
    <w:rsid w:val="0093759A"/>
    <w:rsid w:val="009377FC"/>
    <w:rsid w:val="0093798A"/>
    <w:rsid w:val="00937E7B"/>
    <w:rsid w:val="00937E96"/>
    <w:rsid w:val="00937F14"/>
    <w:rsid w:val="00940252"/>
    <w:rsid w:val="009402E3"/>
    <w:rsid w:val="00940347"/>
    <w:rsid w:val="009403FA"/>
    <w:rsid w:val="00940B75"/>
    <w:rsid w:val="009410D8"/>
    <w:rsid w:val="0094112C"/>
    <w:rsid w:val="0094128B"/>
    <w:rsid w:val="0094160B"/>
    <w:rsid w:val="009416EC"/>
    <w:rsid w:val="00941988"/>
    <w:rsid w:val="00941ADB"/>
    <w:rsid w:val="00941AFA"/>
    <w:rsid w:val="00942130"/>
    <w:rsid w:val="009421DD"/>
    <w:rsid w:val="0094227E"/>
    <w:rsid w:val="0094238A"/>
    <w:rsid w:val="00942D95"/>
    <w:rsid w:val="00942DA6"/>
    <w:rsid w:val="009432AE"/>
    <w:rsid w:val="0094341A"/>
    <w:rsid w:val="00943675"/>
    <w:rsid w:val="00943775"/>
    <w:rsid w:val="0094390A"/>
    <w:rsid w:val="00943E1B"/>
    <w:rsid w:val="009442A4"/>
    <w:rsid w:val="0094445B"/>
    <w:rsid w:val="00944778"/>
    <w:rsid w:val="009448A4"/>
    <w:rsid w:val="0094495B"/>
    <w:rsid w:val="00944A0E"/>
    <w:rsid w:val="00944B69"/>
    <w:rsid w:val="00944C13"/>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F68"/>
    <w:rsid w:val="0094713F"/>
    <w:rsid w:val="00947774"/>
    <w:rsid w:val="009478EC"/>
    <w:rsid w:val="00947A14"/>
    <w:rsid w:val="00947AA6"/>
    <w:rsid w:val="00947AEB"/>
    <w:rsid w:val="00947BBB"/>
    <w:rsid w:val="00947CC2"/>
    <w:rsid w:val="00947CC8"/>
    <w:rsid w:val="00947D8A"/>
    <w:rsid w:val="00947EC1"/>
    <w:rsid w:val="00947FE8"/>
    <w:rsid w:val="00950485"/>
    <w:rsid w:val="00950508"/>
    <w:rsid w:val="00950798"/>
    <w:rsid w:val="009507BD"/>
    <w:rsid w:val="009508F8"/>
    <w:rsid w:val="00950914"/>
    <w:rsid w:val="00950E1F"/>
    <w:rsid w:val="009511B9"/>
    <w:rsid w:val="009512F0"/>
    <w:rsid w:val="00951746"/>
    <w:rsid w:val="00951C4F"/>
    <w:rsid w:val="00951C8C"/>
    <w:rsid w:val="00951DEB"/>
    <w:rsid w:val="00952215"/>
    <w:rsid w:val="009526FD"/>
    <w:rsid w:val="00952C13"/>
    <w:rsid w:val="00952D54"/>
    <w:rsid w:val="00952F08"/>
    <w:rsid w:val="009533DF"/>
    <w:rsid w:val="00953409"/>
    <w:rsid w:val="00953436"/>
    <w:rsid w:val="00953D6A"/>
    <w:rsid w:val="00953DC5"/>
    <w:rsid w:val="00953DCF"/>
    <w:rsid w:val="0095430B"/>
    <w:rsid w:val="009548F6"/>
    <w:rsid w:val="00954A46"/>
    <w:rsid w:val="00954CBE"/>
    <w:rsid w:val="00954D0D"/>
    <w:rsid w:val="0095500E"/>
    <w:rsid w:val="00955108"/>
    <w:rsid w:val="00955138"/>
    <w:rsid w:val="00955561"/>
    <w:rsid w:val="0095559F"/>
    <w:rsid w:val="009558F2"/>
    <w:rsid w:val="0095598C"/>
    <w:rsid w:val="00955A56"/>
    <w:rsid w:val="00955AB1"/>
    <w:rsid w:val="00955C9E"/>
    <w:rsid w:val="009565EF"/>
    <w:rsid w:val="00956655"/>
    <w:rsid w:val="0095675B"/>
    <w:rsid w:val="00957232"/>
    <w:rsid w:val="0095727E"/>
    <w:rsid w:val="009572F6"/>
    <w:rsid w:val="009573F6"/>
    <w:rsid w:val="00957858"/>
    <w:rsid w:val="00960112"/>
    <w:rsid w:val="009601E9"/>
    <w:rsid w:val="009605DC"/>
    <w:rsid w:val="009606BD"/>
    <w:rsid w:val="00960AA4"/>
    <w:rsid w:val="0096138F"/>
    <w:rsid w:val="00961738"/>
    <w:rsid w:val="009619AB"/>
    <w:rsid w:val="00961C81"/>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EE4"/>
    <w:rsid w:val="00963FA2"/>
    <w:rsid w:val="0096436F"/>
    <w:rsid w:val="00964843"/>
    <w:rsid w:val="0096490D"/>
    <w:rsid w:val="00964B46"/>
    <w:rsid w:val="009650C9"/>
    <w:rsid w:val="00965356"/>
    <w:rsid w:val="009656A1"/>
    <w:rsid w:val="0096590E"/>
    <w:rsid w:val="0096596E"/>
    <w:rsid w:val="00965E3D"/>
    <w:rsid w:val="009660D5"/>
    <w:rsid w:val="00966294"/>
    <w:rsid w:val="009664EC"/>
    <w:rsid w:val="00966F4A"/>
    <w:rsid w:val="00966FE0"/>
    <w:rsid w:val="009673E0"/>
    <w:rsid w:val="009674E3"/>
    <w:rsid w:val="00967617"/>
    <w:rsid w:val="00967ADE"/>
    <w:rsid w:val="00970AF3"/>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C70"/>
    <w:rsid w:val="00973E18"/>
    <w:rsid w:val="00973E52"/>
    <w:rsid w:val="00973EEB"/>
    <w:rsid w:val="009747CE"/>
    <w:rsid w:val="00974928"/>
    <w:rsid w:val="00974C81"/>
    <w:rsid w:val="00974D97"/>
    <w:rsid w:val="00974DEF"/>
    <w:rsid w:val="00974EBA"/>
    <w:rsid w:val="00975225"/>
    <w:rsid w:val="00975443"/>
    <w:rsid w:val="0097557F"/>
    <w:rsid w:val="0097578E"/>
    <w:rsid w:val="0097585B"/>
    <w:rsid w:val="00975862"/>
    <w:rsid w:val="00975947"/>
    <w:rsid w:val="00975BB5"/>
    <w:rsid w:val="00975CA6"/>
    <w:rsid w:val="00975F07"/>
    <w:rsid w:val="00976350"/>
    <w:rsid w:val="00976571"/>
    <w:rsid w:val="0097664E"/>
    <w:rsid w:val="0097683D"/>
    <w:rsid w:val="00976884"/>
    <w:rsid w:val="00976BB2"/>
    <w:rsid w:val="00976E61"/>
    <w:rsid w:val="00976E6C"/>
    <w:rsid w:val="009772B0"/>
    <w:rsid w:val="0097737E"/>
    <w:rsid w:val="009775A1"/>
    <w:rsid w:val="009776E1"/>
    <w:rsid w:val="00977980"/>
    <w:rsid w:val="00977AF9"/>
    <w:rsid w:val="00977B21"/>
    <w:rsid w:val="00977C9D"/>
    <w:rsid w:val="00977D00"/>
    <w:rsid w:val="00980270"/>
    <w:rsid w:val="00980580"/>
    <w:rsid w:val="00980B56"/>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3572"/>
    <w:rsid w:val="00983C5D"/>
    <w:rsid w:val="00983CCD"/>
    <w:rsid w:val="00983D25"/>
    <w:rsid w:val="00983DAA"/>
    <w:rsid w:val="00983F2B"/>
    <w:rsid w:val="00984149"/>
    <w:rsid w:val="009842EF"/>
    <w:rsid w:val="0098484E"/>
    <w:rsid w:val="00984ECF"/>
    <w:rsid w:val="00985290"/>
    <w:rsid w:val="0098536D"/>
    <w:rsid w:val="00985D69"/>
    <w:rsid w:val="00985E00"/>
    <w:rsid w:val="00985EA1"/>
    <w:rsid w:val="00985F32"/>
    <w:rsid w:val="0098604B"/>
    <w:rsid w:val="0098656D"/>
    <w:rsid w:val="009865A7"/>
    <w:rsid w:val="009867CC"/>
    <w:rsid w:val="00986829"/>
    <w:rsid w:val="009868F4"/>
    <w:rsid w:val="0098694A"/>
    <w:rsid w:val="00986A30"/>
    <w:rsid w:val="00986AE6"/>
    <w:rsid w:val="00987060"/>
    <w:rsid w:val="0098735A"/>
    <w:rsid w:val="009879E1"/>
    <w:rsid w:val="00987A36"/>
    <w:rsid w:val="00987B1F"/>
    <w:rsid w:val="00990031"/>
    <w:rsid w:val="0099021D"/>
    <w:rsid w:val="00990460"/>
    <w:rsid w:val="009905BB"/>
    <w:rsid w:val="00990821"/>
    <w:rsid w:val="00990C2E"/>
    <w:rsid w:val="0099100A"/>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BA1"/>
    <w:rsid w:val="00993CDD"/>
    <w:rsid w:val="00993D14"/>
    <w:rsid w:val="00993E00"/>
    <w:rsid w:val="0099430D"/>
    <w:rsid w:val="009944AF"/>
    <w:rsid w:val="00994E99"/>
    <w:rsid w:val="0099505A"/>
    <w:rsid w:val="0099532D"/>
    <w:rsid w:val="00995683"/>
    <w:rsid w:val="0099568E"/>
    <w:rsid w:val="009957CE"/>
    <w:rsid w:val="00995D32"/>
    <w:rsid w:val="009960CF"/>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4A9"/>
    <w:rsid w:val="009A0CB5"/>
    <w:rsid w:val="009A1045"/>
    <w:rsid w:val="009A1812"/>
    <w:rsid w:val="009A191D"/>
    <w:rsid w:val="009A19CE"/>
    <w:rsid w:val="009A1E3A"/>
    <w:rsid w:val="009A21DA"/>
    <w:rsid w:val="009A283D"/>
    <w:rsid w:val="009A2C9E"/>
    <w:rsid w:val="009A2D86"/>
    <w:rsid w:val="009A2E47"/>
    <w:rsid w:val="009A2EFD"/>
    <w:rsid w:val="009A31AE"/>
    <w:rsid w:val="009A358D"/>
    <w:rsid w:val="009A3985"/>
    <w:rsid w:val="009A3C58"/>
    <w:rsid w:val="009A3F8F"/>
    <w:rsid w:val="009A420F"/>
    <w:rsid w:val="009A42B0"/>
    <w:rsid w:val="009A450D"/>
    <w:rsid w:val="009A457D"/>
    <w:rsid w:val="009A46EB"/>
    <w:rsid w:val="009A470B"/>
    <w:rsid w:val="009A48A1"/>
    <w:rsid w:val="009A48CC"/>
    <w:rsid w:val="009A4B6C"/>
    <w:rsid w:val="009A4D15"/>
    <w:rsid w:val="009A4D2A"/>
    <w:rsid w:val="009A50E0"/>
    <w:rsid w:val="009A58B5"/>
    <w:rsid w:val="009A58F6"/>
    <w:rsid w:val="009A5C35"/>
    <w:rsid w:val="009A5EEB"/>
    <w:rsid w:val="009A650B"/>
    <w:rsid w:val="009A667E"/>
    <w:rsid w:val="009A6E64"/>
    <w:rsid w:val="009A715C"/>
    <w:rsid w:val="009A7396"/>
    <w:rsid w:val="009A74B1"/>
    <w:rsid w:val="009A7507"/>
    <w:rsid w:val="009A7885"/>
    <w:rsid w:val="009A7A07"/>
    <w:rsid w:val="009A7C53"/>
    <w:rsid w:val="009A7C5C"/>
    <w:rsid w:val="009B01A5"/>
    <w:rsid w:val="009B03BC"/>
    <w:rsid w:val="009B0410"/>
    <w:rsid w:val="009B0E93"/>
    <w:rsid w:val="009B0F94"/>
    <w:rsid w:val="009B11B3"/>
    <w:rsid w:val="009B1253"/>
    <w:rsid w:val="009B134B"/>
    <w:rsid w:val="009B1630"/>
    <w:rsid w:val="009B164D"/>
    <w:rsid w:val="009B16CC"/>
    <w:rsid w:val="009B19D9"/>
    <w:rsid w:val="009B1A9B"/>
    <w:rsid w:val="009B1DB3"/>
    <w:rsid w:val="009B1E45"/>
    <w:rsid w:val="009B1F48"/>
    <w:rsid w:val="009B20CA"/>
    <w:rsid w:val="009B2310"/>
    <w:rsid w:val="009B24B0"/>
    <w:rsid w:val="009B2623"/>
    <w:rsid w:val="009B26C0"/>
    <w:rsid w:val="009B272B"/>
    <w:rsid w:val="009B2D8E"/>
    <w:rsid w:val="009B2E01"/>
    <w:rsid w:val="009B2EFD"/>
    <w:rsid w:val="009B337D"/>
    <w:rsid w:val="009B33FF"/>
    <w:rsid w:val="009B3434"/>
    <w:rsid w:val="009B3676"/>
    <w:rsid w:val="009B372D"/>
    <w:rsid w:val="009B3737"/>
    <w:rsid w:val="009B3D21"/>
    <w:rsid w:val="009B3D45"/>
    <w:rsid w:val="009B3D56"/>
    <w:rsid w:val="009B3D6A"/>
    <w:rsid w:val="009B3E5D"/>
    <w:rsid w:val="009B40E6"/>
    <w:rsid w:val="009B41B9"/>
    <w:rsid w:val="009B44CA"/>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BB8"/>
    <w:rsid w:val="009B5D09"/>
    <w:rsid w:val="009B6050"/>
    <w:rsid w:val="009B61A2"/>
    <w:rsid w:val="009B6809"/>
    <w:rsid w:val="009B6C1F"/>
    <w:rsid w:val="009B6D5D"/>
    <w:rsid w:val="009B6EB7"/>
    <w:rsid w:val="009B7166"/>
    <w:rsid w:val="009B7470"/>
    <w:rsid w:val="009B75D1"/>
    <w:rsid w:val="009B75E7"/>
    <w:rsid w:val="009B7715"/>
    <w:rsid w:val="009B78A6"/>
    <w:rsid w:val="009B7904"/>
    <w:rsid w:val="009B79DF"/>
    <w:rsid w:val="009B7A7F"/>
    <w:rsid w:val="009B7B33"/>
    <w:rsid w:val="009B7BA1"/>
    <w:rsid w:val="009B7BF4"/>
    <w:rsid w:val="009B7CB5"/>
    <w:rsid w:val="009B7E01"/>
    <w:rsid w:val="009C004D"/>
    <w:rsid w:val="009C03FE"/>
    <w:rsid w:val="009C08C9"/>
    <w:rsid w:val="009C09D7"/>
    <w:rsid w:val="009C11B6"/>
    <w:rsid w:val="009C1610"/>
    <w:rsid w:val="009C17CD"/>
    <w:rsid w:val="009C1BA6"/>
    <w:rsid w:val="009C1D4A"/>
    <w:rsid w:val="009C1DD3"/>
    <w:rsid w:val="009C1F6C"/>
    <w:rsid w:val="009C2084"/>
    <w:rsid w:val="009C219E"/>
    <w:rsid w:val="009C230D"/>
    <w:rsid w:val="009C240B"/>
    <w:rsid w:val="009C2E85"/>
    <w:rsid w:val="009C2FB8"/>
    <w:rsid w:val="009C33E1"/>
    <w:rsid w:val="009C3599"/>
    <w:rsid w:val="009C37EC"/>
    <w:rsid w:val="009C382B"/>
    <w:rsid w:val="009C4486"/>
    <w:rsid w:val="009C4928"/>
    <w:rsid w:val="009C4F9A"/>
    <w:rsid w:val="009C4FFF"/>
    <w:rsid w:val="009C56DC"/>
    <w:rsid w:val="009C5744"/>
    <w:rsid w:val="009C5E3E"/>
    <w:rsid w:val="009C6759"/>
    <w:rsid w:val="009C6A9F"/>
    <w:rsid w:val="009C6B1D"/>
    <w:rsid w:val="009C6C4B"/>
    <w:rsid w:val="009C6ED3"/>
    <w:rsid w:val="009C714D"/>
    <w:rsid w:val="009C716E"/>
    <w:rsid w:val="009C71EA"/>
    <w:rsid w:val="009C7729"/>
    <w:rsid w:val="009C7763"/>
    <w:rsid w:val="009C795C"/>
    <w:rsid w:val="009C7E10"/>
    <w:rsid w:val="009D0209"/>
    <w:rsid w:val="009D0331"/>
    <w:rsid w:val="009D055E"/>
    <w:rsid w:val="009D06AD"/>
    <w:rsid w:val="009D0840"/>
    <w:rsid w:val="009D0911"/>
    <w:rsid w:val="009D0A7C"/>
    <w:rsid w:val="009D0AA9"/>
    <w:rsid w:val="009D0C45"/>
    <w:rsid w:val="009D118E"/>
    <w:rsid w:val="009D12A9"/>
    <w:rsid w:val="009D1526"/>
    <w:rsid w:val="009D1669"/>
    <w:rsid w:val="009D1AD5"/>
    <w:rsid w:val="009D1DC8"/>
    <w:rsid w:val="009D1EE7"/>
    <w:rsid w:val="009D1FB2"/>
    <w:rsid w:val="009D1FCA"/>
    <w:rsid w:val="009D2890"/>
    <w:rsid w:val="009D2B4F"/>
    <w:rsid w:val="009D2C5A"/>
    <w:rsid w:val="009D31C1"/>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06E"/>
    <w:rsid w:val="009D621E"/>
    <w:rsid w:val="009D656D"/>
    <w:rsid w:val="009D6930"/>
    <w:rsid w:val="009D6B29"/>
    <w:rsid w:val="009D6D64"/>
    <w:rsid w:val="009D774C"/>
    <w:rsid w:val="009D7780"/>
    <w:rsid w:val="009D7A22"/>
    <w:rsid w:val="009D7C4F"/>
    <w:rsid w:val="009D7D5F"/>
    <w:rsid w:val="009D7E65"/>
    <w:rsid w:val="009E062D"/>
    <w:rsid w:val="009E09C5"/>
    <w:rsid w:val="009E0C2F"/>
    <w:rsid w:val="009E0DEF"/>
    <w:rsid w:val="009E1349"/>
    <w:rsid w:val="009E1638"/>
    <w:rsid w:val="009E185D"/>
    <w:rsid w:val="009E1D94"/>
    <w:rsid w:val="009E1DC8"/>
    <w:rsid w:val="009E2232"/>
    <w:rsid w:val="009E24B2"/>
    <w:rsid w:val="009E27DA"/>
    <w:rsid w:val="009E2AF6"/>
    <w:rsid w:val="009E2B42"/>
    <w:rsid w:val="009E2BDE"/>
    <w:rsid w:val="009E2C5D"/>
    <w:rsid w:val="009E2CBA"/>
    <w:rsid w:val="009E2CC9"/>
    <w:rsid w:val="009E2DAF"/>
    <w:rsid w:val="009E2E21"/>
    <w:rsid w:val="009E31A0"/>
    <w:rsid w:val="009E31FB"/>
    <w:rsid w:val="009E32AB"/>
    <w:rsid w:val="009E3320"/>
    <w:rsid w:val="009E3600"/>
    <w:rsid w:val="009E37D4"/>
    <w:rsid w:val="009E3A40"/>
    <w:rsid w:val="009E3CA7"/>
    <w:rsid w:val="009E40B3"/>
    <w:rsid w:val="009E4333"/>
    <w:rsid w:val="009E43F0"/>
    <w:rsid w:val="009E45B0"/>
    <w:rsid w:val="009E45B4"/>
    <w:rsid w:val="009E4651"/>
    <w:rsid w:val="009E4BF0"/>
    <w:rsid w:val="009E5211"/>
    <w:rsid w:val="009E58A3"/>
    <w:rsid w:val="009E5B8B"/>
    <w:rsid w:val="009E6030"/>
    <w:rsid w:val="009E606D"/>
    <w:rsid w:val="009E6132"/>
    <w:rsid w:val="009E61EE"/>
    <w:rsid w:val="009E6214"/>
    <w:rsid w:val="009E66E8"/>
    <w:rsid w:val="009E67EF"/>
    <w:rsid w:val="009E67F4"/>
    <w:rsid w:val="009E694E"/>
    <w:rsid w:val="009E6E90"/>
    <w:rsid w:val="009E6EDA"/>
    <w:rsid w:val="009E718A"/>
    <w:rsid w:val="009E7257"/>
    <w:rsid w:val="009E741C"/>
    <w:rsid w:val="009E7434"/>
    <w:rsid w:val="009E7640"/>
    <w:rsid w:val="009E76A6"/>
    <w:rsid w:val="009E779A"/>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6"/>
    <w:rsid w:val="009F1AAE"/>
    <w:rsid w:val="009F1ABA"/>
    <w:rsid w:val="009F1F03"/>
    <w:rsid w:val="009F1FAB"/>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28B"/>
    <w:rsid w:val="009F4473"/>
    <w:rsid w:val="009F4683"/>
    <w:rsid w:val="009F482D"/>
    <w:rsid w:val="009F49A9"/>
    <w:rsid w:val="009F4AF8"/>
    <w:rsid w:val="009F4B84"/>
    <w:rsid w:val="009F4C55"/>
    <w:rsid w:val="009F5636"/>
    <w:rsid w:val="009F568C"/>
    <w:rsid w:val="009F56B5"/>
    <w:rsid w:val="009F57EB"/>
    <w:rsid w:val="009F58FF"/>
    <w:rsid w:val="009F59E5"/>
    <w:rsid w:val="009F5C93"/>
    <w:rsid w:val="009F5E46"/>
    <w:rsid w:val="009F61B8"/>
    <w:rsid w:val="009F63B6"/>
    <w:rsid w:val="009F6597"/>
    <w:rsid w:val="009F67C3"/>
    <w:rsid w:val="009F68C7"/>
    <w:rsid w:val="009F69C6"/>
    <w:rsid w:val="009F6D15"/>
    <w:rsid w:val="009F6DAB"/>
    <w:rsid w:val="009F6ECE"/>
    <w:rsid w:val="009F7090"/>
    <w:rsid w:val="009F731D"/>
    <w:rsid w:val="009F74FD"/>
    <w:rsid w:val="009F755A"/>
    <w:rsid w:val="009F7629"/>
    <w:rsid w:val="009F76F6"/>
    <w:rsid w:val="009F7718"/>
    <w:rsid w:val="009F7BBA"/>
    <w:rsid w:val="009F7DA5"/>
    <w:rsid w:val="009F7F72"/>
    <w:rsid w:val="00A00249"/>
    <w:rsid w:val="00A00392"/>
    <w:rsid w:val="00A00602"/>
    <w:rsid w:val="00A007CD"/>
    <w:rsid w:val="00A00A5A"/>
    <w:rsid w:val="00A00CA9"/>
    <w:rsid w:val="00A00CB6"/>
    <w:rsid w:val="00A00D2B"/>
    <w:rsid w:val="00A00EAB"/>
    <w:rsid w:val="00A01156"/>
    <w:rsid w:val="00A0127E"/>
    <w:rsid w:val="00A012D1"/>
    <w:rsid w:val="00A01ABB"/>
    <w:rsid w:val="00A020FF"/>
    <w:rsid w:val="00A024E6"/>
    <w:rsid w:val="00A0251D"/>
    <w:rsid w:val="00A0265C"/>
    <w:rsid w:val="00A0273A"/>
    <w:rsid w:val="00A02748"/>
    <w:rsid w:val="00A02AD3"/>
    <w:rsid w:val="00A02E58"/>
    <w:rsid w:val="00A033FA"/>
    <w:rsid w:val="00A039FF"/>
    <w:rsid w:val="00A03B32"/>
    <w:rsid w:val="00A04164"/>
    <w:rsid w:val="00A04304"/>
    <w:rsid w:val="00A0475D"/>
    <w:rsid w:val="00A04AD1"/>
    <w:rsid w:val="00A04D00"/>
    <w:rsid w:val="00A050B7"/>
    <w:rsid w:val="00A0525A"/>
    <w:rsid w:val="00A052DD"/>
    <w:rsid w:val="00A056E2"/>
    <w:rsid w:val="00A059CE"/>
    <w:rsid w:val="00A05AAF"/>
    <w:rsid w:val="00A061F3"/>
    <w:rsid w:val="00A068B0"/>
    <w:rsid w:val="00A0690B"/>
    <w:rsid w:val="00A06C19"/>
    <w:rsid w:val="00A06EB1"/>
    <w:rsid w:val="00A06FDA"/>
    <w:rsid w:val="00A072AF"/>
    <w:rsid w:val="00A075CF"/>
    <w:rsid w:val="00A07667"/>
    <w:rsid w:val="00A07962"/>
    <w:rsid w:val="00A07D27"/>
    <w:rsid w:val="00A07E3F"/>
    <w:rsid w:val="00A101EF"/>
    <w:rsid w:val="00A102E3"/>
    <w:rsid w:val="00A10493"/>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175"/>
    <w:rsid w:val="00A131B8"/>
    <w:rsid w:val="00A13752"/>
    <w:rsid w:val="00A13848"/>
    <w:rsid w:val="00A13944"/>
    <w:rsid w:val="00A13A3C"/>
    <w:rsid w:val="00A13D16"/>
    <w:rsid w:val="00A13DE0"/>
    <w:rsid w:val="00A141A4"/>
    <w:rsid w:val="00A142E7"/>
    <w:rsid w:val="00A14BD0"/>
    <w:rsid w:val="00A15113"/>
    <w:rsid w:val="00A1515A"/>
    <w:rsid w:val="00A151B2"/>
    <w:rsid w:val="00A151C2"/>
    <w:rsid w:val="00A1549E"/>
    <w:rsid w:val="00A15560"/>
    <w:rsid w:val="00A158AA"/>
    <w:rsid w:val="00A1591D"/>
    <w:rsid w:val="00A15C7E"/>
    <w:rsid w:val="00A15D3A"/>
    <w:rsid w:val="00A15D83"/>
    <w:rsid w:val="00A15E53"/>
    <w:rsid w:val="00A1615C"/>
    <w:rsid w:val="00A161CA"/>
    <w:rsid w:val="00A162E8"/>
    <w:rsid w:val="00A1653E"/>
    <w:rsid w:val="00A16796"/>
    <w:rsid w:val="00A167B4"/>
    <w:rsid w:val="00A16B53"/>
    <w:rsid w:val="00A16B8C"/>
    <w:rsid w:val="00A16BAC"/>
    <w:rsid w:val="00A16D58"/>
    <w:rsid w:val="00A16DF3"/>
    <w:rsid w:val="00A17058"/>
    <w:rsid w:val="00A170B2"/>
    <w:rsid w:val="00A1719F"/>
    <w:rsid w:val="00A171DD"/>
    <w:rsid w:val="00A17202"/>
    <w:rsid w:val="00A172BC"/>
    <w:rsid w:val="00A17735"/>
    <w:rsid w:val="00A2017A"/>
    <w:rsid w:val="00A206ED"/>
    <w:rsid w:val="00A20B06"/>
    <w:rsid w:val="00A21222"/>
    <w:rsid w:val="00A21254"/>
    <w:rsid w:val="00A21568"/>
    <w:rsid w:val="00A21682"/>
    <w:rsid w:val="00A21C38"/>
    <w:rsid w:val="00A21FE1"/>
    <w:rsid w:val="00A222C1"/>
    <w:rsid w:val="00A22521"/>
    <w:rsid w:val="00A22A14"/>
    <w:rsid w:val="00A22AE5"/>
    <w:rsid w:val="00A22B45"/>
    <w:rsid w:val="00A22EAE"/>
    <w:rsid w:val="00A23405"/>
    <w:rsid w:val="00A2398D"/>
    <w:rsid w:val="00A23AA4"/>
    <w:rsid w:val="00A23AAF"/>
    <w:rsid w:val="00A23C42"/>
    <w:rsid w:val="00A23DEC"/>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965"/>
    <w:rsid w:val="00A32B6D"/>
    <w:rsid w:val="00A334DB"/>
    <w:rsid w:val="00A33ED4"/>
    <w:rsid w:val="00A33F67"/>
    <w:rsid w:val="00A343A0"/>
    <w:rsid w:val="00A34400"/>
    <w:rsid w:val="00A3458D"/>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5F11"/>
    <w:rsid w:val="00A36273"/>
    <w:rsid w:val="00A3656F"/>
    <w:rsid w:val="00A369D4"/>
    <w:rsid w:val="00A36F3A"/>
    <w:rsid w:val="00A37065"/>
    <w:rsid w:val="00A37344"/>
    <w:rsid w:val="00A37378"/>
    <w:rsid w:val="00A37444"/>
    <w:rsid w:val="00A37485"/>
    <w:rsid w:val="00A3755A"/>
    <w:rsid w:val="00A377B6"/>
    <w:rsid w:val="00A3790F"/>
    <w:rsid w:val="00A37CB1"/>
    <w:rsid w:val="00A4011F"/>
    <w:rsid w:val="00A401B1"/>
    <w:rsid w:val="00A401C6"/>
    <w:rsid w:val="00A408BD"/>
    <w:rsid w:val="00A40D24"/>
    <w:rsid w:val="00A40F03"/>
    <w:rsid w:val="00A4121B"/>
    <w:rsid w:val="00A4136C"/>
    <w:rsid w:val="00A417AB"/>
    <w:rsid w:val="00A41900"/>
    <w:rsid w:val="00A41989"/>
    <w:rsid w:val="00A41A2E"/>
    <w:rsid w:val="00A41E16"/>
    <w:rsid w:val="00A41E75"/>
    <w:rsid w:val="00A41F36"/>
    <w:rsid w:val="00A42456"/>
    <w:rsid w:val="00A42470"/>
    <w:rsid w:val="00A425E5"/>
    <w:rsid w:val="00A42953"/>
    <w:rsid w:val="00A42AFD"/>
    <w:rsid w:val="00A42B7E"/>
    <w:rsid w:val="00A42DB7"/>
    <w:rsid w:val="00A42DDB"/>
    <w:rsid w:val="00A43686"/>
    <w:rsid w:val="00A4371A"/>
    <w:rsid w:val="00A4375B"/>
    <w:rsid w:val="00A438FD"/>
    <w:rsid w:val="00A43C54"/>
    <w:rsid w:val="00A4441A"/>
    <w:rsid w:val="00A4471E"/>
    <w:rsid w:val="00A44842"/>
    <w:rsid w:val="00A44AD7"/>
    <w:rsid w:val="00A44CB7"/>
    <w:rsid w:val="00A44E0F"/>
    <w:rsid w:val="00A452AC"/>
    <w:rsid w:val="00A4594E"/>
    <w:rsid w:val="00A459D2"/>
    <w:rsid w:val="00A45B93"/>
    <w:rsid w:val="00A45C38"/>
    <w:rsid w:val="00A45DDD"/>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20A8"/>
    <w:rsid w:val="00A5249E"/>
    <w:rsid w:val="00A52506"/>
    <w:rsid w:val="00A52515"/>
    <w:rsid w:val="00A52630"/>
    <w:rsid w:val="00A52694"/>
    <w:rsid w:val="00A5275C"/>
    <w:rsid w:val="00A527D8"/>
    <w:rsid w:val="00A5296E"/>
    <w:rsid w:val="00A52B6F"/>
    <w:rsid w:val="00A52D15"/>
    <w:rsid w:val="00A52F95"/>
    <w:rsid w:val="00A53844"/>
    <w:rsid w:val="00A53927"/>
    <w:rsid w:val="00A53ACC"/>
    <w:rsid w:val="00A53D78"/>
    <w:rsid w:val="00A53F79"/>
    <w:rsid w:val="00A53FF1"/>
    <w:rsid w:val="00A54097"/>
    <w:rsid w:val="00A541CE"/>
    <w:rsid w:val="00A54891"/>
    <w:rsid w:val="00A548C2"/>
    <w:rsid w:val="00A54A39"/>
    <w:rsid w:val="00A54CFC"/>
    <w:rsid w:val="00A54E2A"/>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762"/>
    <w:rsid w:val="00A57824"/>
    <w:rsid w:val="00A57963"/>
    <w:rsid w:val="00A57A3A"/>
    <w:rsid w:val="00A57C9A"/>
    <w:rsid w:val="00A57CA9"/>
    <w:rsid w:val="00A57EAF"/>
    <w:rsid w:val="00A60162"/>
    <w:rsid w:val="00A601C6"/>
    <w:rsid w:val="00A60853"/>
    <w:rsid w:val="00A60AA3"/>
    <w:rsid w:val="00A60CAB"/>
    <w:rsid w:val="00A6131F"/>
    <w:rsid w:val="00A613B3"/>
    <w:rsid w:val="00A613F3"/>
    <w:rsid w:val="00A61598"/>
    <w:rsid w:val="00A61B42"/>
    <w:rsid w:val="00A61B4C"/>
    <w:rsid w:val="00A61F3F"/>
    <w:rsid w:val="00A61FFC"/>
    <w:rsid w:val="00A6256C"/>
    <w:rsid w:val="00A62B42"/>
    <w:rsid w:val="00A62BD7"/>
    <w:rsid w:val="00A62E83"/>
    <w:rsid w:val="00A62EC0"/>
    <w:rsid w:val="00A62F2D"/>
    <w:rsid w:val="00A630C6"/>
    <w:rsid w:val="00A6310F"/>
    <w:rsid w:val="00A633D9"/>
    <w:rsid w:val="00A63456"/>
    <w:rsid w:val="00A637CB"/>
    <w:rsid w:val="00A638E7"/>
    <w:rsid w:val="00A638EA"/>
    <w:rsid w:val="00A63CF3"/>
    <w:rsid w:val="00A6489E"/>
    <w:rsid w:val="00A648CC"/>
    <w:rsid w:val="00A64EA6"/>
    <w:rsid w:val="00A65176"/>
    <w:rsid w:val="00A651F3"/>
    <w:rsid w:val="00A6527D"/>
    <w:rsid w:val="00A65492"/>
    <w:rsid w:val="00A65736"/>
    <w:rsid w:val="00A65825"/>
    <w:rsid w:val="00A65DEE"/>
    <w:rsid w:val="00A65F84"/>
    <w:rsid w:val="00A660D5"/>
    <w:rsid w:val="00A6632D"/>
    <w:rsid w:val="00A66483"/>
    <w:rsid w:val="00A6659D"/>
    <w:rsid w:val="00A665D5"/>
    <w:rsid w:val="00A6663F"/>
    <w:rsid w:val="00A66A70"/>
    <w:rsid w:val="00A66E93"/>
    <w:rsid w:val="00A67036"/>
    <w:rsid w:val="00A6710A"/>
    <w:rsid w:val="00A67372"/>
    <w:rsid w:val="00A67395"/>
    <w:rsid w:val="00A67533"/>
    <w:rsid w:val="00A67738"/>
    <w:rsid w:val="00A67C48"/>
    <w:rsid w:val="00A67F5A"/>
    <w:rsid w:val="00A70099"/>
    <w:rsid w:val="00A70252"/>
    <w:rsid w:val="00A70672"/>
    <w:rsid w:val="00A70B17"/>
    <w:rsid w:val="00A70CDD"/>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C9B"/>
    <w:rsid w:val="00A73E4D"/>
    <w:rsid w:val="00A743FF"/>
    <w:rsid w:val="00A744F6"/>
    <w:rsid w:val="00A74671"/>
    <w:rsid w:val="00A74909"/>
    <w:rsid w:val="00A74AF5"/>
    <w:rsid w:val="00A74CB8"/>
    <w:rsid w:val="00A74F37"/>
    <w:rsid w:val="00A7519A"/>
    <w:rsid w:val="00A753DC"/>
    <w:rsid w:val="00A755DD"/>
    <w:rsid w:val="00A7578D"/>
    <w:rsid w:val="00A75A0B"/>
    <w:rsid w:val="00A75F28"/>
    <w:rsid w:val="00A75F92"/>
    <w:rsid w:val="00A7645D"/>
    <w:rsid w:val="00A7735A"/>
    <w:rsid w:val="00A7766D"/>
    <w:rsid w:val="00A77860"/>
    <w:rsid w:val="00A77865"/>
    <w:rsid w:val="00A77A5D"/>
    <w:rsid w:val="00A77EDD"/>
    <w:rsid w:val="00A8002E"/>
    <w:rsid w:val="00A803FD"/>
    <w:rsid w:val="00A80518"/>
    <w:rsid w:val="00A8051D"/>
    <w:rsid w:val="00A813FC"/>
    <w:rsid w:val="00A815A2"/>
    <w:rsid w:val="00A81778"/>
    <w:rsid w:val="00A81B35"/>
    <w:rsid w:val="00A81CDB"/>
    <w:rsid w:val="00A81CF4"/>
    <w:rsid w:val="00A81DE7"/>
    <w:rsid w:val="00A81FBF"/>
    <w:rsid w:val="00A81FC9"/>
    <w:rsid w:val="00A822BF"/>
    <w:rsid w:val="00A82684"/>
    <w:rsid w:val="00A8269D"/>
    <w:rsid w:val="00A8284D"/>
    <w:rsid w:val="00A82BD5"/>
    <w:rsid w:val="00A82C0F"/>
    <w:rsid w:val="00A82F75"/>
    <w:rsid w:val="00A832AF"/>
    <w:rsid w:val="00A83328"/>
    <w:rsid w:val="00A833E9"/>
    <w:rsid w:val="00A8357C"/>
    <w:rsid w:val="00A836C2"/>
    <w:rsid w:val="00A836F7"/>
    <w:rsid w:val="00A83A0F"/>
    <w:rsid w:val="00A83A65"/>
    <w:rsid w:val="00A83BBA"/>
    <w:rsid w:val="00A83EF8"/>
    <w:rsid w:val="00A840AE"/>
    <w:rsid w:val="00A841D2"/>
    <w:rsid w:val="00A841EB"/>
    <w:rsid w:val="00A842DE"/>
    <w:rsid w:val="00A8452C"/>
    <w:rsid w:val="00A849F2"/>
    <w:rsid w:val="00A84B2D"/>
    <w:rsid w:val="00A84BD8"/>
    <w:rsid w:val="00A84C37"/>
    <w:rsid w:val="00A84C5F"/>
    <w:rsid w:val="00A84D97"/>
    <w:rsid w:val="00A85011"/>
    <w:rsid w:val="00A85279"/>
    <w:rsid w:val="00A85284"/>
    <w:rsid w:val="00A853E9"/>
    <w:rsid w:val="00A859FE"/>
    <w:rsid w:val="00A85B1B"/>
    <w:rsid w:val="00A860C5"/>
    <w:rsid w:val="00A861E7"/>
    <w:rsid w:val="00A86346"/>
    <w:rsid w:val="00A86358"/>
    <w:rsid w:val="00A865AF"/>
    <w:rsid w:val="00A86A36"/>
    <w:rsid w:val="00A86BED"/>
    <w:rsid w:val="00A86EFE"/>
    <w:rsid w:val="00A872D5"/>
    <w:rsid w:val="00A873CD"/>
    <w:rsid w:val="00A8743F"/>
    <w:rsid w:val="00A87519"/>
    <w:rsid w:val="00A875D6"/>
    <w:rsid w:val="00A87655"/>
    <w:rsid w:val="00A87D4B"/>
    <w:rsid w:val="00A904C5"/>
    <w:rsid w:val="00A9062A"/>
    <w:rsid w:val="00A909DE"/>
    <w:rsid w:val="00A90EEE"/>
    <w:rsid w:val="00A916F4"/>
    <w:rsid w:val="00A91B0F"/>
    <w:rsid w:val="00A91C7C"/>
    <w:rsid w:val="00A91EC6"/>
    <w:rsid w:val="00A91FA9"/>
    <w:rsid w:val="00A92039"/>
    <w:rsid w:val="00A92101"/>
    <w:rsid w:val="00A9232A"/>
    <w:rsid w:val="00A925D9"/>
    <w:rsid w:val="00A9285F"/>
    <w:rsid w:val="00A928D9"/>
    <w:rsid w:val="00A928EE"/>
    <w:rsid w:val="00A92BDD"/>
    <w:rsid w:val="00A92C8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36C"/>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6AD7"/>
    <w:rsid w:val="00A9744D"/>
    <w:rsid w:val="00A9758C"/>
    <w:rsid w:val="00A976CD"/>
    <w:rsid w:val="00A978FB"/>
    <w:rsid w:val="00A97DF9"/>
    <w:rsid w:val="00A97E35"/>
    <w:rsid w:val="00AA021A"/>
    <w:rsid w:val="00AA0224"/>
    <w:rsid w:val="00AA0370"/>
    <w:rsid w:val="00AA0561"/>
    <w:rsid w:val="00AA0C74"/>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D20"/>
    <w:rsid w:val="00AA2FB0"/>
    <w:rsid w:val="00AA32DC"/>
    <w:rsid w:val="00AA3327"/>
    <w:rsid w:val="00AA360E"/>
    <w:rsid w:val="00AA3682"/>
    <w:rsid w:val="00AA36C7"/>
    <w:rsid w:val="00AA3720"/>
    <w:rsid w:val="00AA37E4"/>
    <w:rsid w:val="00AA3E24"/>
    <w:rsid w:val="00AA4096"/>
    <w:rsid w:val="00AA4589"/>
    <w:rsid w:val="00AA4994"/>
    <w:rsid w:val="00AA49D2"/>
    <w:rsid w:val="00AA4C2D"/>
    <w:rsid w:val="00AA4EDB"/>
    <w:rsid w:val="00AA4EF5"/>
    <w:rsid w:val="00AA5548"/>
    <w:rsid w:val="00AA5576"/>
    <w:rsid w:val="00AA5BBB"/>
    <w:rsid w:val="00AA5E43"/>
    <w:rsid w:val="00AA5E8D"/>
    <w:rsid w:val="00AA61B4"/>
    <w:rsid w:val="00AA62ED"/>
    <w:rsid w:val="00AA63B5"/>
    <w:rsid w:val="00AA63CE"/>
    <w:rsid w:val="00AA6459"/>
    <w:rsid w:val="00AA7070"/>
    <w:rsid w:val="00AA7075"/>
    <w:rsid w:val="00AA723B"/>
    <w:rsid w:val="00AA7253"/>
    <w:rsid w:val="00AA74B8"/>
    <w:rsid w:val="00AA74F8"/>
    <w:rsid w:val="00AA75FF"/>
    <w:rsid w:val="00AA7626"/>
    <w:rsid w:val="00AA76E5"/>
    <w:rsid w:val="00AA798A"/>
    <w:rsid w:val="00AA7D6B"/>
    <w:rsid w:val="00AA7F1E"/>
    <w:rsid w:val="00AB000F"/>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EE"/>
    <w:rsid w:val="00AB2BFE"/>
    <w:rsid w:val="00AB32CF"/>
    <w:rsid w:val="00AB3689"/>
    <w:rsid w:val="00AB36C3"/>
    <w:rsid w:val="00AB3798"/>
    <w:rsid w:val="00AB3DE9"/>
    <w:rsid w:val="00AB4084"/>
    <w:rsid w:val="00AB440E"/>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E79"/>
    <w:rsid w:val="00AB6479"/>
    <w:rsid w:val="00AB64AE"/>
    <w:rsid w:val="00AB65DF"/>
    <w:rsid w:val="00AB67FC"/>
    <w:rsid w:val="00AB68E5"/>
    <w:rsid w:val="00AB6BC3"/>
    <w:rsid w:val="00AB6BE8"/>
    <w:rsid w:val="00AB6CC4"/>
    <w:rsid w:val="00AB6FFE"/>
    <w:rsid w:val="00AB7511"/>
    <w:rsid w:val="00AB7592"/>
    <w:rsid w:val="00AB7682"/>
    <w:rsid w:val="00AB7877"/>
    <w:rsid w:val="00AB7CFE"/>
    <w:rsid w:val="00AB7E5E"/>
    <w:rsid w:val="00AC05A4"/>
    <w:rsid w:val="00AC0979"/>
    <w:rsid w:val="00AC0B2A"/>
    <w:rsid w:val="00AC0C8F"/>
    <w:rsid w:val="00AC0F25"/>
    <w:rsid w:val="00AC1122"/>
    <w:rsid w:val="00AC1301"/>
    <w:rsid w:val="00AC14A7"/>
    <w:rsid w:val="00AC1D78"/>
    <w:rsid w:val="00AC1F85"/>
    <w:rsid w:val="00AC1FD6"/>
    <w:rsid w:val="00AC208C"/>
    <w:rsid w:val="00AC21E0"/>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675"/>
    <w:rsid w:val="00AC59C9"/>
    <w:rsid w:val="00AC5AAF"/>
    <w:rsid w:val="00AC5AB2"/>
    <w:rsid w:val="00AC5BE0"/>
    <w:rsid w:val="00AC5D1D"/>
    <w:rsid w:val="00AC5D8D"/>
    <w:rsid w:val="00AC6011"/>
    <w:rsid w:val="00AC6026"/>
    <w:rsid w:val="00AC6048"/>
    <w:rsid w:val="00AC6166"/>
    <w:rsid w:val="00AC6220"/>
    <w:rsid w:val="00AC6276"/>
    <w:rsid w:val="00AC6382"/>
    <w:rsid w:val="00AC6666"/>
    <w:rsid w:val="00AC66D9"/>
    <w:rsid w:val="00AC6798"/>
    <w:rsid w:val="00AC68E3"/>
    <w:rsid w:val="00AC6C06"/>
    <w:rsid w:val="00AC6C8D"/>
    <w:rsid w:val="00AC6E05"/>
    <w:rsid w:val="00AC6E07"/>
    <w:rsid w:val="00AC7261"/>
    <w:rsid w:val="00AC792A"/>
    <w:rsid w:val="00AC7AF7"/>
    <w:rsid w:val="00AC7DB6"/>
    <w:rsid w:val="00AC7DE3"/>
    <w:rsid w:val="00AC7E8C"/>
    <w:rsid w:val="00AC7F18"/>
    <w:rsid w:val="00AD003B"/>
    <w:rsid w:val="00AD04A0"/>
    <w:rsid w:val="00AD098C"/>
    <w:rsid w:val="00AD0C3D"/>
    <w:rsid w:val="00AD0C3E"/>
    <w:rsid w:val="00AD0C43"/>
    <w:rsid w:val="00AD0D6E"/>
    <w:rsid w:val="00AD10DD"/>
    <w:rsid w:val="00AD140C"/>
    <w:rsid w:val="00AD178D"/>
    <w:rsid w:val="00AD190D"/>
    <w:rsid w:val="00AD19FD"/>
    <w:rsid w:val="00AD208F"/>
    <w:rsid w:val="00AD21DC"/>
    <w:rsid w:val="00AD2436"/>
    <w:rsid w:val="00AD2759"/>
    <w:rsid w:val="00AD2778"/>
    <w:rsid w:val="00AD2D16"/>
    <w:rsid w:val="00AD3160"/>
    <w:rsid w:val="00AD33C8"/>
    <w:rsid w:val="00AD3530"/>
    <w:rsid w:val="00AD3640"/>
    <w:rsid w:val="00AD36FE"/>
    <w:rsid w:val="00AD390D"/>
    <w:rsid w:val="00AD39DC"/>
    <w:rsid w:val="00AD3A3E"/>
    <w:rsid w:val="00AD3A78"/>
    <w:rsid w:val="00AD3D40"/>
    <w:rsid w:val="00AD3E04"/>
    <w:rsid w:val="00AD3E83"/>
    <w:rsid w:val="00AD4444"/>
    <w:rsid w:val="00AD4683"/>
    <w:rsid w:val="00AD4E4D"/>
    <w:rsid w:val="00AD512D"/>
    <w:rsid w:val="00AD51F7"/>
    <w:rsid w:val="00AD5245"/>
    <w:rsid w:val="00AD532A"/>
    <w:rsid w:val="00AD5389"/>
    <w:rsid w:val="00AD5654"/>
    <w:rsid w:val="00AD5C8B"/>
    <w:rsid w:val="00AD5CA7"/>
    <w:rsid w:val="00AD5E18"/>
    <w:rsid w:val="00AD5EF0"/>
    <w:rsid w:val="00AD5F87"/>
    <w:rsid w:val="00AD6405"/>
    <w:rsid w:val="00AD655A"/>
    <w:rsid w:val="00AD658B"/>
    <w:rsid w:val="00AD67BC"/>
    <w:rsid w:val="00AD6880"/>
    <w:rsid w:val="00AD7429"/>
    <w:rsid w:val="00AD772A"/>
    <w:rsid w:val="00AD7873"/>
    <w:rsid w:val="00AD78B9"/>
    <w:rsid w:val="00AD7958"/>
    <w:rsid w:val="00AD7A6D"/>
    <w:rsid w:val="00AD7C9C"/>
    <w:rsid w:val="00AD7DD6"/>
    <w:rsid w:val="00AE0141"/>
    <w:rsid w:val="00AE0723"/>
    <w:rsid w:val="00AE07E6"/>
    <w:rsid w:val="00AE0A67"/>
    <w:rsid w:val="00AE0BD7"/>
    <w:rsid w:val="00AE10DB"/>
    <w:rsid w:val="00AE1221"/>
    <w:rsid w:val="00AE1350"/>
    <w:rsid w:val="00AE14BF"/>
    <w:rsid w:val="00AE1607"/>
    <w:rsid w:val="00AE1A8C"/>
    <w:rsid w:val="00AE1AD6"/>
    <w:rsid w:val="00AE1CB3"/>
    <w:rsid w:val="00AE1D3C"/>
    <w:rsid w:val="00AE2276"/>
    <w:rsid w:val="00AE24E7"/>
    <w:rsid w:val="00AE2577"/>
    <w:rsid w:val="00AE2655"/>
    <w:rsid w:val="00AE2725"/>
    <w:rsid w:val="00AE2750"/>
    <w:rsid w:val="00AE2905"/>
    <w:rsid w:val="00AE2D66"/>
    <w:rsid w:val="00AE2E3D"/>
    <w:rsid w:val="00AE2E40"/>
    <w:rsid w:val="00AE3552"/>
    <w:rsid w:val="00AE38BE"/>
    <w:rsid w:val="00AE3A53"/>
    <w:rsid w:val="00AE3F37"/>
    <w:rsid w:val="00AE407E"/>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8DB"/>
    <w:rsid w:val="00AE7E50"/>
    <w:rsid w:val="00AE7F8D"/>
    <w:rsid w:val="00AE7FBF"/>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204C"/>
    <w:rsid w:val="00AF27AE"/>
    <w:rsid w:val="00AF2836"/>
    <w:rsid w:val="00AF2B44"/>
    <w:rsid w:val="00AF2C10"/>
    <w:rsid w:val="00AF2CC0"/>
    <w:rsid w:val="00AF2EEF"/>
    <w:rsid w:val="00AF309C"/>
    <w:rsid w:val="00AF32B3"/>
    <w:rsid w:val="00AF3378"/>
    <w:rsid w:val="00AF3886"/>
    <w:rsid w:val="00AF3A6E"/>
    <w:rsid w:val="00AF3DAC"/>
    <w:rsid w:val="00AF3F1A"/>
    <w:rsid w:val="00AF3FFC"/>
    <w:rsid w:val="00AF4269"/>
    <w:rsid w:val="00AF4366"/>
    <w:rsid w:val="00AF4473"/>
    <w:rsid w:val="00AF463D"/>
    <w:rsid w:val="00AF4A8E"/>
    <w:rsid w:val="00AF4E6C"/>
    <w:rsid w:val="00AF551E"/>
    <w:rsid w:val="00AF583D"/>
    <w:rsid w:val="00AF5903"/>
    <w:rsid w:val="00AF5919"/>
    <w:rsid w:val="00AF5C7F"/>
    <w:rsid w:val="00AF5DF2"/>
    <w:rsid w:val="00AF639D"/>
    <w:rsid w:val="00AF666B"/>
    <w:rsid w:val="00AF66E1"/>
    <w:rsid w:val="00AF6BC3"/>
    <w:rsid w:val="00AF6CF8"/>
    <w:rsid w:val="00AF6FCD"/>
    <w:rsid w:val="00AF702E"/>
    <w:rsid w:val="00AF7042"/>
    <w:rsid w:val="00AF71B3"/>
    <w:rsid w:val="00AF72F8"/>
    <w:rsid w:val="00AF76B0"/>
    <w:rsid w:val="00AF7B86"/>
    <w:rsid w:val="00B00066"/>
    <w:rsid w:val="00B002BB"/>
    <w:rsid w:val="00B0065B"/>
    <w:rsid w:val="00B00692"/>
    <w:rsid w:val="00B008A5"/>
    <w:rsid w:val="00B009DC"/>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D28"/>
    <w:rsid w:val="00B05D62"/>
    <w:rsid w:val="00B05F0E"/>
    <w:rsid w:val="00B06059"/>
    <w:rsid w:val="00B0624A"/>
    <w:rsid w:val="00B0686E"/>
    <w:rsid w:val="00B06A50"/>
    <w:rsid w:val="00B06AC8"/>
    <w:rsid w:val="00B06BF7"/>
    <w:rsid w:val="00B06D5E"/>
    <w:rsid w:val="00B06F2B"/>
    <w:rsid w:val="00B06FE1"/>
    <w:rsid w:val="00B07100"/>
    <w:rsid w:val="00B07302"/>
    <w:rsid w:val="00B073B8"/>
    <w:rsid w:val="00B076D1"/>
    <w:rsid w:val="00B076E1"/>
    <w:rsid w:val="00B07738"/>
    <w:rsid w:val="00B07D78"/>
    <w:rsid w:val="00B1005C"/>
    <w:rsid w:val="00B1036D"/>
    <w:rsid w:val="00B104FA"/>
    <w:rsid w:val="00B10646"/>
    <w:rsid w:val="00B10900"/>
    <w:rsid w:val="00B10C92"/>
    <w:rsid w:val="00B10D59"/>
    <w:rsid w:val="00B10D71"/>
    <w:rsid w:val="00B111C5"/>
    <w:rsid w:val="00B117FB"/>
    <w:rsid w:val="00B11F71"/>
    <w:rsid w:val="00B1204A"/>
    <w:rsid w:val="00B1206B"/>
    <w:rsid w:val="00B122B9"/>
    <w:rsid w:val="00B12324"/>
    <w:rsid w:val="00B123D1"/>
    <w:rsid w:val="00B1269F"/>
    <w:rsid w:val="00B126F8"/>
    <w:rsid w:val="00B127B5"/>
    <w:rsid w:val="00B12A6F"/>
    <w:rsid w:val="00B12AF2"/>
    <w:rsid w:val="00B12B41"/>
    <w:rsid w:val="00B131E2"/>
    <w:rsid w:val="00B131E9"/>
    <w:rsid w:val="00B13260"/>
    <w:rsid w:val="00B13292"/>
    <w:rsid w:val="00B1371B"/>
    <w:rsid w:val="00B13B64"/>
    <w:rsid w:val="00B13C6A"/>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44C"/>
    <w:rsid w:val="00B21832"/>
    <w:rsid w:val="00B21945"/>
    <w:rsid w:val="00B21B76"/>
    <w:rsid w:val="00B21BA0"/>
    <w:rsid w:val="00B21DB8"/>
    <w:rsid w:val="00B21DD2"/>
    <w:rsid w:val="00B227C4"/>
    <w:rsid w:val="00B2285B"/>
    <w:rsid w:val="00B22CE0"/>
    <w:rsid w:val="00B22DBD"/>
    <w:rsid w:val="00B2347F"/>
    <w:rsid w:val="00B23491"/>
    <w:rsid w:val="00B23547"/>
    <w:rsid w:val="00B236D5"/>
    <w:rsid w:val="00B2379B"/>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B7E"/>
    <w:rsid w:val="00B26F10"/>
    <w:rsid w:val="00B26F99"/>
    <w:rsid w:val="00B2779E"/>
    <w:rsid w:val="00B27C5E"/>
    <w:rsid w:val="00B27E4A"/>
    <w:rsid w:val="00B27F2E"/>
    <w:rsid w:val="00B300B3"/>
    <w:rsid w:val="00B30125"/>
    <w:rsid w:val="00B302BC"/>
    <w:rsid w:val="00B3045C"/>
    <w:rsid w:val="00B3056E"/>
    <w:rsid w:val="00B30977"/>
    <w:rsid w:val="00B309D4"/>
    <w:rsid w:val="00B30B09"/>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D2D"/>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3A1"/>
    <w:rsid w:val="00B46408"/>
    <w:rsid w:val="00B469FE"/>
    <w:rsid w:val="00B46D1A"/>
    <w:rsid w:val="00B46DAC"/>
    <w:rsid w:val="00B47042"/>
    <w:rsid w:val="00B47619"/>
    <w:rsid w:val="00B47B27"/>
    <w:rsid w:val="00B47E7F"/>
    <w:rsid w:val="00B50172"/>
    <w:rsid w:val="00B503BD"/>
    <w:rsid w:val="00B50461"/>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745"/>
    <w:rsid w:val="00B529D5"/>
    <w:rsid w:val="00B529E2"/>
    <w:rsid w:val="00B52CA4"/>
    <w:rsid w:val="00B52F1A"/>
    <w:rsid w:val="00B53081"/>
    <w:rsid w:val="00B53238"/>
    <w:rsid w:val="00B53672"/>
    <w:rsid w:val="00B53DEC"/>
    <w:rsid w:val="00B5426D"/>
    <w:rsid w:val="00B544C4"/>
    <w:rsid w:val="00B548B5"/>
    <w:rsid w:val="00B548CF"/>
    <w:rsid w:val="00B54A3C"/>
    <w:rsid w:val="00B54ACC"/>
    <w:rsid w:val="00B54ADE"/>
    <w:rsid w:val="00B54D1A"/>
    <w:rsid w:val="00B54DDF"/>
    <w:rsid w:val="00B54DE4"/>
    <w:rsid w:val="00B54E29"/>
    <w:rsid w:val="00B54E85"/>
    <w:rsid w:val="00B55077"/>
    <w:rsid w:val="00B550E9"/>
    <w:rsid w:val="00B550EC"/>
    <w:rsid w:val="00B556AD"/>
    <w:rsid w:val="00B55A28"/>
    <w:rsid w:val="00B55A65"/>
    <w:rsid w:val="00B55B13"/>
    <w:rsid w:val="00B5624C"/>
    <w:rsid w:val="00B56271"/>
    <w:rsid w:val="00B56736"/>
    <w:rsid w:val="00B56804"/>
    <w:rsid w:val="00B56814"/>
    <w:rsid w:val="00B56988"/>
    <w:rsid w:val="00B56EF5"/>
    <w:rsid w:val="00B572EF"/>
    <w:rsid w:val="00B573AB"/>
    <w:rsid w:val="00B57BBC"/>
    <w:rsid w:val="00B57CA6"/>
    <w:rsid w:val="00B60020"/>
    <w:rsid w:val="00B608D5"/>
    <w:rsid w:val="00B609BA"/>
    <w:rsid w:val="00B60F2E"/>
    <w:rsid w:val="00B60F90"/>
    <w:rsid w:val="00B60FF0"/>
    <w:rsid w:val="00B6122D"/>
    <w:rsid w:val="00B614A1"/>
    <w:rsid w:val="00B61583"/>
    <w:rsid w:val="00B615FD"/>
    <w:rsid w:val="00B61697"/>
    <w:rsid w:val="00B61896"/>
    <w:rsid w:val="00B61CC1"/>
    <w:rsid w:val="00B61E36"/>
    <w:rsid w:val="00B61E73"/>
    <w:rsid w:val="00B61F7F"/>
    <w:rsid w:val="00B6205D"/>
    <w:rsid w:val="00B6264B"/>
    <w:rsid w:val="00B6285F"/>
    <w:rsid w:val="00B62897"/>
    <w:rsid w:val="00B62B79"/>
    <w:rsid w:val="00B6301E"/>
    <w:rsid w:val="00B63214"/>
    <w:rsid w:val="00B6329E"/>
    <w:rsid w:val="00B633A0"/>
    <w:rsid w:val="00B636CD"/>
    <w:rsid w:val="00B636DF"/>
    <w:rsid w:val="00B638BC"/>
    <w:rsid w:val="00B63C0B"/>
    <w:rsid w:val="00B63C30"/>
    <w:rsid w:val="00B6424A"/>
    <w:rsid w:val="00B64312"/>
    <w:rsid w:val="00B64352"/>
    <w:rsid w:val="00B649BB"/>
    <w:rsid w:val="00B64AB6"/>
    <w:rsid w:val="00B64CBC"/>
    <w:rsid w:val="00B650E9"/>
    <w:rsid w:val="00B6529D"/>
    <w:rsid w:val="00B654FE"/>
    <w:rsid w:val="00B6555F"/>
    <w:rsid w:val="00B656AA"/>
    <w:rsid w:val="00B6576D"/>
    <w:rsid w:val="00B65869"/>
    <w:rsid w:val="00B65E2D"/>
    <w:rsid w:val="00B65FBF"/>
    <w:rsid w:val="00B65FDF"/>
    <w:rsid w:val="00B66052"/>
    <w:rsid w:val="00B665B0"/>
    <w:rsid w:val="00B666BA"/>
    <w:rsid w:val="00B666CE"/>
    <w:rsid w:val="00B66748"/>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338B"/>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D29"/>
    <w:rsid w:val="00B76E7F"/>
    <w:rsid w:val="00B771E1"/>
    <w:rsid w:val="00B77446"/>
    <w:rsid w:val="00B7766D"/>
    <w:rsid w:val="00B7792B"/>
    <w:rsid w:val="00B77B3F"/>
    <w:rsid w:val="00B801C6"/>
    <w:rsid w:val="00B806EE"/>
    <w:rsid w:val="00B808F6"/>
    <w:rsid w:val="00B80931"/>
    <w:rsid w:val="00B80CA9"/>
    <w:rsid w:val="00B80EDA"/>
    <w:rsid w:val="00B80F7E"/>
    <w:rsid w:val="00B80FF5"/>
    <w:rsid w:val="00B810F3"/>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9F3"/>
    <w:rsid w:val="00B83B3B"/>
    <w:rsid w:val="00B83B80"/>
    <w:rsid w:val="00B83E83"/>
    <w:rsid w:val="00B83E93"/>
    <w:rsid w:val="00B83FA5"/>
    <w:rsid w:val="00B841DC"/>
    <w:rsid w:val="00B844B2"/>
    <w:rsid w:val="00B8482E"/>
    <w:rsid w:val="00B8489C"/>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A5D"/>
    <w:rsid w:val="00B90CDA"/>
    <w:rsid w:val="00B910A7"/>
    <w:rsid w:val="00B91251"/>
    <w:rsid w:val="00B91B4B"/>
    <w:rsid w:val="00B91C74"/>
    <w:rsid w:val="00B91F02"/>
    <w:rsid w:val="00B920CF"/>
    <w:rsid w:val="00B9283E"/>
    <w:rsid w:val="00B92A90"/>
    <w:rsid w:val="00B92C48"/>
    <w:rsid w:val="00B92EED"/>
    <w:rsid w:val="00B9319E"/>
    <w:rsid w:val="00B9335B"/>
    <w:rsid w:val="00B93386"/>
    <w:rsid w:val="00B93CBC"/>
    <w:rsid w:val="00B93DB2"/>
    <w:rsid w:val="00B941C5"/>
    <w:rsid w:val="00B94749"/>
    <w:rsid w:val="00B94791"/>
    <w:rsid w:val="00B9489C"/>
    <w:rsid w:val="00B948DB"/>
    <w:rsid w:val="00B94B26"/>
    <w:rsid w:val="00B94B48"/>
    <w:rsid w:val="00B94E0B"/>
    <w:rsid w:val="00B94E65"/>
    <w:rsid w:val="00B94E8F"/>
    <w:rsid w:val="00B94F3C"/>
    <w:rsid w:val="00B95016"/>
    <w:rsid w:val="00B95786"/>
    <w:rsid w:val="00B95A35"/>
    <w:rsid w:val="00B95A55"/>
    <w:rsid w:val="00B95A83"/>
    <w:rsid w:val="00B95EC8"/>
    <w:rsid w:val="00B96009"/>
    <w:rsid w:val="00B96091"/>
    <w:rsid w:val="00B9694B"/>
    <w:rsid w:val="00B96C15"/>
    <w:rsid w:val="00B96E06"/>
    <w:rsid w:val="00B97042"/>
    <w:rsid w:val="00B973C3"/>
    <w:rsid w:val="00B97454"/>
    <w:rsid w:val="00B97647"/>
    <w:rsid w:val="00B97756"/>
    <w:rsid w:val="00B97A1E"/>
    <w:rsid w:val="00B97ABD"/>
    <w:rsid w:val="00B97C7A"/>
    <w:rsid w:val="00B97F89"/>
    <w:rsid w:val="00BA03BE"/>
    <w:rsid w:val="00BA03D5"/>
    <w:rsid w:val="00BA05F8"/>
    <w:rsid w:val="00BA0756"/>
    <w:rsid w:val="00BA08E1"/>
    <w:rsid w:val="00BA09CD"/>
    <w:rsid w:val="00BA0D1C"/>
    <w:rsid w:val="00BA1605"/>
    <w:rsid w:val="00BA1787"/>
    <w:rsid w:val="00BA1D08"/>
    <w:rsid w:val="00BA1D0F"/>
    <w:rsid w:val="00BA2365"/>
    <w:rsid w:val="00BA24AB"/>
    <w:rsid w:val="00BA2C05"/>
    <w:rsid w:val="00BA2C29"/>
    <w:rsid w:val="00BA2C61"/>
    <w:rsid w:val="00BA2C6F"/>
    <w:rsid w:val="00BA2D8C"/>
    <w:rsid w:val="00BA3254"/>
    <w:rsid w:val="00BA32B6"/>
    <w:rsid w:val="00BA3349"/>
    <w:rsid w:val="00BA3692"/>
    <w:rsid w:val="00BA37CF"/>
    <w:rsid w:val="00BA3BC5"/>
    <w:rsid w:val="00BA3E44"/>
    <w:rsid w:val="00BA4061"/>
    <w:rsid w:val="00BA4321"/>
    <w:rsid w:val="00BA441D"/>
    <w:rsid w:val="00BA4454"/>
    <w:rsid w:val="00BA46AF"/>
    <w:rsid w:val="00BA4B78"/>
    <w:rsid w:val="00BA4CBF"/>
    <w:rsid w:val="00BA4CC3"/>
    <w:rsid w:val="00BA4E46"/>
    <w:rsid w:val="00BA50C0"/>
    <w:rsid w:val="00BA546F"/>
    <w:rsid w:val="00BA55B8"/>
    <w:rsid w:val="00BA567A"/>
    <w:rsid w:val="00BA567C"/>
    <w:rsid w:val="00BA5A2A"/>
    <w:rsid w:val="00BA5A35"/>
    <w:rsid w:val="00BA5B24"/>
    <w:rsid w:val="00BA62EC"/>
    <w:rsid w:val="00BA6852"/>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0F2F"/>
    <w:rsid w:val="00BB1033"/>
    <w:rsid w:val="00BB1651"/>
    <w:rsid w:val="00BB16C0"/>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DF9"/>
    <w:rsid w:val="00BB3E88"/>
    <w:rsid w:val="00BB3E8D"/>
    <w:rsid w:val="00BB42A2"/>
    <w:rsid w:val="00BB438B"/>
    <w:rsid w:val="00BB4489"/>
    <w:rsid w:val="00BB4494"/>
    <w:rsid w:val="00BB4E82"/>
    <w:rsid w:val="00BB4F42"/>
    <w:rsid w:val="00BB51E8"/>
    <w:rsid w:val="00BB5265"/>
    <w:rsid w:val="00BB526D"/>
    <w:rsid w:val="00BB5BF3"/>
    <w:rsid w:val="00BB5C30"/>
    <w:rsid w:val="00BB5EF2"/>
    <w:rsid w:val="00BB5F23"/>
    <w:rsid w:val="00BB606F"/>
    <w:rsid w:val="00BB6823"/>
    <w:rsid w:val="00BB6A0C"/>
    <w:rsid w:val="00BB6BC8"/>
    <w:rsid w:val="00BB6FD2"/>
    <w:rsid w:val="00BB703B"/>
    <w:rsid w:val="00BB7191"/>
    <w:rsid w:val="00BB7325"/>
    <w:rsid w:val="00BB732E"/>
    <w:rsid w:val="00BB76FF"/>
    <w:rsid w:val="00BB7731"/>
    <w:rsid w:val="00BB7741"/>
    <w:rsid w:val="00BB7E1D"/>
    <w:rsid w:val="00BC0173"/>
    <w:rsid w:val="00BC0190"/>
    <w:rsid w:val="00BC0611"/>
    <w:rsid w:val="00BC08FF"/>
    <w:rsid w:val="00BC0998"/>
    <w:rsid w:val="00BC0C6D"/>
    <w:rsid w:val="00BC1246"/>
    <w:rsid w:val="00BC1A4F"/>
    <w:rsid w:val="00BC1AC3"/>
    <w:rsid w:val="00BC1B43"/>
    <w:rsid w:val="00BC1D42"/>
    <w:rsid w:val="00BC254C"/>
    <w:rsid w:val="00BC293D"/>
    <w:rsid w:val="00BC2D0F"/>
    <w:rsid w:val="00BC329A"/>
    <w:rsid w:val="00BC34E7"/>
    <w:rsid w:val="00BC356D"/>
    <w:rsid w:val="00BC3C4F"/>
    <w:rsid w:val="00BC3D3F"/>
    <w:rsid w:val="00BC3F4C"/>
    <w:rsid w:val="00BC3FD8"/>
    <w:rsid w:val="00BC401C"/>
    <w:rsid w:val="00BC40C0"/>
    <w:rsid w:val="00BC4282"/>
    <w:rsid w:val="00BC449A"/>
    <w:rsid w:val="00BC44EE"/>
    <w:rsid w:val="00BC479D"/>
    <w:rsid w:val="00BC4936"/>
    <w:rsid w:val="00BC4F5B"/>
    <w:rsid w:val="00BC559C"/>
    <w:rsid w:val="00BC5775"/>
    <w:rsid w:val="00BC5A6E"/>
    <w:rsid w:val="00BC5B25"/>
    <w:rsid w:val="00BC5BEC"/>
    <w:rsid w:val="00BC5ECE"/>
    <w:rsid w:val="00BC6135"/>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C8A"/>
    <w:rsid w:val="00BD0D03"/>
    <w:rsid w:val="00BD102E"/>
    <w:rsid w:val="00BD103C"/>
    <w:rsid w:val="00BD145A"/>
    <w:rsid w:val="00BD15A3"/>
    <w:rsid w:val="00BD1776"/>
    <w:rsid w:val="00BD1B69"/>
    <w:rsid w:val="00BD2038"/>
    <w:rsid w:val="00BD2121"/>
    <w:rsid w:val="00BD2239"/>
    <w:rsid w:val="00BD23D1"/>
    <w:rsid w:val="00BD25FD"/>
    <w:rsid w:val="00BD2630"/>
    <w:rsid w:val="00BD36A3"/>
    <w:rsid w:val="00BD3A35"/>
    <w:rsid w:val="00BD3A48"/>
    <w:rsid w:val="00BD3B1F"/>
    <w:rsid w:val="00BD3E54"/>
    <w:rsid w:val="00BD405D"/>
    <w:rsid w:val="00BD457C"/>
    <w:rsid w:val="00BD475F"/>
    <w:rsid w:val="00BD4F13"/>
    <w:rsid w:val="00BD531C"/>
    <w:rsid w:val="00BD5668"/>
    <w:rsid w:val="00BD5694"/>
    <w:rsid w:val="00BD5763"/>
    <w:rsid w:val="00BD592A"/>
    <w:rsid w:val="00BD5D7C"/>
    <w:rsid w:val="00BD5E08"/>
    <w:rsid w:val="00BD643A"/>
    <w:rsid w:val="00BD6440"/>
    <w:rsid w:val="00BD6B9B"/>
    <w:rsid w:val="00BD736B"/>
    <w:rsid w:val="00BD73DA"/>
    <w:rsid w:val="00BD770B"/>
    <w:rsid w:val="00BD792D"/>
    <w:rsid w:val="00BD7E1D"/>
    <w:rsid w:val="00BD7E92"/>
    <w:rsid w:val="00BE00FF"/>
    <w:rsid w:val="00BE035D"/>
    <w:rsid w:val="00BE0461"/>
    <w:rsid w:val="00BE079B"/>
    <w:rsid w:val="00BE0BCF"/>
    <w:rsid w:val="00BE0D87"/>
    <w:rsid w:val="00BE106F"/>
    <w:rsid w:val="00BE10F9"/>
    <w:rsid w:val="00BE1144"/>
    <w:rsid w:val="00BE1148"/>
    <w:rsid w:val="00BE1225"/>
    <w:rsid w:val="00BE128D"/>
    <w:rsid w:val="00BE138B"/>
    <w:rsid w:val="00BE1410"/>
    <w:rsid w:val="00BE1645"/>
    <w:rsid w:val="00BE179D"/>
    <w:rsid w:val="00BE192C"/>
    <w:rsid w:val="00BE1B02"/>
    <w:rsid w:val="00BE1BA6"/>
    <w:rsid w:val="00BE1C89"/>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4FA"/>
    <w:rsid w:val="00BE3531"/>
    <w:rsid w:val="00BE3578"/>
    <w:rsid w:val="00BE3998"/>
    <w:rsid w:val="00BE3FC4"/>
    <w:rsid w:val="00BE4288"/>
    <w:rsid w:val="00BE43E0"/>
    <w:rsid w:val="00BE47DD"/>
    <w:rsid w:val="00BE47E7"/>
    <w:rsid w:val="00BE498F"/>
    <w:rsid w:val="00BE4AE3"/>
    <w:rsid w:val="00BE4B30"/>
    <w:rsid w:val="00BE4B9D"/>
    <w:rsid w:val="00BE4BD7"/>
    <w:rsid w:val="00BE4DDC"/>
    <w:rsid w:val="00BE4EC3"/>
    <w:rsid w:val="00BE5108"/>
    <w:rsid w:val="00BE514B"/>
    <w:rsid w:val="00BE5343"/>
    <w:rsid w:val="00BE53C6"/>
    <w:rsid w:val="00BE5407"/>
    <w:rsid w:val="00BE54C2"/>
    <w:rsid w:val="00BE57C5"/>
    <w:rsid w:val="00BE587D"/>
    <w:rsid w:val="00BE5BA3"/>
    <w:rsid w:val="00BE5C6E"/>
    <w:rsid w:val="00BE5CC6"/>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833"/>
    <w:rsid w:val="00BF0B84"/>
    <w:rsid w:val="00BF0C84"/>
    <w:rsid w:val="00BF0DAE"/>
    <w:rsid w:val="00BF0ED8"/>
    <w:rsid w:val="00BF0F2A"/>
    <w:rsid w:val="00BF0FB2"/>
    <w:rsid w:val="00BF12BC"/>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767"/>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B00"/>
    <w:rsid w:val="00C04D65"/>
    <w:rsid w:val="00C05077"/>
    <w:rsid w:val="00C0532E"/>
    <w:rsid w:val="00C054F2"/>
    <w:rsid w:val="00C05A76"/>
    <w:rsid w:val="00C05C3B"/>
    <w:rsid w:val="00C05DEE"/>
    <w:rsid w:val="00C05F43"/>
    <w:rsid w:val="00C05FF9"/>
    <w:rsid w:val="00C062EE"/>
    <w:rsid w:val="00C067AA"/>
    <w:rsid w:val="00C06B3E"/>
    <w:rsid w:val="00C06CCD"/>
    <w:rsid w:val="00C06FFF"/>
    <w:rsid w:val="00C07312"/>
    <w:rsid w:val="00C07373"/>
    <w:rsid w:val="00C0762F"/>
    <w:rsid w:val="00C077C0"/>
    <w:rsid w:val="00C07950"/>
    <w:rsid w:val="00C0798F"/>
    <w:rsid w:val="00C0799F"/>
    <w:rsid w:val="00C079CA"/>
    <w:rsid w:val="00C07E9D"/>
    <w:rsid w:val="00C10242"/>
    <w:rsid w:val="00C10372"/>
    <w:rsid w:val="00C1091F"/>
    <w:rsid w:val="00C10959"/>
    <w:rsid w:val="00C10C2B"/>
    <w:rsid w:val="00C10C81"/>
    <w:rsid w:val="00C10F0B"/>
    <w:rsid w:val="00C111CA"/>
    <w:rsid w:val="00C11381"/>
    <w:rsid w:val="00C113BA"/>
    <w:rsid w:val="00C116CE"/>
    <w:rsid w:val="00C1173D"/>
    <w:rsid w:val="00C11B95"/>
    <w:rsid w:val="00C11CD2"/>
    <w:rsid w:val="00C11CE9"/>
    <w:rsid w:val="00C11DB8"/>
    <w:rsid w:val="00C120E5"/>
    <w:rsid w:val="00C12174"/>
    <w:rsid w:val="00C12456"/>
    <w:rsid w:val="00C1250A"/>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0C9"/>
    <w:rsid w:val="00C15809"/>
    <w:rsid w:val="00C15838"/>
    <w:rsid w:val="00C159A6"/>
    <w:rsid w:val="00C15A31"/>
    <w:rsid w:val="00C15C47"/>
    <w:rsid w:val="00C15CAD"/>
    <w:rsid w:val="00C15D02"/>
    <w:rsid w:val="00C166DA"/>
    <w:rsid w:val="00C16BF4"/>
    <w:rsid w:val="00C16D76"/>
    <w:rsid w:val="00C17150"/>
    <w:rsid w:val="00C171C4"/>
    <w:rsid w:val="00C174DE"/>
    <w:rsid w:val="00C17755"/>
    <w:rsid w:val="00C17B05"/>
    <w:rsid w:val="00C17B47"/>
    <w:rsid w:val="00C17D26"/>
    <w:rsid w:val="00C17D3B"/>
    <w:rsid w:val="00C17DC6"/>
    <w:rsid w:val="00C20721"/>
    <w:rsid w:val="00C20735"/>
    <w:rsid w:val="00C209AA"/>
    <w:rsid w:val="00C20AFC"/>
    <w:rsid w:val="00C20E97"/>
    <w:rsid w:val="00C20EAB"/>
    <w:rsid w:val="00C20EE2"/>
    <w:rsid w:val="00C21489"/>
    <w:rsid w:val="00C215AF"/>
    <w:rsid w:val="00C2161F"/>
    <w:rsid w:val="00C21798"/>
    <w:rsid w:val="00C2179B"/>
    <w:rsid w:val="00C21B5E"/>
    <w:rsid w:val="00C22157"/>
    <w:rsid w:val="00C2227E"/>
    <w:rsid w:val="00C22596"/>
    <w:rsid w:val="00C226C1"/>
    <w:rsid w:val="00C22766"/>
    <w:rsid w:val="00C22956"/>
    <w:rsid w:val="00C22A05"/>
    <w:rsid w:val="00C22DB9"/>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998"/>
    <w:rsid w:val="00C25A6F"/>
    <w:rsid w:val="00C25F6B"/>
    <w:rsid w:val="00C26495"/>
    <w:rsid w:val="00C26499"/>
    <w:rsid w:val="00C265BD"/>
    <w:rsid w:val="00C26A8E"/>
    <w:rsid w:val="00C26CF0"/>
    <w:rsid w:val="00C26D0F"/>
    <w:rsid w:val="00C273D3"/>
    <w:rsid w:val="00C27445"/>
    <w:rsid w:val="00C276C4"/>
    <w:rsid w:val="00C27AE6"/>
    <w:rsid w:val="00C27C1E"/>
    <w:rsid w:val="00C27C5C"/>
    <w:rsid w:val="00C27D48"/>
    <w:rsid w:val="00C27E70"/>
    <w:rsid w:val="00C303F9"/>
    <w:rsid w:val="00C30749"/>
    <w:rsid w:val="00C30A38"/>
    <w:rsid w:val="00C30F54"/>
    <w:rsid w:val="00C30F73"/>
    <w:rsid w:val="00C30FD2"/>
    <w:rsid w:val="00C30FF2"/>
    <w:rsid w:val="00C31400"/>
    <w:rsid w:val="00C3142C"/>
    <w:rsid w:val="00C316EF"/>
    <w:rsid w:val="00C31788"/>
    <w:rsid w:val="00C317C9"/>
    <w:rsid w:val="00C3182D"/>
    <w:rsid w:val="00C31B6B"/>
    <w:rsid w:val="00C320DB"/>
    <w:rsid w:val="00C32468"/>
    <w:rsid w:val="00C32775"/>
    <w:rsid w:val="00C3288C"/>
    <w:rsid w:val="00C329D6"/>
    <w:rsid w:val="00C32FB1"/>
    <w:rsid w:val="00C332B9"/>
    <w:rsid w:val="00C3350E"/>
    <w:rsid w:val="00C3395E"/>
    <w:rsid w:val="00C33A51"/>
    <w:rsid w:val="00C33FFC"/>
    <w:rsid w:val="00C345EF"/>
    <w:rsid w:val="00C34729"/>
    <w:rsid w:val="00C3484D"/>
    <w:rsid w:val="00C34959"/>
    <w:rsid w:val="00C34AE1"/>
    <w:rsid w:val="00C34C36"/>
    <w:rsid w:val="00C34D06"/>
    <w:rsid w:val="00C34E59"/>
    <w:rsid w:val="00C34EF8"/>
    <w:rsid w:val="00C350D2"/>
    <w:rsid w:val="00C350DB"/>
    <w:rsid w:val="00C3549F"/>
    <w:rsid w:val="00C354E0"/>
    <w:rsid w:val="00C35A22"/>
    <w:rsid w:val="00C35D98"/>
    <w:rsid w:val="00C35EA8"/>
    <w:rsid w:val="00C35F51"/>
    <w:rsid w:val="00C364A9"/>
    <w:rsid w:val="00C36759"/>
    <w:rsid w:val="00C36A5B"/>
    <w:rsid w:val="00C36CE2"/>
    <w:rsid w:val="00C36D2F"/>
    <w:rsid w:val="00C37134"/>
    <w:rsid w:val="00C371EB"/>
    <w:rsid w:val="00C3722D"/>
    <w:rsid w:val="00C372EE"/>
    <w:rsid w:val="00C377BC"/>
    <w:rsid w:val="00C37A74"/>
    <w:rsid w:val="00C37CC1"/>
    <w:rsid w:val="00C37FEC"/>
    <w:rsid w:val="00C4070E"/>
    <w:rsid w:val="00C40B53"/>
    <w:rsid w:val="00C40CFC"/>
    <w:rsid w:val="00C40F96"/>
    <w:rsid w:val="00C41098"/>
    <w:rsid w:val="00C41426"/>
    <w:rsid w:val="00C4146D"/>
    <w:rsid w:val="00C4194C"/>
    <w:rsid w:val="00C41BDE"/>
    <w:rsid w:val="00C41C81"/>
    <w:rsid w:val="00C421A5"/>
    <w:rsid w:val="00C4227F"/>
    <w:rsid w:val="00C422FB"/>
    <w:rsid w:val="00C42707"/>
    <w:rsid w:val="00C42740"/>
    <w:rsid w:val="00C4289A"/>
    <w:rsid w:val="00C42AA2"/>
    <w:rsid w:val="00C42FF7"/>
    <w:rsid w:val="00C434DB"/>
    <w:rsid w:val="00C4373A"/>
    <w:rsid w:val="00C43E9B"/>
    <w:rsid w:val="00C440E1"/>
    <w:rsid w:val="00C441F8"/>
    <w:rsid w:val="00C444A1"/>
    <w:rsid w:val="00C44760"/>
    <w:rsid w:val="00C44821"/>
    <w:rsid w:val="00C44B71"/>
    <w:rsid w:val="00C44CCD"/>
    <w:rsid w:val="00C45041"/>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8A"/>
    <w:rsid w:val="00C473E8"/>
    <w:rsid w:val="00C476F1"/>
    <w:rsid w:val="00C47884"/>
    <w:rsid w:val="00C479C0"/>
    <w:rsid w:val="00C47B96"/>
    <w:rsid w:val="00C47C7F"/>
    <w:rsid w:val="00C47CFE"/>
    <w:rsid w:val="00C47E01"/>
    <w:rsid w:val="00C5000A"/>
    <w:rsid w:val="00C50164"/>
    <w:rsid w:val="00C50263"/>
    <w:rsid w:val="00C504EC"/>
    <w:rsid w:val="00C506E8"/>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EC"/>
    <w:rsid w:val="00C5232B"/>
    <w:rsid w:val="00C527B7"/>
    <w:rsid w:val="00C52B67"/>
    <w:rsid w:val="00C52BD6"/>
    <w:rsid w:val="00C52BEC"/>
    <w:rsid w:val="00C530B7"/>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EF"/>
    <w:rsid w:val="00C556BC"/>
    <w:rsid w:val="00C558ED"/>
    <w:rsid w:val="00C55C10"/>
    <w:rsid w:val="00C55CBA"/>
    <w:rsid w:val="00C55D64"/>
    <w:rsid w:val="00C55F7C"/>
    <w:rsid w:val="00C56007"/>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9F"/>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8EC"/>
    <w:rsid w:val="00C61A91"/>
    <w:rsid w:val="00C61D79"/>
    <w:rsid w:val="00C62A5A"/>
    <w:rsid w:val="00C62B70"/>
    <w:rsid w:val="00C62DA9"/>
    <w:rsid w:val="00C63065"/>
    <w:rsid w:val="00C63508"/>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FF"/>
    <w:rsid w:val="00C6528C"/>
    <w:rsid w:val="00C65468"/>
    <w:rsid w:val="00C65781"/>
    <w:rsid w:val="00C657CE"/>
    <w:rsid w:val="00C658E2"/>
    <w:rsid w:val="00C65942"/>
    <w:rsid w:val="00C65960"/>
    <w:rsid w:val="00C659AA"/>
    <w:rsid w:val="00C659FA"/>
    <w:rsid w:val="00C65BBC"/>
    <w:rsid w:val="00C65CAD"/>
    <w:rsid w:val="00C65EF6"/>
    <w:rsid w:val="00C65FE0"/>
    <w:rsid w:val="00C6605C"/>
    <w:rsid w:val="00C663DA"/>
    <w:rsid w:val="00C663FC"/>
    <w:rsid w:val="00C664EE"/>
    <w:rsid w:val="00C66589"/>
    <w:rsid w:val="00C666F9"/>
    <w:rsid w:val="00C66809"/>
    <w:rsid w:val="00C66F26"/>
    <w:rsid w:val="00C674FC"/>
    <w:rsid w:val="00C67547"/>
    <w:rsid w:val="00C678B0"/>
    <w:rsid w:val="00C678B9"/>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1E7"/>
    <w:rsid w:val="00C72297"/>
    <w:rsid w:val="00C722A5"/>
    <w:rsid w:val="00C7291F"/>
    <w:rsid w:val="00C72924"/>
    <w:rsid w:val="00C72993"/>
    <w:rsid w:val="00C72BED"/>
    <w:rsid w:val="00C72D3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419D"/>
    <w:rsid w:val="00C742A6"/>
    <w:rsid w:val="00C743AE"/>
    <w:rsid w:val="00C743B9"/>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4C0"/>
    <w:rsid w:val="00C77572"/>
    <w:rsid w:val="00C775DE"/>
    <w:rsid w:val="00C776E8"/>
    <w:rsid w:val="00C776EE"/>
    <w:rsid w:val="00C77BEE"/>
    <w:rsid w:val="00C77D13"/>
    <w:rsid w:val="00C77D44"/>
    <w:rsid w:val="00C77DCB"/>
    <w:rsid w:val="00C77EA9"/>
    <w:rsid w:val="00C8003E"/>
    <w:rsid w:val="00C80740"/>
    <w:rsid w:val="00C80780"/>
    <w:rsid w:val="00C80950"/>
    <w:rsid w:val="00C80F7E"/>
    <w:rsid w:val="00C80FE6"/>
    <w:rsid w:val="00C80FF8"/>
    <w:rsid w:val="00C810ED"/>
    <w:rsid w:val="00C81334"/>
    <w:rsid w:val="00C81470"/>
    <w:rsid w:val="00C81770"/>
    <w:rsid w:val="00C81BD1"/>
    <w:rsid w:val="00C81CB5"/>
    <w:rsid w:val="00C81D1C"/>
    <w:rsid w:val="00C82254"/>
    <w:rsid w:val="00C825AF"/>
    <w:rsid w:val="00C82697"/>
    <w:rsid w:val="00C8275F"/>
    <w:rsid w:val="00C82862"/>
    <w:rsid w:val="00C82BA9"/>
    <w:rsid w:val="00C82CBE"/>
    <w:rsid w:val="00C82DE9"/>
    <w:rsid w:val="00C83209"/>
    <w:rsid w:val="00C832FB"/>
    <w:rsid w:val="00C8346B"/>
    <w:rsid w:val="00C83548"/>
    <w:rsid w:val="00C83843"/>
    <w:rsid w:val="00C83924"/>
    <w:rsid w:val="00C8392E"/>
    <w:rsid w:val="00C83A22"/>
    <w:rsid w:val="00C83C56"/>
    <w:rsid w:val="00C83D1A"/>
    <w:rsid w:val="00C844D1"/>
    <w:rsid w:val="00C84803"/>
    <w:rsid w:val="00C84D79"/>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C8D"/>
    <w:rsid w:val="00C91FC0"/>
    <w:rsid w:val="00C91FCF"/>
    <w:rsid w:val="00C922BC"/>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1BC"/>
    <w:rsid w:val="00C962F2"/>
    <w:rsid w:val="00C96840"/>
    <w:rsid w:val="00C96ADF"/>
    <w:rsid w:val="00C96C1D"/>
    <w:rsid w:val="00C96FC2"/>
    <w:rsid w:val="00C96FCF"/>
    <w:rsid w:val="00C9705D"/>
    <w:rsid w:val="00C976D8"/>
    <w:rsid w:val="00C97742"/>
    <w:rsid w:val="00C979D6"/>
    <w:rsid w:val="00C97C42"/>
    <w:rsid w:val="00C97CA1"/>
    <w:rsid w:val="00CA046D"/>
    <w:rsid w:val="00CA06EB"/>
    <w:rsid w:val="00CA0B07"/>
    <w:rsid w:val="00CA0B22"/>
    <w:rsid w:val="00CA0C08"/>
    <w:rsid w:val="00CA0CBA"/>
    <w:rsid w:val="00CA0DD6"/>
    <w:rsid w:val="00CA0ED5"/>
    <w:rsid w:val="00CA0F4A"/>
    <w:rsid w:val="00CA10AA"/>
    <w:rsid w:val="00CA130B"/>
    <w:rsid w:val="00CA133A"/>
    <w:rsid w:val="00CA149C"/>
    <w:rsid w:val="00CA14FD"/>
    <w:rsid w:val="00CA172F"/>
    <w:rsid w:val="00CA1759"/>
    <w:rsid w:val="00CA19EF"/>
    <w:rsid w:val="00CA1E11"/>
    <w:rsid w:val="00CA2631"/>
    <w:rsid w:val="00CA2728"/>
    <w:rsid w:val="00CA273B"/>
    <w:rsid w:val="00CA2C23"/>
    <w:rsid w:val="00CA2CBA"/>
    <w:rsid w:val="00CA31C7"/>
    <w:rsid w:val="00CA33B8"/>
    <w:rsid w:val="00CA3898"/>
    <w:rsid w:val="00CA4120"/>
    <w:rsid w:val="00CA41DC"/>
    <w:rsid w:val="00CA44C4"/>
    <w:rsid w:val="00CA4673"/>
    <w:rsid w:val="00CA4847"/>
    <w:rsid w:val="00CA4C78"/>
    <w:rsid w:val="00CA4F3F"/>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A7E47"/>
    <w:rsid w:val="00CB0127"/>
    <w:rsid w:val="00CB0184"/>
    <w:rsid w:val="00CB0BEB"/>
    <w:rsid w:val="00CB13A9"/>
    <w:rsid w:val="00CB140F"/>
    <w:rsid w:val="00CB154F"/>
    <w:rsid w:val="00CB1688"/>
    <w:rsid w:val="00CB1B60"/>
    <w:rsid w:val="00CB1FE7"/>
    <w:rsid w:val="00CB24DF"/>
    <w:rsid w:val="00CB274E"/>
    <w:rsid w:val="00CB279A"/>
    <w:rsid w:val="00CB28C5"/>
    <w:rsid w:val="00CB28CF"/>
    <w:rsid w:val="00CB2CB1"/>
    <w:rsid w:val="00CB2F9B"/>
    <w:rsid w:val="00CB3102"/>
    <w:rsid w:val="00CB344D"/>
    <w:rsid w:val="00CB351E"/>
    <w:rsid w:val="00CB36A1"/>
    <w:rsid w:val="00CB3A23"/>
    <w:rsid w:val="00CB3B17"/>
    <w:rsid w:val="00CB3BB9"/>
    <w:rsid w:val="00CB3EED"/>
    <w:rsid w:val="00CB48D3"/>
    <w:rsid w:val="00CB4BE9"/>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D96"/>
    <w:rsid w:val="00CB70D1"/>
    <w:rsid w:val="00CB7261"/>
    <w:rsid w:val="00CB72D4"/>
    <w:rsid w:val="00CB7993"/>
    <w:rsid w:val="00CB7FB4"/>
    <w:rsid w:val="00CC0023"/>
    <w:rsid w:val="00CC0295"/>
    <w:rsid w:val="00CC04DE"/>
    <w:rsid w:val="00CC06F7"/>
    <w:rsid w:val="00CC0E5F"/>
    <w:rsid w:val="00CC0F37"/>
    <w:rsid w:val="00CC15E1"/>
    <w:rsid w:val="00CC1801"/>
    <w:rsid w:val="00CC19D4"/>
    <w:rsid w:val="00CC1F47"/>
    <w:rsid w:val="00CC2073"/>
    <w:rsid w:val="00CC20FC"/>
    <w:rsid w:val="00CC2398"/>
    <w:rsid w:val="00CC24A6"/>
    <w:rsid w:val="00CC2730"/>
    <w:rsid w:val="00CC273E"/>
    <w:rsid w:val="00CC275C"/>
    <w:rsid w:val="00CC29A1"/>
    <w:rsid w:val="00CC2D93"/>
    <w:rsid w:val="00CC2DC5"/>
    <w:rsid w:val="00CC2E57"/>
    <w:rsid w:val="00CC3108"/>
    <w:rsid w:val="00CC353A"/>
    <w:rsid w:val="00CC361E"/>
    <w:rsid w:val="00CC3EE7"/>
    <w:rsid w:val="00CC4044"/>
    <w:rsid w:val="00CC4144"/>
    <w:rsid w:val="00CC42E1"/>
    <w:rsid w:val="00CC4759"/>
    <w:rsid w:val="00CC4D5F"/>
    <w:rsid w:val="00CC4EDE"/>
    <w:rsid w:val="00CC52C6"/>
    <w:rsid w:val="00CC52CC"/>
    <w:rsid w:val="00CC54FF"/>
    <w:rsid w:val="00CC558A"/>
    <w:rsid w:val="00CC5DAA"/>
    <w:rsid w:val="00CC5EA8"/>
    <w:rsid w:val="00CC631D"/>
    <w:rsid w:val="00CC63DA"/>
    <w:rsid w:val="00CC66A1"/>
    <w:rsid w:val="00CC6A39"/>
    <w:rsid w:val="00CC732A"/>
    <w:rsid w:val="00CC73B9"/>
    <w:rsid w:val="00CC7945"/>
    <w:rsid w:val="00CC79F6"/>
    <w:rsid w:val="00CC7A88"/>
    <w:rsid w:val="00CC7B7F"/>
    <w:rsid w:val="00CD01F4"/>
    <w:rsid w:val="00CD0265"/>
    <w:rsid w:val="00CD0522"/>
    <w:rsid w:val="00CD0B8F"/>
    <w:rsid w:val="00CD0D48"/>
    <w:rsid w:val="00CD1074"/>
    <w:rsid w:val="00CD117D"/>
    <w:rsid w:val="00CD11FD"/>
    <w:rsid w:val="00CD1532"/>
    <w:rsid w:val="00CD1E05"/>
    <w:rsid w:val="00CD21ED"/>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51CE"/>
    <w:rsid w:val="00CD5273"/>
    <w:rsid w:val="00CD5870"/>
    <w:rsid w:val="00CD58E5"/>
    <w:rsid w:val="00CD5ADC"/>
    <w:rsid w:val="00CD5C2A"/>
    <w:rsid w:val="00CD5C84"/>
    <w:rsid w:val="00CD5E25"/>
    <w:rsid w:val="00CD5F26"/>
    <w:rsid w:val="00CD613F"/>
    <w:rsid w:val="00CD621A"/>
    <w:rsid w:val="00CD6AB1"/>
    <w:rsid w:val="00CD6C49"/>
    <w:rsid w:val="00CD6D8D"/>
    <w:rsid w:val="00CD6DA1"/>
    <w:rsid w:val="00CD6E2A"/>
    <w:rsid w:val="00CD7295"/>
    <w:rsid w:val="00CD73BE"/>
    <w:rsid w:val="00CD75FC"/>
    <w:rsid w:val="00CD774F"/>
    <w:rsid w:val="00CD780C"/>
    <w:rsid w:val="00CD7B85"/>
    <w:rsid w:val="00CE000E"/>
    <w:rsid w:val="00CE007D"/>
    <w:rsid w:val="00CE0104"/>
    <w:rsid w:val="00CE01D5"/>
    <w:rsid w:val="00CE04E6"/>
    <w:rsid w:val="00CE0693"/>
    <w:rsid w:val="00CE0A22"/>
    <w:rsid w:val="00CE10FA"/>
    <w:rsid w:val="00CE144B"/>
    <w:rsid w:val="00CE17B7"/>
    <w:rsid w:val="00CE1B90"/>
    <w:rsid w:val="00CE1C34"/>
    <w:rsid w:val="00CE1E5C"/>
    <w:rsid w:val="00CE20EB"/>
    <w:rsid w:val="00CE264F"/>
    <w:rsid w:val="00CE2855"/>
    <w:rsid w:val="00CE2878"/>
    <w:rsid w:val="00CE2C1A"/>
    <w:rsid w:val="00CE2D12"/>
    <w:rsid w:val="00CE2D50"/>
    <w:rsid w:val="00CE2DAE"/>
    <w:rsid w:val="00CE3062"/>
    <w:rsid w:val="00CE3229"/>
    <w:rsid w:val="00CE3FF3"/>
    <w:rsid w:val="00CE418E"/>
    <w:rsid w:val="00CE4771"/>
    <w:rsid w:val="00CE489B"/>
    <w:rsid w:val="00CE48D4"/>
    <w:rsid w:val="00CE4C20"/>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D0D"/>
    <w:rsid w:val="00CE714A"/>
    <w:rsid w:val="00CE7265"/>
    <w:rsid w:val="00CE7805"/>
    <w:rsid w:val="00CE7830"/>
    <w:rsid w:val="00CE7CEA"/>
    <w:rsid w:val="00CE7D06"/>
    <w:rsid w:val="00CF04D5"/>
    <w:rsid w:val="00CF05F2"/>
    <w:rsid w:val="00CF0A15"/>
    <w:rsid w:val="00CF0F6E"/>
    <w:rsid w:val="00CF116A"/>
    <w:rsid w:val="00CF13A3"/>
    <w:rsid w:val="00CF14AE"/>
    <w:rsid w:val="00CF19D6"/>
    <w:rsid w:val="00CF1AC5"/>
    <w:rsid w:val="00CF1BD8"/>
    <w:rsid w:val="00CF1D4A"/>
    <w:rsid w:val="00CF1E47"/>
    <w:rsid w:val="00CF250D"/>
    <w:rsid w:val="00CF29FD"/>
    <w:rsid w:val="00CF2B80"/>
    <w:rsid w:val="00CF2CC9"/>
    <w:rsid w:val="00CF3338"/>
    <w:rsid w:val="00CF357E"/>
    <w:rsid w:val="00CF359D"/>
    <w:rsid w:val="00CF3671"/>
    <w:rsid w:val="00CF383E"/>
    <w:rsid w:val="00CF3986"/>
    <w:rsid w:val="00CF3BB7"/>
    <w:rsid w:val="00CF3D0A"/>
    <w:rsid w:val="00CF42DD"/>
    <w:rsid w:val="00CF4304"/>
    <w:rsid w:val="00CF463C"/>
    <w:rsid w:val="00CF4ED1"/>
    <w:rsid w:val="00CF4EE2"/>
    <w:rsid w:val="00CF5203"/>
    <w:rsid w:val="00CF547E"/>
    <w:rsid w:val="00CF5936"/>
    <w:rsid w:val="00CF5B6F"/>
    <w:rsid w:val="00CF5C21"/>
    <w:rsid w:val="00CF5FE5"/>
    <w:rsid w:val="00CF6369"/>
    <w:rsid w:val="00CF6451"/>
    <w:rsid w:val="00CF65C8"/>
    <w:rsid w:val="00CF6C65"/>
    <w:rsid w:val="00CF6DD7"/>
    <w:rsid w:val="00CF7413"/>
    <w:rsid w:val="00CF75A5"/>
    <w:rsid w:val="00CF77D7"/>
    <w:rsid w:val="00CF77FD"/>
    <w:rsid w:val="00CF7910"/>
    <w:rsid w:val="00CF791A"/>
    <w:rsid w:val="00CF7E0F"/>
    <w:rsid w:val="00D0048E"/>
    <w:rsid w:val="00D0084A"/>
    <w:rsid w:val="00D00930"/>
    <w:rsid w:val="00D009E9"/>
    <w:rsid w:val="00D00A03"/>
    <w:rsid w:val="00D00A5D"/>
    <w:rsid w:val="00D00B9E"/>
    <w:rsid w:val="00D00BD1"/>
    <w:rsid w:val="00D01364"/>
    <w:rsid w:val="00D014DB"/>
    <w:rsid w:val="00D0196C"/>
    <w:rsid w:val="00D01977"/>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4144"/>
    <w:rsid w:val="00D041C7"/>
    <w:rsid w:val="00D0425A"/>
    <w:rsid w:val="00D04A98"/>
    <w:rsid w:val="00D04C61"/>
    <w:rsid w:val="00D04D14"/>
    <w:rsid w:val="00D0595B"/>
    <w:rsid w:val="00D0598F"/>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DB2"/>
    <w:rsid w:val="00D07E37"/>
    <w:rsid w:val="00D07EAE"/>
    <w:rsid w:val="00D10146"/>
    <w:rsid w:val="00D104B4"/>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19B"/>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3F"/>
    <w:rsid w:val="00D17457"/>
    <w:rsid w:val="00D17491"/>
    <w:rsid w:val="00D177F3"/>
    <w:rsid w:val="00D17817"/>
    <w:rsid w:val="00D17989"/>
    <w:rsid w:val="00D17D5F"/>
    <w:rsid w:val="00D17E33"/>
    <w:rsid w:val="00D17F3F"/>
    <w:rsid w:val="00D17FEC"/>
    <w:rsid w:val="00D2015D"/>
    <w:rsid w:val="00D2047E"/>
    <w:rsid w:val="00D204C2"/>
    <w:rsid w:val="00D205C7"/>
    <w:rsid w:val="00D2078F"/>
    <w:rsid w:val="00D20858"/>
    <w:rsid w:val="00D20BDD"/>
    <w:rsid w:val="00D20BE3"/>
    <w:rsid w:val="00D20C90"/>
    <w:rsid w:val="00D20DED"/>
    <w:rsid w:val="00D20F93"/>
    <w:rsid w:val="00D21042"/>
    <w:rsid w:val="00D211B3"/>
    <w:rsid w:val="00D21C3D"/>
    <w:rsid w:val="00D21DB6"/>
    <w:rsid w:val="00D21E96"/>
    <w:rsid w:val="00D22569"/>
    <w:rsid w:val="00D2257B"/>
    <w:rsid w:val="00D22588"/>
    <w:rsid w:val="00D22635"/>
    <w:rsid w:val="00D23257"/>
    <w:rsid w:val="00D233D5"/>
    <w:rsid w:val="00D237E9"/>
    <w:rsid w:val="00D238D6"/>
    <w:rsid w:val="00D23912"/>
    <w:rsid w:val="00D239CF"/>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180"/>
    <w:rsid w:val="00D273BE"/>
    <w:rsid w:val="00D273E3"/>
    <w:rsid w:val="00D27413"/>
    <w:rsid w:val="00D2741B"/>
    <w:rsid w:val="00D27620"/>
    <w:rsid w:val="00D2770D"/>
    <w:rsid w:val="00D27B5B"/>
    <w:rsid w:val="00D27C4E"/>
    <w:rsid w:val="00D27C71"/>
    <w:rsid w:val="00D27D1D"/>
    <w:rsid w:val="00D27E05"/>
    <w:rsid w:val="00D27FD9"/>
    <w:rsid w:val="00D30095"/>
    <w:rsid w:val="00D300BA"/>
    <w:rsid w:val="00D3042D"/>
    <w:rsid w:val="00D304A0"/>
    <w:rsid w:val="00D30AD8"/>
    <w:rsid w:val="00D30F4E"/>
    <w:rsid w:val="00D30F85"/>
    <w:rsid w:val="00D31224"/>
    <w:rsid w:val="00D3143B"/>
    <w:rsid w:val="00D31473"/>
    <w:rsid w:val="00D314F3"/>
    <w:rsid w:val="00D31859"/>
    <w:rsid w:val="00D31A0E"/>
    <w:rsid w:val="00D31A14"/>
    <w:rsid w:val="00D31B79"/>
    <w:rsid w:val="00D31F9A"/>
    <w:rsid w:val="00D3203F"/>
    <w:rsid w:val="00D32B9A"/>
    <w:rsid w:val="00D32C60"/>
    <w:rsid w:val="00D331FC"/>
    <w:rsid w:val="00D33579"/>
    <w:rsid w:val="00D33592"/>
    <w:rsid w:val="00D336B8"/>
    <w:rsid w:val="00D3370D"/>
    <w:rsid w:val="00D3371E"/>
    <w:rsid w:val="00D33D7B"/>
    <w:rsid w:val="00D33E97"/>
    <w:rsid w:val="00D33EAF"/>
    <w:rsid w:val="00D33EEB"/>
    <w:rsid w:val="00D34393"/>
    <w:rsid w:val="00D346D3"/>
    <w:rsid w:val="00D3486E"/>
    <w:rsid w:val="00D34B32"/>
    <w:rsid w:val="00D34D32"/>
    <w:rsid w:val="00D34E86"/>
    <w:rsid w:val="00D350E8"/>
    <w:rsid w:val="00D3533A"/>
    <w:rsid w:val="00D353E7"/>
    <w:rsid w:val="00D358B1"/>
    <w:rsid w:val="00D35B94"/>
    <w:rsid w:val="00D35BF8"/>
    <w:rsid w:val="00D35C61"/>
    <w:rsid w:val="00D35E6C"/>
    <w:rsid w:val="00D362CA"/>
    <w:rsid w:val="00D3634D"/>
    <w:rsid w:val="00D3672E"/>
    <w:rsid w:val="00D367E1"/>
    <w:rsid w:val="00D36841"/>
    <w:rsid w:val="00D36A23"/>
    <w:rsid w:val="00D36CA2"/>
    <w:rsid w:val="00D36DAC"/>
    <w:rsid w:val="00D36E16"/>
    <w:rsid w:val="00D37261"/>
    <w:rsid w:val="00D37400"/>
    <w:rsid w:val="00D37781"/>
    <w:rsid w:val="00D378A5"/>
    <w:rsid w:val="00D378B9"/>
    <w:rsid w:val="00D37BEF"/>
    <w:rsid w:val="00D37D75"/>
    <w:rsid w:val="00D40137"/>
    <w:rsid w:val="00D406AD"/>
    <w:rsid w:val="00D40BD2"/>
    <w:rsid w:val="00D40D94"/>
    <w:rsid w:val="00D40DC8"/>
    <w:rsid w:val="00D41455"/>
    <w:rsid w:val="00D41456"/>
    <w:rsid w:val="00D41677"/>
    <w:rsid w:val="00D41C0B"/>
    <w:rsid w:val="00D41D74"/>
    <w:rsid w:val="00D41D7C"/>
    <w:rsid w:val="00D41E52"/>
    <w:rsid w:val="00D41EDF"/>
    <w:rsid w:val="00D420E4"/>
    <w:rsid w:val="00D4220F"/>
    <w:rsid w:val="00D425BA"/>
    <w:rsid w:val="00D4293F"/>
    <w:rsid w:val="00D42943"/>
    <w:rsid w:val="00D42A78"/>
    <w:rsid w:val="00D42E09"/>
    <w:rsid w:val="00D43035"/>
    <w:rsid w:val="00D43193"/>
    <w:rsid w:val="00D4326A"/>
    <w:rsid w:val="00D43747"/>
    <w:rsid w:val="00D43933"/>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4E6"/>
    <w:rsid w:val="00D516E5"/>
    <w:rsid w:val="00D5176F"/>
    <w:rsid w:val="00D51853"/>
    <w:rsid w:val="00D5185E"/>
    <w:rsid w:val="00D51938"/>
    <w:rsid w:val="00D51ACC"/>
    <w:rsid w:val="00D51D14"/>
    <w:rsid w:val="00D52150"/>
    <w:rsid w:val="00D521C7"/>
    <w:rsid w:val="00D521D1"/>
    <w:rsid w:val="00D52455"/>
    <w:rsid w:val="00D52490"/>
    <w:rsid w:val="00D52911"/>
    <w:rsid w:val="00D52C96"/>
    <w:rsid w:val="00D52F7D"/>
    <w:rsid w:val="00D5303D"/>
    <w:rsid w:val="00D53418"/>
    <w:rsid w:val="00D537D5"/>
    <w:rsid w:val="00D53D36"/>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D38"/>
    <w:rsid w:val="00D560C4"/>
    <w:rsid w:val="00D562B9"/>
    <w:rsid w:val="00D56DAA"/>
    <w:rsid w:val="00D57026"/>
    <w:rsid w:val="00D574F0"/>
    <w:rsid w:val="00D57E8F"/>
    <w:rsid w:val="00D60012"/>
    <w:rsid w:val="00D602E9"/>
    <w:rsid w:val="00D60350"/>
    <w:rsid w:val="00D6036F"/>
    <w:rsid w:val="00D6038D"/>
    <w:rsid w:val="00D605B7"/>
    <w:rsid w:val="00D60649"/>
    <w:rsid w:val="00D60B65"/>
    <w:rsid w:val="00D61157"/>
    <w:rsid w:val="00D61201"/>
    <w:rsid w:val="00D612C0"/>
    <w:rsid w:val="00D618A3"/>
    <w:rsid w:val="00D6261F"/>
    <w:rsid w:val="00D62AD2"/>
    <w:rsid w:val="00D630D1"/>
    <w:rsid w:val="00D6390F"/>
    <w:rsid w:val="00D63A42"/>
    <w:rsid w:val="00D6421D"/>
    <w:rsid w:val="00D64264"/>
    <w:rsid w:val="00D642C5"/>
    <w:rsid w:val="00D645F1"/>
    <w:rsid w:val="00D6492C"/>
    <w:rsid w:val="00D64B0C"/>
    <w:rsid w:val="00D65125"/>
    <w:rsid w:val="00D65B03"/>
    <w:rsid w:val="00D65BFB"/>
    <w:rsid w:val="00D65E9C"/>
    <w:rsid w:val="00D6604C"/>
    <w:rsid w:val="00D662BA"/>
    <w:rsid w:val="00D6644C"/>
    <w:rsid w:val="00D664B4"/>
    <w:rsid w:val="00D66A07"/>
    <w:rsid w:val="00D66C6A"/>
    <w:rsid w:val="00D66DC7"/>
    <w:rsid w:val="00D66DED"/>
    <w:rsid w:val="00D6700F"/>
    <w:rsid w:val="00D671D3"/>
    <w:rsid w:val="00D6795D"/>
    <w:rsid w:val="00D67C9E"/>
    <w:rsid w:val="00D67FC5"/>
    <w:rsid w:val="00D7027B"/>
    <w:rsid w:val="00D7069D"/>
    <w:rsid w:val="00D7088A"/>
    <w:rsid w:val="00D70DC0"/>
    <w:rsid w:val="00D712D1"/>
    <w:rsid w:val="00D71822"/>
    <w:rsid w:val="00D71F29"/>
    <w:rsid w:val="00D71F3A"/>
    <w:rsid w:val="00D720B6"/>
    <w:rsid w:val="00D721C0"/>
    <w:rsid w:val="00D723BB"/>
    <w:rsid w:val="00D727CE"/>
    <w:rsid w:val="00D72A16"/>
    <w:rsid w:val="00D730AD"/>
    <w:rsid w:val="00D732A6"/>
    <w:rsid w:val="00D73676"/>
    <w:rsid w:val="00D73EFA"/>
    <w:rsid w:val="00D74B3B"/>
    <w:rsid w:val="00D74B86"/>
    <w:rsid w:val="00D74F39"/>
    <w:rsid w:val="00D74FEC"/>
    <w:rsid w:val="00D75491"/>
    <w:rsid w:val="00D754A2"/>
    <w:rsid w:val="00D7568A"/>
    <w:rsid w:val="00D757EB"/>
    <w:rsid w:val="00D75D4D"/>
    <w:rsid w:val="00D7608F"/>
    <w:rsid w:val="00D76435"/>
    <w:rsid w:val="00D76ABD"/>
    <w:rsid w:val="00D76B4A"/>
    <w:rsid w:val="00D76B65"/>
    <w:rsid w:val="00D76E15"/>
    <w:rsid w:val="00D77015"/>
    <w:rsid w:val="00D7777D"/>
    <w:rsid w:val="00D7795E"/>
    <w:rsid w:val="00D779FD"/>
    <w:rsid w:val="00D77CAE"/>
    <w:rsid w:val="00D801E6"/>
    <w:rsid w:val="00D803E4"/>
    <w:rsid w:val="00D80465"/>
    <w:rsid w:val="00D8065F"/>
    <w:rsid w:val="00D807A5"/>
    <w:rsid w:val="00D80C50"/>
    <w:rsid w:val="00D80EBA"/>
    <w:rsid w:val="00D80ECB"/>
    <w:rsid w:val="00D80FC1"/>
    <w:rsid w:val="00D81A52"/>
    <w:rsid w:val="00D81C7E"/>
    <w:rsid w:val="00D81E51"/>
    <w:rsid w:val="00D82022"/>
    <w:rsid w:val="00D821CB"/>
    <w:rsid w:val="00D82281"/>
    <w:rsid w:val="00D8228E"/>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5F61"/>
    <w:rsid w:val="00D869B7"/>
    <w:rsid w:val="00D86CCE"/>
    <w:rsid w:val="00D86DDE"/>
    <w:rsid w:val="00D86F1C"/>
    <w:rsid w:val="00D86FD3"/>
    <w:rsid w:val="00D87216"/>
    <w:rsid w:val="00D87600"/>
    <w:rsid w:val="00D8773B"/>
    <w:rsid w:val="00D87770"/>
    <w:rsid w:val="00D878EC"/>
    <w:rsid w:val="00D87C00"/>
    <w:rsid w:val="00D90567"/>
    <w:rsid w:val="00D9062E"/>
    <w:rsid w:val="00D90975"/>
    <w:rsid w:val="00D9098B"/>
    <w:rsid w:val="00D90EB6"/>
    <w:rsid w:val="00D90FA3"/>
    <w:rsid w:val="00D91021"/>
    <w:rsid w:val="00D9125F"/>
    <w:rsid w:val="00D9132B"/>
    <w:rsid w:val="00D9138D"/>
    <w:rsid w:val="00D91645"/>
    <w:rsid w:val="00D91678"/>
    <w:rsid w:val="00D919DC"/>
    <w:rsid w:val="00D91AD8"/>
    <w:rsid w:val="00D91B02"/>
    <w:rsid w:val="00D91DD1"/>
    <w:rsid w:val="00D92145"/>
    <w:rsid w:val="00D92640"/>
    <w:rsid w:val="00D92AB7"/>
    <w:rsid w:val="00D93063"/>
    <w:rsid w:val="00D931D5"/>
    <w:rsid w:val="00D9344B"/>
    <w:rsid w:val="00D93782"/>
    <w:rsid w:val="00D937AB"/>
    <w:rsid w:val="00D93C34"/>
    <w:rsid w:val="00D93F22"/>
    <w:rsid w:val="00D93FF7"/>
    <w:rsid w:val="00D94482"/>
    <w:rsid w:val="00D947F1"/>
    <w:rsid w:val="00D94955"/>
    <w:rsid w:val="00D94D76"/>
    <w:rsid w:val="00D9511D"/>
    <w:rsid w:val="00D9539B"/>
    <w:rsid w:val="00D953E8"/>
    <w:rsid w:val="00D95AD0"/>
    <w:rsid w:val="00D95DD2"/>
    <w:rsid w:val="00D95E89"/>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0B1"/>
    <w:rsid w:val="00DA217B"/>
    <w:rsid w:val="00DA2261"/>
    <w:rsid w:val="00DA2340"/>
    <w:rsid w:val="00DA2435"/>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526A"/>
    <w:rsid w:val="00DA5382"/>
    <w:rsid w:val="00DA5526"/>
    <w:rsid w:val="00DA55D8"/>
    <w:rsid w:val="00DA574C"/>
    <w:rsid w:val="00DA57FA"/>
    <w:rsid w:val="00DA5D75"/>
    <w:rsid w:val="00DA5D98"/>
    <w:rsid w:val="00DA5F3C"/>
    <w:rsid w:val="00DA6381"/>
    <w:rsid w:val="00DA65AB"/>
    <w:rsid w:val="00DA68D5"/>
    <w:rsid w:val="00DA6A9E"/>
    <w:rsid w:val="00DA6C8A"/>
    <w:rsid w:val="00DA6E38"/>
    <w:rsid w:val="00DA6F6C"/>
    <w:rsid w:val="00DA7183"/>
    <w:rsid w:val="00DA72D9"/>
    <w:rsid w:val="00DA73DA"/>
    <w:rsid w:val="00DA792D"/>
    <w:rsid w:val="00DB008C"/>
    <w:rsid w:val="00DB036C"/>
    <w:rsid w:val="00DB03FF"/>
    <w:rsid w:val="00DB068D"/>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774"/>
    <w:rsid w:val="00DB6C52"/>
    <w:rsid w:val="00DB6C77"/>
    <w:rsid w:val="00DB6D84"/>
    <w:rsid w:val="00DB7698"/>
    <w:rsid w:val="00DB78C1"/>
    <w:rsid w:val="00DB7BD5"/>
    <w:rsid w:val="00DB7D2B"/>
    <w:rsid w:val="00DB7D98"/>
    <w:rsid w:val="00DC004E"/>
    <w:rsid w:val="00DC0312"/>
    <w:rsid w:val="00DC048C"/>
    <w:rsid w:val="00DC05A5"/>
    <w:rsid w:val="00DC0A75"/>
    <w:rsid w:val="00DC0ABE"/>
    <w:rsid w:val="00DC0D3D"/>
    <w:rsid w:val="00DC0ED7"/>
    <w:rsid w:val="00DC105C"/>
    <w:rsid w:val="00DC19C7"/>
    <w:rsid w:val="00DC1A12"/>
    <w:rsid w:val="00DC20BD"/>
    <w:rsid w:val="00DC221B"/>
    <w:rsid w:val="00DC2AF8"/>
    <w:rsid w:val="00DC2BE2"/>
    <w:rsid w:val="00DC2C0D"/>
    <w:rsid w:val="00DC2E60"/>
    <w:rsid w:val="00DC2FBD"/>
    <w:rsid w:val="00DC331A"/>
    <w:rsid w:val="00DC3958"/>
    <w:rsid w:val="00DC421D"/>
    <w:rsid w:val="00DC4326"/>
    <w:rsid w:val="00DC462E"/>
    <w:rsid w:val="00DC4A8B"/>
    <w:rsid w:val="00DC4E7F"/>
    <w:rsid w:val="00DC4F9D"/>
    <w:rsid w:val="00DC537C"/>
    <w:rsid w:val="00DC563B"/>
    <w:rsid w:val="00DC5728"/>
    <w:rsid w:val="00DC578A"/>
    <w:rsid w:val="00DC5951"/>
    <w:rsid w:val="00DC5AEA"/>
    <w:rsid w:val="00DC5B46"/>
    <w:rsid w:val="00DC5B6B"/>
    <w:rsid w:val="00DC5F46"/>
    <w:rsid w:val="00DC6196"/>
    <w:rsid w:val="00DC61A0"/>
    <w:rsid w:val="00DC62BA"/>
    <w:rsid w:val="00DC69B9"/>
    <w:rsid w:val="00DC69CC"/>
    <w:rsid w:val="00DC6D28"/>
    <w:rsid w:val="00DC6D6B"/>
    <w:rsid w:val="00DC6E11"/>
    <w:rsid w:val="00DC742B"/>
    <w:rsid w:val="00DC754D"/>
    <w:rsid w:val="00DC75A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ED5"/>
    <w:rsid w:val="00DD4312"/>
    <w:rsid w:val="00DD4570"/>
    <w:rsid w:val="00DD4D50"/>
    <w:rsid w:val="00DD51D6"/>
    <w:rsid w:val="00DD5219"/>
    <w:rsid w:val="00DD529B"/>
    <w:rsid w:val="00DD532E"/>
    <w:rsid w:val="00DD5419"/>
    <w:rsid w:val="00DD56A8"/>
    <w:rsid w:val="00DD59D2"/>
    <w:rsid w:val="00DD5F14"/>
    <w:rsid w:val="00DD6676"/>
    <w:rsid w:val="00DD6738"/>
    <w:rsid w:val="00DD68FA"/>
    <w:rsid w:val="00DD6E4C"/>
    <w:rsid w:val="00DD6E92"/>
    <w:rsid w:val="00DD7323"/>
    <w:rsid w:val="00DD7429"/>
    <w:rsid w:val="00DD7C72"/>
    <w:rsid w:val="00DD7C93"/>
    <w:rsid w:val="00DD7DE6"/>
    <w:rsid w:val="00DD7FE3"/>
    <w:rsid w:val="00DE0516"/>
    <w:rsid w:val="00DE0542"/>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4D"/>
    <w:rsid w:val="00DE4D68"/>
    <w:rsid w:val="00DE4D9E"/>
    <w:rsid w:val="00DE5376"/>
    <w:rsid w:val="00DE5659"/>
    <w:rsid w:val="00DE5AEE"/>
    <w:rsid w:val="00DE5B6A"/>
    <w:rsid w:val="00DE5E0D"/>
    <w:rsid w:val="00DE5F5E"/>
    <w:rsid w:val="00DE5FCD"/>
    <w:rsid w:val="00DE6212"/>
    <w:rsid w:val="00DE66A2"/>
    <w:rsid w:val="00DE69A8"/>
    <w:rsid w:val="00DE6A32"/>
    <w:rsid w:val="00DE6D1E"/>
    <w:rsid w:val="00DE705D"/>
    <w:rsid w:val="00DE714E"/>
    <w:rsid w:val="00DE71DB"/>
    <w:rsid w:val="00DE7DE3"/>
    <w:rsid w:val="00DF01D4"/>
    <w:rsid w:val="00DF01FF"/>
    <w:rsid w:val="00DF0578"/>
    <w:rsid w:val="00DF06FD"/>
    <w:rsid w:val="00DF0863"/>
    <w:rsid w:val="00DF093B"/>
    <w:rsid w:val="00DF13E9"/>
    <w:rsid w:val="00DF14AC"/>
    <w:rsid w:val="00DF14ED"/>
    <w:rsid w:val="00DF1A50"/>
    <w:rsid w:val="00DF2036"/>
    <w:rsid w:val="00DF2252"/>
    <w:rsid w:val="00DF2429"/>
    <w:rsid w:val="00DF2438"/>
    <w:rsid w:val="00DF24D0"/>
    <w:rsid w:val="00DF25A4"/>
    <w:rsid w:val="00DF2619"/>
    <w:rsid w:val="00DF2A69"/>
    <w:rsid w:val="00DF2C6D"/>
    <w:rsid w:val="00DF310E"/>
    <w:rsid w:val="00DF37CE"/>
    <w:rsid w:val="00DF37E7"/>
    <w:rsid w:val="00DF3B1C"/>
    <w:rsid w:val="00DF3BAD"/>
    <w:rsid w:val="00DF3D95"/>
    <w:rsid w:val="00DF3FF3"/>
    <w:rsid w:val="00DF4140"/>
    <w:rsid w:val="00DF444C"/>
    <w:rsid w:val="00DF4B59"/>
    <w:rsid w:val="00DF4BBD"/>
    <w:rsid w:val="00DF51B7"/>
    <w:rsid w:val="00DF54D4"/>
    <w:rsid w:val="00DF5525"/>
    <w:rsid w:val="00DF5818"/>
    <w:rsid w:val="00DF58D5"/>
    <w:rsid w:val="00DF5B04"/>
    <w:rsid w:val="00DF5B08"/>
    <w:rsid w:val="00DF5C10"/>
    <w:rsid w:val="00DF5E43"/>
    <w:rsid w:val="00DF5F71"/>
    <w:rsid w:val="00DF643C"/>
    <w:rsid w:val="00DF6445"/>
    <w:rsid w:val="00DF64E9"/>
    <w:rsid w:val="00DF66D2"/>
    <w:rsid w:val="00DF671C"/>
    <w:rsid w:val="00DF677E"/>
    <w:rsid w:val="00DF6844"/>
    <w:rsid w:val="00DF6C4C"/>
    <w:rsid w:val="00DF6DFF"/>
    <w:rsid w:val="00DF7167"/>
    <w:rsid w:val="00DF71E6"/>
    <w:rsid w:val="00DF74C9"/>
    <w:rsid w:val="00DF75D8"/>
    <w:rsid w:val="00DF764F"/>
    <w:rsid w:val="00DF7B81"/>
    <w:rsid w:val="00DF7FAA"/>
    <w:rsid w:val="00E003C5"/>
    <w:rsid w:val="00E006E8"/>
    <w:rsid w:val="00E008F3"/>
    <w:rsid w:val="00E00A25"/>
    <w:rsid w:val="00E00B6A"/>
    <w:rsid w:val="00E00DAE"/>
    <w:rsid w:val="00E00EAA"/>
    <w:rsid w:val="00E010F4"/>
    <w:rsid w:val="00E0114A"/>
    <w:rsid w:val="00E01186"/>
    <w:rsid w:val="00E0125F"/>
    <w:rsid w:val="00E0142E"/>
    <w:rsid w:val="00E0172C"/>
    <w:rsid w:val="00E01924"/>
    <w:rsid w:val="00E01950"/>
    <w:rsid w:val="00E01969"/>
    <w:rsid w:val="00E01A48"/>
    <w:rsid w:val="00E01B57"/>
    <w:rsid w:val="00E01F06"/>
    <w:rsid w:val="00E01F6C"/>
    <w:rsid w:val="00E02044"/>
    <w:rsid w:val="00E020C1"/>
    <w:rsid w:val="00E02247"/>
    <w:rsid w:val="00E025EE"/>
    <w:rsid w:val="00E0269A"/>
    <w:rsid w:val="00E02AAF"/>
    <w:rsid w:val="00E02AF6"/>
    <w:rsid w:val="00E02FDD"/>
    <w:rsid w:val="00E0349C"/>
    <w:rsid w:val="00E036AB"/>
    <w:rsid w:val="00E036C6"/>
    <w:rsid w:val="00E03D38"/>
    <w:rsid w:val="00E03D3A"/>
    <w:rsid w:val="00E03F12"/>
    <w:rsid w:val="00E040DC"/>
    <w:rsid w:val="00E04402"/>
    <w:rsid w:val="00E044AC"/>
    <w:rsid w:val="00E0459A"/>
    <w:rsid w:val="00E0460C"/>
    <w:rsid w:val="00E048E7"/>
    <w:rsid w:val="00E04BB4"/>
    <w:rsid w:val="00E04DA2"/>
    <w:rsid w:val="00E04E32"/>
    <w:rsid w:val="00E05105"/>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68B"/>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F72"/>
    <w:rsid w:val="00E14614"/>
    <w:rsid w:val="00E1476F"/>
    <w:rsid w:val="00E148D9"/>
    <w:rsid w:val="00E14B87"/>
    <w:rsid w:val="00E14DA6"/>
    <w:rsid w:val="00E15243"/>
    <w:rsid w:val="00E15320"/>
    <w:rsid w:val="00E15332"/>
    <w:rsid w:val="00E15423"/>
    <w:rsid w:val="00E1586C"/>
    <w:rsid w:val="00E15A22"/>
    <w:rsid w:val="00E15B1B"/>
    <w:rsid w:val="00E15B2F"/>
    <w:rsid w:val="00E15CFF"/>
    <w:rsid w:val="00E15F04"/>
    <w:rsid w:val="00E1655B"/>
    <w:rsid w:val="00E16632"/>
    <w:rsid w:val="00E167C0"/>
    <w:rsid w:val="00E16B25"/>
    <w:rsid w:val="00E16B9F"/>
    <w:rsid w:val="00E16D2A"/>
    <w:rsid w:val="00E17187"/>
    <w:rsid w:val="00E176A7"/>
    <w:rsid w:val="00E1773D"/>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701"/>
    <w:rsid w:val="00E2276B"/>
    <w:rsid w:val="00E2288A"/>
    <w:rsid w:val="00E2298C"/>
    <w:rsid w:val="00E22AC6"/>
    <w:rsid w:val="00E22DFB"/>
    <w:rsid w:val="00E22F20"/>
    <w:rsid w:val="00E2300B"/>
    <w:rsid w:val="00E23289"/>
    <w:rsid w:val="00E2353B"/>
    <w:rsid w:val="00E23979"/>
    <w:rsid w:val="00E23BCD"/>
    <w:rsid w:val="00E23CC7"/>
    <w:rsid w:val="00E23E30"/>
    <w:rsid w:val="00E23F80"/>
    <w:rsid w:val="00E242C9"/>
    <w:rsid w:val="00E2437C"/>
    <w:rsid w:val="00E243B5"/>
    <w:rsid w:val="00E2440D"/>
    <w:rsid w:val="00E245B8"/>
    <w:rsid w:val="00E24A49"/>
    <w:rsid w:val="00E25204"/>
    <w:rsid w:val="00E25AE1"/>
    <w:rsid w:val="00E25E81"/>
    <w:rsid w:val="00E260A1"/>
    <w:rsid w:val="00E263D5"/>
    <w:rsid w:val="00E2644A"/>
    <w:rsid w:val="00E26FBE"/>
    <w:rsid w:val="00E2710D"/>
    <w:rsid w:val="00E2766D"/>
    <w:rsid w:val="00E2766F"/>
    <w:rsid w:val="00E27882"/>
    <w:rsid w:val="00E2797D"/>
    <w:rsid w:val="00E27EB1"/>
    <w:rsid w:val="00E305BD"/>
    <w:rsid w:val="00E307DA"/>
    <w:rsid w:val="00E308DB"/>
    <w:rsid w:val="00E309A3"/>
    <w:rsid w:val="00E30D4B"/>
    <w:rsid w:val="00E30E17"/>
    <w:rsid w:val="00E30F26"/>
    <w:rsid w:val="00E31005"/>
    <w:rsid w:val="00E3101C"/>
    <w:rsid w:val="00E312DE"/>
    <w:rsid w:val="00E3188B"/>
    <w:rsid w:val="00E319C6"/>
    <w:rsid w:val="00E31B21"/>
    <w:rsid w:val="00E32257"/>
    <w:rsid w:val="00E3226C"/>
    <w:rsid w:val="00E32496"/>
    <w:rsid w:val="00E325DF"/>
    <w:rsid w:val="00E3262F"/>
    <w:rsid w:val="00E32B1D"/>
    <w:rsid w:val="00E32DCD"/>
    <w:rsid w:val="00E32E3C"/>
    <w:rsid w:val="00E3338E"/>
    <w:rsid w:val="00E334FF"/>
    <w:rsid w:val="00E3365B"/>
    <w:rsid w:val="00E336C9"/>
    <w:rsid w:val="00E337A2"/>
    <w:rsid w:val="00E33D39"/>
    <w:rsid w:val="00E33E95"/>
    <w:rsid w:val="00E33F6C"/>
    <w:rsid w:val="00E33FDD"/>
    <w:rsid w:val="00E3420B"/>
    <w:rsid w:val="00E344A2"/>
    <w:rsid w:val="00E34505"/>
    <w:rsid w:val="00E347BB"/>
    <w:rsid w:val="00E34B6E"/>
    <w:rsid w:val="00E34BA9"/>
    <w:rsid w:val="00E3539E"/>
    <w:rsid w:val="00E353C6"/>
    <w:rsid w:val="00E35AE3"/>
    <w:rsid w:val="00E35F47"/>
    <w:rsid w:val="00E361D4"/>
    <w:rsid w:val="00E3634C"/>
    <w:rsid w:val="00E3646B"/>
    <w:rsid w:val="00E364F8"/>
    <w:rsid w:val="00E36AFA"/>
    <w:rsid w:val="00E36D14"/>
    <w:rsid w:val="00E36E5F"/>
    <w:rsid w:val="00E36FA5"/>
    <w:rsid w:val="00E3706E"/>
    <w:rsid w:val="00E378F4"/>
    <w:rsid w:val="00E37CB2"/>
    <w:rsid w:val="00E37EC3"/>
    <w:rsid w:val="00E37FD9"/>
    <w:rsid w:val="00E40022"/>
    <w:rsid w:val="00E40079"/>
    <w:rsid w:val="00E40715"/>
    <w:rsid w:val="00E407D2"/>
    <w:rsid w:val="00E40B85"/>
    <w:rsid w:val="00E40DE2"/>
    <w:rsid w:val="00E40E39"/>
    <w:rsid w:val="00E40E95"/>
    <w:rsid w:val="00E410E4"/>
    <w:rsid w:val="00E411B6"/>
    <w:rsid w:val="00E41269"/>
    <w:rsid w:val="00E4144D"/>
    <w:rsid w:val="00E4150A"/>
    <w:rsid w:val="00E416CC"/>
    <w:rsid w:val="00E4181F"/>
    <w:rsid w:val="00E419B7"/>
    <w:rsid w:val="00E41D3A"/>
    <w:rsid w:val="00E41FFA"/>
    <w:rsid w:val="00E42025"/>
    <w:rsid w:val="00E4211A"/>
    <w:rsid w:val="00E42466"/>
    <w:rsid w:val="00E4262C"/>
    <w:rsid w:val="00E427E4"/>
    <w:rsid w:val="00E42E7C"/>
    <w:rsid w:val="00E42FF9"/>
    <w:rsid w:val="00E43084"/>
    <w:rsid w:val="00E4311E"/>
    <w:rsid w:val="00E432ED"/>
    <w:rsid w:val="00E433A3"/>
    <w:rsid w:val="00E43AFF"/>
    <w:rsid w:val="00E43B39"/>
    <w:rsid w:val="00E43BBA"/>
    <w:rsid w:val="00E43C4F"/>
    <w:rsid w:val="00E4417D"/>
    <w:rsid w:val="00E44417"/>
    <w:rsid w:val="00E44498"/>
    <w:rsid w:val="00E4458E"/>
    <w:rsid w:val="00E445F4"/>
    <w:rsid w:val="00E4480E"/>
    <w:rsid w:val="00E448E7"/>
    <w:rsid w:val="00E44999"/>
    <w:rsid w:val="00E44B25"/>
    <w:rsid w:val="00E44E42"/>
    <w:rsid w:val="00E4507C"/>
    <w:rsid w:val="00E45361"/>
    <w:rsid w:val="00E45B51"/>
    <w:rsid w:val="00E45C29"/>
    <w:rsid w:val="00E45CA9"/>
    <w:rsid w:val="00E460CA"/>
    <w:rsid w:val="00E462C9"/>
    <w:rsid w:val="00E4661D"/>
    <w:rsid w:val="00E469A9"/>
    <w:rsid w:val="00E46A2A"/>
    <w:rsid w:val="00E4742A"/>
    <w:rsid w:val="00E4766B"/>
    <w:rsid w:val="00E47B77"/>
    <w:rsid w:val="00E47C48"/>
    <w:rsid w:val="00E500E1"/>
    <w:rsid w:val="00E50219"/>
    <w:rsid w:val="00E50514"/>
    <w:rsid w:val="00E50640"/>
    <w:rsid w:val="00E507AF"/>
    <w:rsid w:val="00E507D0"/>
    <w:rsid w:val="00E508D5"/>
    <w:rsid w:val="00E50C43"/>
    <w:rsid w:val="00E50EF1"/>
    <w:rsid w:val="00E50FA7"/>
    <w:rsid w:val="00E51292"/>
    <w:rsid w:val="00E51330"/>
    <w:rsid w:val="00E51F42"/>
    <w:rsid w:val="00E51FFA"/>
    <w:rsid w:val="00E52220"/>
    <w:rsid w:val="00E52233"/>
    <w:rsid w:val="00E5250B"/>
    <w:rsid w:val="00E52594"/>
    <w:rsid w:val="00E525F8"/>
    <w:rsid w:val="00E5277C"/>
    <w:rsid w:val="00E527A6"/>
    <w:rsid w:val="00E52877"/>
    <w:rsid w:val="00E529E1"/>
    <w:rsid w:val="00E52AFE"/>
    <w:rsid w:val="00E52D28"/>
    <w:rsid w:val="00E52EEE"/>
    <w:rsid w:val="00E52F45"/>
    <w:rsid w:val="00E52F8D"/>
    <w:rsid w:val="00E532B1"/>
    <w:rsid w:val="00E53308"/>
    <w:rsid w:val="00E53539"/>
    <w:rsid w:val="00E53759"/>
    <w:rsid w:val="00E5393A"/>
    <w:rsid w:val="00E53BC5"/>
    <w:rsid w:val="00E53CB5"/>
    <w:rsid w:val="00E53DCA"/>
    <w:rsid w:val="00E53ECA"/>
    <w:rsid w:val="00E54548"/>
    <w:rsid w:val="00E54AFC"/>
    <w:rsid w:val="00E54FCC"/>
    <w:rsid w:val="00E55324"/>
    <w:rsid w:val="00E5546A"/>
    <w:rsid w:val="00E557B9"/>
    <w:rsid w:val="00E55969"/>
    <w:rsid w:val="00E55A31"/>
    <w:rsid w:val="00E55B03"/>
    <w:rsid w:val="00E55E8E"/>
    <w:rsid w:val="00E5641E"/>
    <w:rsid w:val="00E56421"/>
    <w:rsid w:val="00E565A5"/>
    <w:rsid w:val="00E56630"/>
    <w:rsid w:val="00E56636"/>
    <w:rsid w:val="00E56B71"/>
    <w:rsid w:val="00E56C8D"/>
    <w:rsid w:val="00E56EE5"/>
    <w:rsid w:val="00E56F6B"/>
    <w:rsid w:val="00E56FFA"/>
    <w:rsid w:val="00E57110"/>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18CC"/>
    <w:rsid w:val="00E61D6D"/>
    <w:rsid w:val="00E62199"/>
    <w:rsid w:val="00E623D1"/>
    <w:rsid w:val="00E6243D"/>
    <w:rsid w:val="00E625F6"/>
    <w:rsid w:val="00E629FB"/>
    <w:rsid w:val="00E62C67"/>
    <w:rsid w:val="00E62CBE"/>
    <w:rsid w:val="00E62CD0"/>
    <w:rsid w:val="00E62E69"/>
    <w:rsid w:val="00E63106"/>
    <w:rsid w:val="00E6325E"/>
    <w:rsid w:val="00E636D4"/>
    <w:rsid w:val="00E6370F"/>
    <w:rsid w:val="00E63B79"/>
    <w:rsid w:val="00E63C1F"/>
    <w:rsid w:val="00E641C4"/>
    <w:rsid w:val="00E642E6"/>
    <w:rsid w:val="00E64BEF"/>
    <w:rsid w:val="00E6504F"/>
    <w:rsid w:val="00E65096"/>
    <w:rsid w:val="00E6561D"/>
    <w:rsid w:val="00E65B21"/>
    <w:rsid w:val="00E65BF1"/>
    <w:rsid w:val="00E65CA5"/>
    <w:rsid w:val="00E65D08"/>
    <w:rsid w:val="00E65F91"/>
    <w:rsid w:val="00E660BB"/>
    <w:rsid w:val="00E66208"/>
    <w:rsid w:val="00E66215"/>
    <w:rsid w:val="00E664BB"/>
    <w:rsid w:val="00E6656B"/>
    <w:rsid w:val="00E66599"/>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CE"/>
    <w:rsid w:val="00E70955"/>
    <w:rsid w:val="00E70B9A"/>
    <w:rsid w:val="00E70BEE"/>
    <w:rsid w:val="00E70CE6"/>
    <w:rsid w:val="00E70E11"/>
    <w:rsid w:val="00E7139C"/>
    <w:rsid w:val="00E71450"/>
    <w:rsid w:val="00E71581"/>
    <w:rsid w:val="00E71849"/>
    <w:rsid w:val="00E71C8D"/>
    <w:rsid w:val="00E71EA8"/>
    <w:rsid w:val="00E7205C"/>
    <w:rsid w:val="00E7205D"/>
    <w:rsid w:val="00E72468"/>
    <w:rsid w:val="00E7278D"/>
    <w:rsid w:val="00E72908"/>
    <w:rsid w:val="00E72A4C"/>
    <w:rsid w:val="00E7321E"/>
    <w:rsid w:val="00E73335"/>
    <w:rsid w:val="00E7354E"/>
    <w:rsid w:val="00E73851"/>
    <w:rsid w:val="00E739E8"/>
    <w:rsid w:val="00E73B34"/>
    <w:rsid w:val="00E73BAC"/>
    <w:rsid w:val="00E73BCD"/>
    <w:rsid w:val="00E73EFE"/>
    <w:rsid w:val="00E73FDA"/>
    <w:rsid w:val="00E7439D"/>
    <w:rsid w:val="00E744AF"/>
    <w:rsid w:val="00E74640"/>
    <w:rsid w:val="00E74B3C"/>
    <w:rsid w:val="00E74CC6"/>
    <w:rsid w:val="00E74D0F"/>
    <w:rsid w:val="00E74E1A"/>
    <w:rsid w:val="00E751A9"/>
    <w:rsid w:val="00E751AA"/>
    <w:rsid w:val="00E75220"/>
    <w:rsid w:val="00E754D8"/>
    <w:rsid w:val="00E755AF"/>
    <w:rsid w:val="00E7592D"/>
    <w:rsid w:val="00E75F0D"/>
    <w:rsid w:val="00E764E0"/>
    <w:rsid w:val="00E7655D"/>
    <w:rsid w:val="00E76BBE"/>
    <w:rsid w:val="00E76FAC"/>
    <w:rsid w:val="00E7763F"/>
    <w:rsid w:val="00E7777A"/>
    <w:rsid w:val="00E77870"/>
    <w:rsid w:val="00E77F1E"/>
    <w:rsid w:val="00E802B8"/>
    <w:rsid w:val="00E80BA5"/>
    <w:rsid w:val="00E80BC3"/>
    <w:rsid w:val="00E8110C"/>
    <w:rsid w:val="00E812AA"/>
    <w:rsid w:val="00E813DB"/>
    <w:rsid w:val="00E814AE"/>
    <w:rsid w:val="00E8190D"/>
    <w:rsid w:val="00E81D78"/>
    <w:rsid w:val="00E81E8A"/>
    <w:rsid w:val="00E82391"/>
    <w:rsid w:val="00E8252E"/>
    <w:rsid w:val="00E826FF"/>
    <w:rsid w:val="00E82983"/>
    <w:rsid w:val="00E82DD9"/>
    <w:rsid w:val="00E82FA5"/>
    <w:rsid w:val="00E83031"/>
    <w:rsid w:val="00E83195"/>
    <w:rsid w:val="00E83233"/>
    <w:rsid w:val="00E83246"/>
    <w:rsid w:val="00E83335"/>
    <w:rsid w:val="00E835A7"/>
    <w:rsid w:val="00E83715"/>
    <w:rsid w:val="00E83832"/>
    <w:rsid w:val="00E8390A"/>
    <w:rsid w:val="00E83A04"/>
    <w:rsid w:val="00E83AC0"/>
    <w:rsid w:val="00E83B4A"/>
    <w:rsid w:val="00E83C6E"/>
    <w:rsid w:val="00E83E93"/>
    <w:rsid w:val="00E84253"/>
    <w:rsid w:val="00E84600"/>
    <w:rsid w:val="00E849B5"/>
    <w:rsid w:val="00E84C70"/>
    <w:rsid w:val="00E84D42"/>
    <w:rsid w:val="00E851B5"/>
    <w:rsid w:val="00E8542D"/>
    <w:rsid w:val="00E85750"/>
    <w:rsid w:val="00E859A9"/>
    <w:rsid w:val="00E85CAC"/>
    <w:rsid w:val="00E85DD9"/>
    <w:rsid w:val="00E85F7E"/>
    <w:rsid w:val="00E86400"/>
    <w:rsid w:val="00E86492"/>
    <w:rsid w:val="00E8650E"/>
    <w:rsid w:val="00E86683"/>
    <w:rsid w:val="00E8693A"/>
    <w:rsid w:val="00E86B7E"/>
    <w:rsid w:val="00E87391"/>
    <w:rsid w:val="00E875BF"/>
    <w:rsid w:val="00E8763D"/>
    <w:rsid w:val="00E8783D"/>
    <w:rsid w:val="00E878AF"/>
    <w:rsid w:val="00E87AED"/>
    <w:rsid w:val="00E87B5E"/>
    <w:rsid w:val="00E87EA3"/>
    <w:rsid w:val="00E87EC4"/>
    <w:rsid w:val="00E87ED8"/>
    <w:rsid w:val="00E904B2"/>
    <w:rsid w:val="00E9059C"/>
    <w:rsid w:val="00E9071D"/>
    <w:rsid w:val="00E90806"/>
    <w:rsid w:val="00E90985"/>
    <w:rsid w:val="00E90CF1"/>
    <w:rsid w:val="00E90E88"/>
    <w:rsid w:val="00E91071"/>
    <w:rsid w:val="00E91181"/>
    <w:rsid w:val="00E91252"/>
    <w:rsid w:val="00E912A6"/>
    <w:rsid w:val="00E91322"/>
    <w:rsid w:val="00E91BE4"/>
    <w:rsid w:val="00E91FB0"/>
    <w:rsid w:val="00E91FC1"/>
    <w:rsid w:val="00E92567"/>
    <w:rsid w:val="00E92620"/>
    <w:rsid w:val="00E926F5"/>
    <w:rsid w:val="00E927B8"/>
    <w:rsid w:val="00E929AC"/>
    <w:rsid w:val="00E92A60"/>
    <w:rsid w:val="00E92FD6"/>
    <w:rsid w:val="00E93149"/>
    <w:rsid w:val="00E9367A"/>
    <w:rsid w:val="00E9368B"/>
    <w:rsid w:val="00E936F1"/>
    <w:rsid w:val="00E93860"/>
    <w:rsid w:val="00E93B22"/>
    <w:rsid w:val="00E93E69"/>
    <w:rsid w:val="00E94071"/>
    <w:rsid w:val="00E94762"/>
    <w:rsid w:val="00E9493F"/>
    <w:rsid w:val="00E94A00"/>
    <w:rsid w:val="00E94AF9"/>
    <w:rsid w:val="00E94B04"/>
    <w:rsid w:val="00E94D2F"/>
    <w:rsid w:val="00E951C8"/>
    <w:rsid w:val="00E9540E"/>
    <w:rsid w:val="00E95497"/>
    <w:rsid w:val="00E9594F"/>
    <w:rsid w:val="00E95A9D"/>
    <w:rsid w:val="00E95C02"/>
    <w:rsid w:val="00E9608A"/>
    <w:rsid w:val="00E96AF0"/>
    <w:rsid w:val="00E96CF4"/>
    <w:rsid w:val="00E97096"/>
    <w:rsid w:val="00E975B9"/>
    <w:rsid w:val="00E97752"/>
    <w:rsid w:val="00E9789C"/>
    <w:rsid w:val="00E978AD"/>
    <w:rsid w:val="00E979D7"/>
    <w:rsid w:val="00E97A51"/>
    <w:rsid w:val="00E97FB4"/>
    <w:rsid w:val="00EA00A1"/>
    <w:rsid w:val="00EA037E"/>
    <w:rsid w:val="00EA0AA2"/>
    <w:rsid w:val="00EA0DDF"/>
    <w:rsid w:val="00EA0E46"/>
    <w:rsid w:val="00EA0E93"/>
    <w:rsid w:val="00EA12A6"/>
    <w:rsid w:val="00EA13A8"/>
    <w:rsid w:val="00EA16C7"/>
    <w:rsid w:val="00EA19FB"/>
    <w:rsid w:val="00EA1B56"/>
    <w:rsid w:val="00EA1BEB"/>
    <w:rsid w:val="00EA1C8C"/>
    <w:rsid w:val="00EA1DCD"/>
    <w:rsid w:val="00EA2264"/>
    <w:rsid w:val="00EA284C"/>
    <w:rsid w:val="00EA2884"/>
    <w:rsid w:val="00EA2A71"/>
    <w:rsid w:val="00EA2B4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A7F2D"/>
    <w:rsid w:val="00EA7F4E"/>
    <w:rsid w:val="00EB035B"/>
    <w:rsid w:val="00EB06C1"/>
    <w:rsid w:val="00EB0879"/>
    <w:rsid w:val="00EB09B8"/>
    <w:rsid w:val="00EB0D16"/>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438"/>
    <w:rsid w:val="00EB35F6"/>
    <w:rsid w:val="00EB366E"/>
    <w:rsid w:val="00EB36B1"/>
    <w:rsid w:val="00EB42B5"/>
    <w:rsid w:val="00EB43DB"/>
    <w:rsid w:val="00EB4511"/>
    <w:rsid w:val="00EB4665"/>
    <w:rsid w:val="00EB49B9"/>
    <w:rsid w:val="00EB4E59"/>
    <w:rsid w:val="00EB510F"/>
    <w:rsid w:val="00EB5183"/>
    <w:rsid w:val="00EB5293"/>
    <w:rsid w:val="00EB5796"/>
    <w:rsid w:val="00EB5965"/>
    <w:rsid w:val="00EB5C42"/>
    <w:rsid w:val="00EB5C97"/>
    <w:rsid w:val="00EB5E64"/>
    <w:rsid w:val="00EB6040"/>
    <w:rsid w:val="00EB6286"/>
    <w:rsid w:val="00EB6540"/>
    <w:rsid w:val="00EB655B"/>
    <w:rsid w:val="00EB65AC"/>
    <w:rsid w:val="00EB6622"/>
    <w:rsid w:val="00EB6D6A"/>
    <w:rsid w:val="00EB6E37"/>
    <w:rsid w:val="00EB6FC9"/>
    <w:rsid w:val="00EB72E0"/>
    <w:rsid w:val="00EB72EA"/>
    <w:rsid w:val="00EB7470"/>
    <w:rsid w:val="00EB7BFE"/>
    <w:rsid w:val="00EB7C53"/>
    <w:rsid w:val="00EB7E37"/>
    <w:rsid w:val="00EB7EC7"/>
    <w:rsid w:val="00EB7FCC"/>
    <w:rsid w:val="00EC01C1"/>
    <w:rsid w:val="00EC0B90"/>
    <w:rsid w:val="00EC12EF"/>
    <w:rsid w:val="00EC164A"/>
    <w:rsid w:val="00EC181D"/>
    <w:rsid w:val="00EC188B"/>
    <w:rsid w:val="00EC18F4"/>
    <w:rsid w:val="00EC1937"/>
    <w:rsid w:val="00EC1AED"/>
    <w:rsid w:val="00EC1D36"/>
    <w:rsid w:val="00EC1E50"/>
    <w:rsid w:val="00EC1EAB"/>
    <w:rsid w:val="00EC1F42"/>
    <w:rsid w:val="00EC26FF"/>
    <w:rsid w:val="00EC2851"/>
    <w:rsid w:val="00EC2868"/>
    <w:rsid w:val="00EC28C1"/>
    <w:rsid w:val="00EC2BF3"/>
    <w:rsid w:val="00EC2CF4"/>
    <w:rsid w:val="00EC2ED9"/>
    <w:rsid w:val="00EC30FD"/>
    <w:rsid w:val="00EC327D"/>
    <w:rsid w:val="00EC33F0"/>
    <w:rsid w:val="00EC3773"/>
    <w:rsid w:val="00EC37EF"/>
    <w:rsid w:val="00EC3BAF"/>
    <w:rsid w:val="00EC3C16"/>
    <w:rsid w:val="00EC3DBF"/>
    <w:rsid w:val="00EC3F09"/>
    <w:rsid w:val="00EC3FC4"/>
    <w:rsid w:val="00EC4410"/>
    <w:rsid w:val="00EC466E"/>
    <w:rsid w:val="00EC4F61"/>
    <w:rsid w:val="00EC508E"/>
    <w:rsid w:val="00EC5209"/>
    <w:rsid w:val="00EC5631"/>
    <w:rsid w:val="00EC57BE"/>
    <w:rsid w:val="00EC5A2D"/>
    <w:rsid w:val="00EC5C8C"/>
    <w:rsid w:val="00EC5E87"/>
    <w:rsid w:val="00EC60FC"/>
    <w:rsid w:val="00EC6398"/>
    <w:rsid w:val="00EC63F8"/>
    <w:rsid w:val="00EC6847"/>
    <w:rsid w:val="00EC690F"/>
    <w:rsid w:val="00EC6B64"/>
    <w:rsid w:val="00EC6F33"/>
    <w:rsid w:val="00EC74F6"/>
    <w:rsid w:val="00EC754F"/>
    <w:rsid w:val="00EC76F6"/>
    <w:rsid w:val="00EC7B28"/>
    <w:rsid w:val="00ED0286"/>
    <w:rsid w:val="00ED0372"/>
    <w:rsid w:val="00ED038C"/>
    <w:rsid w:val="00ED03DD"/>
    <w:rsid w:val="00ED085D"/>
    <w:rsid w:val="00ED090B"/>
    <w:rsid w:val="00ED0F22"/>
    <w:rsid w:val="00ED0FE1"/>
    <w:rsid w:val="00ED0FF6"/>
    <w:rsid w:val="00ED1272"/>
    <w:rsid w:val="00ED1674"/>
    <w:rsid w:val="00ED17D4"/>
    <w:rsid w:val="00ED188B"/>
    <w:rsid w:val="00ED1D31"/>
    <w:rsid w:val="00ED1D6B"/>
    <w:rsid w:val="00ED227F"/>
    <w:rsid w:val="00ED261F"/>
    <w:rsid w:val="00ED268F"/>
    <w:rsid w:val="00ED2935"/>
    <w:rsid w:val="00ED3298"/>
    <w:rsid w:val="00ED366B"/>
    <w:rsid w:val="00ED38F0"/>
    <w:rsid w:val="00ED3A3C"/>
    <w:rsid w:val="00ED3A5F"/>
    <w:rsid w:val="00ED3B5A"/>
    <w:rsid w:val="00ED3D9F"/>
    <w:rsid w:val="00ED4219"/>
    <w:rsid w:val="00ED426E"/>
    <w:rsid w:val="00ED4563"/>
    <w:rsid w:val="00ED4681"/>
    <w:rsid w:val="00ED4763"/>
    <w:rsid w:val="00ED4A7B"/>
    <w:rsid w:val="00ED543E"/>
    <w:rsid w:val="00ED5494"/>
    <w:rsid w:val="00ED59A2"/>
    <w:rsid w:val="00ED5C63"/>
    <w:rsid w:val="00ED5D0D"/>
    <w:rsid w:val="00ED5E5D"/>
    <w:rsid w:val="00ED60CB"/>
    <w:rsid w:val="00ED6356"/>
    <w:rsid w:val="00ED63E2"/>
    <w:rsid w:val="00ED63FD"/>
    <w:rsid w:val="00ED6BCF"/>
    <w:rsid w:val="00ED6BF0"/>
    <w:rsid w:val="00ED6CD3"/>
    <w:rsid w:val="00ED6D39"/>
    <w:rsid w:val="00ED6F85"/>
    <w:rsid w:val="00ED7466"/>
    <w:rsid w:val="00ED74DD"/>
    <w:rsid w:val="00ED750C"/>
    <w:rsid w:val="00ED76F6"/>
    <w:rsid w:val="00ED7984"/>
    <w:rsid w:val="00EE03B5"/>
    <w:rsid w:val="00EE0613"/>
    <w:rsid w:val="00EE07FB"/>
    <w:rsid w:val="00EE0C24"/>
    <w:rsid w:val="00EE0CA8"/>
    <w:rsid w:val="00EE0DD8"/>
    <w:rsid w:val="00EE106C"/>
    <w:rsid w:val="00EE13E4"/>
    <w:rsid w:val="00EE15C6"/>
    <w:rsid w:val="00EE1B10"/>
    <w:rsid w:val="00EE1B49"/>
    <w:rsid w:val="00EE1EA2"/>
    <w:rsid w:val="00EE23FF"/>
    <w:rsid w:val="00EE24CF"/>
    <w:rsid w:val="00EE2890"/>
    <w:rsid w:val="00EE2945"/>
    <w:rsid w:val="00EE29A2"/>
    <w:rsid w:val="00EE2BC2"/>
    <w:rsid w:val="00EE2BD6"/>
    <w:rsid w:val="00EE2CF6"/>
    <w:rsid w:val="00EE3255"/>
    <w:rsid w:val="00EE3507"/>
    <w:rsid w:val="00EE36D6"/>
    <w:rsid w:val="00EE36F2"/>
    <w:rsid w:val="00EE3940"/>
    <w:rsid w:val="00EE3CD5"/>
    <w:rsid w:val="00EE4115"/>
    <w:rsid w:val="00EE42C2"/>
    <w:rsid w:val="00EE4439"/>
    <w:rsid w:val="00EE47B9"/>
    <w:rsid w:val="00EE481F"/>
    <w:rsid w:val="00EE4BCE"/>
    <w:rsid w:val="00EE4CA9"/>
    <w:rsid w:val="00EE4D7C"/>
    <w:rsid w:val="00EE4F18"/>
    <w:rsid w:val="00EE5650"/>
    <w:rsid w:val="00EE5815"/>
    <w:rsid w:val="00EE584A"/>
    <w:rsid w:val="00EE5B19"/>
    <w:rsid w:val="00EE5DDD"/>
    <w:rsid w:val="00EE5EBB"/>
    <w:rsid w:val="00EE60CB"/>
    <w:rsid w:val="00EE639F"/>
    <w:rsid w:val="00EE6548"/>
    <w:rsid w:val="00EE66CC"/>
    <w:rsid w:val="00EE6ACF"/>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17D"/>
    <w:rsid w:val="00EF31FB"/>
    <w:rsid w:val="00EF34DE"/>
    <w:rsid w:val="00EF423C"/>
    <w:rsid w:val="00EF423F"/>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8E3"/>
    <w:rsid w:val="00EF6957"/>
    <w:rsid w:val="00EF6AE4"/>
    <w:rsid w:val="00EF70FF"/>
    <w:rsid w:val="00EF712E"/>
    <w:rsid w:val="00EF733A"/>
    <w:rsid w:val="00EF7483"/>
    <w:rsid w:val="00EF74C6"/>
    <w:rsid w:val="00EF7D1A"/>
    <w:rsid w:val="00EF7D23"/>
    <w:rsid w:val="00F0067B"/>
    <w:rsid w:val="00F0082C"/>
    <w:rsid w:val="00F00B33"/>
    <w:rsid w:val="00F00D94"/>
    <w:rsid w:val="00F00E26"/>
    <w:rsid w:val="00F00E2A"/>
    <w:rsid w:val="00F0149E"/>
    <w:rsid w:val="00F014F5"/>
    <w:rsid w:val="00F0167B"/>
    <w:rsid w:val="00F01815"/>
    <w:rsid w:val="00F01AA7"/>
    <w:rsid w:val="00F01DE5"/>
    <w:rsid w:val="00F021E0"/>
    <w:rsid w:val="00F0220B"/>
    <w:rsid w:val="00F023E8"/>
    <w:rsid w:val="00F0241E"/>
    <w:rsid w:val="00F026B0"/>
    <w:rsid w:val="00F02904"/>
    <w:rsid w:val="00F0298D"/>
    <w:rsid w:val="00F02DA1"/>
    <w:rsid w:val="00F02E22"/>
    <w:rsid w:val="00F02FE1"/>
    <w:rsid w:val="00F03105"/>
    <w:rsid w:val="00F0332B"/>
    <w:rsid w:val="00F0336C"/>
    <w:rsid w:val="00F035F7"/>
    <w:rsid w:val="00F03682"/>
    <w:rsid w:val="00F0396B"/>
    <w:rsid w:val="00F039BF"/>
    <w:rsid w:val="00F0424B"/>
    <w:rsid w:val="00F04279"/>
    <w:rsid w:val="00F04817"/>
    <w:rsid w:val="00F04C41"/>
    <w:rsid w:val="00F051AC"/>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261"/>
    <w:rsid w:val="00F10305"/>
    <w:rsid w:val="00F1057D"/>
    <w:rsid w:val="00F10678"/>
    <w:rsid w:val="00F107FC"/>
    <w:rsid w:val="00F10875"/>
    <w:rsid w:val="00F10A4C"/>
    <w:rsid w:val="00F10B98"/>
    <w:rsid w:val="00F10EE7"/>
    <w:rsid w:val="00F113C9"/>
    <w:rsid w:val="00F11434"/>
    <w:rsid w:val="00F1145B"/>
    <w:rsid w:val="00F11574"/>
    <w:rsid w:val="00F11819"/>
    <w:rsid w:val="00F11A6D"/>
    <w:rsid w:val="00F11C04"/>
    <w:rsid w:val="00F121B0"/>
    <w:rsid w:val="00F1230F"/>
    <w:rsid w:val="00F126B0"/>
    <w:rsid w:val="00F12BC1"/>
    <w:rsid w:val="00F1302B"/>
    <w:rsid w:val="00F13706"/>
    <w:rsid w:val="00F13969"/>
    <w:rsid w:val="00F141D7"/>
    <w:rsid w:val="00F142AD"/>
    <w:rsid w:val="00F1448E"/>
    <w:rsid w:val="00F1462F"/>
    <w:rsid w:val="00F14755"/>
    <w:rsid w:val="00F148A0"/>
    <w:rsid w:val="00F148D4"/>
    <w:rsid w:val="00F14BB7"/>
    <w:rsid w:val="00F14F77"/>
    <w:rsid w:val="00F15183"/>
    <w:rsid w:val="00F151A0"/>
    <w:rsid w:val="00F151FC"/>
    <w:rsid w:val="00F15492"/>
    <w:rsid w:val="00F158EF"/>
    <w:rsid w:val="00F159AA"/>
    <w:rsid w:val="00F16189"/>
    <w:rsid w:val="00F162DC"/>
    <w:rsid w:val="00F16371"/>
    <w:rsid w:val="00F165D4"/>
    <w:rsid w:val="00F16633"/>
    <w:rsid w:val="00F16891"/>
    <w:rsid w:val="00F169E0"/>
    <w:rsid w:val="00F16CAD"/>
    <w:rsid w:val="00F16E6C"/>
    <w:rsid w:val="00F1704C"/>
    <w:rsid w:val="00F170A3"/>
    <w:rsid w:val="00F17112"/>
    <w:rsid w:val="00F1715A"/>
    <w:rsid w:val="00F1760E"/>
    <w:rsid w:val="00F17674"/>
    <w:rsid w:val="00F176DE"/>
    <w:rsid w:val="00F17E50"/>
    <w:rsid w:val="00F20489"/>
    <w:rsid w:val="00F204C6"/>
    <w:rsid w:val="00F20582"/>
    <w:rsid w:val="00F2073E"/>
    <w:rsid w:val="00F207F7"/>
    <w:rsid w:val="00F20A72"/>
    <w:rsid w:val="00F20B8E"/>
    <w:rsid w:val="00F20ECC"/>
    <w:rsid w:val="00F2128D"/>
    <w:rsid w:val="00F213C3"/>
    <w:rsid w:val="00F21404"/>
    <w:rsid w:val="00F2152C"/>
    <w:rsid w:val="00F21893"/>
    <w:rsid w:val="00F219C3"/>
    <w:rsid w:val="00F21AC9"/>
    <w:rsid w:val="00F22511"/>
    <w:rsid w:val="00F2287C"/>
    <w:rsid w:val="00F22908"/>
    <w:rsid w:val="00F2357C"/>
    <w:rsid w:val="00F241CC"/>
    <w:rsid w:val="00F24380"/>
    <w:rsid w:val="00F248EE"/>
    <w:rsid w:val="00F24B3F"/>
    <w:rsid w:val="00F24DB5"/>
    <w:rsid w:val="00F24DD6"/>
    <w:rsid w:val="00F24F70"/>
    <w:rsid w:val="00F24F72"/>
    <w:rsid w:val="00F24FCA"/>
    <w:rsid w:val="00F253B8"/>
    <w:rsid w:val="00F253EB"/>
    <w:rsid w:val="00F25554"/>
    <w:rsid w:val="00F2577C"/>
    <w:rsid w:val="00F25FFA"/>
    <w:rsid w:val="00F26047"/>
    <w:rsid w:val="00F26179"/>
    <w:rsid w:val="00F26384"/>
    <w:rsid w:val="00F26719"/>
    <w:rsid w:val="00F26802"/>
    <w:rsid w:val="00F268DC"/>
    <w:rsid w:val="00F26955"/>
    <w:rsid w:val="00F26A37"/>
    <w:rsid w:val="00F26DD5"/>
    <w:rsid w:val="00F26F7F"/>
    <w:rsid w:val="00F2700E"/>
    <w:rsid w:val="00F2723F"/>
    <w:rsid w:val="00F2750E"/>
    <w:rsid w:val="00F27891"/>
    <w:rsid w:val="00F27969"/>
    <w:rsid w:val="00F27B4D"/>
    <w:rsid w:val="00F27BD7"/>
    <w:rsid w:val="00F27C25"/>
    <w:rsid w:val="00F27EF8"/>
    <w:rsid w:val="00F3004E"/>
    <w:rsid w:val="00F301D0"/>
    <w:rsid w:val="00F3028D"/>
    <w:rsid w:val="00F30302"/>
    <w:rsid w:val="00F30827"/>
    <w:rsid w:val="00F30831"/>
    <w:rsid w:val="00F30848"/>
    <w:rsid w:val="00F30DAA"/>
    <w:rsid w:val="00F30DD3"/>
    <w:rsid w:val="00F313AC"/>
    <w:rsid w:val="00F313BA"/>
    <w:rsid w:val="00F3145A"/>
    <w:rsid w:val="00F31712"/>
    <w:rsid w:val="00F318D1"/>
    <w:rsid w:val="00F31AF2"/>
    <w:rsid w:val="00F31E6B"/>
    <w:rsid w:val="00F3236F"/>
    <w:rsid w:val="00F323F1"/>
    <w:rsid w:val="00F32703"/>
    <w:rsid w:val="00F328C1"/>
    <w:rsid w:val="00F32BE2"/>
    <w:rsid w:val="00F32F9C"/>
    <w:rsid w:val="00F33177"/>
    <w:rsid w:val="00F33B75"/>
    <w:rsid w:val="00F33BCD"/>
    <w:rsid w:val="00F33BEE"/>
    <w:rsid w:val="00F33E28"/>
    <w:rsid w:val="00F34890"/>
    <w:rsid w:val="00F34F2D"/>
    <w:rsid w:val="00F35276"/>
    <w:rsid w:val="00F35354"/>
    <w:rsid w:val="00F35484"/>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BFD"/>
    <w:rsid w:val="00F36F38"/>
    <w:rsid w:val="00F36FF2"/>
    <w:rsid w:val="00F37915"/>
    <w:rsid w:val="00F37A5C"/>
    <w:rsid w:val="00F37B10"/>
    <w:rsid w:val="00F37BBD"/>
    <w:rsid w:val="00F37C32"/>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24C"/>
    <w:rsid w:val="00F42769"/>
    <w:rsid w:val="00F42A41"/>
    <w:rsid w:val="00F42E82"/>
    <w:rsid w:val="00F431C2"/>
    <w:rsid w:val="00F4320F"/>
    <w:rsid w:val="00F4327F"/>
    <w:rsid w:val="00F4399A"/>
    <w:rsid w:val="00F43AD1"/>
    <w:rsid w:val="00F43B55"/>
    <w:rsid w:val="00F43C3D"/>
    <w:rsid w:val="00F43E25"/>
    <w:rsid w:val="00F43E3A"/>
    <w:rsid w:val="00F44128"/>
    <w:rsid w:val="00F443D1"/>
    <w:rsid w:val="00F44502"/>
    <w:rsid w:val="00F447ED"/>
    <w:rsid w:val="00F44A92"/>
    <w:rsid w:val="00F45415"/>
    <w:rsid w:val="00F4549A"/>
    <w:rsid w:val="00F459CB"/>
    <w:rsid w:val="00F45B5A"/>
    <w:rsid w:val="00F45BDD"/>
    <w:rsid w:val="00F45EEE"/>
    <w:rsid w:val="00F45FCF"/>
    <w:rsid w:val="00F46212"/>
    <w:rsid w:val="00F46332"/>
    <w:rsid w:val="00F4669D"/>
    <w:rsid w:val="00F46CF2"/>
    <w:rsid w:val="00F46FB9"/>
    <w:rsid w:val="00F47470"/>
    <w:rsid w:val="00F477C8"/>
    <w:rsid w:val="00F47BE1"/>
    <w:rsid w:val="00F47C79"/>
    <w:rsid w:val="00F47D2C"/>
    <w:rsid w:val="00F47E13"/>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9C6"/>
    <w:rsid w:val="00F52D17"/>
    <w:rsid w:val="00F52D2D"/>
    <w:rsid w:val="00F52F5D"/>
    <w:rsid w:val="00F530A9"/>
    <w:rsid w:val="00F530E5"/>
    <w:rsid w:val="00F53187"/>
    <w:rsid w:val="00F53626"/>
    <w:rsid w:val="00F53709"/>
    <w:rsid w:val="00F53C0E"/>
    <w:rsid w:val="00F53FD6"/>
    <w:rsid w:val="00F53FFD"/>
    <w:rsid w:val="00F540A5"/>
    <w:rsid w:val="00F541EF"/>
    <w:rsid w:val="00F543CA"/>
    <w:rsid w:val="00F54B6F"/>
    <w:rsid w:val="00F54C24"/>
    <w:rsid w:val="00F54C90"/>
    <w:rsid w:val="00F55019"/>
    <w:rsid w:val="00F552FD"/>
    <w:rsid w:val="00F553F0"/>
    <w:rsid w:val="00F55409"/>
    <w:rsid w:val="00F554E9"/>
    <w:rsid w:val="00F55506"/>
    <w:rsid w:val="00F559C7"/>
    <w:rsid w:val="00F55AB2"/>
    <w:rsid w:val="00F55B30"/>
    <w:rsid w:val="00F55FC8"/>
    <w:rsid w:val="00F56153"/>
    <w:rsid w:val="00F5639F"/>
    <w:rsid w:val="00F563A7"/>
    <w:rsid w:val="00F56558"/>
    <w:rsid w:val="00F565E6"/>
    <w:rsid w:val="00F56BB9"/>
    <w:rsid w:val="00F56E42"/>
    <w:rsid w:val="00F56F65"/>
    <w:rsid w:val="00F57267"/>
    <w:rsid w:val="00F5792C"/>
    <w:rsid w:val="00F57A6A"/>
    <w:rsid w:val="00F57CE1"/>
    <w:rsid w:val="00F60082"/>
    <w:rsid w:val="00F60258"/>
    <w:rsid w:val="00F6087F"/>
    <w:rsid w:val="00F60BD7"/>
    <w:rsid w:val="00F60F36"/>
    <w:rsid w:val="00F6117A"/>
    <w:rsid w:val="00F617CD"/>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F49"/>
    <w:rsid w:val="00F656C5"/>
    <w:rsid w:val="00F657D7"/>
    <w:rsid w:val="00F6594D"/>
    <w:rsid w:val="00F65AA8"/>
    <w:rsid w:val="00F65BD4"/>
    <w:rsid w:val="00F6647A"/>
    <w:rsid w:val="00F664EA"/>
    <w:rsid w:val="00F6652E"/>
    <w:rsid w:val="00F665F9"/>
    <w:rsid w:val="00F66634"/>
    <w:rsid w:val="00F66A94"/>
    <w:rsid w:val="00F67376"/>
    <w:rsid w:val="00F6774F"/>
    <w:rsid w:val="00F67D17"/>
    <w:rsid w:val="00F67D4C"/>
    <w:rsid w:val="00F706FC"/>
    <w:rsid w:val="00F70D0F"/>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E3"/>
    <w:rsid w:val="00F73FC4"/>
    <w:rsid w:val="00F7413D"/>
    <w:rsid w:val="00F744B6"/>
    <w:rsid w:val="00F74772"/>
    <w:rsid w:val="00F748BF"/>
    <w:rsid w:val="00F7490F"/>
    <w:rsid w:val="00F74C16"/>
    <w:rsid w:val="00F74D5E"/>
    <w:rsid w:val="00F74FCF"/>
    <w:rsid w:val="00F75268"/>
    <w:rsid w:val="00F75827"/>
    <w:rsid w:val="00F75AF3"/>
    <w:rsid w:val="00F75D29"/>
    <w:rsid w:val="00F760AA"/>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C67"/>
    <w:rsid w:val="00F83DC3"/>
    <w:rsid w:val="00F83E1E"/>
    <w:rsid w:val="00F8402A"/>
    <w:rsid w:val="00F840D6"/>
    <w:rsid w:val="00F8418F"/>
    <w:rsid w:val="00F843EB"/>
    <w:rsid w:val="00F844E8"/>
    <w:rsid w:val="00F845EE"/>
    <w:rsid w:val="00F84F9D"/>
    <w:rsid w:val="00F84FED"/>
    <w:rsid w:val="00F85350"/>
    <w:rsid w:val="00F854BA"/>
    <w:rsid w:val="00F85ACD"/>
    <w:rsid w:val="00F85B40"/>
    <w:rsid w:val="00F86010"/>
    <w:rsid w:val="00F862D9"/>
    <w:rsid w:val="00F862F2"/>
    <w:rsid w:val="00F86364"/>
    <w:rsid w:val="00F864B2"/>
    <w:rsid w:val="00F86D23"/>
    <w:rsid w:val="00F86F03"/>
    <w:rsid w:val="00F87609"/>
    <w:rsid w:val="00F878F4"/>
    <w:rsid w:val="00F87A01"/>
    <w:rsid w:val="00F87BB5"/>
    <w:rsid w:val="00F87C69"/>
    <w:rsid w:val="00F87C79"/>
    <w:rsid w:val="00F87D79"/>
    <w:rsid w:val="00F87FCA"/>
    <w:rsid w:val="00F90048"/>
    <w:rsid w:val="00F901F0"/>
    <w:rsid w:val="00F90341"/>
    <w:rsid w:val="00F90715"/>
    <w:rsid w:val="00F9078F"/>
    <w:rsid w:val="00F9083F"/>
    <w:rsid w:val="00F908F3"/>
    <w:rsid w:val="00F909FB"/>
    <w:rsid w:val="00F90D3D"/>
    <w:rsid w:val="00F90D74"/>
    <w:rsid w:val="00F90E64"/>
    <w:rsid w:val="00F91096"/>
    <w:rsid w:val="00F911D5"/>
    <w:rsid w:val="00F91842"/>
    <w:rsid w:val="00F91B52"/>
    <w:rsid w:val="00F91E35"/>
    <w:rsid w:val="00F921F0"/>
    <w:rsid w:val="00F92245"/>
    <w:rsid w:val="00F92406"/>
    <w:rsid w:val="00F925E5"/>
    <w:rsid w:val="00F92A69"/>
    <w:rsid w:val="00F92B5D"/>
    <w:rsid w:val="00F93170"/>
    <w:rsid w:val="00F931B5"/>
    <w:rsid w:val="00F9377B"/>
    <w:rsid w:val="00F93C60"/>
    <w:rsid w:val="00F94179"/>
    <w:rsid w:val="00F94211"/>
    <w:rsid w:val="00F942B2"/>
    <w:rsid w:val="00F944BE"/>
    <w:rsid w:val="00F9458B"/>
    <w:rsid w:val="00F946B5"/>
    <w:rsid w:val="00F949D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F1F"/>
    <w:rsid w:val="00FA2119"/>
    <w:rsid w:val="00FA2437"/>
    <w:rsid w:val="00FA2571"/>
    <w:rsid w:val="00FA2582"/>
    <w:rsid w:val="00FA2620"/>
    <w:rsid w:val="00FA2A6B"/>
    <w:rsid w:val="00FA2C0A"/>
    <w:rsid w:val="00FA2C83"/>
    <w:rsid w:val="00FA2DBC"/>
    <w:rsid w:val="00FA2EE7"/>
    <w:rsid w:val="00FA35CE"/>
    <w:rsid w:val="00FA35E4"/>
    <w:rsid w:val="00FA38EF"/>
    <w:rsid w:val="00FA3994"/>
    <w:rsid w:val="00FA4068"/>
    <w:rsid w:val="00FA41DB"/>
    <w:rsid w:val="00FA4CCE"/>
    <w:rsid w:val="00FA528D"/>
    <w:rsid w:val="00FA538D"/>
    <w:rsid w:val="00FA59C4"/>
    <w:rsid w:val="00FA5B4B"/>
    <w:rsid w:val="00FA611F"/>
    <w:rsid w:val="00FA618C"/>
    <w:rsid w:val="00FA6337"/>
    <w:rsid w:val="00FA6438"/>
    <w:rsid w:val="00FA650F"/>
    <w:rsid w:val="00FA657B"/>
    <w:rsid w:val="00FA6669"/>
    <w:rsid w:val="00FA666D"/>
    <w:rsid w:val="00FA66DC"/>
    <w:rsid w:val="00FA69F6"/>
    <w:rsid w:val="00FA6F2D"/>
    <w:rsid w:val="00FA71C8"/>
    <w:rsid w:val="00FA782A"/>
    <w:rsid w:val="00FA78D8"/>
    <w:rsid w:val="00FA7B39"/>
    <w:rsid w:val="00FA7DB3"/>
    <w:rsid w:val="00FA7EE6"/>
    <w:rsid w:val="00FB0101"/>
    <w:rsid w:val="00FB01AF"/>
    <w:rsid w:val="00FB01F5"/>
    <w:rsid w:val="00FB0677"/>
    <w:rsid w:val="00FB0B92"/>
    <w:rsid w:val="00FB1419"/>
    <w:rsid w:val="00FB14DC"/>
    <w:rsid w:val="00FB1687"/>
    <w:rsid w:val="00FB16FE"/>
    <w:rsid w:val="00FB1834"/>
    <w:rsid w:val="00FB1D59"/>
    <w:rsid w:val="00FB2214"/>
    <w:rsid w:val="00FB22B6"/>
    <w:rsid w:val="00FB25B9"/>
    <w:rsid w:val="00FB2959"/>
    <w:rsid w:val="00FB2D00"/>
    <w:rsid w:val="00FB2D6C"/>
    <w:rsid w:val="00FB2D7B"/>
    <w:rsid w:val="00FB31F7"/>
    <w:rsid w:val="00FB32EE"/>
    <w:rsid w:val="00FB3752"/>
    <w:rsid w:val="00FB39D8"/>
    <w:rsid w:val="00FB3B80"/>
    <w:rsid w:val="00FB3C8C"/>
    <w:rsid w:val="00FB3F25"/>
    <w:rsid w:val="00FB449A"/>
    <w:rsid w:val="00FB4510"/>
    <w:rsid w:val="00FB48A0"/>
    <w:rsid w:val="00FB4A45"/>
    <w:rsid w:val="00FB4AB3"/>
    <w:rsid w:val="00FB4D1C"/>
    <w:rsid w:val="00FB4D6C"/>
    <w:rsid w:val="00FB4F0E"/>
    <w:rsid w:val="00FB5045"/>
    <w:rsid w:val="00FB5154"/>
    <w:rsid w:val="00FB53D7"/>
    <w:rsid w:val="00FB5411"/>
    <w:rsid w:val="00FB5A8F"/>
    <w:rsid w:val="00FB5B1A"/>
    <w:rsid w:val="00FB5C6A"/>
    <w:rsid w:val="00FB663C"/>
    <w:rsid w:val="00FB6983"/>
    <w:rsid w:val="00FB6A1A"/>
    <w:rsid w:val="00FB6A85"/>
    <w:rsid w:val="00FB6B1C"/>
    <w:rsid w:val="00FB6CCD"/>
    <w:rsid w:val="00FB6D32"/>
    <w:rsid w:val="00FB723E"/>
    <w:rsid w:val="00FB77A1"/>
    <w:rsid w:val="00FB7882"/>
    <w:rsid w:val="00FB78A9"/>
    <w:rsid w:val="00FB7D8E"/>
    <w:rsid w:val="00FC047C"/>
    <w:rsid w:val="00FC05CD"/>
    <w:rsid w:val="00FC060B"/>
    <w:rsid w:val="00FC067A"/>
    <w:rsid w:val="00FC085A"/>
    <w:rsid w:val="00FC08AD"/>
    <w:rsid w:val="00FC0B5C"/>
    <w:rsid w:val="00FC1313"/>
    <w:rsid w:val="00FC175B"/>
    <w:rsid w:val="00FC1A70"/>
    <w:rsid w:val="00FC1C9C"/>
    <w:rsid w:val="00FC1D2D"/>
    <w:rsid w:val="00FC1F44"/>
    <w:rsid w:val="00FC233B"/>
    <w:rsid w:val="00FC2454"/>
    <w:rsid w:val="00FC254F"/>
    <w:rsid w:val="00FC25E2"/>
    <w:rsid w:val="00FC2939"/>
    <w:rsid w:val="00FC2B77"/>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54E7"/>
    <w:rsid w:val="00FC556D"/>
    <w:rsid w:val="00FC5578"/>
    <w:rsid w:val="00FC568D"/>
    <w:rsid w:val="00FC571D"/>
    <w:rsid w:val="00FC5769"/>
    <w:rsid w:val="00FC5888"/>
    <w:rsid w:val="00FC58B8"/>
    <w:rsid w:val="00FC5C9E"/>
    <w:rsid w:val="00FC5CE5"/>
    <w:rsid w:val="00FC615E"/>
    <w:rsid w:val="00FC617A"/>
    <w:rsid w:val="00FC6512"/>
    <w:rsid w:val="00FC68BC"/>
    <w:rsid w:val="00FC699C"/>
    <w:rsid w:val="00FC6AE2"/>
    <w:rsid w:val="00FC6AED"/>
    <w:rsid w:val="00FC6FDF"/>
    <w:rsid w:val="00FC7096"/>
    <w:rsid w:val="00FC711C"/>
    <w:rsid w:val="00FC7485"/>
    <w:rsid w:val="00FC7788"/>
    <w:rsid w:val="00FC7A81"/>
    <w:rsid w:val="00FC7C08"/>
    <w:rsid w:val="00FC7C28"/>
    <w:rsid w:val="00FC7C32"/>
    <w:rsid w:val="00FC7C5C"/>
    <w:rsid w:val="00FC7D51"/>
    <w:rsid w:val="00FD028C"/>
    <w:rsid w:val="00FD055F"/>
    <w:rsid w:val="00FD0988"/>
    <w:rsid w:val="00FD0A74"/>
    <w:rsid w:val="00FD0AE5"/>
    <w:rsid w:val="00FD0CBC"/>
    <w:rsid w:val="00FD0EE2"/>
    <w:rsid w:val="00FD0F8D"/>
    <w:rsid w:val="00FD14D3"/>
    <w:rsid w:val="00FD1C18"/>
    <w:rsid w:val="00FD1D21"/>
    <w:rsid w:val="00FD1F6D"/>
    <w:rsid w:val="00FD2025"/>
    <w:rsid w:val="00FD20F3"/>
    <w:rsid w:val="00FD2112"/>
    <w:rsid w:val="00FD2144"/>
    <w:rsid w:val="00FD2288"/>
    <w:rsid w:val="00FD2506"/>
    <w:rsid w:val="00FD25E1"/>
    <w:rsid w:val="00FD269F"/>
    <w:rsid w:val="00FD2A21"/>
    <w:rsid w:val="00FD2A2C"/>
    <w:rsid w:val="00FD2AA4"/>
    <w:rsid w:val="00FD2B5E"/>
    <w:rsid w:val="00FD2B9E"/>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CE"/>
    <w:rsid w:val="00FD497A"/>
    <w:rsid w:val="00FD4CA0"/>
    <w:rsid w:val="00FD4CF9"/>
    <w:rsid w:val="00FD5013"/>
    <w:rsid w:val="00FD5194"/>
    <w:rsid w:val="00FD55ED"/>
    <w:rsid w:val="00FD5724"/>
    <w:rsid w:val="00FD575D"/>
    <w:rsid w:val="00FD57CC"/>
    <w:rsid w:val="00FD57D8"/>
    <w:rsid w:val="00FD58EE"/>
    <w:rsid w:val="00FD5A55"/>
    <w:rsid w:val="00FD6108"/>
    <w:rsid w:val="00FD657E"/>
    <w:rsid w:val="00FD6845"/>
    <w:rsid w:val="00FD6ADD"/>
    <w:rsid w:val="00FD6D27"/>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424F"/>
    <w:rsid w:val="00FE46C7"/>
    <w:rsid w:val="00FE4C42"/>
    <w:rsid w:val="00FE4CA3"/>
    <w:rsid w:val="00FE5103"/>
    <w:rsid w:val="00FE5389"/>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C09"/>
    <w:rsid w:val="00FE7C31"/>
    <w:rsid w:val="00FF03B3"/>
    <w:rsid w:val="00FF0748"/>
    <w:rsid w:val="00FF10F6"/>
    <w:rsid w:val="00FF16FB"/>
    <w:rsid w:val="00FF1CE5"/>
    <w:rsid w:val="00FF21AF"/>
    <w:rsid w:val="00FF23DF"/>
    <w:rsid w:val="00FF26E1"/>
    <w:rsid w:val="00FF29E6"/>
    <w:rsid w:val="00FF2AB7"/>
    <w:rsid w:val="00FF2C1F"/>
    <w:rsid w:val="00FF2C3A"/>
    <w:rsid w:val="00FF2D1A"/>
    <w:rsid w:val="00FF2DB2"/>
    <w:rsid w:val="00FF2DF0"/>
    <w:rsid w:val="00FF34AE"/>
    <w:rsid w:val="00FF36C9"/>
    <w:rsid w:val="00FF375E"/>
    <w:rsid w:val="00FF38C8"/>
    <w:rsid w:val="00FF3D79"/>
    <w:rsid w:val="00FF3EA0"/>
    <w:rsid w:val="00FF4237"/>
    <w:rsid w:val="00FF4904"/>
    <w:rsid w:val="00FF4927"/>
    <w:rsid w:val="00FF4F74"/>
    <w:rsid w:val="00FF504E"/>
    <w:rsid w:val="00FF5127"/>
    <w:rsid w:val="00FF5514"/>
    <w:rsid w:val="00FF5CCE"/>
    <w:rsid w:val="00FF61E3"/>
    <w:rsid w:val="00FF6288"/>
    <w:rsid w:val="00FF63A8"/>
    <w:rsid w:val="00FF66BF"/>
    <w:rsid w:val="00FF6903"/>
    <w:rsid w:val="00FF7049"/>
    <w:rsid w:val="00FF739A"/>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6865"/>
    <o:shapelayout v:ext="edit">
      <o:idmap v:ext="edit" data="1"/>
    </o:shapelayout>
  </w:shapeDefaults>
  <w:decimalSymbol w:val="."/>
  <w:listSeparator w:val=","/>
  <w14:docId w14:val="33EC7970"/>
  <w15:docId w15:val="{60DBBFA6-F0E8-45F8-8991-59999BD8C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4CDE"/>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896284">
      <w:bodyDiv w:val="1"/>
      <w:marLeft w:val="0"/>
      <w:marRight w:val="0"/>
      <w:marTop w:val="0"/>
      <w:marBottom w:val="0"/>
      <w:divBdr>
        <w:top w:val="none" w:sz="0" w:space="0" w:color="auto"/>
        <w:left w:val="none" w:sz="0" w:space="0" w:color="auto"/>
        <w:bottom w:val="none" w:sz="0" w:space="0" w:color="auto"/>
        <w:right w:val="none" w:sz="0" w:space="0" w:color="auto"/>
      </w:divBdr>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736500-89F5-4CED-917D-7059FBA7A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15</Pages>
  <Words>3689</Words>
  <Characters>21032</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24672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STJSLP</cp:lastModifiedBy>
  <cp:revision>20</cp:revision>
  <cp:lastPrinted>2023-10-09T17:36:00Z</cp:lastPrinted>
  <dcterms:created xsi:type="dcterms:W3CDTF">2023-10-03T16:58:00Z</dcterms:created>
  <dcterms:modified xsi:type="dcterms:W3CDTF">2023-10-10T04:48:00Z</dcterms:modified>
</cp:coreProperties>
</file>