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33F2EA5B" w:rsidR="005C13A0" w:rsidRPr="000617D2" w:rsidRDefault="00CF463C" w:rsidP="00B344EA">
      <w:pPr>
        <w:pStyle w:val="Ttulo1"/>
        <w:tabs>
          <w:tab w:val="left" w:pos="5529"/>
        </w:tabs>
        <w:spacing w:line="468" w:lineRule="auto"/>
        <w:ind w:left="5529" w:hanging="5529"/>
      </w:pPr>
      <w:r w:rsidRPr="000617D2">
        <w:rPr>
          <w:b w:val="0"/>
        </w:rPr>
        <w:t xml:space="preserve">ACTA NÚMERO </w:t>
      </w:r>
      <w:r w:rsidR="009E0E8F">
        <w:rPr>
          <w:b w:val="0"/>
        </w:rPr>
        <w:t>CINCUENTA</w:t>
      </w:r>
      <w:r w:rsidR="006321F7">
        <w:rPr>
          <w:b w:val="0"/>
        </w:rPr>
        <w:t>.</w:t>
      </w:r>
    </w:p>
    <w:p w14:paraId="1E821999" w14:textId="02251789" w:rsidR="005C13A0" w:rsidRPr="00F002D8" w:rsidRDefault="005C13A0" w:rsidP="00B344EA">
      <w:pPr>
        <w:spacing w:line="468" w:lineRule="auto"/>
        <w:jc w:val="both"/>
        <w:rPr>
          <w:rFonts w:ascii="Century Gothic" w:hAnsi="Century Gothic" w:cs="Century Gothic"/>
        </w:rPr>
      </w:pPr>
      <w:r w:rsidRPr="000617D2">
        <w:rPr>
          <w:rFonts w:ascii="Century Gothic" w:hAnsi="Century Gothic" w:cs="Century Gothic"/>
        </w:rPr>
        <w:t>En la ciudad de San Luis Potosí, capital del Estado</w:t>
      </w:r>
      <w:r w:rsidR="00B05D28">
        <w:rPr>
          <w:rFonts w:ascii="Century Gothic" w:hAnsi="Century Gothic" w:cs="Century Gothic"/>
        </w:rPr>
        <w:t xml:space="preserve"> de</w:t>
      </w:r>
      <w:r w:rsidR="009E0E8F">
        <w:rPr>
          <w:rFonts w:ascii="Century Gothic" w:hAnsi="Century Gothic" w:cs="Century Gothic"/>
        </w:rPr>
        <w:t>l mismo nombre, siendo las 10:00</w:t>
      </w:r>
      <w:r w:rsidR="00CF463C" w:rsidRPr="000617D2">
        <w:rPr>
          <w:rFonts w:ascii="Century Gothic" w:hAnsi="Century Gothic" w:cs="Century Gothic"/>
        </w:rPr>
        <w:t xml:space="preserve"> </w:t>
      </w:r>
      <w:r w:rsidR="009E0E8F">
        <w:rPr>
          <w:rFonts w:ascii="Century Gothic" w:hAnsi="Century Gothic" w:cs="Century Gothic"/>
        </w:rPr>
        <w:t>diez</w:t>
      </w:r>
      <w:r w:rsidR="00CF463C" w:rsidRPr="000617D2">
        <w:rPr>
          <w:rFonts w:ascii="Century Gothic" w:hAnsi="Century Gothic" w:cs="Century Gothic"/>
        </w:rPr>
        <w:t xml:space="preserve"> horas</w:t>
      </w:r>
      <w:r w:rsidR="00F002D8">
        <w:rPr>
          <w:rFonts w:ascii="Century Gothic" w:hAnsi="Century Gothic" w:cs="Century Gothic"/>
        </w:rPr>
        <w:t xml:space="preserve"> </w:t>
      </w:r>
      <w:r w:rsidR="006321F7">
        <w:rPr>
          <w:rFonts w:ascii="Century Gothic" w:hAnsi="Century Gothic" w:cs="Century Gothic"/>
        </w:rPr>
        <w:t xml:space="preserve">del </w:t>
      </w:r>
      <w:r w:rsidR="009E0E8F">
        <w:rPr>
          <w:rFonts w:ascii="Century Gothic" w:hAnsi="Century Gothic" w:cs="Century Gothic"/>
        </w:rPr>
        <w:t>30 treinta</w:t>
      </w:r>
      <w:r w:rsidR="00836DA1">
        <w:rPr>
          <w:rFonts w:ascii="Century Gothic" w:hAnsi="Century Gothic" w:cs="Century Gothic"/>
        </w:rPr>
        <w:t xml:space="preserve"> de noviembre</w:t>
      </w:r>
      <w:r w:rsidRPr="000617D2">
        <w:rPr>
          <w:rFonts w:ascii="Century Gothic" w:hAnsi="Century Gothic" w:cs="Century Gothic"/>
        </w:rPr>
        <w:t xml:space="preserve"> de 2023 dos mil veintitrés, se reunieron en </w:t>
      </w:r>
      <w:r w:rsidR="00EE5B19" w:rsidRPr="000617D2">
        <w:rPr>
          <w:rFonts w:ascii="Century Gothic" w:hAnsi="Century Gothic" w:cs="Century Gothic"/>
        </w:rPr>
        <w:t>la sede</w:t>
      </w:r>
      <w:r w:rsidR="00A52D15" w:rsidRPr="000617D2">
        <w:rPr>
          <w:rFonts w:ascii="Century Gothic" w:hAnsi="Century Gothic" w:cs="Century Gothic"/>
        </w:rPr>
        <w:t xml:space="preserve"> del Poder Judicial, las y lo</w:t>
      </w:r>
      <w:r w:rsidR="00EE5B19" w:rsidRPr="000617D2">
        <w:rPr>
          <w:rFonts w:ascii="Century Gothic" w:hAnsi="Century Gothic" w:cs="Century Gothic"/>
        </w:rPr>
        <w:t>s</w:t>
      </w:r>
      <w:r w:rsidRPr="000617D2">
        <w:rPr>
          <w:rFonts w:ascii="Century Gothic" w:hAnsi="Century Gothic" w:cs="Century Gothic"/>
        </w:rPr>
        <w:t xml:space="preserve"> </w:t>
      </w:r>
      <w:r w:rsidRPr="000617D2">
        <w:rPr>
          <w:rFonts w:ascii="Century Gothic" w:hAnsi="Century Gothic"/>
          <w:b/>
          <w:bCs/>
          <w:color w:val="000000"/>
        </w:rPr>
        <w:t>Magistrados María Manuela García Cázares</w:t>
      </w:r>
      <w:r w:rsidRPr="000617D2">
        <w:rPr>
          <w:rFonts w:ascii="Century Gothic" w:hAnsi="Century Gothic"/>
          <w:b/>
          <w:bCs/>
        </w:rPr>
        <w:t>, Ma. Guadalupe Orozco Santiag</w:t>
      </w:r>
      <w:r w:rsidR="00CF2CC9" w:rsidRPr="000617D2">
        <w:rPr>
          <w:rFonts w:ascii="Century Gothic" w:hAnsi="Century Gothic"/>
          <w:b/>
          <w:bCs/>
        </w:rPr>
        <w:t>o</w:t>
      </w:r>
      <w:r w:rsidRPr="000617D2">
        <w:rPr>
          <w:rFonts w:ascii="Century Gothic" w:hAnsi="Century Gothic"/>
          <w:b/>
          <w:bCs/>
        </w:rPr>
        <w:t>,</w:t>
      </w:r>
      <w:r w:rsidR="00CF463C" w:rsidRPr="000617D2">
        <w:t xml:space="preserve"> </w:t>
      </w:r>
      <w:r w:rsidR="00CF463C" w:rsidRPr="000617D2">
        <w:rPr>
          <w:rFonts w:ascii="Century Gothic" w:hAnsi="Century Gothic"/>
          <w:b/>
          <w:bCs/>
        </w:rPr>
        <w:t>José Armando Martínez Vázquez,</w:t>
      </w:r>
      <w:r w:rsidRPr="000617D2">
        <w:rPr>
          <w:rFonts w:ascii="Century Gothic" w:hAnsi="Century Gothic"/>
          <w:b/>
          <w:bCs/>
        </w:rPr>
        <w:t xml:space="preserve"> C</w:t>
      </w:r>
      <w:r w:rsidR="00CF2CC9" w:rsidRPr="000617D2">
        <w:rPr>
          <w:rFonts w:ascii="Century Gothic" w:hAnsi="Century Gothic"/>
          <w:b/>
          <w:bCs/>
        </w:rPr>
        <w:t>arlos Alejandro Robledo Zapata</w:t>
      </w:r>
      <w:r w:rsidR="00CF463C" w:rsidRPr="000617D2">
        <w:rPr>
          <w:rFonts w:ascii="Century Gothic" w:hAnsi="Century Gothic"/>
          <w:b/>
          <w:bCs/>
        </w:rPr>
        <w:t>,</w:t>
      </w:r>
      <w:r w:rsidR="00BB16C0">
        <w:rPr>
          <w:rFonts w:ascii="Century Gothic" w:hAnsi="Century Gothic"/>
          <w:b/>
          <w:bCs/>
        </w:rPr>
        <w:t xml:space="preserve"> </w:t>
      </w:r>
      <w:r w:rsidR="00B05D28">
        <w:rPr>
          <w:rFonts w:ascii="Century Gothic" w:hAnsi="Century Gothic"/>
          <w:b/>
          <w:bCs/>
        </w:rPr>
        <w:t xml:space="preserve">Luz María Enriqueta Cabrero Romero, </w:t>
      </w:r>
      <w:r w:rsidR="00BB16C0">
        <w:rPr>
          <w:rFonts w:ascii="Century Gothic" w:hAnsi="Century Gothic"/>
          <w:b/>
          <w:bCs/>
        </w:rPr>
        <w:t>Olga Regina García López</w:t>
      </w:r>
      <w:r w:rsidRPr="000617D2">
        <w:rPr>
          <w:rFonts w:ascii="Century Gothic" w:hAnsi="Century Gothic"/>
          <w:b/>
          <w:bCs/>
        </w:rPr>
        <w:t>,</w:t>
      </w:r>
      <w:r w:rsidR="001747AD">
        <w:rPr>
          <w:rFonts w:ascii="Century Gothic" w:hAnsi="Century Gothic"/>
          <w:b/>
          <w:bCs/>
        </w:rPr>
        <w:t xml:space="preserve"> </w:t>
      </w:r>
      <w:r w:rsidRPr="000617D2">
        <w:rPr>
          <w:rFonts w:ascii="Century Gothic" w:hAnsi="Century Gothic"/>
          <w:b/>
          <w:bCs/>
        </w:rPr>
        <w:t>Rebeca Anastacia Medina García, Juan Paulo A</w:t>
      </w:r>
      <w:r w:rsidR="00EE5B19" w:rsidRPr="000617D2">
        <w:rPr>
          <w:rFonts w:ascii="Century Gothic" w:hAnsi="Century Gothic"/>
          <w:b/>
          <w:bCs/>
        </w:rPr>
        <w:t>lmazán Cue</w:t>
      </w:r>
      <w:r w:rsidR="00013EAB" w:rsidRPr="000617D2">
        <w:rPr>
          <w:rFonts w:ascii="Century Gothic" w:hAnsi="Century Gothic"/>
          <w:b/>
          <w:bCs/>
        </w:rPr>
        <w:t>,</w:t>
      </w:r>
      <w:r w:rsidR="00F002D8" w:rsidRPr="00F002D8">
        <w:rPr>
          <w:rFonts w:ascii="Century Gothic" w:hAnsi="Century Gothic" w:cs="Arial"/>
          <w:b/>
          <w:szCs w:val="22"/>
        </w:rPr>
        <w:t xml:space="preserve"> </w:t>
      </w:r>
      <w:r w:rsidR="00F002D8" w:rsidRPr="00131CF2">
        <w:rPr>
          <w:rFonts w:ascii="Century Gothic" w:hAnsi="Century Gothic" w:cs="Arial"/>
          <w:b/>
          <w:szCs w:val="22"/>
        </w:rPr>
        <w:t>Arturo Morales Silva</w:t>
      </w:r>
      <w:r w:rsidR="00F002D8">
        <w:rPr>
          <w:rFonts w:ascii="Century Gothic" w:hAnsi="Century Gothic"/>
          <w:b/>
        </w:rPr>
        <w:t xml:space="preserve">, </w:t>
      </w:r>
      <w:r w:rsidRPr="000617D2">
        <w:rPr>
          <w:rFonts w:ascii="Century Gothic" w:hAnsi="Century Gothic"/>
          <w:b/>
        </w:rPr>
        <w:t>María América Onofre Díaz, Armando Rafael Oviedo Abrego, Silvia Torres Sánchez, Abel Rodríguez Ramírez</w:t>
      </w:r>
      <w:r w:rsidR="00CF2CC9" w:rsidRPr="000617D2">
        <w:rPr>
          <w:rFonts w:ascii="Century Gothic" w:hAnsi="Century Gothic"/>
          <w:b/>
        </w:rPr>
        <w:t xml:space="preserve">, </w:t>
      </w:r>
      <w:r w:rsidR="006321F7">
        <w:rPr>
          <w:rFonts w:ascii="Century Gothic" w:hAnsi="Century Gothic"/>
          <w:b/>
        </w:rPr>
        <w:t xml:space="preserve">Liliana Elizabeth Aguilar Gómez </w:t>
      </w:r>
      <w:r w:rsidRPr="000617D2">
        <w:rPr>
          <w:rFonts w:ascii="Century Gothic" w:hAnsi="Century Gothic"/>
          <w:b/>
        </w:rPr>
        <w:t xml:space="preserve">y </w:t>
      </w:r>
      <w:r w:rsidR="006321F7">
        <w:rPr>
          <w:rFonts w:ascii="Century Gothic" w:hAnsi="Century Gothic"/>
          <w:b/>
        </w:rPr>
        <w:t>Juan David Ramos Ruiz</w:t>
      </w:r>
      <w:r w:rsidRPr="000617D2">
        <w:rPr>
          <w:rFonts w:ascii="Century Gothic" w:hAnsi="Century Gothic"/>
          <w:b/>
        </w:rPr>
        <w:t xml:space="preserve">; </w:t>
      </w:r>
      <w:r w:rsidRPr="000617D2">
        <w:rPr>
          <w:rFonts w:ascii="Century Gothic" w:hAnsi="Century Gothic" w:cs="Century Gothic"/>
        </w:rPr>
        <w:t>para ce</w:t>
      </w:r>
      <w:r w:rsidR="00B528C2">
        <w:rPr>
          <w:rFonts w:ascii="Century Gothic" w:hAnsi="Century Gothic" w:cs="Century Gothic"/>
        </w:rPr>
        <w:t xml:space="preserve">lebrar sesión privada de Pleno </w:t>
      </w:r>
      <w:r w:rsidR="00836DA1">
        <w:rPr>
          <w:rFonts w:ascii="Century Gothic" w:hAnsi="Century Gothic" w:cs="Century Gothic"/>
        </w:rPr>
        <w:t>O</w:t>
      </w:r>
      <w:r w:rsidR="00B528C2" w:rsidRPr="000617D2">
        <w:rPr>
          <w:rFonts w:ascii="Century Gothic" w:hAnsi="Century Gothic" w:cs="Century Gothic"/>
        </w:rPr>
        <w:t>rdinario</w:t>
      </w:r>
      <w:r w:rsidRPr="000617D2">
        <w:rPr>
          <w:rFonts w:ascii="Century Gothic" w:hAnsi="Century Gothic" w:cs="Century Gothic"/>
        </w:rPr>
        <w:t xml:space="preserve">, según convocatoria de </w:t>
      </w:r>
      <w:r w:rsidR="009E0E8F">
        <w:rPr>
          <w:rFonts w:ascii="Century Gothic" w:hAnsi="Century Gothic" w:cs="Century Gothic"/>
        </w:rPr>
        <w:t>29 veintinueve</w:t>
      </w:r>
      <w:r w:rsidR="00836DA1">
        <w:rPr>
          <w:rFonts w:ascii="Century Gothic" w:hAnsi="Century Gothic" w:cs="Century Gothic"/>
        </w:rPr>
        <w:t xml:space="preserve"> de noviembre</w:t>
      </w:r>
      <w:r w:rsidRPr="000617D2">
        <w:rPr>
          <w:rFonts w:ascii="Century Gothic" w:hAnsi="Century Gothic" w:cs="Century Gothic"/>
        </w:rPr>
        <w:t xml:space="preserve"> de 2023 dos mil veintitrés; que la Presidenta del Supremo Tribunal de Justicia, </w:t>
      </w:r>
      <w:r w:rsidRPr="000617D2">
        <w:rPr>
          <w:rFonts w:ascii="Century Gothic" w:hAnsi="Century Gothic" w:cs="Century Gothic"/>
          <w:b/>
          <w:bCs/>
        </w:rPr>
        <w:t>Magistrada María Manuela García Cázares</w:t>
      </w:r>
      <w:r w:rsidRPr="000617D2">
        <w:rPr>
          <w:rFonts w:ascii="Century Gothic" w:hAnsi="Century Gothic" w:cs="Century Gothic"/>
        </w:rPr>
        <w:t xml:space="preserve">, </w:t>
      </w:r>
      <w:r w:rsidRPr="000617D2">
        <w:rPr>
          <w:rFonts w:ascii="Century Gothic" w:hAnsi="Century Gothic"/>
        </w:rPr>
        <w:t xml:space="preserve">dirigió a la totalidad de las y los Magistrados sobre la base de la facultad que </w:t>
      </w:r>
      <w:r w:rsidR="00890114">
        <w:rPr>
          <w:rFonts w:ascii="Century Gothic" w:hAnsi="Century Gothic"/>
        </w:rPr>
        <w:t>l</w:t>
      </w:r>
      <w:r w:rsidR="00890114" w:rsidRPr="000617D2">
        <w:rPr>
          <w:rFonts w:ascii="Century Gothic" w:hAnsi="Century Gothic"/>
        </w:rPr>
        <w:t>e confiere el artículo 17, fracción IV de la Ley Orgánica del Poder Judicial del Estado para el día de la fecha</w:t>
      </w:r>
      <w:r w:rsidR="00890114">
        <w:rPr>
          <w:rFonts w:ascii="Century Gothic" w:hAnsi="Century Gothic"/>
        </w:rPr>
        <w:t xml:space="preserve"> </w:t>
      </w:r>
      <w:r w:rsidR="007C1F32" w:rsidRPr="00CF463C">
        <w:rPr>
          <w:rFonts w:ascii="Century Gothic" w:hAnsi="Century Gothic"/>
        </w:rPr>
        <w:t>a las 10:00 diez horas,</w:t>
      </w:r>
      <w:r w:rsidR="007C1F32">
        <w:rPr>
          <w:rFonts w:ascii="Century Gothic" w:hAnsi="Century Gothic"/>
        </w:rPr>
        <w:t xml:space="preserve"> en forma presencial; </w:t>
      </w:r>
      <w:r w:rsidR="007C1F32" w:rsidRPr="0038327E">
        <w:rPr>
          <w:rFonts w:ascii="Century Gothic" w:hAnsi="Century Gothic"/>
        </w:rPr>
        <w:t xml:space="preserve">comunicación </w:t>
      </w:r>
      <w:r w:rsidRPr="000617D2">
        <w:rPr>
          <w:rFonts w:ascii="Century Gothic" w:hAnsi="Century Gothic"/>
        </w:rPr>
        <w:t>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006321F7">
        <w:rPr>
          <w:rFonts w:ascii="Century Gothic" w:hAnsi="Century Gothic"/>
          <w:lang w:val="es-MX"/>
        </w:rPr>
        <w:t xml:space="preserve"> </w:t>
      </w:r>
      <w:r w:rsidR="00C468CF" w:rsidRPr="00C468CF">
        <w:rPr>
          <w:rFonts w:ascii="Century Gothic" w:hAnsi="Century Gothic"/>
          <w:lang w:val="es-MX"/>
        </w:rPr>
        <w:t xml:space="preserve">Se somete a consideración del Honorable Pleno y en su caso aprobación, el acta correspondiente a la sesión </w:t>
      </w:r>
      <w:r w:rsidR="009E0E8F">
        <w:rPr>
          <w:rFonts w:ascii="Century Gothic" w:hAnsi="Century Gothic"/>
          <w:lang w:val="es-MX"/>
        </w:rPr>
        <w:t>extra</w:t>
      </w:r>
      <w:r w:rsidR="00C468CF" w:rsidRPr="00C468CF">
        <w:rPr>
          <w:rFonts w:ascii="Century Gothic" w:hAnsi="Century Gothic"/>
          <w:lang w:val="es-MX"/>
        </w:rPr>
        <w:t xml:space="preserve">ordinaria celebrada el </w:t>
      </w:r>
      <w:r w:rsidR="009E0E8F">
        <w:rPr>
          <w:rFonts w:ascii="Century Gothic" w:hAnsi="Century Gothic"/>
          <w:szCs w:val="22"/>
        </w:rPr>
        <w:t>22 veintidós</w:t>
      </w:r>
      <w:r w:rsidR="00F002D8">
        <w:rPr>
          <w:rFonts w:ascii="Century Gothic" w:hAnsi="Century Gothic"/>
          <w:szCs w:val="22"/>
        </w:rPr>
        <w:t xml:space="preserve"> de noviembre</w:t>
      </w:r>
      <w:r w:rsidR="00F002D8" w:rsidRPr="00C468CF">
        <w:rPr>
          <w:rFonts w:ascii="Century Gothic" w:hAnsi="Century Gothic"/>
          <w:lang w:val="es-MX"/>
        </w:rPr>
        <w:t xml:space="preserve"> </w:t>
      </w:r>
      <w:r w:rsidR="00C468CF" w:rsidRPr="00C468CF">
        <w:rPr>
          <w:rFonts w:ascii="Century Gothic" w:hAnsi="Century Gothic"/>
          <w:lang w:val="es-MX"/>
        </w:rPr>
        <w:t xml:space="preserve">de 2023 dos mil veintitrés. </w:t>
      </w:r>
      <w:r w:rsidRPr="000617D2">
        <w:rPr>
          <w:rFonts w:ascii="Century Gothic" w:hAnsi="Century Gothic"/>
          <w:b/>
          <w:bCs/>
        </w:rPr>
        <w:t>Cuarto:</w:t>
      </w:r>
      <w:r w:rsidR="00B528C2" w:rsidRPr="00B528C2">
        <w:rPr>
          <w:rFonts w:ascii="Century Gothic" w:hAnsi="Century Gothic"/>
          <w:bCs/>
        </w:rPr>
        <w:t xml:space="preserve"> </w:t>
      </w:r>
      <w:r w:rsidR="009E0E8F" w:rsidRPr="009E0E8F">
        <w:rPr>
          <w:rFonts w:ascii="Century Gothic" w:hAnsi="Century Gothic"/>
          <w:b/>
          <w:bCs/>
        </w:rPr>
        <w:t>A)</w:t>
      </w:r>
      <w:r w:rsidR="009E0E8F" w:rsidRPr="009E0E8F">
        <w:rPr>
          <w:rFonts w:ascii="Century Gothic" w:hAnsi="Century Gothic"/>
          <w:bCs/>
        </w:rPr>
        <w:t xml:space="preserve"> Se somete a consideración, discusión y en su caso </w:t>
      </w:r>
      <w:r w:rsidR="009E0E8F" w:rsidRPr="009E0E8F">
        <w:rPr>
          <w:rFonts w:ascii="Century Gothic" w:hAnsi="Century Gothic"/>
          <w:bCs/>
        </w:rPr>
        <w:lastRenderedPageBreak/>
        <w:t xml:space="preserve">determinación, el orden del día de la sesión pública solemne conjunta de Pleno Extraordinario, a celebrarse en el recinto oficial acostumbrado, el 14 catorce de diciembre de 2023 dos mil veintitrés a las 12:00 doce horas. </w:t>
      </w:r>
      <w:r w:rsidR="009E0E8F" w:rsidRPr="009E0E8F">
        <w:rPr>
          <w:rFonts w:ascii="Century Gothic" w:hAnsi="Century Gothic"/>
          <w:b/>
          <w:bCs/>
        </w:rPr>
        <w:t>B)</w:t>
      </w:r>
      <w:r w:rsidR="009E0E8F" w:rsidRPr="009E0E8F">
        <w:rPr>
          <w:rFonts w:ascii="Century Gothic" w:hAnsi="Century Gothic"/>
          <w:bCs/>
        </w:rPr>
        <w:t xml:space="preserve"> Se informa al Pleno para discusión y en su caso determinación, que el Pleno del Consejo de la Judicatura del Poder Judicial del Estado, en sesión de 14 de noviembre de 2023, determinó reformar el ARTÍCULO 57 DEL REGLAMENTO INTERIOR DEL SISTEMA PENAL ACUSATORIO Y ORAL DEL PODER JUDICIAL DEL ESTADO, del que se advierte que el personal jurisdiccional y administrativo gozará anualmente de dos periodos vacacionales, de forma escalonada; por tanto, solicita a este Órgano Colegiado acorde al numeral 94 fracción XIII de la Ley Orgánica del Poder Judicial del Estado, su aprobación y modificación a la Circular No. 3 de 19 de enero de 2023, respecto del segundo periodo vacacional del personal de los Centros de Justicia Penal del mes de diciembre 2023 y mes de enero de 2024.</w:t>
      </w:r>
      <w:r w:rsidR="009E0E8F">
        <w:rPr>
          <w:rFonts w:ascii="Century Gothic" w:hAnsi="Century Gothic"/>
          <w:bCs/>
        </w:rPr>
        <w:t xml:space="preserve"> </w:t>
      </w:r>
      <w:r w:rsidR="00F002D8">
        <w:rPr>
          <w:rFonts w:ascii="Century Gothic" w:hAnsi="Century Gothic"/>
          <w:b/>
          <w:bCs/>
        </w:rPr>
        <w:t xml:space="preserve">Quinto: </w:t>
      </w:r>
      <w:r w:rsidR="009E0E8F" w:rsidRPr="009E0E8F">
        <w:rPr>
          <w:rFonts w:ascii="Century Gothic" w:hAnsi="Century Gothic"/>
          <w:bCs/>
        </w:rPr>
        <w:t>Se someten a consideración, discusión y en su caso aprobación, las ponencias presentadas por los Magistrados y las Magistradas siguientes:</w:t>
      </w:r>
      <w:r w:rsidR="009E0E8F">
        <w:rPr>
          <w:rFonts w:ascii="Century Gothic" w:hAnsi="Century Gothic"/>
          <w:bCs/>
        </w:rPr>
        <w:t xml:space="preserve"> </w:t>
      </w:r>
      <w:r w:rsidR="009E0E8F" w:rsidRPr="009E0E8F">
        <w:rPr>
          <w:rFonts w:ascii="Century Gothic" w:hAnsi="Century Gothic"/>
          <w:b/>
          <w:bCs/>
        </w:rPr>
        <w:t>A)</w:t>
      </w:r>
      <w:r w:rsidR="009E0E8F" w:rsidRPr="009E0E8F">
        <w:rPr>
          <w:rFonts w:ascii="Century Gothic" w:hAnsi="Century Gothic"/>
          <w:bCs/>
        </w:rPr>
        <w:t xml:space="preserve"> La que formula el </w:t>
      </w:r>
      <w:r w:rsidR="009E0E8F" w:rsidRPr="009E0E8F">
        <w:rPr>
          <w:rFonts w:ascii="Century Gothic" w:hAnsi="Century Gothic"/>
          <w:b/>
          <w:bCs/>
        </w:rPr>
        <w:t>Magistrado Armando Rafael Oviedo Abrego</w:t>
      </w:r>
      <w:r w:rsidR="009E0E8F" w:rsidRPr="009E0E8F">
        <w:rPr>
          <w:rFonts w:ascii="Century Gothic" w:hAnsi="Century Gothic"/>
          <w:bCs/>
        </w:rPr>
        <w:t xml:space="preserve">, en el Toca 192-2023, formado con motivo del recurso de queja interpuesto por </w:t>
      </w:r>
      <w:r w:rsidR="003056F7" w:rsidRPr="003056F7">
        <w:rPr>
          <w:rFonts w:ascii="Century Gothic" w:hAnsi="Century Gothic"/>
          <w:b/>
          <w:bCs/>
        </w:rPr>
        <w:t xml:space="preserve"> ELIMINADO </w:t>
      </w:r>
      <w:r w:rsidR="009E0E8F" w:rsidRPr="009E0E8F">
        <w:rPr>
          <w:rFonts w:ascii="Century Gothic" w:hAnsi="Century Gothic"/>
          <w:bCs/>
        </w:rPr>
        <w:t xml:space="preserve">, en contra del proveído de dieciocho de septiembre de dos mil veintitrés, dictado por el Juez Segundo Familiar del Sexto Distrito Judicial del Estado, con residencia en Ciudad Valles, S.L.P., mediante el cual se le negó la admisión del recurso de apelación que hizo valer dentro de los autos del expediente 841/2023, relativo al divorcio incausado promovido por la ahora quejosa </w:t>
      </w:r>
      <w:r w:rsidR="003056F7" w:rsidRPr="003056F7">
        <w:rPr>
          <w:rFonts w:ascii="Century Gothic" w:hAnsi="Century Gothic"/>
          <w:b/>
          <w:bCs/>
        </w:rPr>
        <w:t xml:space="preserve"> ELIMINADO </w:t>
      </w:r>
      <w:r w:rsidR="009E0E8F" w:rsidRPr="009E0E8F">
        <w:rPr>
          <w:rFonts w:ascii="Century Gothic" w:hAnsi="Century Gothic"/>
          <w:bCs/>
        </w:rPr>
        <w:t xml:space="preserve">l </w:t>
      </w:r>
      <w:r w:rsidR="009E0E8F" w:rsidRPr="009E0E8F">
        <w:rPr>
          <w:rFonts w:ascii="Century Gothic" w:hAnsi="Century Gothic"/>
          <w:bCs/>
        </w:rPr>
        <w:lastRenderedPageBreak/>
        <w:t xml:space="preserve">en contra de </w:t>
      </w:r>
      <w:r w:rsidR="003056F7" w:rsidRPr="003056F7">
        <w:rPr>
          <w:rFonts w:ascii="Century Gothic" w:hAnsi="Century Gothic"/>
          <w:b/>
          <w:bCs/>
        </w:rPr>
        <w:t xml:space="preserve"> ELIMINADO </w:t>
      </w:r>
      <w:r w:rsidR="009E0E8F" w:rsidRPr="009E0E8F">
        <w:rPr>
          <w:rFonts w:ascii="Century Gothic" w:hAnsi="Century Gothic"/>
          <w:bCs/>
        </w:rPr>
        <w:t>.</w:t>
      </w:r>
      <w:r w:rsidR="009E0E8F">
        <w:rPr>
          <w:rFonts w:ascii="Century Gothic" w:hAnsi="Century Gothic"/>
          <w:bCs/>
        </w:rPr>
        <w:t xml:space="preserve"> </w:t>
      </w:r>
      <w:r w:rsidR="009E0E8F" w:rsidRPr="009E0E8F">
        <w:rPr>
          <w:rFonts w:ascii="Century Gothic" w:hAnsi="Century Gothic"/>
          <w:b/>
          <w:bCs/>
        </w:rPr>
        <w:t>B)</w:t>
      </w:r>
      <w:r w:rsidR="009E0E8F" w:rsidRPr="009E0E8F">
        <w:rPr>
          <w:rFonts w:ascii="Century Gothic" w:hAnsi="Century Gothic"/>
          <w:bCs/>
        </w:rPr>
        <w:t xml:space="preserve"> La que plantea la </w:t>
      </w:r>
      <w:r w:rsidR="009E0E8F" w:rsidRPr="009E0E8F">
        <w:rPr>
          <w:rFonts w:ascii="Century Gothic" w:hAnsi="Century Gothic"/>
          <w:b/>
          <w:bCs/>
        </w:rPr>
        <w:t>Magistrada Ma. Guadalupe Orozco Santiago</w:t>
      </w:r>
      <w:r w:rsidR="009E0E8F" w:rsidRPr="009E0E8F">
        <w:rPr>
          <w:rFonts w:ascii="Century Gothic" w:hAnsi="Century Gothic"/>
          <w:bCs/>
        </w:rPr>
        <w:t xml:space="preserve">, en el Toca 90-2023, formado con motivo del Recurso de Queja interpuesto por </w:t>
      </w:r>
      <w:r w:rsidR="003056F7" w:rsidRPr="003056F7">
        <w:rPr>
          <w:rFonts w:ascii="Century Gothic" w:hAnsi="Century Gothic"/>
          <w:b/>
          <w:bCs/>
        </w:rPr>
        <w:t xml:space="preserve"> ELIMINADO </w:t>
      </w:r>
      <w:r w:rsidR="009E0E8F" w:rsidRPr="009E0E8F">
        <w:rPr>
          <w:rFonts w:ascii="Century Gothic" w:hAnsi="Century Gothic"/>
          <w:bCs/>
        </w:rPr>
        <w:t xml:space="preserve">, en contra del auto de fecha 21 veintiuno de abril de 2023 dos mil veintitrés, dictado por el Juez Tercero del Ramo Civil del Primer Distrito Judicial del Estado, que no admite a trámite el recurso de apelación interpuesto [en contra de la sentencia definitiva] dentro del expediente 830/2022, relativo al Juicio Extraordinario Civil por Otorgamiento de Escrituras, promovido por </w:t>
      </w:r>
      <w:r w:rsidR="003056F7" w:rsidRPr="003056F7">
        <w:rPr>
          <w:rFonts w:ascii="Century Gothic" w:hAnsi="Century Gothic"/>
          <w:b/>
          <w:bCs/>
        </w:rPr>
        <w:t xml:space="preserve"> ELIMINADO </w:t>
      </w:r>
      <w:r w:rsidR="009E0E8F" w:rsidRPr="009E0E8F">
        <w:rPr>
          <w:rFonts w:ascii="Century Gothic" w:hAnsi="Century Gothic"/>
          <w:bCs/>
        </w:rPr>
        <w:t xml:space="preserve"> en contra de </w:t>
      </w:r>
      <w:r w:rsidR="003056F7" w:rsidRPr="003056F7">
        <w:rPr>
          <w:rFonts w:ascii="Century Gothic" w:hAnsi="Century Gothic"/>
          <w:b/>
          <w:bCs/>
        </w:rPr>
        <w:t xml:space="preserve"> ELIMINADO </w:t>
      </w:r>
      <w:r w:rsidR="009E0E8F" w:rsidRPr="009E0E8F">
        <w:rPr>
          <w:rFonts w:ascii="Century Gothic" w:hAnsi="Century Gothic"/>
          <w:bCs/>
        </w:rPr>
        <w:t xml:space="preserve">, por conducto de su Albacea </w:t>
      </w:r>
      <w:r w:rsidR="003056F7" w:rsidRPr="003056F7">
        <w:rPr>
          <w:rFonts w:ascii="Century Gothic" w:hAnsi="Century Gothic"/>
          <w:b/>
          <w:bCs/>
        </w:rPr>
        <w:t xml:space="preserve"> ELIMINADO </w:t>
      </w:r>
      <w:r w:rsidR="009E0E8F" w:rsidRPr="009E0E8F">
        <w:rPr>
          <w:rFonts w:ascii="Century Gothic" w:hAnsi="Century Gothic"/>
          <w:bCs/>
        </w:rPr>
        <w:t>.</w:t>
      </w:r>
      <w:r w:rsidR="009E0E8F">
        <w:rPr>
          <w:rFonts w:ascii="Century Gothic" w:hAnsi="Century Gothic"/>
          <w:bCs/>
        </w:rPr>
        <w:t xml:space="preserve"> </w:t>
      </w:r>
      <w:r w:rsidR="009E0E8F" w:rsidRPr="009E0E8F">
        <w:rPr>
          <w:rFonts w:ascii="Century Gothic" w:hAnsi="Century Gothic"/>
          <w:b/>
          <w:bCs/>
        </w:rPr>
        <w:t>C)</w:t>
      </w:r>
      <w:r w:rsidR="009E0E8F" w:rsidRPr="009E0E8F">
        <w:rPr>
          <w:rFonts w:ascii="Century Gothic" w:hAnsi="Century Gothic"/>
          <w:bCs/>
        </w:rPr>
        <w:t xml:space="preserve"> La que proyecta la </w:t>
      </w:r>
      <w:r w:rsidR="009E0E8F" w:rsidRPr="009E0E8F">
        <w:rPr>
          <w:rFonts w:ascii="Century Gothic" w:hAnsi="Century Gothic"/>
          <w:b/>
          <w:bCs/>
        </w:rPr>
        <w:t>Magistrada Liliana Elizabeth Aguilar Gómez</w:t>
      </w:r>
      <w:r w:rsidR="009E0E8F" w:rsidRPr="009E0E8F">
        <w:rPr>
          <w:rFonts w:ascii="Century Gothic" w:hAnsi="Century Gothic"/>
          <w:bCs/>
        </w:rPr>
        <w:t xml:space="preserve">, en el Toca 209-2023, formado con motivo del recurso de queja interpuesto por </w:t>
      </w:r>
      <w:r w:rsidR="003056F7" w:rsidRPr="003056F7">
        <w:rPr>
          <w:rFonts w:ascii="Century Gothic" w:hAnsi="Century Gothic"/>
          <w:b/>
          <w:bCs/>
        </w:rPr>
        <w:t xml:space="preserve"> ELIMINADO </w:t>
      </w:r>
      <w:r w:rsidR="009E0E8F" w:rsidRPr="009E0E8F">
        <w:rPr>
          <w:rFonts w:ascii="Century Gothic" w:hAnsi="Century Gothic"/>
          <w:bCs/>
        </w:rPr>
        <w:t xml:space="preserve">, contra el auto pronunciado el nueve de octubre de dos mil veintitrés, por la Juez Segundo del Ramo Civil del Primer Distrito Judicial del Estado, con residencia en esta Capital; dentro del Juicio Extraordinario Civil Hipotecario número 555/2021 promovido por </w:t>
      </w:r>
      <w:r w:rsidR="003056F7" w:rsidRPr="003056F7">
        <w:rPr>
          <w:rFonts w:ascii="Century Gothic" w:hAnsi="Century Gothic"/>
          <w:b/>
          <w:bCs/>
        </w:rPr>
        <w:t xml:space="preserve"> ELIMINADO </w:t>
      </w:r>
      <w:r w:rsidR="009E0E8F" w:rsidRPr="009E0E8F">
        <w:rPr>
          <w:rFonts w:ascii="Century Gothic" w:hAnsi="Century Gothic"/>
          <w:bCs/>
        </w:rPr>
        <w:t xml:space="preserve">, en su carácter de apoderada legal para pleitos y cobranzas de </w:t>
      </w:r>
      <w:r w:rsidR="003056F7" w:rsidRPr="003056F7">
        <w:rPr>
          <w:rFonts w:ascii="Century Gothic" w:hAnsi="Century Gothic"/>
          <w:b/>
          <w:bCs/>
        </w:rPr>
        <w:t xml:space="preserve"> ELIMINADO </w:t>
      </w:r>
      <w:r w:rsidR="009E0E8F" w:rsidRPr="009E0E8F">
        <w:rPr>
          <w:rFonts w:ascii="Century Gothic" w:hAnsi="Century Gothic"/>
          <w:bCs/>
        </w:rPr>
        <w:t xml:space="preserve">, en contra de </w:t>
      </w:r>
      <w:r w:rsidR="003056F7" w:rsidRPr="003056F7">
        <w:rPr>
          <w:rFonts w:ascii="Century Gothic" w:hAnsi="Century Gothic"/>
          <w:b/>
          <w:bCs/>
        </w:rPr>
        <w:t xml:space="preserve"> ELIMINADO </w:t>
      </w:r>
      <w:r w:rsidR="009E0E8F" w:rsidRPr="009E0E8F">
        <w:rPr>
          <w:rFonts w:ascii="Century Gothic" w:hAnsi="Century Gothic"/>
          <w:b/>
          <w:bCs/>
        </w:rPr>
        <w:t>D)</w:t>
      </w:r>
      <w:r w:rsidR="009E0E8F" w:rsidRPr="009E0E8F">
        <w:rPr>
          <w:rFonts w:ascii="Century Gothic" w:hAnsi="Century Gothic"/>
          <w:bCs/>
        </w:rPr>
        <w:t xml:space="preserve"> La que elabora el </w:t>
      </w:r>
      <w:r w:rsidR="009E0E8F" w:rsidRPr="009E0E8F">
        <w:rPr>
          <w:rFonts w:ascii="Century Gothic" w:hAnsi="Century Gothic"/>
          <w:b/>
          <w:bCs/>
        </w:rPr>
        <w:t>Magistrado Carlos Alejandro Robledo Zapata</w:t>
      </w:r>
      <w:r w:rsidR="009E0E8F" w:rsidRPr="009E0E8F">
        <w:rPr>
          <w:rFonts w:ascii="Century Gothic" w:hAnsi="Century Gothic"/>
          <w:bCs/>
        </w:rPr>
        <w:t xml:space="preserve">, en el Toca 198-2023, formado con motivo del recurso de queja interpuesto por </w:t>
      </w:r>
      <w:r w:rsidR="003056F7" w:rsidRPr="003056F7">
        <w:rPr>
          <w:rFonts w:ascii="Century Gothic" w:hAnsi="Century Gothic"/>
          <w:b/>
          <w:bCs/>
        </w:rPr>
        <w:t xml:space="preserve"> ELIMINADO </w:t>
      </w:r>
      <w:r w:rsidR="009E0E8F" w:rsidRPr="009E0E8F">
        <w:rPr>
          <w:rFonts w:ascii="Century Gothic" w:hAnsi="Century Gothic"/>
          <w:bCs/>
        </w:rPr>
        <w:t xml:space="preserve">, contra el auto del 28 veintiocho de septiembre del 2023 dos mil veintitrés, que inadmitió un recurso de apelación en contra del diverso de 13 trece de septiembre de la propia anualidad, pronunciado por el Juez Quinto Familiar del Primer Distrito Judicial, con residencia en esta capital, expediente 226/2022, juicio de tramitación especial por divorcio incausado, promovido por el quejoso de mérito contra </w:t>
      </w:r>
      <w:r w:rsidR="003056F7" w:rsidRPr="003056F7">
        <w:rPr>
          <w:rFonts w:ascii="Century Gothic" w:hAnsi="Century Gothic"/>
          <w:b/>
          <w:bCs/>
        </w:rPr>
        <w:t xml:space="preserve"> ELIMINADO </w:t>
      </w:r>
      <w:r w:rsidR="009E0E8F" w:rsidRPr="009E0E8F">
        <w:rPr>
          <w:rFonts w:ascii="Century Gothic" w:hAnsi="Century Gothic"/>
          <w:bCs/>
        </w:rPr>
        <w:t>.</w:t>
      </w:r>
      <w:r w:rsidR="009E0E8F">
        <w:rPr>
          <w:rFonts w:ascii="Century Gothic" w:hAnsi="Century Gothic"/>
          <w:bCs/>
        </w:rPr>
        <w:t xml:space="preserve"> </w:t>
      </w:r>
      <w:r w:rsidR="009E0E8F">
        <w:rPr>
          <w:rFonts w:ascii="Century Gothic" w:hAnsi="Century Gothic"/>
          <w:b/>
          <w:bCs/>
        </w:rPr>
        <w:t xml:space="preserve">Sexto: </w:t>
      </w:r>
      <w:r w:rsidR="009E0E8F" w:rsidRPr="009E0E8F">
        <w:rPr>
          <w:rFonts w:ascii="Century Gothic" w:hAnsi="Century Gothic"/>
          <w:bCs/>
        </w:rPr>
        <w:t xml:space="preserve">Se informa al </w:t>
      </w:r>
      <w:r w:rsidR="009E0E8F" w:rsidRPr="009E0E8F">
        <w:rPr>
          <w:rFonts w:ascii="Century Gothic" w:hAnsi="Century Gothic"/>
          <w:bCs/>
        </w:rPr>
        <w:lastRenderedPageBreak/>
        <w:t xml:space="preserve">Honorable Pleno de la recepción por parte de la Presidencia de los siguientes documentos: </w:t>
      </w:r>
      <w:r w:rsidR="009E0E8F" w:rsidRPr="009E0E8F">
        <w:rPr>
          <w:rFonts w:ascii="Century Gothic" w:hAnsi="Century Gothic"/>
          <w:b/>
          <w:bCs/>
        </w:rPr>
        <w:t>1)</w:t>
      </w:r>
      <w:r w:rsidR="009E0E8F" w:rsidRPr="009E0E8F">
        <w:rPr>
          <w:rFonts w:ascii="Century Gothic" w:hAnsi="Century Gothic"/>
          <w:bCs/>
        </w:rPr>
        <w:t xml:space="preserve"> Oficios 43044/2023 y 43384/2023, enviados por la Juez Sexto de Distrito en el Estado, comunicando en el primero de cuenta que, el quejoso </w:t>
      </w:r>
      <w:r w:rsidR="003056F7" w:rsidRPr="003056F7">
        <w:rPr>
          <w:rFonts w:ascii="Century Gothic" w:hAnsi="Century Gothic"/>
          <w:b/>
          <w:bCs/>
        </w:rPr>
        <w:t xml:space="preserve"> ELIMINADO </w:t>
      </w:r>
      <w:r w:rsidR="009E0E8F" w:rsidRPr="009E0E8F">
        <w:rPr>
          <w:rFonts w:ascii="Century Gothic" w:hAnsi="Century Gothic"/>
          <w:bCs/>
        </w:rPr>
        <w:t xml:space="preserve">, exhibió billete de depósito con el objeto de garantizar la suspensión provisional de los actos reclamados que le fue concedida, en los autos del incidente de suspensión derivado del juicio de amparo1627/2023-I, promovido por el impetrante, por tanto, se le tiene por otorgada la garantía en la incidencia de mérito; en cuanto al segundo de ellos, con copia del acuerdo emitido el 23 veintitrés de noviembre del presente año, en el incidente de suspensión derivado del juicio de amparo señalado con antelación, mediante el cual determinó conceder la suspensión definitiva al quejoso, hasta en tanto se notifique a las autoridades responsables la determinación que cause ejecutoria la sentencia que se dicte en el juicio de amparo de mérito. </w:t>
      </w:r>
      <w:r w:rsidR="009E0E8F" w:rsidRPr="009E0E8F">
        <w:rPr>
          <w:rFonts w:ascii="Century Gothic" w:hAnsi="Century Gothic"/>
          <w:b/>
          <w:bCs/>
        </w:rPr>
        <w:t>2)</w:t>
      </w:r>
      <w:r w:rsidR="009E0E8F" w:rsidRPr="009E0E8F">
        <w:rPr>
          <w:rFonts w:ascii="Century Gothic" w:hAnsi="Century Gothic"/>
          <w:bCs/>
        </w:rPr>
        <w:t xml:space="preserve"> Copia al Pleno del oficio No. C.J. 4441/2023, enviado por la Presidenta del Supremo Tribunal de Justicia y del Consejo de la Judicatura del Poder Judicial del Estado, y Oficio 36369/2023, enviado por la Juez Primero de Distrito en el Estado, respectivamente, en el primero de cuenta, por comunicando que, en sesión de 21 de noviembre de 2023, el Pleno del Consejo de la Judicatura del Poder Judicial del Estado, dio respuesta a la petición de la Maestra Adriana Monter Guerrero, mediante escrito de 15 de noviembre de 2023, derivado del cumplimiento a la suspensión dictada en el incidente en revisión administrativo 661/2022 por el Segundo Tribunal Colegiado en Materias Civil y Administrativa del Noveno Circuito, derivado del </w:t>
      </w:r>
      <w:r w:rsidR="009E0E8F" w:rsidRPr="009E0E8F">
        <w:rPr>
          <w:rFonts w:ascii="Century Gothic" w:hAnsi="Century Gothic"/>
          <w:bCs/>
        </w:rPr>
        <w:lastRenderedPageBreak/>
        <w:t>juicio de amparo 1451/2022, promovido por la referida quejosa; en cuanto al segundo de cuenta, con copia autorizada de la interlocutoria dictada el 23 veintitrés de noviembre de 2023 dos mil veintitrés, en el incidente de suspensión derivado del juicio de amparo en comento, que determinó de infundado el incidente por defecto en el cumplimiento de la suspensión provisional promovido por la quejosa contra la Presidenta del Pleno del Supremo Tribunal de Justicia del Estado y del Consejo de la Judicatura del Estado de San Luis Potosí.</w:t>
      </w:r>
      <w:r w:rsidR="00B7328F">
        <w:rPr>
          <w:rFonts w:ascii="Century Gothic" w:hAnsi="Century Gothic"/>
          <w:bCs/>
        </w:rPr>
        <w:t xml:space="preserve"> </w:t>
      </w:r>
      <w:r w:rsidR="009E0E8F" w:rsidRPr="00B7328F">
        <w:rPr>
          <w:rFonts w:ascii="Century Gothic" w:hAnsi="Century Gothic"/>
          <w:b/>
          <w:bCs/>
        </w:rPr>
        <w:t>3)</w:t>
      </w:r>
      <w:r w:rsidR="009E0E8F" w:rsidRPr="009E0E8F">
        <w:rPr>
          <w:rFonts w:ascii="Century Gothic" w:hAnsi="Century Gothic"/>
          <w:bCs/>
        </w:rPr>
        <w:t xml:space="preserve"> Oficio 13334/2023, enviado por el Presidente del Segundo Tribunal Colegiado en Materias Civil y Administrativa del Noveno Circuito en el Estado, comunicando que admitió el recurso de revisión interpuesto por </w:t>
      </w:r>
      <w:r w:rsidR="003056F7" w:rsidRPr="003056F7">
        <w:rPr>
          <w:rFonts w:ascii="Century Gothic" w:hAnsi="Century Gothic"/>
          <w:b/>
          <w:bCs/>
        </w:rPr>
        <w:t xml:space="preserve"> ELIMINADO </w:t>
      </w:r>
      <w:r w:rsidR="009E0E8F" w:rsidRPr="009E0E8F">
        <w:rPr>
          <w:rFonts w:ascii="Century Gothic" w:hAnsi="Century Gothic"/>
          <w:bCs/>
        </w:rPr>
        <w:t xml:space="preserve">, apoderado legal de la parte quejosa </w:t>
      </w:r>
      <w:r w:rsidR="003056F7" w:rsidRPr="003056F7">
        <w:rPr>
          <w:rFonts w:ascii="Century Gothic" w:hAnsi="Century Gothic"/>
          <w:b/>
          <w:bCs/>
        </w:rPr>
        <w:t xml:space="preserve"> ELIMINADO </w:t>
      </w:r>
      <w:r w:rsidR="009E0E8F" w:rsidRPr="009E0E8F">
        <w:rPr>
          <w:rFonts w:ascii="Century Gothic" w:hAnsi="Century Gothic"/>
          <w:bCs/>
        </w:rPr>
        <w:t>, en contra de la sentencia emitida el 26 veintiséis de septiembre del presente año, en el juicio de amparo 1032/2023, promovido por el referido quejoso</w:t>
      </w:r>
      <w:r w:rsidR="009E0E8F" w:rsidRPr="00B7328F">
        <w:rPr>
          <w:rFonts w:ascii="Century Gothic" w:hAnsi="Century Gothic"/>
          <w:b/>
          <w:bCs/>
        </w:rPr>
        <w:t>. 4)</w:t>
      </w:r>
      <w:r w:rsidR="009E0E8F" w:rsidRPr="009E0E8F">
        <w:rPr>
          <w:rFonts w:ascii="Century Gothic" w:hAnsi="Century Gothic"/>
          <w:bCs/>
        </w:rPr>
        <w:t xml:space="preserve"> Oficio 13499/2023, enviado por la Juez Octavo de Distrito en el Estado, comunicando que se admite el recurso de queja interpuesto por </w:t>
      </w:r>
      <w:r w:rsidR="009E0E8F" w:rsidRPr="003056F7">
        <w:rPr>
          <w:rFonts w:ascii="Century Gothic" w:hAnsi="Century Gothic"/>
          <w:bCs/>
        </w:rPr>
        <w:t xml:space="preserve">Edgar Alejandro Anaya Escobedo, Martha Patricia Aradillas Aradillas, José Luis Fernández Martínez, Eloy Franklin Sarabia, Dolores Eliza García Román, Salvador Isaís Rodríguez, Roberto Ulises Mendoza Padrón, René Oyarvide Ibarra, María Claudia Tristán Alvarado, Nadia Esmeralda Ochoa Limón </w:t>
      </w:r>
      <w:r w:rsidR="009E0E8F" w:rsidRPr="009E0E8F">
        <w:rPr>
          <w:rFonts w:ascii="Century Gothic" w:hAnsi="Century Gothic"/>
          <w:bCs/>
        </w:rPr>
        <w:t xml:space="preserve">Y Cinthia Verónica Segovia Colunga, Diputados integrantes de la LXIII Legislatura del Congreso del Estado de San Luis Potosí, contra el auto de 13 trece de junio de 2023 dos mil veintitrés, dictado por la autoridad federal, dentro de los autos del juicio de amparo 705/2020, promovido por la licenciada María Refugio González Reyes, específicamente por el apercibimiento de </w:t>
      </w:r>
      <w:r w:rsidR="009E0E8F" w:rsidRPr="009E0E8F">
        <w:rPr>
          <w:rFonts w:ascii="Century Gothic" w:hAnsi="Century Gothic"/>
          <w:bCs/>
        </w:rPr>
        <w:lastRenderedPageBreak/>
        <w:t xml:space="preserve">la multa impuesta a las y los Diputados. </w:t>
      </w:r>
      <w:r w:rsidR="00B7328F">
        <w:rPr>
          <w:rFonts w:ascii="Century Gothic" w:hAnsi="Century Gothic"/>
          <w:bCs/>
        </w:rPr>
        <w:t xml:space="preserve"> </w:t>
      </w:r>
      <w:r w:rsidR="009E0E8F" w:rsidRPr="00B7328F">
        <w:rPr>
          <w:rFonts w:ascii="Century Gothic" w:hAnsi="Century Gothic"/>
          <w:b/>
          <w:bCs/>
        </w:rPr>
        <w:t>5)</w:t>
      </w:r>
      <w:r w:rsidR="009E0E8F" w:rsidRPr="009E0E8F">
        <w:rPr>
          <w:rFonts w:ascii="Century Gothic" w:hAnsi="Century Gothic"/>
          <w:bCs/>
        </w:rPr>
        <w:t xml:space="preserve"> Oficio 36425/2023, enviado por la Juez Primero de Distrito en el Estado, comunicando la resolución emitida el 9 nueve de noviembre de 2023 dos mil veintitrés, por el Primer Tribunal Colegiado en Materias Civil y Administrativa del Noveno Circuito, en la revisión civil 682/2022 derivado del juicio de amparo 321/2022, promovido por </w:t>
      </w:r>
      <w:r w:rsidR="003056F7" w:rsidRPr="003056F7">
        <w:rPr>
          <w:rFonts w:ascii="Century Gothic" w:hAnsi="Century Gothic"/>
          <w:b/>
          <w:bCs/>
        </w:rPr>
        <w:t xml:space="preserve"> ELIMINADO </w:t>
      </w:r>
      <w:r w:rsidR="009E0E8F" w:rsidRPr="009E0E8F">
        <w:rPr>
          <w:rFonts w:ascii="Century Gothic" w:hAnsi="Century Gothic"/>
          <w:bCs/>
        </w:rPr>
        <w:t xml:space="preserve">, que en sus puntos resolutivos resuelve:”…PRIMERO. Se confirma la sentencia recurrida. SEGUNDO. La justicia federal no ampara ni protege a </w:t>
      </w:r>
      <w:r w:rsidR="003056F7" w:rsidRPr="003056F7">
        <w:rPr>
          <w:rFonts w:ascii="Century Gothic" w:hAnsi="Century Gothic"/>
          <w:b/>
          <w:bCs/>
        </w:rPr>
        <w:t xml:space="preserve"> ELIMINADO </w:t>
      </w:r>
      <w:r w:rsidR="009E0E8F" w:rsidRPr="009E0E8F">
        <w:rPr>
          <w:rFonts w:ascii="Century Gothic" w:hAnsi="Century Gothic"/>
          <w:bCs/>
        </w:rPr>
        <w:t xml:space="preserve">, contra el acto que reclamó del Pleno del Supremo Tribunal de Justicia del Estado de San Luis Potosí…”. Ordenando archivar el asunto como concluido. </w:t>
      </w:r>
      <w:r w:rsidR="009E0E8F" w:rsidRPr="00B7328F">
        <w:rPr>
          <w:rFonts w:ascii="Century Gothic" w:hAnsi="Century Gothic"/>
          <w:b/>
          <w:bCs/>
        </w:rPr>
        <w:t>6)</w:t>
      </w:r>
      <w:r w:rsidR="009E0E8F" w:rsidRPr="009E0E8F">
        <w:rPr>
          <w:rFonts w:ascii="Century Gothic" w:hAnsi="Century Gothic"/>
          <w:bCs/>
        </w:rPr>
        <w:t xml:space="preserve"> Oficio 36810/2023, enviado por la Juez Primero de Distrito en el Estado, conjuntamente con copia autorizada de la sentencia dictada el 27 veintisiete de noviembre de 2023 dos mil veintitrés, en el juicio de amparo 1332/2023, promovido por </w:t>
      </w:r>
      <w:r w:rsidR="003056F7" w:rsidRPr="003056F7">
        <w:rPr>
          <w:rFonts w:ascii="Century Gothic" w:hAnsi="Century Gothic"/>
          <w:b/>
          <w:bCs/>
        </w:rPr>
        <w:t xml:space="preserve"> ELIMINADO </w:t>
      </w:r>
      <w:r w:rsidR="009E0E8F" w:rsidRPr="009E0E8F">
        <w:rPr>
          <w:rFonts w:ascii="Century Gothic" w:hAnsi="Century Gothic"/>
          <w:bCs/>
        </w:rPr>
        <w:t xml:space="preserve">, contra actos de esta autoridad, mediante la cual determinó, que la Justicia de la Unión no ampara ni protege a la referida quejosa. </w:t>
      </w:r>
      <w:r w:rsidR="009E0E8F" w:rsidRPr="00B7328F">
        <w:rPr>
          <w:rFonts w:ascii="Century Gothic" w:hAnsi="Century Gothic"/>
          <w:b/>
          <w:bCs/>
        </w:rPr>
        <w:t>7)</w:t>
      </w:r>
      <w:r w:rsidR="009E0E8F" w:rsidRPr="009E0E8F">
        <w:rPr>
          <w:rFonts w:ascii="Century Gothic" w:hAnsi="Century Gothic"/>
          <w:bCs/>
        </w:rPr>
        <w:t xml:space="preserve"> En seguimiento a los acuerdos emitidos por el Pleno del Supremo Tribunal de Justicia del Estado, se generaron los siguientes documentos:</w:t>
      </w:r>
      <w:r w:rsidR="00B7328F">
        <w:rPr>
          <w:rFonts w:ascii="Century Gothic" w:hAnsi="Century Gothic"/>
          <w:bCs/>
        </w:rPr>
        <w:t xml:space="preserve"> </w:t>
      </w:r>
      <w:r w:rsidR="009E0E8F" w:rsidRPr="00B7328F">
        <w:rPr>
          <w:rFonts w:ascii="Century Gothic" w:hAnsi="Century Gothic"/>
          <w:b/>
          <w:bCs/>
        </w:rPr>
        <w:t>A)</w:t>
      </w:r>
      <w:r w:rsidR="009E0E8F" w:rsidRPr="009E0E8F">
        <w:rPr>
          <w:rFonts w:ascii="Century Gothic" w:hAnsi="Century Gothic"/>
          <w:bCs/>
        </w:rPr>
        <w:t xml:space="preserve"> Circular 6, dirigida a las áreas administrativas y jurisdiccionales del Poder Judicial del Estado. </w:t>
      </w:r>
      <w:r w:rsidR="009E0E8F" w:rsidRPr="00B7328F">
        <w:rPr>
          <w:rFonts w:ascii="Century Gothic" w:hAnsi="Century Gothic"/>
          <w:b/>
          <w:bCs/>
        </w:rPr>
        <w:t>B)</w:t>
      </w:r>
      <w:r w:rsidR="009E0E8F" w:rsidRPr="009E0E8F">
        <w:rPr>
          <w:rFonts w:ascii="Century Gothic" w:hAnsi="Century Gothic"/>
          <w:bCs/>
        </w:rPr>
        <w:t xml:space="preserve"> Circular 7, dirigida a las áreas administrativas y jurisdiccionales del Poder Judicial del Estado. </w:t>
      </w:r>
      <w:r w:rsidR="00B7328F">
        <w:rPr>
          <w:rFonts w:ascii="Century Gothic" w:hAnsi="Century Gothic"/>
          <w:b/>
          <w:bCs/>
        </w:rPr>
        <w:t>Séptimo</w:t>
      </w:r>
      <w:r w:rsidR="00836DA1">
        <w:rPr>
          <w:rFonts w:ascii="Century Gothic" w:hAnsi="Century Gothic"/>
          <w:b/>
          <w:bCs/>
        </w:rPr>
        <w:t>:</w:t>
      </w:r>
      <w:r w:rsidR="00836DA1" w:rsidRPr="00B7328F">
        <w:rPr>
          <w:rFonts w:ascii="Century Gothic" w:hAnsi="Century Gothic"/>
          <w:bCs/>
        </w:rPr>
        <w:t xml:space="preserve"> </w:t>
      </w:r>
      <w:r w:rsidR="00B7328F" w:rsidRPr="00B7328F">
        <w:rPr>
          <w:rFonts w:ascii="Century Gothic" w:hAnsi="Century Gothic"/>
          <w:b/>
          <w:bCs/>
        </w:rPr>
        <w:t>1.</w:t>
      </w:r>
      <w:r w:rsidR="00B7328F" w:rsidRPr="00B7328F">
        <w:rPr>
          <w:rFonts w:ascii="Century Gothic" w:hAnsi="Century Gothic"/>
          <w:bCs/>
        </w:rPr>
        <w:t xml:space="preserve"> Petición elevada al Pleno, mediante oficio No. C.J. 4454/2023, por el Pleno del Consejo de la Judicatura del Poder Judicial del Estado, que en sesión de 21 de noviembre de 2023, con fundamento en el artículo segundo, fracción II, del Acuerdo General Centésimo Trigésimo Tercero del Pleno del </w:t>
      </w:r>
      <w:r w:rsidR="00B7328F" w:rsidRPr="00B7328F">
        <w:rPr>
          <w:rFonts w:ascii="Century Gothic" w:hAnsi="Century Gothic"/>
          <w:bCs/>
        </w:rPr>
        <w:lastRenderedPageBreak/>
        <w:t xml:space="preserve">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Comité para llevar a cabo el Procedimiento de Ratificación como Juez de Control y Tribunal de Juicio Oral de la licenciada Ana Laura Castellón Stringel. </w:t>
      </w:r>
      <w:r w:rsidR="00B7328F" w:rsidRPr="00B7328F">
        <w:rPr>
          <w:rFonts w:ascii="Century Gothic" w:hAnsi="Century Gothic"/>
          <w:b/>
          <w:bCs/>
        </w:rPr>
        <w:t>2.</w:t>
      </w:r>
      <w:r w:rsidR="00B7328F" w:rsidRPr="00B7328F">
        <w:rPr>
          <w:rFonts w:ascii="Century Gothic" w:hAnsi="Century Gothic"/>
          <w:bCs/>
        </w:rPr>
        <w:t xml:space="preserve"> Petición elevada al Pleno, mediante oficio No. C.J. 4455/2023, por el Pleno del Consejo de la Judicatura del Poder Judicial del Estado, que en sesión de 21 de noviembre de 2023, con fundamento en el artículo segundo, fracción II, del Acuerdo General Centésimo Trigésimo Tercero del Pleno del 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Comité para llevar a cabo el Procedimiento de Ratificación como Juez de Control y Tribunal de Juicio Oral del licenciado Mario Daniel Torres Humara. </w:t>
      </w:r>
      <w:r w:rsidR="00B7328F" w:rsidRPr="00B7328F">
        <w:rPr>
          <w:rFonts w:ascii="Century Gothic" w:hAnsi="Century Gothic"/>
          <w:b/>
          <w:bCs/>
        </w:rPr>
        <w:t>3.</w:t>
      </w:r>
      <w:r w:rsidR="00B7328F" w:rsidRPr="00B7328F">
        <w:rPr>
          <w:rFonts w:ascii="Century Gothic" w:hAnsi="Century Gothic"/>
          <w:bCs/>
        </w:rPr>
        <w:t xml:space="preserve"> Petición elevada al Pleno, mediante oficio No. C.J. 4454/2023, por el Pleno del Consejo de la Judicatura del Poder Judicial del Estado, que en sesión de 21 de noviembre de 2023, con fundamento en el artículo segundo, fracción II, del Acuerdo General Centésimo Trigésimo Tercero del Pleno del Consejo de la Judicatura del Poder Judicial del Estado de San Luis Potosí, por medio del cual se establecen los </w:t>
      </w:r>
      <w:r w:rsidR="00B7328F" w:rsidRPr="00B7328F">
        <w:rPr>
          <w:rFonts w:ascii="Century Gothic" w:hAnsi="Century Gothic"/>
          <w:bCs/>
        </w:rPr>
        <w:lastRenderedPageBreak/>
        <w:t>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Comité para llevar a cabo el Procedimiento de Ratificación como Juez de Control y Tribunal de Juicio Oral del licenciado Jesús Emmanuel Martínez Sánchez.</w:t>
      </w:r>
      <w:r w:rsidR="00B7328F">
        <w:rPr>
          <w:rFonts w:ascii="Century Gothic" w:hAnsi="Century Gothic"/>
          <w:bCs/>
        </w:rPr>
        <w:t xml:space="preserve"> </w:t>
      </w:r>
      <w:r w:rsidR="00B7328F">
        <w:rPr>
          <w:rFonts w:ascii="Century Gothic" w:hAnsi="Century Gothic"/>
          <w:b/>
          <w:bCs/>
        </w:rPr>
        <w:t xml:space="preserve">Octavo: </w:t>
      </w:r>
      <w:r w:rsidR="00836DA1" w:rsidRPr="00836DA1">
        <w:rPr>
          <w:rFonts w:ascii="Century Gothic" w:hAnsi="Century Gothic"/>
        </w:rPr>
        <w:t>Asuntos Generales, los que hagan mención tanto la Magistrada María Manuela García Cázares, Presidenta de este Supremo Tribunal de Justicia y del Consejo de la Judicatura del Estado, como las y los Magistrados que integran este Cuerpo Colegiado.</w:t>
      </w:r>
      <w:r w:rsidR="00B528C2" w:rsidRPr="00836DA1">
        <w:rPr>
          <w:rFonts w:ascii="Century Gothic" w:hAnsi="Century Gothic"/>
        </w:rPr>
        <w:t>-</w:t>
      </w:r>
      <w:r w:rsidR="00B528C2">
        <w:rPr>
          <w:rFonts w:ascii="Century Gothic" w:hAnsi="Century Gothic"/>
          <w:bCs/>
        </w:rPr>
        <w:t xml:space="preserve"> - - - - - - - - - - - - - - </w:t>
      </w:r>
      <w:r w:rsidRPr="00026B78">
        <w:rPr>
          <w:rFonts w:ascii="Century Gothic" w:hAnsi="Century Gothic"/>
        </w:rPr>
        <w:t xml:space="preserve">Acto continuo, atento a lo dispuesto por el artículo 5, fracción I del Reglamento Interior del Poder Judicial del Estado, la </w:t>
      </w:r>
      <w:r w:rsidRPr="00026B78">
        <w:rPr>
          <w:rFonts w:ascii="Century Gothic" w:hAnsi="Century Gothic"/>
          <w:b/>
          <w:bCs/>
        </w:rPr>
        <w:t>Magistrada Presidenta</w:t>
      </w:r>
      <w:r w:rsidRPr="00026B78">
        <w:rPr>
          <w:rFonts w:ascii="Century Gothic" w:hAnsi="Century Gothic"/>
        </w:rPr>
        <w:t xml:space="preserve">, solicita a la Secretaria </w:t>
      </w:r>
      <w:r w:rsidR="00A4009E">
        <w:rPr>
          <w:rFonts w:ascii="Century Gothic" w:hAnsi="Century Gothic"/>
        </w:rPr>
        <w:t xml:space="preserve">General </w:t>
      </w:r>
      <w:r w:rsidRPr="00026B78">
        <w:rPr>
          <w:rFonts w:ascii="Century Gothic" w:hAnsi="Century Gothic"/>
        </w:rPr>
        <w:t xml:space="preserve">de Acuerdos que agote el </w:t>
      </w:r>
      <w:r w:rsidRPr="00026B78">
        <w:rPr>
          <w:rFonts w:ascii="Century Gothic" w:hAnsi="Century Gothic"/>
          <w:b/>
          <w:bCs/>
        </w:rPr>
        <w:t>primer punto</w:t>
      </w:r>
      <w:r w:rsidRPr="00026B78">
        <w:rPr>
          <w:rFonts w:ascii="Century Gothic" w:hAnsi="Century Gothic"/>
        </w:rPr>
        <w:t xml:space="preserve"> del orden del día. Enseguida, </w:t>
      </w:r>
      <w:r w:rsidR="0015469A" w:rsidRPr="00026B78">
        <w:rPr>
          <w:rFonts w:ascii="Century Gothic" w:hAnsi="Century Gothic"/>
        </w:rPr>
        <w:t xml:space="preserve">procede la </w:t>
      </w:r>
      <w:r w:rsidR="0015469A" w:rsidRPr="00026B78">
        <w:rPr>
          <w:rFonts w:ascii="Century Gothic" w:hAnsi="Century Gothic"/>
          <w:b/>
        </w:rPr>
        <w:t>Secretaria</w:t>
      </w:r>
      <w:r w:rsidR="0015469A" w:rsidRPr="00026B78">
        <w:rPr>
          <w:rFonts w:ascii="Century Gothic" w:hAnsi="Century Gothic"/>
        </w:rPr>
        <w:t xml:space="preserve"> a tomar lista de asistencia a los presentes,</w:t>
      </w:r>
      <w:r w:rsidR="008540AA">
        <w:rPr>
          <w:rFonts w:ascii="Century Gothic" w:hAnsi="Century Gothic"/>
        </w:rPr>
        <w:t xml:space="preserve"> </w:t>
      </w:r>
      <w:r w:rsidR="008540AA" w:rsidRPr="00026B78">
        <w:rPr>
          <w:rFonts w:ascii="Century Gothic" w:hAnsi="Century Gothic"/>
        </w:rPr>
        <w:t xml:space="preserve">una vez cumplida la instrucción la Presidencia da cuenta que se encuentran presentes las Magistradas y </w:t>
      </w:r>
      <w:r w:rsidR="008540AA">
        <w:rPr>
          <w:rFonts w:ascii="Century Gothic" w:hAnsi="Century Gothic"/>
        </w:rPr>
        <w:t xml:space="preserve">los </w:t>
      </w:r>
      <w:r w:rsidR="008540AA" w:rsidRPr="00026B78">
        <w:rPr>
          <w:rFonts w:ascii="Century Gothic" w:hAnsi="Century Gothic"/>
        </w:rPr>
        <w:t xml:space="preserve">Magistrados que </w:t>
      </w:r>
      <w:r w:rsidR="008540AA">
        <w:rPr>
          <w:rFonts w:ascii="Century Gothic" w:hAnsi="Century Gothic"/>
        </w:rPr>
        <w:t xml:space="preserve">conforman este Honorable Pleno, con ausencia justificada de la Magistrada Graciela González Centeno. </w:t>
      </w:r>
      <w:r w:rsidR="008540AA" w:rsidRPr="00026B78">
        <w:rPr>
          <w:rFonts w:ascii="Century Gothic" w:hAnsi="Century Gothic"/>
        </w:rPr>
        <w:t xml:space="preserve">Atento a ello, existiendo quórum para celebrar esta sesión, la Magistrada Presidenta, la declara válida, al igual que los acuerdos que en ella se </w:t>
      </w:r>
      <w:r w:rsidR="008540AA" w:rsidRPr="00492E71">
        <w:rPr>
          <w:rFonts w:ascii="Century Gothic" w:hAnsi="Century Gothic"/>
        </w:rPr>
        <w:t>tomen</w:t>
      </w:r>
      <w:r w:rsidR="008540AA" w:rsidRPr="00492E71">
        <w:rPr>
          <w:rFonts w:ascii="Century Gothic" w:hAnsi="Century Gothic"/>
          <w:lang w:val="es-MX"/>
        </w:rPr>
        <w:t>.</w:t>
      </w:r>
      <w:r w:rsidR="0015469A" w:rsidRPr="00492E71">
        <w:rPr>
          <w:rFonts w:ascii="Century Gothic" w:hAnsi="Century Gothic"/>
          <w:lang w:val="es-MX"/>
        </w:rPr>
        <w:t xml:space="preserve"> </w:t>
      </w:r>
      <w:r w:rsidR="0015469A" w:rsidRPr="00492E71">
        <w:rPr>
          <w:rFonts w:ascii="Century Gothic" w:hAnsi="Century Gothic"/>
        </w:rPr>
        <w:t xml:space="preserve">- - - - - - - - - - - - - - - - - - - - - - - - - - - - - - - - - - - - </w:t>
      </w:r>
      <w:r w:rsidR="008722DB">
        <w:rPr>
          <w:rFonts w:ascii="Century Gothic" w:hAnsi="Century Gothic"/>
        </w:rPr>
        <w:t xml:space="preserve">- </w:t>
      </w:r>
    </w:p>
    <w:p w14:paraId="001CC80B" w14:textId="7C47262A" w:rsidR="005C13A0" w:rsidRPr="00003C45" w:rsidRDefault="005C13A0" w:rsidP="00B344EA">
      <w:pPr>
        <w:spacing w:line="468"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w:t>
      </w:r>
      <w:r w:rsidR="00AE218E">
        <w:rPr>
          <w:rFonts w:ascii="Century Gothic" w:hAnsi="Century Gothic"/>
        </w:rPr>
        <w:t xml:space="preserve">General </w:t>
      </w:r>
      <w:r w:rsidRPr="00026B78">
        <w:rPr>
          <w:rFonts w:ascii="Century Gothic" w:hAnsi="Century Gothic"/>
        </w:rPr>
        <w:t xml:space="preserve">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sidRPr="00015748">
        <w:rPr>
          <w:rFonts w:ascii="Century Gothic" w:hAnsi="Century Gothic"/>
        </w:rPr>
        <w:t xml:space="preserve">”. La </w:t>
      </w:r>
      <w:r w:rsidRPr="00015748">
        <w:rPr>
          <w:rFonts w:ascii="Century Gothic" w:hAnsi="Century Gothic"/>
          <w:b/>
          <w:bCs/>
        </w:rPr>
        <w:lastRenderedPageBreak/>
        <w:t>Magistrada María Manuela García Cázares</w:t>
      </w:r>
      <w:r w:rsidRPr="00015748">
        <w:rPr>
          <w:rFonts w:ascii="Century Gothic" w:hAnsi="Century Gothic"/>
        </w:rPr>
        <w:t xml:space="preserve">, </w:t>
      </w:r>
      <w:r w:rsidR="00436CBA" w:rsidRPr="00015748">
        <w:rPr>
          <w:rFonts w:ascii="Century Gothic" w:hAnsi="Century Gothic"/>
        </w:rPr>
        <w:t>refiere: “</w:t>
      </w:r>
      <w:r w:rsidR="001C48F2" w:rsidRPr="00FB734E">
        <w:rPr>
          <w:rFonts w:ascii="Century Gothic" w:hAnsi="Century Gothic"/>
        </w:rPr>
        <w:t>El orden del día se encuentra a</w:t>
      </w:r>
      <w:r w:rsidR="00A4009E" w:rsidRPr="00FB734E">
        <w:rPr>
          <w:rFonts w:ascii="Century Gothic" w:hAnsi="Century Gothic"/>
        </w:rPr>
        <w:t xml:space="preserve"> consideración</w:t>
      </w:r>
      <w:r w:rsidR="001C48F2" w:rsidRPr="00FB734E">
        <w:rPr>
          <w:rFonts w:ascii="Century Gothic" w:hAnsi="Century Gothic"/>
        </w:rPr>
        <w:t>,</w:t>
      </w:r>
      <w:r w:rsidR="00FB734E" w:rsidRPr="00FB734E">
        <w:rPr>
          <w:rFonts w:ascii="Century Gothic" w:hAnsi="Century Gothic"/>
        </w:rPr>
        <w:t xml:space="preserve"> si hubiera</w:t>
      </w:r>
      <w:r w:rsidR="001C48F2" w:rsidRPr="00FB734E">
        <w:rPr>
          <w:rFonts w:ascii="Century Gothic" w:hAnsi="Century Gothic"/>
        </w:rPr>
        <w:t xml:space="preserve"> alguna intervención es el momento para hacerla, </w:t>
      </w:r>
      <w:r w:rsidR="001B122F">
        <w:rPr>
          <w:rFonts w:ascii="Century Gothic" w:hAnsi="Century Gothic"/>
        </w:rPr>
        <w:t>l</w:t>
      </w:r>
      <w:r w:rsidR="001B122F" w:rsidRPr="001B122F">
        <w:rPr>
          <w:rFonts w:ascii="Century Gothic" w:hAnsi="Century Gothic"/>
        </w:rPr>
        <w:t xml:space="preserve">es pido respetuosamente si no tuvieran inconveniente en que el </w:t>
      </w:r>
      <w:r w:rsidR="001B122F">
        <w:rPr>
          <w:rFonts w:ascii="Century Gothic" w:hAnsi="Century Gothic"/>
        </w:rPr>
        <w:t>M</w:t>
      </w:r>
      <w:r w:rsidR="001B122F" w:rsidRPr="001B122F">
        <w:rPr>
          <w:rFonts w:ascii="Century Gothic" w:hAnsi="Century Gothic"/>
        </w:rPr>
        <w:t>agistrado Juan David Ramos Ruiz y la Magistrada Luz María Enriqueta Cabrero Romero</w:t>
      </w:r>
      <w:r w:rsidR="001B122F">
        <w:rPr>
          <w:rFonts w:ascii="Century Gothic" w:hAnsi="Century Gothic"/>
        </w:rPr>
        <w:t>,</w:t>
      </w:r>
      <w:r w:rsidR="001B122F" w:rsidRPr="001B122F">
        <w:rPr>
          <w:rFonts w:ascii="Century Gothic" w:hAnsi="Century Gothic"/>
        </w:rPr>
        <w:t xml:space="preserve"> pudiera</w:t>
      </w:r>
      <w:r w:rsidR="007B0338">
        <w:rPr>
          <w:rFonts w:ascii="Century Gothic" w:hAnsi="Century Gothic"/>
        </w:rPr>
        <w:t>n</w:t>
      </w:r>
      <w:r w:rsidR="001B122F" w:rsidRPr="001B122F">
        <w:rPr>
          <w:rFonts w:ascii="Century Gothic" w:hAnsi="Century Gothic"/>
        </w:rPr>
        <w:t xml:space="preserve"> retirar sus ponencias</w:t>
      </w:r>
      <w:r w:rsidR="001B122F">
        <w:rPr>
          <w:rFonts w:ascii="Century Gothic" w:hAnsi="Century Gothic"/>
        </w:rPr>
        <w:t>,</w:t>
      </w:r>
      <w:r w:rsidR="001B122F" w:rsidRPr="001B122F">
        <w:rPr>
          <w:rFonts w:ascii="Century Gothic" w:hAnsi="Century Gothic"/>
        </w:rPr>
        <w:t xml:space="preserve"> porque</w:t>
      </w:r>
      <w:r w:rsidR="001B122F">
        <w:rPr>
          <w:rFonts w:ascii="Century Gothic" w:hAnsi="Century Gothic"/>
        </w:rPr>
        <w:t>,</w:t>
      </w:r>
      <w:r w:rsidR="001B122F" w:rsidRPr="001B122F">
        <w:rPr>
          <w:rFonts w:ascii="Century Gothic" w:hAnsi="Century Gothic"/>
        </w:rPr>
        <w:t xml:space="preserve"> me parece que en la</w:t>
      </w:r>
      <w:r w:rsidR="007B0338">
        <w:rPr>
          <w:rFonts w:ascii="Century Gothic" w:hAnsi="Century Gothic"/>
        </w:rPr>
        <w:t>s</w:t>
      </w:r>
      <w:r w:rsidR="001B122F" w:rsidRPr="001B122F">
        <w:rPr>
          <w:rFonts w:ascii="Century Gothic" w:hAnsi="Century Gothic"/>
        </w:rPr>
        <w:t xml:space="preserve"> resoluciones existen serias contradicciones entre sí, y que pudiéramos tener una reunión para ver el tema</w:t>
      </w:r>
      <w:r w:rsidR="001B122F">
        <w:rPr>
          <w:rFonts w:ascii="Century Gothic" w:hAnsi="Century Gothic"/>
        </w:rPr>
        <w:t>, d</w:t>
      </w:r>
      <w:r w:rsidR="001B122F" w:rsidRPr="001B122F">
        <w:rPr>
          <w:rFonts w:ascii="Century Gothic" w:hAnsi="Century Gothic"/>
        </w:rPr>
        <w:t>e manera respetuosa</w:t>
      </w:r>
      <w:r w:rsidR="001B122F">
        <w:rPr>
          <w:rFonts w:ascii="Century Gothic" w:hAnsi="Century Gothic"/>
        </w:rPr>
        <w:t xml:space="preserve"> l</w:t>
      </w:r>
      <w:r w:rsidR="001B122F" w:rsidRPr="001B122F">
        <w:rPr>
          <w:rFonts w:ascii="Century Gothic" w:hAnsi="Century Gothic"/>
        </w:rPr>
        <w:t>o solicito</w:t>
      </w:r>
      <w:r w:rsidR="001B122F">
        <w:rPr>
          <w:rFonts w:ascii="Century Gothic" w:hAnsi="Century Gothic"/>
        </w:rPr>
        <w:t>,</w:t>
      </w:r>
      <w:r w:rsidR="001B122F" w:rsidRPr="001B122F">
        <w:rPr>
          <w:rFonts w:ascii="Century Gothic" w:hAnsi="Century Gothic"/>
        </w:rPr>
        <w:t xml:space="preserve"> </w:t>
      </w:r>
      <w:r w:rsidR="001B122F">
        <w:rPr>
          <w:rFonts w:ascii="Century Gothic" w:hAnsi="Century Gothic"/>
        </w:rPr>
        <w:t>n</w:t>
      </w:r>
      <w:r w:rsidR="001B122F" w:rsidRPr="001B122F">
        <w:rPr>
          <w:rFonts w:ascii="Century Gothic" w:hAnsi="Century Gothic"/>
        </w:rPr>
        <w:t xml:space="preserve">o sé </w:t>
      </w:r>
      <w:r w:rsidR="007B0338" w:rsidRPr="001B122F">
        <w:rPr>
          <w:rFonts w:ascii="Century Gothic" w:hAnsi="Century Gothic"/>
        </w:rPr>
        <w:t>qu</w:t>
      </w:r>
      <w:r w:rsidR="007B0338">
        <w:rPr>
          <w:rFonts w:ascii="Century Gothic" w:hAnsi="Century Gothic"/>
        </w:rPr>
        <w:t>é</w:t>
      </w:r>
      <w:r w:rsidR="001B122F" w:rsidRPr="001B122F">
        <w:rPr>
          <w:rFonts w:ascii="Century Gothic" w:hAnsi="Century Gothic"/>
        </w:rPr>
        <w:t xml:space="preserve"> opinen los demás integrantes de este </w:t>
      </w:r>
      <w:r w:rsidR="001B122F">
        <w:rPr>
          <w:rFonts w:ascii="Century Gothic" w:hAnsi="Century Gothic"/>
        </w:rPr>
        <w:t>C</w:t>
      </w:r>
      <w:r w:rsidR="001B122F" w:rsidRPr="001B122F">
        <w:rPr>
          <w:rFonts w:ascii="Century Gothic" w:hAnsi="Century Gothic"/>
        </w:rPr>
        <w:t xml:space="preserve">uerpo </w:t>
      </w:r>
      <w:r w:rsidR="001B122F">
        <w:rPr>
          <w:rFonts w:ascii="Century Gothic" w:hAnsi="Century Gothic"/>
        </w:rPr>
        <w:t>C</w:t>
      </w:r>
      <w:r w:rsidR="001B122F" w:rsidRPr="001B122F">
        <w:rPr>
          <w:rFonts w:ascii="Century Gothic" w:hAnsi="Century Gothic"/>
        </w:rPr>
        <w:t>olegiado</w:t>
      </w:r>
      <w:r w:rsidR="001B122F">
        <w:rPr>
          <w:rFonts w:ascii="Century Gothic" w:hAnsi="Century Gothic"/>
        </w:rPr>
        <w:t>,</w:t>
      </w:r>
      <w:r w:rsidR="001B122F" w:rsidRPr="001B122F">
        <w:rPr>
          <w:rFonts w:ascii="Century Gothic" w:hAnsi="Century Gothic"/>
        </w:rPr>
        <w:t xml:space="preserve"> </w:t>
      </w:r>
      <w:r w:rsidR="00FD1F9D">
        <w:rPr>
          <w:rFonts w:ascii="Century Gothic" w:hAnsi="Century Gothic"/>
        </w:rPr>
        <w:t>¿</w:t>
      </w:r>
      <w:r w:rsidR="001B122F">
        <w:rPr>
          <w:rFonts w:ascii="Century Gothic" w:hAnsi="Century Gothic"/>
        </w:rPr>
        <w:t>e</w:t>
      </w:r>
      <w:r w:rsidR="001B122F" w:rsidRPr="001B122F">
        <w:rPr>
          <w:rFonts w:ascii="Century Gothic" w:hAnsi="Century Gothic"/>
        </w:rPr>
        <w:t>stán de acuerdo los ponentes</w:t>
      </w:r>
      <w:r w:rsidR="00FD1F9D">
        <w:rPr>
          <w:rFonts w:ascii="Century Gothic" w:hAnsi="Century Gothic"/>
        </w:rPr>
        <w:t>?, e</w:t>
      </w:r>
      <w:r w:rsidR="001B122F" w:rsidRPr="001B122F">
        <w:rPr>
          <w:rFonts w:ascii="Century Gothic" w:hAnsi="Century Gothic"/>
        </w:rPr>
        <w:t>ntonces se retira</w:t>
      </w:r>
      <w:r w:rsidR="00FD1F9D">
        <w:rPr>
          <w:rFonts w:ascii="Century Gothic" w:hAnsi="Century Gothic"/>
        </w:rPr>
        <w:t>n</w:t>
      </w:r>
      <w:r w:rsidR="001B122F" w:rsidRPr="001B122F">
        <w:rPr>
          <w:rFonts w:ascii="Century Gothic" w:hAnsi="Century Gothic"/>
        </w:rPr>
        <w:t xml:space="preserve"> las ponencia que está</w:t>
      </w:r>
      <w:r w:rsidR="00F550B5">
        <w:rPr>
          <w:rFonts w:ascii="Century Gothic" w:hAnsi="Century Gothic"/>
        </w:rPr>
        <w:t>n</w:t>
      </w:r>
      <w:r w:rsidR="001B122F" w:rsidRPr="001B122F">
        <w:rPr>
          <w:rFonts w:ascii="Century Gothic" w:hAnsi="Century Gothic"/>
        </w:rPr>
        <w:t xml:space="preserve"> señalada</w:t>
      </w:r>
      <w:r w:rsidR="007B0338">
        <w:rPr>
          <w:rFonts w:ascii="Century Gothic" w:hAnsi="Century Gothic"/>
        </w:rPr>
        <w:t>s</w:t>
      </w:r>
      <w:r w:rsidR="001B122F" w:rsidRPr="001B122F">
        <w:rPr>
          <w:rFonts w:ascii="Century Gothic" w:hAnsi="Century Gothic"/>
        </w:rPr>
        <w:t xml:space="preserve"> en el quinto punto en el inciso </w:t>
      </w:r>
      <w:r w:rsidR="00FD1F9D">
        <w:rPr>
          <w:rFonts w:ascii="Century Gothic" w:hAnsi="Century Gothic"/>
        </w:rPr>
        <w:t>‘A’</w:t>
      </w:r>
      <w:r w:rsidR="001B122F" w:rsidRPr="001B122F">
        <w:rPr>
          <w:rFonts w:ascii="Century Gothic" w:hAnsi="Century Gothic"/>
        </w:rPr>
        <w:t xml:space="preserve"> presentada por el </w:t>
      </w:r>
      <w:r w:rsidR="00FD1F9D">
        <w:rPr>
          <w:rFonts w:ascii="Century Gothic" w:hAnsi="Century Gothic"/>
        </w:rPr>
        <w:t>M</w:t>
      </w:r>
      <w:r w:rsidR="001B122F" w:rsidRPr="001B122F">
        <w:rPr>
          <w:rFonts w:ascii="Century Gothic" w:hAnsi="Century Gothic"/>
        </w:rPr>
        <w:t xml:space="preserve">agistrado Juan David Ramos Ruiz, así como la ponencia señalada en el punto </w:t>
      </w:r>
      <w:r w:rsidR="00FD1F9D">
        <w:rPr>
          <w:rFonts w:ascii="Century Gothic" w:hAnsi="Century Gothic"/>
        </w:rPr>
        <w:t xml:space="preserve">‘B’ </w:t>
      </w:r>
      <w:r w:rsidR="007B0338">
        <w:rPr>
          <w:rFonts w:ascii="Century Gothic" w:hAnsi="Century Gothic"/>
        </w:rPr>
        <w:t>que</w:t>
      </w:r>
      <w:r w:rsidR="001B122F" w:rsidRPr="001B122F">
        <w:rPr>
          <w:rFonts w:ascii="Century Gothic" w:hAnsi="Century Gothic"/>
        </w:rPr>
        <w:t xml:space="preserve"> propone la </w:t>
      </w:r>
      <w:r w:rsidR="00FD1F9D">
        <w:rPr>
          <w:rFonts w:ascii="Century Gothic" w:hAnsi="Century Gothic"/>
        </w:rPr>
        <w:t>M</w:t>
      </w:r>
      <w:r w:rsidR="001B122F" w:rsidRPr="001B122F">
        <w:rPr>
          <w:rFonts w:ascii="Century Gothic" w:hAnsi="Century Gothic"/>
        </w:rPr>
        <w:t>agistrada Luz María Enriqueta Cabrero Romero, de tal forma que habiéndose retirado esos dos asuntos</w:t>
      </w:r>
      <w:r w:rsidR="00FD1F9D">
        <w:rPr>
          <w:rFonts w:ascii="Century Gothic" w:hAnsi="Century Gothic"/>
        </w:rPr>
        <w:t>, ¿</w:t>
      </w:r>
      <w:r w:rsidR="001B122F" w:rsidRPr="001B122F">
        <w:rPr>
          <w:rFonts w:ascii="Century Gothic" w:hAnsi="Century Gothic"/>
        </w:rPr>
        <w:t>estarían ustedes de acuerdo con los siguientes puntos del orden del día</w:t>
      </w:r>
      <w:r w:rsidR="00FD1F9D">
        <w:rPr>
          <w:rFonts w:ascii="Century Gothic" w:hAnsi="Century Gothic"/>
        </w:rPr>
        <w:t xml:space="preserve">?, </w:t>
      </w:r>
      <w:r w:rsidR="001C48F2" w:rsidRPr="00FB734E">
        <w:rPr>
          <w:rFonts w:ascii="Century Gothic" w:hAnsi="Century Gothic"/>
        </w:rPr>
        <w:t>quien est</w:t>
      </w:r>
      <w:r w:rsidR="00A95628">
        <w:rPr>
          <w:rFonts w:ascii="Century Gothic" w:hAnsi="Century Gothic"/>
        </w:rPr>
        <w:t>é</w:t>
      </w:r>
      <w:r w:rsidR="001C48F2" w:rsidRPr="00FB734E">
        <w:rPr>
          <w:rFonts w:ascii="Century Gothic" w:hAnsi="Century Gothic"/>
        </w:rPr>
        <w:t xml:space="preserve"> a favor sírvase </w:t>
      </w:r>
      <w:r w:rsidR="00035636">
        <w:rPr>
          <w:rFonts w:ascii="Century Gothic" w:hAnsi="Century Gothic"/>
        </w:rPr>
        <w:t>manifestarlo de la</w:t>
      </w:r>
      <w:r w:rsidR="001C48F2" w:rsidRPr="00FB734E">
        <w:rPr>
          <w:rFonts w:ascii="Century Gothic" w:hAnsi="Century Gothic"/>
        </w:rPr>
        <w:t xml:space="preserve"> forma acostumbrada</w:t>
      </w:r>
      <w:r w:rsidR="00AB3DE9" w:rsidRPr="00FB734E">
        <w:rPr>
          <w:rFonts w:ascii="Century Gothic" w:hAnsi="Century Gothic"/>
        </w:rPr>
        <w:t>, ¿resultado de la votación</w:t>
      </w:r>
      <w:r w:rsidR="001C48F2" w:rsidRPr="00FB734E">
        <w:rPr>
          <w:rFonts w:ascii="Century Gothic" w:hAnsi="Century Gothic"/>
        </w:rPr>
        <w:t>?”</w:t>
      </w:r>
      <w:r w:rsidR="00FB734E">
        <w:rPr>
          <w:rFonts w:ascii="Century Gothic" w:hAnsi="Century Gothic"/>
        </w:rPr>
        <w:t xml:space="preserve">. </w:t>
      </w:r>
      <w:r w:rsidR="001C48F2">
        <w:rPr>
          <w:rFonts w:ascii="Century Gothic" w:hAnsi="Century Gothic"/>
        </w:rPr>
        <w:t>“</w:t>
      </w:r>
      <w:r w:rsidR="001C48F2" w:rsidRPr="00D27DC7">
        <w:rPr>
          <w:rFonts w:ascii="Century Gothic" w:hAnsi="Century Gothic"/>
        </w:rPr>
        <w:t>1</w:t>
      </w:r>
      <w:r w:rsidR="00FD1F9D">
        <w:rPr>
          <w:rFonts w:ascii="Century Gothic" w:hAnsi="Century Gothic"/>
        </w:rPr>
        <w:t>5</w:t>
      </w:r>
      <w:r w:rsidR="00267C29" w:rsidRPr="00D27DC7">
        <w:rPr>
          <w:rFonts w:ascii="Century Gothic" w:hAnsi="Century Gothic"/>
        </w:rPr>
        <w:t xml:space="preserve"> votos a favor</w:t>
      </w:r>
      <w:r w:rsidR="00AB3DE9" w:rsidRPr="00D27DC7">
        <w:rPr>
          <w:rFonts w:ascii="Century Gothic" w:hAnsi="Century Gothic"/>
        </w:rPr>
        <w:t>”,</w:t>
      </w:r>
      <w:r w:rsidR="00AB3DE9" w:rsidRPr="00015748">
        <w:rPr>
          <w:rFonts w:ascii="Century Gothic" w:hAnsi="Century Gothic"/>
        </w:rPr>
        <w:t xml:space="preserve"> indica la </w:t>
      </w:r>
      <w:r w:rsidR="00AB3DE9" w:rsidRPr="00015748">
        <w:rPr>
          <w:rFonts w:ascii="Century Gothic" w:hAnsi="Century Gothic"/>
          <w:b/>
        </w:rPr>
        <w:t xml:space="preserve">licenciada Graciela Treviño Rodríguez. </w:t>
      </w:r>
      <w:r w:rsidR="00AB3DE9" w:rsidRPr="00015748">
        <w:rPr>
          <w:rFonts w:ascii="Century Gothic" w:hAnsi="Century Gothic"/>
        </w:rPr>
        <w:t>“Aprobado por unanimidad de</w:t>
      </w:r>
      <w:r w:rsidR="00D27DC7">
        <w:rPr>
          <w:rFonts w:ascii="Century Gothic" w:hAnsi="Century Gothic"/>
        </w:rPr>
        <w:t xml:space="preserve"> votos</w:t>
      </w:r>
      <w:r w:rsidR="00FD1F9D">
        <w:rPr>
          <w:rFonts w:ascii="Century Gothic" w:hAnsi="Century Gothic"/>
        </w:rPr>
        <w:t xml:space="preserve"> de los presentes</w:t>
      </w:r>
      <w:r w:rsidR="00AB3DE9" w:rsidRPr="00015748">
        <w:rPr>
          <w:rFonts w:ascii="Century Gothic" w:hAnsi="Century Gothic"/>
        </w:rPr>
        <w:t>”</w:t>
      </w:r>
      <w:r w:rsidR="00634769">
        <w:rPr>
          <w:rFonts w:ascii="Century Gothic" w:hAnsi="Century Gothic"/>
        </w:rPr>
        <w:t>, d</w:t>
      </w:r>
      <w:r w:rsidR="006728A1" w:rsidRPr="00634769">
        <w:rPr>
          <w:rFonts w:ascii="Century Gothic" w:hAnsi="Century Gothic"/>
        </w:rPr>
        <w:t>eclara</w:t>
      </w:r>
      <w:r w:rsidR="006728A1">
        <w:rPr>
          <w:rFonts w:ascii="Century Gothic" w:hAnsi="Century Gothic"/>
        </w:rPr>
        <w:t xml:space="preserve"> </w:t>
      </w:r>
      <w:r w:rsidR="006728A1" w:rsidRPr="006728A1">
        <w:rPr>
          <w:rFonts w:ascii="Century Gothic" w:hAnsi="Century Gothic"/>
          <w:b/>
        </w:rPr>
        <w:t>la Magistrada María Manuela García Cázares</w:t>
      </w:r>
      <w:r w:rsidR="006728A1">
        <w:rPr>
          <w:rFonts w:ascii="Century Gothic" w:hAnsi="Century Gothic"/>
        </w:rPr>
        <w:t>.</w:t>
      </w:r>
      <w:r w:rsidRPr="00015748">
        <w:rPr>
          <w:rFonts w:ascii="Century Gothic" w:hAnsi="Century Gothic"/>
        </w:rPr>
        <w:t xml:space="preserve"> </w:t>
      </w:r>
      <w:r w:rsidRPr="00E51F42">
        <w:rPr>
          <w:rFonts w:ascii="Century Gothic" w:hAnsi="Century Gothic"/>
          <w:b/>
        </w:rPr>
        <w:t xml:space="preserve">Atento a lo cual, el </w:t>
      </w:r>
      <w:r w:rsidRPr="00E51F42">
        <w:rPr>
          <w:rFonts w:ascii="Century Gothic" w:hAnsi="Century Gothic"/>
          <w:b/>
          <w:bCs/>
        </w:rPr>
        <w:t>orden del día es aprobado en sus términos, por unanimidad de votos</w:t>
      </w:r>
      <w:r w:rsidR="009967ED">
        <w:rPr>
          <w:rFonts w:ascii="Century Gothic" w:hAnsi="Century Gothic"/>
          <w:b/>
          <w:bCs/>
        </w:rPr>
        <w:t xml:space="preserve">. </w:t>
      </w:r>
      <w:r w:rsidR="00A4009E">
        <w:rPr>
          <w:rFonts w:ascii="Century Gothic" w:hAnsi="Century Gothic"/>
          <w:bCs/>
        </w:rPr>
        <w:t>- - - -</w:t>
      </w:r>
      <w:r w:rsidR="00F550B5">
        <w:rPr>
          <w:rFonts w:ascii="Century Gothic" w:hAnsi="Century Gothic"/>
          <w:bCs/>
        </w:rPr>
        <w:t xml:space="preserve"> - - - - - - - - - - - - - - - - - - - - - - - - - - - - - - - - -</w:t>
      </w:r>
      <w:r w:rsidR="00D5381F">
        <w:rPr>
          <w:rFonts w:ascii="Century Gothic" w:hAnsi="Century Gothic"/>
          <w:bCs/>
        </w:rPr>
        <w:t xml:space="preserve"> </w:t>
      </w:r>
      <w:r w:rsidR="009967ED">
        <w:rPr>
          <w:rFonts w:ascii="Century Gothic" w:hAnsi="Century Gothic"/>
          <w:bCs/>
        </w:rPr>
        <w:t xml:space="preserve"> </w:t>
      </w:r>
    </w:p>
    <w:p w14:paraId="26A59F85" w14:textId="00B3664A" w:rsidR="009A4DA9" w:rsidRDefault="005C13A0" w:rsidP="00B344EA">
      <w:pPr>
        <w:spacing w:line="468"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w:t>
      </w:r>
      <w:r w:rsidR="00C1192B" w:rsidRPr="00C1192B">
        <w:rPr>
          <w:rFonts w:ascii="Century Gothic" w:hAnsi="Century Gothic"/>
          <w:b/>
        </w:rPr>
        <w:t xml:space="preserve">Se somete a consideración del Honorable Pleno y en su caso aprobación, el acta correspondiente a la sesión </w:t>
      </w:r>
      <w:r w:rsidR="008540AA">
        <w:rPr>
          <w:rFonts w:ascii="Century Gothic" w:hAnsi="Century Gothic"/>
          <w:b/>
        </w:rPr>
        <w:t>extra</w:t>
      </w:r>
      <w:r w:rsidR="00C1192B" w:rsidRPr="00C1192B">
        <w:rPr>
          <w:rFonts w:ascii="Century Gothic" w:hAnsi="Century Gothic"/>
          <w:b/>
        </w:rPr>
        <w:t xml:space="preserve">ordinaria celebrada el </w:t>
      </w:r>
      <w:r w:rsidR="008540AA">
        <w:rPr>
          <w:rFonts w:ascii="Century Gothic" w:hAnsi="Century Gothic"/>
          <w:b/>
        </w:rPr>
        <w:t>22 veintidós</w:t>
      </w:r>
      <w:r w:rsidR="00035636">
        <w:rPr>
          <w:rFonts w:ascii="Century Gothic" w:hAnsi="Century Gothic"/>
          <w:b/>
        </w:rPr>
        <w:t xml:space="preserve"> de noviembre </w:t>
      </w:r>
      <w:r w:rsidR="00C1192B" w:rsidRPr="00C1192B">
        <w:rPr>
          <w:rFonts w:ascii="Century Gothic" w:hAnsi="Century Gothic"/>
          <w:b/>
        </w:rPr>
        <w:t>de 2023 dos mil veintitrés.</w:t>
      </w:r>
      <w:r w:rsidR="00FB0101" w:rsidRPr="00FB0B92">
        <w:rPr>
          <w:rFonts w:ascii="Century Gothic" w:hAnsi="Century Gothic"/>
          <w:b/>
        </w:rPr>
        <w:t>”</w:t>
      </w:r>
      <w:r w:rsidR="00035636">
        <w:rPr>
          <w:rFonts w:ascii="Century Gothic" w:hAnsi="Century Gothic"/>
          <w:b/>
        </w:rPr>
        <w:t xml:space="preserve">. </w:t>
      </w:r>
      <w:r w:rsidR="00035636">
        <w:rPr>
          <w:rFonts w:ascii="Century Gothic" w:hAnsi="Century Gothic"/>
        </w:rPr>
        <w:t xml:space="preserve">“Me permito informar </w:t>
      </w:r>
      <w:r w:rsidR="00E46D38">
        <w:rPr>
          <w:rFonts w:ascii="Century Gothic" w:hAnsi="Century Gothic"/>
        </w:rPr>
        <w:t>que,</w:t>
      </w:r>
      <w:r w:rsidR="00035636">
        <w:rPr>
          <w:rFonts w:ascii="Century Gothic" w:hAnsi="Century Gothic"/>
        </w:rPr>
        <w:t xml:space="preserve"> en dicha sesión, tuv</w:t>
      </w:r>
      <w:r w:rsidR="00FD1F9D">
        <w:rPr>
          <w:rFonts w:ascii="Century Gothic" w:hAnsi="Century Gothic"/>
        </w:rPr>
        <w:t>ieron</w:t>
      </w:r>
      <w:r w:rsidR="00035636">
        <w:rPr>
          <w:rFonts w:ascii="Century Gothic" w:hAnsi="Century Gothic"/>
        </w:rPr>
        <w:t xml:space="preserve"> </w:t>
      </w:r>
      <w:r w:rsidR="00035636">
        <w:rPr>
          <w:rFonts w:ascii="Century Gothic" w:hAnsi="Century Gothic"/>
        </w:rPr>
        <w:lastRenderedPageBreak/>
        <w:t>ausencia</w:t>
      </w:r>
      <w:r w:rsidR="00FD1F9D">
        <w:rPr>
          <w:rFonts w:ascii="Century Gothic" w:hAnsi="Century Gothic"/>
        </w:rPr>
        <w:t>s</w:t>
      </w:r>
      <w:r w:rsidR="00035636">
        <w:rPr>
          <w:rFonts w:ascii="Century Gothic" w:hAnsi="Century Gothic"/>
        </w:rPr>
        <w:t xml:space="preserve"> justificada</w:t>
      </w:r>
      <w:r w:rsidR="00FD1F9D">
        <w:rPr>
          <w:rFonts w:ascii="Century Gothic" w:hAnsi="Century Gothic"/>
        </w:rPr>
        <w:t>s</w:t>
      </w:r>
      <w:r w:rsidR="00035636">
        <w:rPr>
          <w:rFonts w:ascii="Century Gothic" w:hAnsi="Century Gothic"/>
        </w:rPr>
        <w:t xml:space="preserve"> el Magistrado </w:t>
      </w:r>
      <w:r w:rsidR="00FD1F9D">
        <w:rPr>
          <w:rFonts w:ascii="Century Gothic" w:hAnsi="Century Gothic"/>
        </w:rPr>
        <w:t xml:space="preserve">Carlos Alejandro Robledo Zapata y el Magistrado </w:t>
      </w:r>
      <w:r w:rsidR="00035636">
        <w:rPr>
          <w:rFonts w:ascii="Century Gothic" w:hAnsi="Century Gothic"/>
        </w:rPr>
        <w:t xml:space="preserve">Arturo Morales Silva”, dice la </w:t>
      </w:r>
      <w:r w:rsidR="00035636">
        <w:rPr>
          <w:rFonts w:ascii="Century Gothic" w:hAnsi="Century Gothic"/>
          <w:b/>
        </w:rPr>
        <w:t>licenciada Graciela Treviño Rodríguez.</w:t>
      </w:r>
      <w:r w:rsidR="00AB3DE9" w:rsidRPr="003C1D81">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7C562C">
        <w:rPr>
          <w:rFonts w:ascii="Century Gothic" w:hAnsi="Century Gothic"/>
        </w:rPr>
        <w:t>“</w:t>
      </w:r>
      <w:r w:rsidR="00035636">
        <w:rPr>
          <w:rFonts w:ascii="Century Gothic" w:hAnsi="Century Gothic"/>
        </w:rPr>
        <w:t xml:space="preserve">A su </w:t>
      </w:r>
      <w:r w:rsidR="00C1192B" w:rsidRPr="00C1192B">
        <w:rPr>
          <w:rFonts w:ascii="Century Gothic" w:hAnsi="Century Gothic"/>
        </w:rPr>
        <w:t>consideración</w:t>
      </w:r>
      <w:r w:rsidR="00CD449B">
        <w:rPr>
          <w:rFonts w:ascii="Century Gothic" w:hAnsi="Century Gothic"/>
        </w:rPr>
        <w:t xml:space="preserve"> </w:t>
      </w:r>
      <w:r w:rsidR="00C1192B">
        <w:rPr>
          <w:rFonts w:ascii="Century Gothic" w:hAnsi="Century Gothic"/>
        </w:rPr>
        <w:t xml:space="preserve">el acta </w:t>
      </w:r>
      <w:r w:rsidR="005A40AF">
        <w:rPr>
          <w:rFonts w:ascii="Century Gothic" w:hAnsi="Century Gothic"/>
        </w:rPr>
        <w:t xml:space="preserve">número cuarenta y </w:t>
      </w:r>
      <w:r w:rsidR="008540AA">
        <w:rPr>
          <w:rFonts w:ascii="Century Gothic" w:hAnsi="Century Gothic"/>
        </w:rPr>
        <w:t>nueve</w:t>
      </w:r>
      <w:r w:rsidR="005A40AF" w:rsidRPr="00C1192B">
        <w:rPr>
          <w:rFonts w:ascii="Century Gothic" w:hAnsi="Century Gothic"/>
        </w:rPr>
        <w:t xml:space="preserve"> </w:t>
      </w:r>
      <w:r w:rsidR="00C1192B" w:rsidRPr="00C1192B">
        <w:rPr>
          <w:rFonts w:ascii="Century Gothic" w:hAnsi="Century Gothic"/>
        </w:rPr>
        <w:t xml:space="preserve">de fecha </w:t>
      </w:r>
      <w:r w:rsidR="008540AA">
        <w:rPr>
          <w:rFonts w:ascii="Century Gothic" w:hAnsi="Century Gothic"/>
        </w:rPr>
        <w:t>22 veintidós</w:t>
      </w:r>
      <w:r w:rsidR="00035636">
        <w:rPr>
          <w:rFonts w:ascii="Century Gothic" w:hAnsi="Century Gothic"/>
        </w:rPr>
        <w:t xml:space="preserve"> de noviembre </w:t>
      </w:r>
      <w:r w:rsidR="00C1192B" w:rsidRPr="00C1192B">
        <w:rPr>
          <w:rFonts w:ascii="Century Gothic" w:hAnsi="Century Gothic"/>
        </w:rPr>
        <w:t>de 2023</w:t>
      </w:r>
      <w:r w:rsidR="00C1192B">
        <w:rPr>
          <w:rFonts w:ascii="Century Gothic" w:hAnsi="Century Gothic"/>
        </w:rPr>
        <w:t xml:space="preserve"> dos mil veintitrés, </w:t>
      </w:r>
      <w:r w:rsidR="00A4009E">
        <w:rPr>
          <w:rFonts w:ascii="Century Gothic" w:hAnsi="Century Gothic"/>
        </w:rPr>
        <w:t>¿</w:t>
      </w:r>
      <w:r w:rsidR="00C1192B">
        <w:rPr>
          <w:rFonts w:ascii="Century Gothic" w:hAnsi="Century Gothic"/>
        </w:rPr>
        <w:t>algún comentario</w:t>
      </w:r>
      <w:r w:rsidR="00CD449B">
        <w:rPr>
          <w:rFonts w:ascii="Century Gothic" w:hAnsi="Century Gothic"/>
        </w:rPr>
        <w:t xml:space="preserve"> </w:t>
      </w:r>
      <w:r w:rsidR="00C1192B" w:rsidRPr="00C1192B">
        <w:rPr>
          <w:rFonts w:ascii="Century Gothic" w:hAnsi="Century Gothic"/>
        </w:rPr>
        <w:t>respecto</w:t>
      </w:r>
      <w:r w:rsidR="00CD449B">
        <w:rPr>
          <w:rFonts w:ascii="Century Gothic" w:hAnsi="Century Gothic"/>
        </w:rPr>
        <w:t xml:space="preserve"> al contenido de la misma</w:t>
      </w:r>
      <w:r w:rsidR="00A4009E">
        <w:rPr>
          <w:rFonts w:ascii="Century Gothic" w:hAnsi="Century Gothic"/>
        </w:rPr>
        <w:t>?</w:t>
      </w:r>
      <w:r w:rsidR="00C1192B">
        <w:rPr>
          <w:rFonts w:ascii="Century Gothic" w:hAnsi="Century Gothic"/>
        </w:rPr>
        <w:t>, bien</w:t>
      </w:r>
      <w:r w:rsidR="00A95628">
        <w:rPr>
          <w:rFonts w:ascii="Century Gothic" w:hAnsi="Century Gothic"/>
        </w:rPr>
        <w:t>,</w:t>
      </w:r>
      <w:r w:rsidR="00C1192B">
        <w:rPr>
          <w:rFonts w:ascii="Century Gothic" w:hAnsi="Century Gothic"/>
        </w:rPr>
        <w:t xml:space="preserve"> procedemos a someter</w:t>
      </w:r>
      <w:r w:rsidR="00C1192B" w:rsidRPr="00C1192B">
        <w:rPr>
          <w:rFonts w:ascii="Century Gothic" w:hAnsi="Century Gothic"/>
        </w:rPr>
        <w:t>la</w:t>
      </w:r>
      <w:r w:rsidR="00C1192B">
        <w:rPr>
          <w:rFonts w:ascii="Century Gothic" w:hAnsi="Century Gothic"/>
        </w:rPr>
        <w:t xml:space="preserve"> a</w:t>
      </w:r>
      <w:r w:rsidR="00C1192B" w:rsidRPr="00C1192B">
        <w:rPr>
          <w:rFonts w:ascii="Century Gothic" w:hAnsi="Century Gothic"/>
        </w:rPr>
        <w:t xml:space="preserve"> votación</w:t>
      </w:r>
      <w:r w:rsidR="007C562C">
        <w:rPr>
          <w:rFonts w:ascii="Century Gothic" w:hAnsi="Century Gothic"/>
        </w:rPr>
        <w:t>,</w:t>
      </w:r>
      <w:r w:rsidR="00C1192B" w:rsidRPr="00C1192B">
        <w:rPr>
          <w:rFonts w:ascii="Century Gothic" w:hAnsi="Century Gothic"/>
        </w:rPr>
        <w:t xml:space="preserve"> quien esté</w:t>
      </w:r>
      <w:r w:rsidR="00C1192B">
        <w:rPr>
          <w:rFonts w:ascii="Century Gothic" w:hAnsi="Century Gothic"/>
        </w:rPr>
        <w:t xml:space="preserve"> a favor del </w:t>
      </w:r>
      <w:r w:rsidR="00C1192B" w:rsidRPr="00C1192B">
        <w:rPr>
          <w:rFonts w:ascii="Century Gothic" w:hAnsi="Century Gothic"/>
        </w:rPr>
        <w:t xml:space="preserve">acta de fecha </w:t>
      </w:r>
      <w:r w:rsidR="008540AA">
        <w:rPr>
          <w:rFonts w:ascii="Century Gothic" w:hAnsi="Century Gothic"/>
        </w:rPr>
        <w:t>22 veintidós</w:t>
      </w:r>
      <w:r w:rsidR="00035636">
        <w:rPr>
          <w:rFonts w:ascii="Century Gothic" w:hAnsi="Century Gothic"/>
        </w:rPr>
        <w:t xml:space="preserve"> de noviembre </w:t>
      </w:r>
      <w:r w:rsidR="00C1192B" w:rsidRPr="00C1192B">
        <w:rPr>
          <w:rFonts w:ascii="Century Gothic" w:hAnsi="Century Gothic"/>
        </w:rPr>
        <w:t>de</w:t>
      </w:r>
      <w:r w:rsidR="007C562C">
        <w:rPr>
          <w:rFonts w:ascii="Century Gothic" w:hAnsi="Century Gothic"/>
        </w:rPr>
        <w:t>l</w:t>
      </w:r>
      <w:r w:rsidR="00CD449B">
        <w:rPr>
          <w:rFonts w:ascii="Century Gothic" w:hAnsi="Century Gothic"/>
        </w:rPr>
        <w:t xml:space="preserve"> presente</w:t>
      </w:r>
      <w:r w:rsidR="007C562C">
        <w:rPr>
          <w:rFonts w:ascii="Century Gothic" w:hAnsi="Century Gothic"/>
        </w:rPr>
        <w:t xml:space="preserve"> año</w:t>
      </w:r>
      <w:r w:rsidR="001C48F2">
        <w:rPr>
          <w:rFonts w:ascii="Century Gothic" w:hAnsi="Century Gothic"/>
        </w:rPr>
        <w:t xml:space="preserve">, sírvase </w:t>
      </w:r>
      <w:r w:rsidR="001C48F2" w:rsidRPr="001C48F2">
        <w:rPr>
          <w:rFonts w:ascii="Century Gothic" w:hAnsi="Century Gothic"/>
        </w:rPr>
        <w:t>levantar la mano en la forma acostumbrada</w:t>
      </w:r>
      <w:r w:rsidR="001C48F2">
        <w:rPr>
          <w:rFonts w:ascii="Century Gothic" w:hAnsi="Century Gothic"/>
        </w:rPr>
        <w:t>,</w:t>
      </w:r>
      <w:r w:rsidR="001C48F2" w:rsidRPr="001C48F2">
        <w:rPr>
          <w:rFonts w:ascii="Century Gothic" w:hAnsi="Century Gothic"/>
        </w:rPr>
        <w:t xml:space="preserve"> </w:t>
      </w:r>
      <w:r w:rsidR="001C48F2">
        <w:rPr>
          <w:rFonts w:ascii="Century Gothic" w:hAnsi="Century Gothic"/>
        </w:rPr>
        <w:t>¿</w:t>
      </w:r>
      <w:r w:rsidR="001C48F2" w:rsidRPr="001C48F2">
        <w:rPr>
          <w:rFonts w:ascii="Century Gothic" w:hAnsi="Century Gothic"/>
        </w:rPr>
        <w:t>resultado de la votación</w:t>
      </w:r>
      <w:r w:rsidR="001C48F2">
        <w:rPr>
          <w:rFonts w:ascii="Century Gothic" w:hAnsi="Century Gothic"/>
        </w:rPr>
        <w:t>?</w:t>
      </w:r>
      <w:r w:rsidR="006728A1">
        <w:rPr>
          <w:rFonts w:ascii="Century Gothic" w:hAnsi="Century Gothic"/>
        </w:rPr>
        <w:t>”</w:t>
      </w:r>
      <w:r w:rsidR="00A41A2E">
        <w:rPr>
          <w:rFonts w:ascii="Century Gothic" w:hAnsi="Century Gothic"/>
        </w:rPr>
        <w:t>,</w:t>
      </w:r>
      <w:r w:rsidR="006728A1">
        <w:rPr>
          <w:rFonts w:ascii="Century Gothic" w:hAnsi="Century Gothic"/>
        </w:rPr>
        <w:t xml:space="preserve"> expresa la </w:t>
      </w:r>
      <w:r w:rsidR="006728A1" w:rsidRPr="006728A1">
        <w:rPr>
          <w:rFonts w:ascii="Century Gothic" w:hAnsi="Century Gothic"/>
          <w:b/>
        </w:rPr>
        <w:t>Magistrada María Manuela García Cázares</w:t>
      </w:r>
      <w:r w:rsidR="006728A1">
        <w:rPr>
          <w:rFonts w:ascii="Century Gothic" w:hAnsi="Century Gothic"/>
        </w:rPr>
        <w:t>.</w:t>
      </w:r>
      <w:r w:rsidR="00FE4A98">
        <w:rPr>
          <w:rFonts w:ascii="Century Gothic" w:hAnsi="Century Gothic"/>
        </w:rPr>
        <w:t xml:space="preserve"> </w:t>
      </w:r>
      <w:r w:rsidR="00FE4A98" w:rsidRPr="00D27DC7">
        <w:rPr>
          <w:rFonts w:ascii="Century Gothic" w:hAnsi="Century Gothic"/>
        </w:rPr>
        <w:t>“1</w:t>
      </w:r>
      <w:r w:rsidR="00FD1F9D">
        <w:rPr>
          <w:rFonts w:ascii="Century Gothic" w:hAnsi="Century Gothic"/>
        </w:rPr>
        <w:t>3</w:t>
      </w:r>
      <w:r w:rsidR="001C48F2" w:rsidRPr="00D27DC7">
        <w:rPr>
          <w:rFonts w:ascii="Century Gothic" w:hAnsi="Century Gothic"/>
        </w:rPr>
        <w:t xml:space="preserve"> votos a favor”,</w:t>
      </w:r>
      <w:r w:rsidR="001C48F2">
        <w:rPr>
          <w:rFonts w:ascii="Century Gothic" w:hAnsi="Century Gothic"/>
        </w:rPr>
        <w:t xml:space="preserve"> menciona la </w:t>
      </w:r>
      <w:r w:rsidR="001C48F2">
        <w:rPr>
          <w:rFonts w:ascii="Century Gothic" w:hAnsi="Century Gothic"/>
          <w:b/>
        </w:rPr>
        <w:t xml:space="preserve">licenciada Graciela Treviño </w:t>
      </w:r>
      <w:r w:rsidR="00634769">
        <w:rPr>
          <w:rFonts w:ascii="Century Gothic" w:hAnsi="Century Gothic"/>
          <w:b/>
        </w:rPr>
        <w:t>Rodríguez</w:t>
      </w:r>
      <w:r w:rsidR="001C48F2">
        <w:rPr>
          <w:rFonts w:ascii="Century Gothic" w:hAnsi="Century Gothic"/>
          <w:b/>
        </w:rPr>
        <w:t xml:space="preserve">. </w:t>
      </w:r>
      <w:r w:rsidR="001C48F2">
        <w:rPr>
          <w:rFonts w:ascii="Century Gothic" w:hAnsi="Century Gothic"/>
        </w:rPr>
        <w:t>“</w:t>
      </w:r>
      <w:r w:rsidR="00634769">
        <w:rPr>
          <w:rFonts w:ascii="Century Gothic" w:hAnsi="Century Gothic"/>
        </w:rPr>
        <w:t>Apr</w:t>
      </w:r>
      <w:r w:rsidR="009A4DA9">
        <w:rPr>
          <w:rFonts w:ascii="Century Gothic" w:hAnsi="Century Gothic"/>
        </w:rPr>
        <w:t>obada por unanimidad de</w:t>
      </w:r>
      <w:r w:rsidR="00035636">
        <w:rPr>
          <w:rFonts w:ascii="Century Gothic" w:hAnsi="Century Gothic"/>
        </w:rPr>
        <w:t xml:space="preserve"> votos, con la abstención del Magistrado </w:t>
      </w:r>
      <w:r w:rsidR="00FD1F9D">
        <w:rPr>
          <w:rFonts w:ascii="Century Gothic" w:hAnsi="Century Gothic"/>
        </w:rPr>
        <w:t xml:space="preserve">Carlos Alejandro Robledo Zapata y del Magistrado </w:t>
      </w:r>
      <w:r w:rsidR="00035636">
        <w:rPr>
          <w:rFonts w:ascii="Century Gothic" w:hAnsi="Century Gothic"/>
        </w:rPr>
        <w:t>Arturo Morales Silva, por no haber asistido por causa justificada</w:t>
      </w:r>
      <w:r w:rsidR="00634769">
        <w:rPr>
          <w:rFonts w:ascii="Century Gothic" w:hAnsi="Century Gothic"/>
        </w:rPr>
        <w:t xml:space="preserve">”, declara la </w:t>
      </w:r>
      <w:r w:rsidR="00634769" w:rsidRPr="006728A1">
        <w:rPr>
          <w:rFonts w:ascii="Century Gothic" w:hAnsi="Century Gothic"/>
          <w:b/>
        </w:rPr>
        <w:t>Magistrada María Manuela García Cázares</w:t>
      </w:r>
      <w:r w:rsidR="009A4DA9">
        <w:rPr>
          <w:rFonts w:ascii="Century Gothic" w:hAnsi="Century Gothic"/>
        </w:rPr>
        <w:t xml:space="preserve">. </w:t>
      </w:r>
      <w:r w:rsidR="006728A1" w:rsidRPr="00C1192B">
        <w:rPr>
          <w:rFonts w:ascii="Century Gothic" w:hAnsi="Century Gothic"/>
          <w:b/>
        </w:rPr>
        <w:t>Atento a ello,</w:t>
      </w:r>
      <w:r w:rsidR="00D97892" w:rsidRPr="00C1192B">
        <w:rPr>
          <w:rFonts w:ascii="Century Gothic" w:hAnsi="Century Gothic"/>
          <w:b/>
        </w:rPr>
        <w:t xml:space="preserve"> </w:t>
      </w:r>
      <w:r w:rsidRPr="00C1192B">
        <w:rPr>
          <w:rFonts w:ascii="Century Gothic" w:hAnsi="Century Gothic"/>
          <w:b/>
          <w:bCs/>
        </w:rPr>
        <w:t xml:space="preserve">el acta de cuenta es aprobada en sus términos por </w:t>
      </w:r>
      <w:r w:rsidRPr="00C1192B">
        <w:rPr>
          <w:rFonts w:ascii="Century Gothic" w:hAnsi="Century Gothic"/>
          <w:b/>
        </w:rPr>
        <w:t>unanimidad de votos</w:t>
      </w:r>
      <w:r w:rsidR="00F550B5">
        <w:rPr>
          <w:rFonts w:ascii="Century Gothic" w:hAnsi="Century Gothic"/>
          <w:b/>
        </w:rPr>
        <w:t>, con la abstención de los Magistrados Carlos Alejandro Robledo Zapata y Arturo Morales S</w:t>
      </w:r>
      <w:r w:rsidR="00383CDB">
        <w:rPr>
          <w:rFonts w:ascii="Century Gothic" w:hAnsi="Century Gothic"/>
          <w:b/>
        </w:rPr>
        <w:t>ilva,</w:t>
      </w:r>
      <w:r w:rsidR="00F550B5">
        <w:rPr>
          <w:rFonts w:ascii="Century Gothic" w:hAnsi="Century Gothic"/>
          <w:b/>
        </w:rPr>
        <w:t xml:space="preserve"> por </w:t>
      </w:r>
      <w:r w:rsidR="00383CDB">
        <w:rPr>
          <w:rFonts w:ascii="Century Gothic" w:hAnsi="Century Gothic"/>
          <w:b/>
        </w:rPr>
        <w:t>ausencia</w:t>
      </w:r>
      <w:r w:rsidR="00F550B5">
        <w:rPr>
          <w:rFonts w:ascii="Century Gothic" w:hAnsi="Century Gothic"/>
          <w:b/>
        </w:rPr>
        <w:t xml:space="preserve"> justificada.</w:t>
      </w:r>
      <w:r w:rsidR="009967ED">
        <w:rPr>
          <w:rFonts w:ascii="Century Gothic" w:hAnsi="Century Gothic"/>
          <w:b/>
        </w:rPr>
        <w:t xml:space="preserve"> </w:t>
      </w:r>
      <w:r w:rsidR="00890114">
        <w:rPr>
          <w:rFonts w:ascii="Century Gothic" w:hAnsi="Century Gothic"/>
        </w:rPr>
        <w:t>- - - - -</w:t>
      </w:r>
      <w:r w:rsidR="00383CDB">
        <w:rPr>
          <w:rFonts w:ascii="Century Gothic" w:hAnsi="Century Gothic"/>
        </w:rPr>
        <w:t xml:space="preserve"> - - - - - - - - - - - - -</w:t>
      </w:r>
      <w:r w:rsidR="00890114">
        <w:rPr>
          <w:rFonts w:ascii="Century Gothic" w:hAnsi="Century Gothic"/>
        </w:rPr>
        <w:t xml:space="preserve"> </w:t>
      </w:r>
      <w:r w:rsidR="00F550B5">
        <w:rPr>
          <w:rFonts w:ascii="Century Gothic" w:hAnsi="Century Gothic"/>
        </w:rPr>
        <w:t xml:space="preserve"> </w:t>
      </w:r>
    </w:p>
    <w:p w14:paraId="00871B15" w14:textId="38A6BABB" w:rsidR="008540AA" w:rsidRPr="00FD1F9D" w:rsidRDefault="0005449F" w:rsidP="005D729E">
      <w:pPr>
        <w:spacing w:line="480" w:lineRule="auto"/>
        <w:jc w:val="both"/>
        <w:rPr>
          <w:rFonts w:ascii="Century Gothic" w:hAnsi="Century Gothic"/>
          <w:lang w:val="es-MX"/>
        </w:rPr>
      </w:pPr>
      <w:r>
        <w:rPr>
          <w:rFonts w:ascii="Century Gothic" w:hAnsi="Century Gothic"/>
          <w:lang w:val="es-MX"/>
        </w:rPr>
        <w:t xml:space="preserve">Acto </w:t>
      </w:r>
      <w:r w:rsidR="00FB734E">
        <w:rPr>
          <w:rFonts w:ascii="Century Gothic" w:hAnsi="Century Gothic"/>
          <w:lang w:val="es-MX"/>
        </w:rPr>
        <w:t>contin</w:t>
      </w:r>
      <w:r w:rsidR="009967ED">
        <w:rPr>
          <w:rFonts w:ascii="Century Gothic" w:hAnsi="Century Gothic"/>
          <w:lang w:val="es-MX"/>
        </w:rPr>
        <w:t>u</w:t>
      </w:r>
      <w:r w:rsidR="00FB734E">
        <w:rPr>
          <w:rFonts w:ascii="Century Gothic" w:hAnsi="Century Gothic"/>
          <w:lang w:val="es-MX"/>
        </w:rPr>
        <w:t>o</w:t>
      </w:r>
      <w:r w:rsidRPr="00816931">
        <w:rPr>
          <w:rFonts w:ascii="Century Gothic" w:hAnsi="Century Gothic"/>
          <w:lang w:val="es-MX"/>
        </w:rPr>
        <w:t xml:space="preserve">, la </w:t>
      </w:r>
      <w:r w:rsidRPr="00816931">
        <w:rPr>
          <w:rFonts w:ascii="Century Gothic" w:hAnsi="Century Gothic"/>
          <w:b/>
          <w:lang w:val="es-MX"/>
        </w:rPr>
        <w:t xml:space="preserve">Magistrada </w:t>
      </w:r>
      <w:r>
        <w:rPr>
          <w:rFonts w:ascii="Century Gothic" w:hAnsi="Century Gothic"/>
          <w:b/>
          <w:lang w:val="es-MX"/>
        </w:rPr>
        <w:t>P</w:t>
      </w:r>
      <w:r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55266A">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Pr="001F2535">
        <w:rPr>
          <w:rFonts w:ascii="Century Gothic" w:hAnsi="Century Gothic"/>
          <w:b/>
          <w:lang w:val="es-MX"/>
        </w:rPr>
        <w:t xml:space="preserve">: </w:t>
      </w:r>
      <w:r w:rsidR="008540AA" w:rsidRPr="008540AA">
        <w:rPr>
          <w:rFonts w:ascii="Century Gothic" w:hAnsi="Century Gothic"/>
          <w:b/>
          <w:lang w:val="es-MX"/>
        </w:rPr>
        <w:t>“</w:t>
      </w:r>
      <w:r w:rsidR="008540AA" w:rsidRPr="008540AA">
        <w:rPr>
          <w:rFonts w:ascii="Century Gothic" w:hAnsi="Century Gothic"/>
          <w:b/>
          <w:bCs/>
        </w:rPr>
        <w:t>A) Se somete a consideración, discusión y en su caso determinación, el orden del día de la sesión pública solemne conjunta de Pleno Extraordinario, a celebrarse en el recinto oficial acostumbrado, el 14 catorce de diciembre de 2023 dos mil veintitrés a las 12:00 doce horas.”</w:t>
      </w:r>
      <w:r w:rsidR="008540AA">
        <w:rPr>
          <w:rFonts w:ascii="Century Gothic" w:hAnsi="Century Gothic"/>
          <w:b/>
          <w:bCs/>
        </w:rPr>
        <w:t xml:space="preserve">. </w:t>
      </w:r>
      <w:r w:rsidR="008540AA" w:rsidRPr="001F2535">
        <w:rPr>
          <w:rFonts w:ascii="Century Gothic" w:hAnsi="Century Gothic"/>
          <w:lang w:val="es-MX"/>
        </w:rPr>
        <w:t xml:space="preserve">En lo tocante, la </w:t>
      </w:r>
      <w:r w:rsidR="008540AA" w:rsidRPr="00EF41E1">
        <w:rPr>
          <w:rFonts w:ascii="Century Gothic" w:hAnsi="Century Gothic"/>
          <w:b/>
          <w:lang w:val="es-MX"/>
        </w:rPr>
        <w:t xml:space="preserve">Magistrada María Manuela </w:t>
      </w:r>
      <w:r w:rsidR="008540AA" w:rsidRPr="00EF41E1">
        <w:rPr>
          <w:rFonts w:ascii="Century Gothic" w:hAnsi="Century Gothic"/>
          <w:b/>
          <w:lang w:val="es-MX"/>
        </w:rPr>
        <w:lastRenderedPageBreak/>
        <w:t>García Cázares</w:t>
      </w:r>
      <w:r w:rsidR="008540AA" w:rsidRPr="001F2535">
        <w:rPr>
          <w:rFonts w:ascii="Century Gothic" w:hAnsi="Century Gothic"/>
          <w:lang w:val="es-MX"/>
        </w:rPr>
        <w:t>, expresa, “</w:t>
      </w:r>
      <w:r w:rsidR="00FD1F9D" w:rsidRPr="00FD1F9D">
        <w:rPr>
          <w:rFonts w:ascii="Century Gothic" w:hAnsi="Century Gothic"/>
          <w:lang w:val="es-MX"/>
        </w:rPr>
        <w:t xml:space="preserve">Se encuentra a su consideración el orden del día de la </w:t>
      </w:r>
      <w:r w:rsidR="00FD1F9D">
        <w:rPr>
          <w:rFonts w:ascii="Century Gothic" w:hAnsi="Century Gothic"/>
          <w:lang w:val="es-MX"/>
        </w:rPr>
        <w:t>S</w:t>
      </w:r>
      <w:r w:rsidR="00FD1F9D" w:rsidRPr="00FD1F9D">
        <w:rPr>
          <w:rFonts w:ascii="Century Gothic" w:hAnsi="Century Gothic"/>
          <w:lang w:val="es-MX"/>
        </w:rPr>
        <w:t xml:space="preserve">esión </w:t>
      </w:r>
      <w:r w:rsidR="00FD1F9D">
        <w:rPr>
          <w:rFonts w:ascii="Century Gothic" w:hAnsi="Century Gothic"/>
          <w:lang w:val="es-MX"/>
        </w:rPr>
        <w:t>S</w:t>
      </w:r>
      <w:r w:rsidR="00FD1F9D" w:rsidRPr="00FD1F9D">
        <w:rPr>
          <w:rFonts w:ascii="Century Gothic" w:hAnsi="Century Gothic"/>
          <w:lang w:val="es-MX"/>
        </w:rPr>
        <w:t xml:space="preserve">olemne </w:t>
      </w:r>
      <w:r w:rsidR="00FD1F9D">
        <w:rPr>
          <w:rFonts w:ascii="Century Gothic" w:hAnsi="Century Gothic"/>
          <w:lang w:val="es-MX"/>
        </w:rPr>
        <w:t>C</w:t>
      </w:r>
      <w:r w:rsidR="00FD1F9D" w:rsidRPr="00FD1F9D">
        <w:rPr>
          <w:rFonts w:ascii="Century Gothic" w:hAnsi="Century Gothic"/>
          <w:lang w:val="es-MX"/>
        </w:rPr>
        <w:t xml:space="preserve">onjunta de </w:t>
      </w:r>
      <w:r w:rsidR="00FD1F9D">
        <w:rPr>
          <w:rFonts w:ascii="Century Gothic" w:hAnsi="Century Gothic"/>
          <w:lang w:val="es-MX"/>
        </w:rPr>
        <w:t>P</w:t>
      </w:r>
      <w:r w:rsidR="00FD1F9D" w:rsidRPr="00FD1F9D">
        <w:rPr>
          <w:rFonts w:ascii="Century Gothic" w:hAnsi="Century Gothic"/>
          <w:lang w:val="es-MX"/>
        </w:rPr>
        <w:t xml:space="preserve">leno </w:t>
      </w:r>
      <w:r w:rsidR="00FD1F9D">
        <w:rPr>
          <w:rFonts w:ascii="Century Gothic" w:hAnsi="Century Gothic"/>
          <w:lang w:val="es-MX"/>
        </w:rPr>
        <w:t>E</w:t>
      </w:r>
      <w:r w:rsidR="00FD1F9D" w:rsidRPr="00FD1F9D">
        <w:rPr>
          <w:rFonts w:ascii="Century Gothic" w:hAnsi="Century Gothic"/>
          <w:lang w:val="es-MX"/>
        </w:rPr>
        <w:t xml:space="preserve">xtraordinario a celebrarse el próximo 14 </w:t>
      </w:r>
      <w:r w:rsidR="00FD1F9D">
        <w:rPr>
          <w:rFonts w:ascii="Century Gothic" w:hAnsi="Century Gothic"/>
          <w:lang w:val="es-MX"/>
        </w:rPr>
        <w:t xml:space="preserve">catorce </w:t>
      </w:r>
      <w:r w:rsidR="00FD1F9D" w:rsidRPr="00FD1F9D">
        <w:rPr>
          <w:rFonts w:ascii="Century Gothic" w:hAnsi="Century Gothic"/>
          <w:lang w:val="es-MX"/>
        </w:rPr>
        <w:t>de diciembre en punto de las 12</w:t>
      </w:r>
      <w:r w:rsidR="00FD1F9D">
        <w:rPr>
          <w:rFonts w:ascii="Century Gothic" w:hAnsi="Century Gothic"/>
          <w:lang w:val="es-MX"/>
        </w:rPr>
        <w:t>:00 doce</w:t>
      </w:r>
      <w:r w:rsidR="00FD1F9D" w:rsidRPr="00FD1F9D">
        <w:rPr>
          <w:rFonts w:ascii="Century Gothic" w:hAnsi="Century Gothic"/>
          <w:lang w:val="es-MX"/>
        </w:rPr>
        <w:t xml:space="preserve"> horas con la presencia del señor </w:t>
      </w:r>
      <w:r w:rsidR="00FD1F9D">
        <w:rPr>
          <w:rFonts w:ascii="Century Gothic" w:hAnsi="Century Gothic"/>
          <w:lang w:val="es-MX"/>
        </w:rPr>
        <w:t>G</w:t>
      </w:r>
      <w:r w:rsidR="00FD1F9D" w:rsidRPr="00FD1F9D">
        <w:rPr>
          <w:rFonts w:ascii="Century Gothic" w:hAnsi="Century Gothic"/>
          <w:lang w:val="es-MX"/>
        </w:rPr>
        <w:t xml:space="preserve">obernador </w:t>
      </w:r>
      <w:r w:rsidR="00FD1F9D">
        <w:rPr>
          <w:rFonts w:ascii="Century Gothic" w:hAnsi="Century Gothic"/>
          <w:lang w:val="es-MX"/>
        </w:rPr>
        <w:t>C</w:t>
      </w:r>
      <w:r w:rsidR="00FD1F9D" w:rsidRPr="00FD1F9D">
        <w:rPr>
          <w:rFonts w:ascii="Century Gothic" w:hAnsi="Century Gothic"/>
          <w:lang w:val="es-MX"/>
        </w:rPr>
        <w:t xml:space="preserve">onstitucional del Estado, licenciado José Ricardo Gallardo Cardona, si existe algún comentario sobre algún punto que hacer valer por parte de ustedes </w:t>
      </w:r>
      <w:r w:rsidR="00FD1F9D">
        <w:rPr>
          <w:rFonts w:ascii="Century Gothic" w:hAnsi="Century Gothic"/>
          <w:lang w:val="es-MX"/>
        </w:rPr>
        <w:t>r</w:t>
      </w:r>
      <w:r w:rsidR="00FD1F9D" w:rsidRPr="00FD1F9D">
        <w:rPr>
          <w:rFonts w:ascii="Century Gothic" w:hAnsi="Century Gothic"/>
          <w:lang w:val="es-MX"/>
        </w:rPr>
        <w:t>especto al contenido del mismo, es el momento para hacerlo, bien procedemos a someter</w:t>
      </w:r>
      <w:r w:rsidR="007B0338">
        <w:rPr>
          <w:rFonts w:ascii="Century Gothic" w:hAnsi="Century Gothic"/>
          <w:lang w:val="es-MX"/>
        </w:rPr>
        <w:t>lo</w:t>
      </w:r>
      <w:r w:rsidR="00FD1F9D" w:rsidRPr="00FD1F9D">
        <w:rPr>
          <w:rFonts w:ascii="Century Gothic" w:hAnsi="Century Gothic"/>
          <w:lang w:val="es-MX"/>
        </w:rPr>
        <w:t xml:space="preserve"> a votación, quien se encuentra a favor del contenido del orden del día de la </w:t>
      </w:r>
      <w:r w:rsidR="00FD1F9D">
        <w:rPr>
          <w:rFonts w:ascii="Century Gothic" w:hAnsi="Century Gothic"/>
          <w:lang w:val="es-MX"/>
        </w:rPr>
        <w:t>Sesión Publica Solemne</w:t>
      </w:r>
      <w:r w:rsidR="00FD1F9D" w:rsidRPr="00FD1F9D">
        <w:rPr>
          <w:rFonts w:ascii="Century Gothic" w:hAnsi="Century Gothic"/>
          <w:lang w:val="es-MX"/>
        </w:rPr>
        <w:t xml:space="preserve"> </w:t>
      </w:r>
      <w:r w:rsidR="00FD1F9D">
        <w:rPr>
          <w:rFonts w:ascii="Century Gothic" w:hAnsi="Century Gothic"/>
          <w:lang w:val="es-MX"/>
        </w:rPr>
        <w:t>C</w:t>
      </w:r>
      <w:r w:rsidR="00FD1F9D" w:rsidRPr="00FD1F9D">
        <w:rPr>
          <w:rFonts w:ascii="Century Gothic" w:hAnsi="Century Gothic"/>
          <w:lang w:val="es-MX"/>
        </w:rPr>
        <w:t xml:space="preserve">onjunta del </w:t>
      </w:r>
      <w:r w:rsidR="00FD1F9D">
        <w:rPr>
          <w:rFonts w:ascii="Century Gothic" w:hAnsi="Century Gothic"/>
          <w:lang w:val="es-MX"/>
        </w:rPr>
        <w:t>P</w:t>
      </w:r>
      <w:r w:rsidR="00FD1F9D" w:rsidRPr="00FD1F9D">
        <w:rPr>
          <w:rFonts w:ascii="Century Gothic" w:hAnsi="Century Gothic"/>
          <w:lang w:val="es-MX"/>
        </w:rPr>
        <w:t xml:space="preserve">leno </w:t>
      </w:r>
      <w:r w:rsidR="00FD1F9D">
        <w:rPr>
          <w:rFonts w:ascii="Century Gothic" w:hAnsi="Century Gothic"/>
          <w:lang w:val="es-MX"/>
        </w:rPr>
        <w:t>E</w:t>
      </w:r>
      <w:r w:rsidR="00FD1F9D" w:rsidRPr="00FD1F9D">
        <w:rPr>
          <w:rFonts w:ascii="Century Gothic" w:hAnsi="Century Gothic"/>
          <w:lang w:val="es-MX"/>
        </w:rPr>
        <w:t>xtraordinario</w:t>
      </w:r>
      <w:r w:rsidR="008540AA">
        <w:rPr>
          <w:rFonts w:ascii="Century Gothic" w:hAnsi="Century Gothic"/>
          <w:lang w:val="es-MX"/>
        </w:rPr>
        <w:t>,</w:t>
      </w:r>
      <w:r w:rsidR="008540AA" w:rsidRPr="00EF41E1">
        <w:rPr>
          <w:rFonts w:ascii="Century Gothic" w:hAnsi="Century Gothic"/>
          <w:lang w:val="es-MX"/>
        </w:rPr>
        <w:t xml:space="preserve"> favor de levantar la mano en la forma acostumbrada,</w:t>
      </w:r>
      <w:r w:rsidR="008540AA">
        <w:rPr>
          <w:rFonts w:ascii="Century Gothic" w:hAnsi="Century Gothic"/>
          <w:lang w:val="es-MX"/>
        </w:rPr>
        <w:t xml:space="preserve"> </w:t>
      </w:r>
      <w:r w:rsidR="008540AA" w:rsidRPr="001F2535">
        <w:rPr>
          <w:rFonts w:ascii="Century Gothic" w:hAnsi="Century Gothic"/>
          <w:lang w:val="es-MX"/>
        </w:rPr>
        <w:t xml:space="preserve">¿resultado de la votación?” </w:t>
      </w:r>
      <w:r w:rsidR="008540AA">
        <w:rPr>
          <w:rFonts w:ascii="Century Gothic" w:hAnsi="Century Gothic"/>
          <w:lang w:val="es-MX"/>
        </w:rPr>
        <w:t>pregunta</w:t>
      </w:r>
      <w:r w:rsidR="008540AA" w:rsidRPr="001F2535">
        <w:rPr>
          <w:rFonts w:ascii="Century Gothic" w:hAnsi="Century Gothic"/>
          <w:lang w:val="es-MX"/>
        </w:rPr>
        <w:t xml:space="preserve"> la </w:t>
      </w:r>
      <w:r w:rsidR="008540AA" w:rsidRPr="00EF41E1">
        <w:rPr>
          <w:rFonts w:ascii="Century Gothic" w:hAnsi="Century Gothic"/>
          <w:b/>
          <w:lang w:val="es-MX"/>
        </w:rPr>
        <w:t>Magistrada María Manuela García Cázares</w:t>
      </w:r>
      <w:r w:rsidR="008540AA">
        <w:rPr>
          <w:rFonts w:ascii="Century Gothic" w:hAnsi="Century Gothic"/>
          <w:lang w:val="es-MX"/>
        </w:rPr>
        <w:t>. “1</w:t>
      </w:r>
      <w:r w:rsidR="00FD1F9D">
        <w:rPr>
          <w:rFonts w:ascii="Century Gothic" w:hAnsi="Century Gothic"/>
          <w:lang w:val="es-MX"/>
        </w:rPr>
        <w:t>5</w:t>
      </w:r>
      <w:r w:rsidR="008540AA" w:rsidRPr="001F2535">
        <w:rPr>
          <w:rFonts w:ascii="Century Gothic" w:hAnsi="Century Gothic"/>
          <w:lang w:val="es-MX"/>
        </w:rPr>
        <w:t xml:space="preserve"> </w:t>
      </w:r>
      <w:r w:rsidR="008540AA">
        <w:rPr>
          <w:rFonts w:ascii="Century Gothic" w:hAnsi="Century Gothic"/>
          <w:lang w:val="es-MX"/>
        </w:rPr>
        <w:t>votos a favor</w:t>
      </w:r>
      <w:r w:rsidR="008540AA" w:rsidRPr="001F2535">
        <w:rPr>
          <w:rFonts w:ascii="Century Gothic" w:hAnsi="Century Gothic"/>
          <w:lang w:val="es-MX"/>
        </w:rPr>
        <w:t xml:space="preserve">”, dice la </w:t>
      </w:r>
      <w:r w:rsidR="008540AA" w:rsidRPr="00EF41E1">
        <w:rPr>
          <w:rFonts w:ascii="Century Gothic" w:hAnsi="Century Gothic"/>
          <w:b/>
          <w:lang w:val="es-MX"/>
        </w:rPr>
        <w:t>licenciada Graciela Treviño Rodríguez</w:t>
      </w:r>
      <w:r w:rsidR="008540AA" w:rsidRPr="001F2535">
        <w:rPr>
          <w:rFonts w:ascii="Century Gothic" w:hAnsi="Century Gothic"/>
          <w:lang w:val="es-MX"/>
        </w:rPr>
        <w:t xml:space="preserve">. “Aprobada por </w:t>
      </w:r>
      <w:r w:rsidR="008540AA">
        <w:rPr>
          <w:rFonts w:ascii="Century Gothic" w:hAnsi="Century Gothic"/>
          <w:lang w:val="es-MX"/>
        </w:rPr>
        <w:t xml:space="preserve">unanimidad </w:t>
      </w:r>
      <w:r w:rsidR="008540AA" w:rsidRPr="001F2535">
        <w:rPr>
          <w:rFonts w:ascii="Century Gothic" w:hAnsi="Century Gothic"/>
          <w:lang w:val="es-MX"/>
        </w:rPr>
        <w:t xml:space="preserve">de votos”, declara la </w:t>
      </w:r>
      <w:r w:rsidR="008540AA" w:rsidRPr="00EF41E1">
        <w:rPr>
          <w:rFonts w:ascii="Century Gothic" w:hAnsi="Century Gothic"/>
          <w:b/>
          <w:lang w:val="es-MX"/>
        </w:rPr>
        <w:t>Magistrada María Manuela García Cázares</w:t>
      </w:r>
      <w:r w:rsidR="008540AA">
        <w:rPr>
          <w:rFonts w:ascii="Century Gothic" w:hAnsi="Century Gothic"/>
          <w:lang w:val="es-MX"/>
        </w:rPr>
        <w:t>.</w:t>
      </w:r>
      <w:r w:rsidR="008540AA" w:rsidRPr="001F2535">
        <w:rPr>
          <w:rFonts w:ascii="Century Gothic" w:hAnsi="Century Gothic"/>
          <w:lang w:val="es-MX"/>
        </w:rPr>
        <w:t xml:space="preserve"> </w:t>
      </w:r>
      <w:r w:rsidR="005D729E">
        <w:rPr>
          <w:rFonts w:ascii="Century Gothic" w:hAnsi="Century Gothic"/>
          <w:b/>
          <w:lang w:val="es-MX"/>
        </w:rPr>
        <w:t xml:space="preserve"> </w:t>
      </w:r>
      <w:r w:rsidR="005D729E" w:rsidRPr="005F4272">
        <w:rPr>
          <w:rFonts w:ascii="Century Gothic" w:hAnsi="Century Gothic"/>
          <w:b/>
          <w:bCs/>
        </w:rPr>
        <w:t>Atento a ello</w:t>
      </w:r>
      <w:r w:rsidR="005D729E" w:rsidRPr="005F4272">
        <w:rPr>
          <w:rFonts w:ascii="Century Gothic" w:hAnsi="Century Gothic"/>
          <w:b/>
        </w:rPr>
        <w:t xml:space="preserve">, </w:t>
      </w:r>
      <w:r w:rsidR="005D729E">
        <w:rPr>
          <w:rFonts w:ascii="Century Gothic" w:hAnsi="Century Gothic"/>
          <w:b/>
        </w:rPr>
        <w:t>por unanimidad de votos de</w:t>
      </w:r>
      <w:r w:rsidR="005D729E" w:rsidRPr="005F4272">
        <w:rPr>
          <w:rFonts w:ascii="Century Gothic" w:hAnsi="Century Gothic"/>
          <w:b/>
        </w:rPr>
        <w:t xml:space="preserve"> los </w:t>
      </w:r>
      <w:r w:rsidR="005D729E">
        <w:rPr>
          <w:rFonts w:ascii="Century Gothic" w:hAnsi="Century Gothic"/>
          <w:b/>
        </w:rPr>
        <w:t>presentes</w:t>
      </w:r>
      <w:r w:rsidR="005D729E" w:rsidRPr="005F4272">
        <w:rPr>
          <w:rFonts w:ascii="Century Gothic" w:hAnsi="Century Gothic"/>
          <w:b/>
        </w:rPr>
        <w:t xml:space="preserve">, </w:t>
      </w:r>
      <w:r w:rsidR="005D729E">
        <w:rPr>
          <w:rFonts w:ascii="Century Gothic" w:hAnsi="Century Gothic"/>
          <w:b/>
        </w:rPr>
        <w:t xml:space="preserve">se </w:t>
      </w:r>
      <w:r w:rsidR="005D729E" w:rsidRPr="005F4272">
        <w:rPr>
          <w:rFonts w:ascii="Century Gothic" w:hAnsi="Century Gothic"/>
          <w:b/>
        </w:rPr>
        <w:t xml:space="preserve">aprueba el orden del día de la sesión solemne conjunta de Pleno Extraordinario a celebrarse el próximo </w:t>
      </w:r>
      <w:r w:rsidR="005D729E">
        <w:rPr>
          <w:rFonts w:ascii="Century Gothic" w:hAnsi="Century Gothic"/>
          <w:b/>
        </w:rPr>
        <w:t>14 catorce</w:t>
      </w:r>
      <w:r w:rsidR="005D729E" w:rsidRPr="005F4272">
        <w:rPr>
          <w:rFonts w:ascii="Century Gothic" w:hAnsi="Century Gothic"/>
          <w:b/>
        </w:rPr>
        <w:t xml:space="preserve"> de diciembre a las 1</w:t>
      </w:r>
      <w:r w:rsidR="005D729E">
        <w:rPr>
          <w:rFonts w:ascii="Century Gothic" w:hAnsi="Century Gothic"/>
          <w:b/>
        </w:rPr>
        <w:t>2:0</w:t>
      </w:r>
      <w:r w:rsidR="005D729E" w:rsidRPr="005F4272">
        <w:rPr>
          <w:rFonts w:ascii="Century Gothic" w:hAnsi="Century Gothic"/>
          <w:b/>
        </w:rPr>
        <w:t xml:space="preserve">0 </w:t>
      </w:r>
      <w:r w:rsidR="005D729E">
        <w:rPr>
          <w:rFonts w:ascii="Century Gothic" w:hAnsi="Century Gothic"/>
          <w:b/>
        </w:rPr>
        <w:t>doce</w:t>
      </w:r>
      <w:r w:rsidR="005D729E" w:rsidRPr="005F4272">
        <w:rPr>
          <w:rFonts w:ascii="Century Gothic" w:hAnsi="Century Gothic"/>
          <w:b/>
        </w:rPr>
        <w:t xml:space="preserve"> horas</w:t>
      </w:r>
      <w:r w:rsidR="005D729E">
        <w:rPr>
          <w:rFonts w:ascii="Century Gothic" w:hAnsi="Century Gothic"/>
          <w:b/>
        </w:rPr>
        <w:t xml:space="preserve">. </w:t>
      </w:r>
      <w:r w:rsidR="005D729E" w:rsidRPr="005F4272">
        <w:rPr>
          <w:rFonts w:ascii="Century Gothic" w:hAnsi="Century Gothic"/>
        </w:rPr>
        <w:t>- - - - - - - - - - - - - - - - - - - - -  - - - - - - - - - - - - -</w:t>
      </w:r>
      <w:r w:rsidR="005D729E">
        <w:rPr>
          <w:rFonts w:ascii="Century Gothic" w:hAnsi="Century Gothic"/>
        </w:rPr>
        <w:t xml:space="preserve"> - - - - </w:t>
      </w:r>
      <w:r w:rsidR="008540AA" w:rsidRPr="00EB254B">
        <w:rPr>
          <w:rFonts w:ascii="Century Gothic" w:hAnsi="Century Gothic"/>
          <w:bCs/>
          <w:lang w:val="es-MX"/>
        </w:rPr>
        <w:t>- - - - - - - - - -</w:t>
      </w:r>
      <w:r w:rsidR="005D729E">
        <w:rPr>
          <w:rFonts w:ascii="Century Gothic" w:hAnsi="Century Gothic"/>
          <w:bCs/>
          <w:lang w:val="es-MX"/>
        </w:rPr>
        <w:t xml:space="preserve"> -</w:t>
      </w:r>
    </w:p>
    <w:p w14:paraId="1D196670" w14:textId="2AA98902" w:rsidR="008540AA" w:rsidRPr="007719C0" w:rsidRDefault="008540AA" w:rsidP="004A38CD">
      <w:pPr>
        <w:spacing w:line="468" w:lineRule="auto"/>
        <w:jc w:val="both"/>
        <w:rPr>
          <w:rFonts w:ascii="Century Gothic" w:hAnsi="Century Gothic"/>
          <w:lang w:val="es-MX"/>
        </w:rPr>
      </w:pPr>
      <w:r w:rsidRPr="008540AA">
        <w:rPr>
          <w:rFonts w:ascii="Century Gothic" w:hAnsi="Century Gothic"/>
          <w:b/>
          <w:bCs/>
        </w:rPr>
        <w:t xml:space="preserve">“B) Se informa al Pleno para discusión y en su caso determinación, que el Pleno del Consejo de la Judicatura del Poder Judicial del Estado, en sesión de 14 de noviembre de 2023, determinó reformar el ARTÍCULO 57 DEL REGLAMENTO INTERIOR DEL SISTEMA PENAL ACUSATORIO Y ORAL DEL PODER JUDICIAL DEL ESTADO, del que se advierte que el personal jurisdiccional y administrativo gozará anualmente de dos periodos vacacionales, de forma escalonada; por tanto, solicita a este Órgano Colegiado acorde al numeral 94 </w:t>
      </w:r>
      <w:r w:rsidRPr="008540AA">
        <w:rPr>
          <w:rFonts w:ascii="Century Gothic" w:hAnsi="Century Gothic"/>
          <w:b/>
          <w:bCs/>
        </w:rPr>
        <w:lastRenderedPageBreak/>
        <w:t>fracción XIII de la Ley Orgánica del Poder Judicial del Estado, su aprobación y modificación a la Circular No. 3 de 19 de enero de 2023, respecto del segundo periodo vacacional del personal de los Centros de Justicia Penal del mes de diciembre 2023 y mes de enero de 2024”</w:t>
      </w:r>
      <w:r w:rsidR="003A0B52">
        <w:rPr>
          <w:rFonts w:ascii="Century Gothic" w:hAnsi="Century Gothic"/>
          <w:b/>
          <w:bCs/>
        </w:rPr>
        <w:t>.</w:t>
      </w:r>
      <w:r w:rsidRPr="008540AA">
        <w:rPr>
          <w:rFonts w:ascii="Century Gothic" w:hAnsi="Century Gothic"/>
          <w:lang w:val="es-MX"/>
        </w:rPr>
        <w:t xml:space="preserve"> </w:t>
      </w:r>
      <w:r w:rsidRPr="001F2535">
        <w:rPr>
          <w:rFonts w:ascii="Century Gothic" w:hAnsi="Century Gothic"/>
          <w:lang w:val="es-MX"/>
        </w:rPr>
        <w:t xml:space="preserve">Al respecto la </w:t>
      </w:r>
      <w:r w:rsidRPr="00EF41E1">
        <w:rPr>
          <w:rFonts w:ascii="Century Gothic" w:hAnsi="Century Gothic"/>
          <w:b/>
          <w:lang w:val="es-MX"/>
        </w:rPr>
        <w:t>Magistrada María Manuela García Cázares</w:t>
      </w:r>
      <w:r w:rsidRPr="001F2535">
        <w:rPr>
          <w:rFonts w:ascii="Century Gothic" w:hAnsi="Century Gothic"/>
          <w:lang w:val="es-MX"/>
        </w:rPr>
        <w:t>, pronuncia, “</w:t>
      </w:r>
      <w:r w:rsidR="00FD1F9D" w:rsidRPr="00FD1F9D">
        <w:rPr>
          <w:rFonts w:ascii="Century Gothic" w:hAnsi="Century Gothic"/>
          <w:lang w:val="es-MX"/>
        </w:rPr>
        <w:t xml:space="preserve">Como acaba de dar lectura la </w:t>
      </w:r>
      <w:r w:rsidR="00FD1F9D">
        <w:rPr>
          <w:rFonts w:ascii="Century Gothic" w:hAnsi="Century Gothic"/>
          <w:lang w:val="es-MX"/>
        </w:rPr>
        <w:t>S</w:t>
      </w:r>
      <w:r w:rsidR="00FD1F9D" w:rsidRPr="00FD1F9D">
        <w:rPr>
          <w:rFonts w:ascii="Century Gothic" w:hAnsi="Century Gothic"/>
          <w:lang w:val="es-MX"/>
        </w:rPr>
        <w:t xml:space="preserve">ecretaria </w:t>
      </w:r>
      <w:r w:rsidR="00FD1F9D">
        <w:rPr>
          <w:rFonts w:ascii="Century Gothic" w:hAnsi="Century Gothic"/>
          <w:lang w:val="es-MX"/>
        </w:rPr>
        <w:t>G</w:t>
      </w:r>
      <w:r w:rsidR="00FD1F9D" w:rsidRPr="00FD1F9D">
        <w:rPr>
          <w:rFonts w:ascii="Century Gothic" w:hAnsi="Century Gothic"/>
          <w:lang w:val="es-MX"/>
        </w:rPr>
        <w:t xml:space="preserve">eneral, en virtud de la modificación que se hizo al artículo 57 del </w:t>
      </w:r>
      <w:r w:rsidR="00FD1F9D">
        <w:rPr>
          <w:rFonts w:ascii="Century Gothic" w:hAnsi="Century Gothic"/>
          <w:lang w:val="es-MX"/>
        </w:rPr>
        <w:t>R</w:t>
      </w:r>
      <w:r w:rsidR="00FD1F9D" w:rsidRPr="00FD1F9D">
        <w:rPr>
          <w:rFonts w:ascii="Century Gothic" w:hAnsi="Century Gothic"/>
          <w:lang w:val="es-MX"/>
        </w:rPr>
        <w:t xml:space="preserve">eglamento </w:t>
      </w:r>
      <w:r w:rsidR="00FD1F9D">
        <w:rPr>
          <w:rFonts w:ascii="Century Gothic" w:hAnsi="Century Gothic"/>
          <w:lang w:val="es-MX"/>
        </w:rPr>
        <w:t>I</w:t>
      </w:r>
      <w:r w:rsidR="00FD1F9D" w:rsidRPr="00FD1F9D">
        <w:rPr>
          <w:rFonts w:ascii="Century Gothic" w:hAnsi="Century Gothic"/>
          <w:lang w:val="es-MX"/>
        </w:rPr>
        <w:t xml:space="preserve">nterior del </w:t>
      </w:r>
      <w:r w:rsidR="00FD1F9D">
        <w:rPr>
          <w:rFonts w:ascii="Century Gothic" w:hAnsi="Century Gothic"/>
          <w:lang w:val="es-MX"/>
        </w:rPr>
        <w:t>S</w:t>
      </w:r>
      <w:r w:rsidR="00FD1F9D" w:rsidRPr="00FD1F9D">
        <w:rPr>
          <w:rFonts w:ascii="Century Gothic" w:hAnsi="Century Gothic"/>
          <w:lang w:val="es-MX"/>
        </w:rPr>
        <w:t xml:space="preserve">istema </w:t>
      </w:r>
      <w:r w:rsidR="00FD1F9D">
        <w:rPr>
          <w:rFonts w:ascii="Century Gothic" w:hAnsi="Century Gothic"/>
          <w:lang w:val="es-MX"/>
        </w:rPr>
        <w:t>P</w:t>
      </w:r>
      <w:r w:rsidR="00FD1F9D" w:rsidRPr="00FD1F9D">
        <w:rPr>
          <w:rFonts w:ascii="Century Gothic" w:hAnsi="Century Gothic"/>
          <w:lang w:val="es-MX"/>
        </w:rPr>
        <w:t>enal</w:t>
      </w:r>
      <w:r w:rsidR="00FD1F9D">
        <w:rPr>
          <w:rFonts w:ascii="Century Gothic" w:hAnsi="Century Gothic"/>
          <w:lang w:val="es-MX"/>
        </w:rPr>
        <w:t xml:space="preserve"> A</w:t>
      </w:r>
      <w:r w:rsidR="00FD1F9D" w:rsidRPr="00FD1F9D">
        <w:rPr>
          <w:rFonts w:ascii="Century Gothic" w:hAnsi="Century Gothic"/>
          <w:lang w:val="es-MX"/>
        </w:rPr>
        <w:t>cusatorio</w:t>
      </w:r>
      <w:r w:rsidR="00FD1F9D">
        <w:rPr>
          <w:rFonts w:ascii="Century Gothic" w:hAnsi="Century Gothic"/>
          <w:lang w:val="es-MX"/>
        </w:rPr>
        <w:t>,</w:t>
      </w:r>
      <w:r w:rsidR="00FD1F9D" w:rsidRPr="00FD1F9D">
        <w:rPr>
          <w:rFonts w:ascii="Century Gothic" w:hAnsi="Century Gothic"/>
          <w:lang w:val="es-MX"/>
        </w:rPr>
        <w:t xml:space="preserve"> como recordarán que ya les había tocado el punto, efectivamente, derivado del aumento de trabajo que hay en los </w:t>
      </w:r>
      <w:r w:rsidR="00FD1F9D">
        <w:rPr>
          <w:rFonts w:ascii="Century Gothic" w:hAnsi="Century Gothic"/>
          <w:lang w:val="es-MX"/>
        </w:rPr>
        <w:t>C</w:t>
      </w:r>
      <w:r w:rsidR="00FD1F9D" w:rsidRPr="00FD1F9D">
        <w:rPr>
          <w:rFonts w:ascii="Century Gothic" w:hAnsi="Century Gothic"/>
          <w:lang w:val="es-MX"/>
        </w:rPr>
        <w:t xml:space="preserve">entros de </w:t>
      </w:r>
      <w:r w:rsidR="00FD1F9D">
        <w:rPr>
          <w:rFonts w:ascii="Century Gothic" w:hAnsi="Century Gothic"/>
          <w:lang w:val="es-MX"/>
        </w:rPr>
        <w:t>J</w:t>
      </w:r>
      <w:r w:rsidR="00FD1F9D" w:rsidRPr="00FD1F9D">
        <w:rPr>
          <w:rFonts w:ascii="Century Gothic" w:hAnsi="Century Gothic"/>
          <w:lang w:val="es-MX"/>
        </w:rPr>
        <w:t xml:space="preserve">usticia </w:t>
      </w:r>
      <w:r w:rsidR="00FD1F9D">
        <w:rPr>
          <w:rFonts w:ascii="Century Gothic" w:hAnsi="Century Gothic"/>
          <w:lang w:val="es-MX"/>
        </w:rPr>
        <w:t>I</w:t>
      </w:r>
      <w:r w:rsidR="00FD1F9D" w:rsidRPr="00FD1F9D">
        <w:rPr>
          <w:rFonts w:ascii="Century Gothic" w:hAnsi="Century Gothic"/>
          <w:lang w:val="es-MX"/>
        </w:rPr>
        <w:t xml:space="preserve">ntegrales del </w:t>
      </w:r>
      <w:r w:rsidR="00FD1F9D">
        <w:rPr>
          <w:rFonts w:ascii="Century Gothic" w:hAnsi="Century Gothic"/>
          <w:lang w:val="es-MX"/>
        </w:rPr>
        <w:t>S</w:t>
      </w:r>
      <w:r w:rsidR="00FD1F9D" w:rsidRPr="00FD1F9D">
        <w:rPr>
          <w:rFonts w:ascii="Century Gothic" w:hAnsi="Century Gothic"/>
          <w:lang w:val="es-MX"/>
        </w:rPr>
        <w:t xml:space="preserve">istema </w:t>
      </w:r>
      <w:r w:rsidR="00FD1F9D">
        <w:rPr>
          <w:rFonts w:ascii="Century Gothic" w:hAnsi="Century Gothic"/>
          <w:lang w:val="es-MX"/>
        </w:rPr>
        <w:t>A</w:t>
      </w:r>
      <w:r w:rsidR="00FD1F9D" w:rsidRPr="00FD1F9D">
        <w:rPr>
          <w:rFonts w:ascii="Century Gothic" w:hAnsi="Century Gothic"/>
          <w:lang w:val="es-MX"/>
        </w:rPr>
        <w:t xml:space="preserve">cusatorio, es necesario que la mitad de los </w:t>
      </w:r>
      <w:r w:rsidR="00FD1F9D">
        <w:rPr>
          <w:rFonts w:ascii="Century Gothic" w:hAnsi="Century Gothic"/>
          <w:lang w:val="es-MX"/>
        </w:rPr>
        <w:t>J</w:t>
      </w:r>
      <w:r w:rsidR="00FD1F9D" w:rsidRPr="00FD1F9D">
        <w:rPr>
          <w:rFonts w:ascii="Century Gothic" w:hAnsi="Century Gothic"/>
          <w:lang w:val="es-MX"/>
        </w:rPr>
        <w:t xml:space="preserve">ueces se queden laborando mientras la otra mitad salen </w:t>
      </w:r>
      <w:r w:rsidR="007719C0">
        <w:rPr>
          <w:rFonts w:ascii="Century Gothic" w:hAnsi="Century Gothic"/>
          <w:lang w:val="es-MX"/>
        </w:rPr>
        <w:t xml:space="preserve">en </w:t>
      </w:r>
      <w:r w:rsidR="00FD1F9D" w:rsidRPr="00FD1F9D">
        <w:rPr>
          <w:rFonts w:ascii="Century Gothic" w:hAnsi="Century Gothic"/>
          <w:lang w:val="es-MX"/>
        </w:rPr>
        <w:t>periodo vacacional, les comento</w:t>
      </w:r>
      <w:r w:rsidR="003B21C3">
        <w:rPr>
          <w:rFonts w:ascii="Century Gothic" w:hAnsi="Century Gothic"/>
          <w:lang w:val="es-MX"/>
        </w:rPr>
        <w:t>,</w:t>
      </w:r>
      <w:r w:rsidR="00FD1F9D" w:rsidRPr="00FD1F9D">
        <w:rPr>
          <w:rFonts w:ascii="Century Gothic" w:hAnsi="Century Gothic"/>
          <w:lang w:val="es-MX"/>
        </w:rPr>
        <w:t xml:space="preserve"> que en la semana tuve una reunión </w:t>
      </w:r>
      <w:r w:rsidR="003A0B52">
        <w:rPr>
          <w:rFonts w:ascii="Century Gothic" w:hAnsi="Century Gothic"/>
          <w:lang w:val="es-MX"/>
        </w:rPr>
        <w:t>por</w:t>
      </w:r>
      <w:r w:rsidR="00FD1F9D" w:rsidRPr="00FD1F9D">
        <w:rPr>
          <w:rFonts w:ascii="Century Gothic" w:hAnsi="Century Gothic"/>
          <w:lang w:val="es-MX"/>
        </w:rPr>
        <w:t xml:space="preserve"> zoom con los de la capital que es donde hay el mayor número de jueces, yo les comentaba la problemática que hemos tenido</w:t>
      </w:r>
      <w:r w:rsidR="007719C0">
        <w:rPr>
          <w:rFonts w:ascii="Century Gothic" w:hAnsi="Century Gothic"/>
          <w:lang w:val="es-MX"/>
        </w:rPr>
        <w:t>,</w:t>
      </w:r>
      <w:r w:rsidR="00FD1F9D" w:rsidRPr="00FD1F9D">
        <w:rPr>
          <w:rFonts w:ascii="Century Gothic" w:hAnsi="Century Gothic"/>
          <w:lang w:val="es-MX"/>
        </w:rPr>
        <w:t xml:space="preserve"> que esto implicaría el tener juicios orales hasta el mes de enero, cuando se pudiera aprovechar el mes de diciembre, sobre todo por el incremento de trabajo</w:t>
      </w:r>
      <w:r w:rsidR="007719C0">
        <w:rPr>
          <w:rFonts w:ascii="Century Gothic" w:hAnsi="Century Gothic"/>
          <w:lang w:val="es-MX"/>
        </w:rPr>
        <w:t xml:space="preserve"> </w:t>
      </w:r>
      <w:r w:rsidR="007B0338">
        <w:rPr>
          <w:rFonts w:ascii="Century Gothic" w:hAnsi="Century Gothic"/>
          <w:lang w:val="es-MX"/>
        </w:rPr>
        <w:t>que se ha tenido, tuve</w:t>
      </w:r>
      <w:r w:rsidR="00FD1F9D" w:rsidRPr="00FD1F9D">
        <w:rPr>
          <w:rFonts w:ascii="Century Gothic" w:hAnsi="Century Gothic"/>
          <w:lang w:val="es-MX"/>
        </w:rPr>
        <w:t xml:space="preserve"> buena respuesta</w:t>
      </w:r>
      <w:r w:rsidR="003A0B52">
        <w:rPr>
          <w:rFonts w:ascii="Century Gothic" w:hAnsi="Century Gothic"/>
          <w:lang w:val="es-MX"/>
        </w:rPr>
        <w:t>,</w:t>
      </w:r>
      <w:r w:rsidR="00FD1F9D" w:rsidRPr="00FD1F9D">
        <w:rPr>
          <w:rFonts w:ascii="Century Gothic" w:hAnsi="Century Gothic"/>
          <w:lang w:val="es-MX"/>
        </w:rPr>
        <w:t xml:space="preserve"> </w:t>
      </w:r>
      <w:r w:rsidR="007719C0">
        <w:rPr>
          <w:rFonts w:ascii="Century Gothic" w:hAnsi="Century Gothic"/>
          <w:lang w:val="es-MX"/>
        </w:rPr>
        <w:t>m</w:t>
      </w:r>
      <w:r w:rsidR="007B0338">
        <w:rPr>
          <w:rFonts w:ascii="Century Gothic" w:hAnsi="Century Gothic"/>
          <w:lang w:val="es-MX"/>
        </w:rPr>
        <w:t>ejor de lo que</w:t>
      </w:r>
      <w:r w:rsidR="003B21C3">
        <w:rPr>
          <w:rFonts w:ascii="Century Gothic" w:hAnsi="Century Gothic"/>
          <w:lang w:val="es-MX"/>
        </w:rPr>
        <w:t xml:space="preserve"> esperaba, inclusive les sometí</w:t>
      </w:r>
      <w:r w:rsidR="00FD1F9D" w:rsidRPr="00FD1F9D">
        <w:rPr>
          <w:rFonts w:ascii="Century Gothic" w:hAnsi="Century Gothic"/>
          <w:lang w:val="es-MX"/>
        </w:rPr>
        <w:t xml:space="preserve"> </w:t>
      </w:r>
      <w:r w:rsidR="007719C0">
        <w:rPr>
          <w:rFonts w:ascii="Century Gothic" w:hAnsi="Century Gothic"/>
          <w:lang w:val="es-MX"/>
        </w:rPr>
        <w:t xml:space="preserve">a </w:t>
      </w:r>
      <w:r w:rsidR="00FD1F9D" w:rsidRPr="00FD1F9D">
        <w:rPr>
          <w:rFonts w:ascii="Century Gothic" w:hAnsi="Century Gothic"/>
          <w:lang w:val="es-MX"/>
        </w:rPr>
        <w:t>consideración</w:t>
      </w:r>
      <w:r w:rsidR="007719C0">
        <w:rPr>
          <w:rFonts w:ascii="Century Gothic" w:hAnsi="Century Gothic"/>
          <w:lang w:val="es-MX"/>
        </w:rPr>
        <w:t xml:space="preserve">, que </w:t>
      </w:r>
      <w:r w:rsidR="00FD1F9D" w:rsidRPr="00FD1F9D">
        <w:rPr>
          <w:rFonts w:ascii="Century Gothic" w:hAnsi="Century Gothic"/>
          <w:lang w:val="es-MX"/>
        </w:rPr>
        <w:t>si de manera voluntaria</w:t>
      </w:r>
      <w:r w:rsidR="003B21C3">
        <w:rPr>
          <w:rFonts w:ascii="Century Gothic" w:hAnsi="Century Gothic"/>
          <w:lang w:val="es-MX"/>
        </w:rPr>
        <w:t>,</w:t>
      </w:r>
      <w:r w:rsidR="00FD1F9D" w:rsidRPr="00FD1F9D">
        <w:rPr>
          <w:rFonts w:ascii="Century Gothic" w:hAnsi="Century Gothic"/>
          <w:lang w:val="es-MX"/>
        </w:rPr>
        <w:t xml:space="preserve"> </w:t>
      </w:r>
      <w:r w:rsidR="007B0338">
        <w:rPr>
          <w:rFonts w:ascii="Century Gothic" w:hAnsi="Century Gothic"/>
          <w:lang w:val="es-MX"/>
        </w:rPr>
        <w:t>quié</w:t>
      </w:r>
      <w:r w:rsidR="003B21C3">
        <w:rPr>
          <w:rFonts w:ascii="Century Gothic" w:hAnsi="Century Gothic"/>
          <w:lang w:val="es-MX"/>
        </w:rPr>
        <w:t xml:space="preserve">n de </w:t>
      </w:r>
      <w:r w:rsidR="003A0B52">
        <w:rPr>
          <w:rFonts w:ascii="Century Gothic" w:hAnsi="Century Gothic"/>
          <w:lang w:val="es-MX"/>
        </w:rPr>
        <w:t>ello</w:t>
      </w:r>
      <w:r w:rsidR="003B21C3">
        <w:rPr>
          <w:rFonts w:ascii="Century Gothic" w:hAnsi="Century Gothic"/>
          <w:lang w:val="es-MX"/>
        </w:rPr>
        <w:t>s</w:t>
      </w:r>
      <w:r w:rsidR="003A0B52">
        <w:rPr>
          <w:rFonts w:ascii="Century Gothic" w:hAnsi="Century Gothic"/>
          <w:lang w:val="es-MX"/>
        </w:rPr>
        <w:t xml:space="preserve">, </w:t>
      </w:r>
      <w:r w:rsidR="003B21C3">
        <w:rPr>
          <w:rFonts w:ascii="Century Gothic" w:hAnsi="Century Gothic"/>
          <w:lang w:val="es-MX"/>
        </w:rPr>
        <w:t>s</w:t>
      </w:r>
      <w:r w:rsidR="00FD1F9D" w:rsidRPr="00FD1F9D">
        <w:rPr>
          <w:rFonts w:ascii="Century Gothic" w:hAnsi="Century Gothic"/>
          <w:lang w:val="es-MX"/>
        </w:rPr>
        <w:t xml:space="preserve">e quisiera quedar en el periodo vacacional del </w:t>
      </w:r>
      <w:r w:rsidR="007719C0">
        <w:rPr>
          <w:rFonts w:ascii="Century Gothic" w:hAnsi="Century Gothic"/>
          <w:lang w:val="es-MX"/>
        </w:rPr>
        <w:t>T</w:t>
      </w:r>
      <w:r w:rsidR="00FD1F9D" w:rsidRPr="00FD1F9D">
        <w:rPr>
          <w:rFonts w:ascii="Century Gothic" w:hAnsi="Century Gothic"/>
          <w:lang w:val="es-MX"/>
        </w:rPr>
        <w:t>ribunal, si hubo gente que dijo</w:t>
      </w:r>
      <w:r w:rsidR="003B21C3">
        <w:rPr>
          <w:rFonts w:ascii="Century Gothic" w:hAnsi="Century Gothic"/>
          <w:lang w:val="es-MX"/>
        </w:rPr>
        <w:t>,</w:t>
      </w:r>
      <w:r w:rsidR="00FD1F9D" w:rsidRPr="00FD1F9D">
        <w:rPr>
          <w:rFonts w:ascii="Century Gothic" w:hAnsi="Century Gothic"/>
          <w:lang w:val="es-MX"/>
        </w:rPr>
        <w:t xml:space="preserve"> sin problema</w:t>
      </w:r>
      <w:r w:rsidR="003B21C3">
        <w:rPr>
          <w:rFonts w:ascii="Century Gothic" w:hAnsi="Century Gothic"/>
          <w:lang w:val="es-MX"/>
        </w:rPr>
        <w:t>,</w:t>
      </w:r>
      <w:r w:rsidR="00FD1F9D" w:rsidRPr="00FD1F9D">
        <w:rPr>
          <w:rFonts w:ascii="Century Gothic" w:hAnsi="Century Gothic"/>
          <w:lang w:val="es-MX"/>
        </w:rPr>
        <w:t xml:space="preserve"> me quedo a laborar los 15 días que está e</w:t>
      </w:r>
      <w:r w:rsidR="007719C0">
        <w:rPr>
          <w:rFonts w:ascii="Century Gothic" w:hAnsi="Century Gothic"/>
          <w:lang w:val="es-MX"/>
        </w:rPr>
        <w:t>l</w:t>
      </w:r>
      <w:r w:rsidR="00FD1F9D" w:rsidRPr="00FD1F9D">
        <w:rPr>
          <w:rFonts w:ascii="Century Gothic" w:hAnsi="Century Gothic"/>
          <w:lang w:val="es-MX"/>
        </w:rPr>
        <w:t xml:space="preserve"> </w:t>
      </w:r>
      <w:r w:rsidR="007719C0">
        <w:rPr>
          <w:rFonts w:ascii="Century Gothic" w:hAnsi="Century Gothic"/>
          <w:lang w:val="es-MX"/>
        </w:rPr>
        <w:t>S</w:t>
      </w:r>
      <w:r w:rsidR="00FD1F9D" w:rsidRPr="00FD1F9D">
        <w:rPr>
          <w:rFonts w:ascii="Century Gothic" w:hAnsi="Century Gothic"/>
          <w:lang w:val="es-MX"/>
        </w:rPr>
        <w:t xml:space="preserve">upremo </w:t>
      </w:r>
      <w:r w:rsidR="007719C0">
        <w:rPr>
          <w:rFonts w:ascii="Century Gothic" w:hAnsi="Century Gothic"/>
          <w:lang w:val="es-MX"/>
        </w:rPr>
        <w:t>T</w:t>
      </w:r>
      <w:r w:rsidR="00FD1F9D" w:rsidRPr="00FD1F9D">
        <w:rPr>
          <w:rFonts w:ascii="Century Gothic" w:hAnsi="Century Gothic"/>
          <w:lang w:val="es-MX"/>
        </w:rPr>
        <w:t>ribunal de vacaciones y ellos t</w:t>
      </w:r>
      <w:r w:rsidR="007719C0">
        <w:rPr>
          <w:rFonts w:ascii="Century Gothic" w:hAnsi="Century Gothic"/>
          <w:lang w:val="es-MX"/>
        </w:rPr>
        <w:t>omar</w:t>
      </w:r>
      <w:r w:rsidR="00FD1F9D" w:rsidRPr="00FD1F9D">
        <w:rPr>
          <w:rFonts w:ascii="Century Gothic" w:hAnsi="Century Gothic"/>
          <w:lang w:val="es-MX"/>
        </w:rPr>
        <w:t>ían su periodo vacacional en el mes de enero</w:t>
      </w:r>
      <w:r w:rsidR="007719C0">
        <w:rPr>
          <w:rFonts w:ascii="Century Gothic" w:hAnsi="Century Gothic"/>
          <w:lang w:val="es-MX"/>
        </w:rPr>
        <w:t>, d</w:t>
      </w:r>
      <w:r w:rsidR="00FD1F9D" w:rsidRPr="00FD1F9D">
        <w:rPr>
          <w:rFonts w:ascii="Century Gothic" w:hAnsi="Century Gothic"/>
          <w:lang w:val="es-MX"/>
        </w:rPr>
        <w:t>e manera escalonada</w:t>
      </w:r>
      <w:r w:rsidR="003B21C3">
        <w:rPr>
          <w:rFonts w:ascii="Century Gothic" w:hAnsi="Century Gothic"/>
          <w:lang w:val="es-MX"/>
        </w:rPr>
        <w:t>,</w:t>
      </w:r>
      <w:r w:rsidR="00FD1F9D" w:rsidRPr="00FD1F9D">
        <w:rPr>
          <w:rFonts w:ascii="Century Gothic" w:hAnsi="Century Gothic"/>
          <w:lang w:val="es-MX"/>
        </w:rPr>
        <w:t xml:space="preserve"> </w:t>
      </w:r>
      <w:r w:rsidR="007719C0">
        <w:rPr>
          <w:rFonts w:ascii="Century Gothic" w:hAnsi="Century Gothic"/>
          <w:lang w:val="es-MX"/>
        </w:rPr>
        <w:t>c</w:t>
      </w:r>
      <w:r w:rsidR="00FD1F9D" w:rsidRPr="00FD1F9D">
        <w:rPr>
          <w:rFonts w:ascii="Century Gothic" w:hAnsi="Century Gothic"/>
          <w:lang w:val="es-MX"/>
        </w:rPr>
        <w:t xml:space="preserve">onforme lo comuniquen con la </w:t>
      </w:r>
      <w:r w:rsidR="007719C0">
        <w:rPr>
          <w:rFonts w:ascii="Century Gothic" w:hAnsi="Century Gothic"/>
          <w:lang w:val="es-MX"/>
        </w:rPr>
        <w:t>G</w:t>
      </w:r>
      <w:r w:rsidR="00FD1F9D" w:rsidRPr="00FD1F9D">
        <w:rPr>
          <w:rFonts w:ascii="Century Gothic" w:hAnsi="Century Gothic"/>
          <w:lang w:val="es-MX"/>
        </w:rPr>
        <w:t>estora y bueno</w:t>
      </w:r>
      <w:r w:rsidR="003A0B52">
        <w:rPr>
          <w:rFonts w:ascii="Century Gothic" w:hAnsi="Century Gothic"/>
          <w:lang w:val="es-MX"/>
        </w:rPr>
        <w:t>,</w:t>
      </w:r>
      <w:r w:rsidR="00FD1F9D" w:rsidRPr="00FD1F9D">
        <w:rPr>
          <w:rFonts w:ascii="Century Gothic" w:hAnsi="Century Gothic"/>
          <w:lang w:val="es-MX"/>
        </w:rPr>
        <w:t xml:space="preserve"> va a haber juicios orales</w:t>
      </w:r>
      <w:r w:rsidR="007719C0">
        <w:rPr>
          <w:rFonts w:ascii="Century Gothic" w:hAnsi="Century Gothic"/>
          <w:lang w:val="es-MX"/>
        </w:rPr>
        <w:t>,</w:t>
      </w:r>
      <w:r w:rsidR="00FD1F9D" w:rsidRPr="00FD1F9D">
        <w:rPr>
          <w:rFonts w:ascii="Century Gothic" w:hAnsi="Century Gothic"/>
          <w:lang w:val="es-MX"/>
        </w:rPr>
        <w:t xml:space="preserve"> entonces </w:t>
      </w:r>
      <w:r w:rsidR="003B21C3">
        <w:rPr>
          <w:rFonts w:ascii="Century Gothic" w:hAnsi="Century Gothic"/>
          <w:lang w:val="es-MX"/>
        </w:rPr>
        <w:t>hubo</w:t>
      </w:r>
      <w:r w:rsidR="00FD1F9D" w:rsidRPr="00FD1F9D">
        <w:rPr>
          <w:rFonts w:ascii="Century Gothic" w:hAnsi="Century Gothic"/>
          <w:lang w:val="es-MX"/>
        </w:rPr>
        <w:t xml:space="preserve"> muy buena respuesta</w:t>
      </w:r>
      <w:r w:rsidR="007719C0">
        <w:rPr>
          <w:rFonts w:ascii="Century Gothic" w:hAnsi="Century Gothic"/>
          <w:lang w:val="es-MX"/>
        </w:rPr>
        <w:t>, a</w:t>
      </w:r>
      <w:r w:rsidR="00FD1F9D" w:rsidRPr="00FD1F9D">
        <w:rPr>
          <w:rFonts w:ascii="Century Gothic" w:hAnsi="Century Gothic"/>
          <w:lang w:val="es-MX"/>
        </w:rPr>
        <w:t>fortunadamente</w:t>
      </w:r>
      <w:r w:rsidR="003B21C3">
        <w:rPr>
          <w:rFonts w:ascii="Century Gothic" w:hAnsi="Century Gothic"/>
          <w:lang w:val="es-MX"/>
        </w:rPr>
        <w:t>,</w:t>
      </w:r>
      <w:r w:rsidR="00FD1F9D" w:rsidRPr="00FD1F9D">
        <w:rPr>
          <w:rFonts w:ascii="Century Gothic" w:hAnsi="Century Gothic"/>
          <w:lang w:val="es-MX"/>
        </w:rPr>
        <w:t xml:space="preserve"> lo que sí les dije es que para ser </w:t>
      </w:r>
      <w:r w:rsidR="00FD1F9D" w:rsidRPr="00FD1F9D">
        <w:rPr>
          <w:rFonts w:ascii="Century Gothic" w:hAnsi="Century Gothic"/>
          <w:lang w:val="es-MX"/>
        </w:rPr>
        <w:lastRenderedPageBreak/>
        <w:t>equitativos</w:t>
      </w:r>
      <w:r w:rsidR="007719C0">
        <w:rPr>
          <w:rFonts w:ascii="Century Gothic" w:hAnsi="Century Gothic"/>
          <w:lang w:val="es-MX"/>
        </w:rPr>
        <w:t>,</w:t>
      </w:r>
      <w:r w:rsidR="00FD1F9D" w:rsidRPr="00FD1F9D">
        <w:rPr>
          <w:rFonts w:ascii="Century Gothic" w:hAnsi="Century Gothic"/>
          <w:lang w:val="es-MX"/>
        </w:rPr>
        <w:t xml:space="preserve"> los que salier</w:t>
      </w:r>
      <w:r w:rsidR="003A0B52">
        <w:rPr>
          <w:rFonts w:ascii="Century Gothic" w:hAnsi="Century Gothic"/>
          <w:lang w:val="es-MX"/>
        </w:rPr>
        <w:t xml:space="preserve">an de vacaciones ahora </w:t>
      </w:r>
      <w:r w:rsidR="00FD1F9D" w:rsidRPr="00FD1F9D">
        <w:rPr>
          <w:rFonts w:ascii="Century Gothic" w:hAnsi="Century Gothic"/>
          <w:lang w:val="es-MX"/>
        </w:rPr>
        <w:t>en diciembre</w:t>
      </w:r>
      <w:r w:rsidR="003A0B52">
        <w:rPr>
          <w:rFonts w:ascii="Century Gothic" w:hAnsi="Century Gothic"/>
          <w:lang w:val="es-MX"/>
        </w:rPr>
        <w:t>,</w:t>
      </w:r>
      <w:r w:rsidR="00FD1F9D" w:rsidRPr="00FD1F9D">
        <w:rPr>
          <w:rFonts w:ascii="Century Gothic" w:hAnsi="Century Gothic"/>
          <w:lang w:val="es-MX"/>
        </w:rPr>
        <w:t xml:space="preserve"> en el primer periodo del </w:t>
      </w:r>
      <w:r w:rsidR="007719C0">
        <w:rPr>
          <w:rFonts w:ascii="Century Gothic" w:hAnsi="Century Gothic"/>
          <w:lang w:val="es-MX"/>
        </w:rPr>
        <w:t>T</w:t>
      </w:r>
      <w:r w:rsidR="00FD1F9D" w:rsidRPr="00FD1F9D">
        <w:rPr>
          <w:rFonts w:ascii="Century Gothic" w:hAnsi="Century Gothic"/>
          <w:lang w:val="es-MX"/>
        </w:rPr>
        <w:t>ribunal serán los que estén de vacaciones para tener igualdad</w:t>
      </w:r>
      <w:r w:rsidR="007719C0">
        <w:rPr>
          <w:rFonts w:ascii="Century Gothic" w:hAnsi="Century Gothic"/>
          <w:lang w:val="es-MX"/>
        </w:rPr>
        <w:t>,</w:t>
      </w:r>
      <w:r w:rsidR="00FD1F9D" w:rsidRPr="00FD1F9D">
        <w:rPr>
          <w:rFonts w:ascii="Century Gothic" w:hAnsi="Century Gothic"/>
          <w:lang w:val="es-MX"/>
        </w:rPr>
        <w:t xml:space="preserve"> </w:t>
      </w:r>
      <w:r w:rsidR="007B0338">
        <w:rPr>
          <w:rFonts w:ascii="Century Gothic" w:hAnsi="Century Gothic"/>
          <w:lang w:val="es-MX"/>
        </w:rPr>
        <w:t>porque si no de otra forma no la</w:t>
      </w:r>
      <w:r w:rsidR="00FD1F9D" w:rsidRPr="00FD1F9D">
        <w:rPr>
          <w:rFonts w:ascii="Century Gothic" w:hAnsi="Century Gothic"/>
          <w:lang w:val="es-MX"/>
        </w:rPr>
        <w:t xml:space="preserve"> habría y estuvieron de acuerdo</w:t>
      </w:r>
      <w:r w:rsidR="007719C0">
        <w:rPr>
          <w:rFonts w:ascii="Century Gothic" w:hAnsi="Century Gothic"/>
          <w:lang w:val="es-MX"/>
        </w:rPr>
        <w:t>,</w:t>
      </w:r>
      <w:r w:rsidR="00FD1F9D" w:rsidRPr="00FD1F9D">
        <w:rPr>
          <w:rFonts w:ascii="Century Gothic" w:hAnsi="Century Gothic"/>
          <w:lang w:val="es-MX"/>
        </w:rPr>
        <w:t xml:space="preserve"> </w:t>
      </w:r>
      <w:r w:rsidR="007719C0">
        <w:rPr>
          <w:rFonts w:ascii="Century Gothic" w:hAnsi="Century Gothic"/>
          <w:lang w:val="es-MX"/>
        </w:rPr>
        <w:t>b</w:t>
      </w:r>
      <w:r w:rsidR="00FD1F9D" w:rsidRPr="00FD1F9D">
        <w:rPr>
          <w:rFonts w:ascii="Century Gothic" w:hAnsi="Century Gothic"/>
          <w:lang w:val="es-MX"/>
        </w:rPr>
        <w:t xml:space="preserve">ueno someto a su consideración para su </w:t>
      </w:r>
      <w:r w:rsidR="007719C0">
        <w:rPr>
          <w:rFonts w:ascii="Century Gothic" w:hAnsi="Century Gothic"/>
          <w:lang w:val="es-MX"/>
        </w:rPr>
        <w:t>aprobación,</w:t>
      </w:r>
      <w:r w:rsidR="00FD1F9D" w:rsidRPr="00FD1F9D">
        <w:rPr>
          <w:rFonts w:ascii="Century Gothic" w:hAnsi="Century Gothic"/>
          <w:lang w:val="es-MX"/>
        </w:rPr>
        <w:t xml:space="preserve"> modificar la circular  número</w:t>
      </w:r>
      <w:r w:rsidR="007719C0">
        <w:rPr>
          <w:rFonts w:ascii="Century Gothic" w:hAnsi="Century Gothic"/>
          <w:lang w:val="es-MX"/>
        </w:rPr>
        <w:t xml:space="preserve"> 03</w:t>
      </w:r>
      <w:r w:rsidR="00FD1F9D" w:rsidRPr="00FD1F9D">
        <w:rPr>
          <w:rFonts w:ascii="Century Gothic" w:hAnsi="Century Gothic"/>
          <w:lang w:val="es-MX"/>
        </w:rPr>
        <w:t xml:space="preserve"> tres del 19 </w:t>
      </w:r>
      <w:r w:rsidR="007719C0">
        <w:rPr>
          <w:rFonts w:ascii="Century Gothic" w:hAnsi="Century Gothic"/>
          <w:lang w:val="es-MX"/>
        </w:rPr>
        <w:t xml:space="preserve">diecinueve </w:t>
      </w:r>
      <w:r w:rsidR="00FD1F9D" w:rsidRPr="00FD1F9D">
        <w:rPr>
          <w:rFonts w:ascii="Century Gothic" w:hAnsi="Century Gothic"/>
          <w:lang w:val="es-MX"/>
        </w:rPr>
        <w:t>de enero</w:t>
      </w:r>
      <w:r w:rsidR="007719C0">
        <w:rPr>
          <w:rFonts w:ascii="Century Gothic" w:hAnsi="Century Gothic"/>
          <w:lang w:val="es-MX"/>
        </w:rPr>
        <w:t>, r</w:t>
      </w:r>
      <w:r w:rsidR="00FD1F9D" w:rsidRPr="00FD1F9D">
        <w:rPr>
          <w:rFonts w:ascii="Century Gothic" w:hAnsi="Century Gothic"/>
          <w:lang w:val="es-MX"/>
        </w:rPr>
        <w:t xml:space="preserve">especto únicamente al periodo vacacional del personal de los </w:t>
      </w:r>
      <w:r w:rsidR="007719C0">
        <w:rPr>
          <w:rFonts w:ascii="Century Gothic" w:hAnsi="Century Gothic"/>
          <w:lang w:val="es-MX"/>
        </w:rPr>
        <w:t>C</w:t>
      </w:r>
      <w:r w:rsidR="00FD1F9D" w:rsidRPr="00FD1F9D">
        <w:rPr>
          <w:rFonts w:ascii="Century Gothic" w:hAnsi="Century Gothic"/>
          <w:lang w:val="es-MX"/>
        </w:rPr>
        <w:t xml:space="preserve">entros del </w:t>
      </w:r>
      <w:r w:rsidR="007719C0">
        <w:rPr>
          <w:rFonts w:ascii="Century Gothic" w:hAnsi="Century Gothic"/>
          <w:lang w:val="es-MX"/>
        </w:rPr>
        <w:t>S</w:t>
      </w:r>
      <w:r w:rsidR="00FD1F9D" w:rsidRPr="00FD1F9D">
        <w:rPr>
          <w:rFonts w:ascii="Century Gothic" w:hAnsi="Century Gothic"/>
          <w:lang w:val="es-MX"/>
        </w:rPr>
        <w:t xml:space="preserve">istema de </w:t>
      </w:r>
      <w:r w:rsidR="007719C0">
        <w:rPr>
          <w:rFonts w:ascii="Century Gothic" w:hAnsi="Century Gothic"/>
          <w:lang w:val="es-MX"/>
        </w:rPr>
        <w:t>J</w:t>
      </w:r>
      <w:r w:rsidR="00FD1F9D" w:rsidRPr="00FD1F9D">
        <w:rPr>
          <w:rFonts w:ascii="Century Gothic" w:hAnsi="Century Gothic"/>
          <w:lang w:val="es-MX"/>
        </w:rPr>
        <w:t xml:space="preserve">usticia </w:t>
      </w:r>
      <w:r w:rsidR="007719C0">
        <w:rPr>
          <w:rFonts w:ascii="Century Gothic" w:hAnsi="Century Gothic"/>
          <w:lang w:val="es-MX"/>
        </w:rPr>
        <w:t>P</w:t>
      </w:r>
      <w:r w:rsidR="00FD1F9D" w:rsidRPr="00FD1F9D">
        <w:rPr>
          <w:rFonts w:ascii="Century Gothic" w:hAnsi="Century Gothic"/>
          <w:lang w:val="es-MX"/>
        </w:rPr>
        <w:t>enal correspondiente al segundo periodo del 2023</w:t>
      </w:r>
      <w:r w:rsidR="007719C0">
        <w:rPr>
          <w:rFonts w:ascii="Century Gothic" w:hAnsi="Century Gothic"/>
          <w:lang w:val="es-MX"/>
        </w:rPr>
        <w:t xml:space="preserve"> dos mil veintitrés</w:t>
      </w:r>
      <w:r w:rsidR="00FD1F9D" w:rsidRPr="00FD1F9D">
        <w:rPr>
          <w:rFonts w:ascii="Century Gothic" w:hAnsi="Century Gothic"/>
          <w:lang w:val="es-MX"/>
        </w:rPr>
        <w:t xml:space="preserve">, y que sería de forma escalonada las vacaciones de todo el personal, incluyendo a los </w:t>
      </w:r>
      <w:r w:rsidR="007719C0">
        <w:rPr>
          <w:rFonts w:ascii="Century Gothic" w:hAnsi="Century Gothic"/>
          <w:lang w:val="es-MX"/>
        </w:rPr>
        <w:t>J</w:t>
      </w:r>
      <w:r w:rsidR="00FD1F9D" w:rsidRPr="00FD1F9D">
        <w:rPr>
          <w:rFonts w:ascii="Century Gothic" w:hAnsi="Century Gothic"/>
          <w:lang w:val="es-MX"/>
        </w:rPr>
        <w:t xml:space="preserve">ueces conforme a los </w:t>
      </w:r>
      <w:r w:rsidR="007719C0">
        <w:rPr>
          <w:rFonts w:ascii="Century Gothic" w:hAnsi="Century Gothic"/>
          <w:lang w:val="es-MX"/>
        </w:rPr>
        <w:t>C</w:t>
      </w:r>
      <w:r w:rsidR="00FD1F9D" w:rsidRPr="00FD1F9D">
        <w:rPr>
          <w:rFonts w:ascii="Century Gothic" w:hAnsi="Century Gothic"/>
          <w:lang w:val="es-MX"/>
        </w:rPr>
        <w:t xml:space="preserve">entros de </w:t>
      </w:r>
      <w:r w:rsidR="007719C0">
        <w:rPr>
          <w:rFonts w:ascii="Century Gothic" w:hAnsi="Century Gothic"/>
          <w:lang w:val="es-MX"/>
        </w:rPr>
        <w:t>J</w:t>
      </w:r>
      <w:r w:rsidR="00FD1F9D" w:rsidRPr="00FD1F9D">
        <w:rPr>
          <w:rFonts w:ascii="Century Gothic" w:hAnsi="Century Gothic"/>
          <w:lang w:val="es-MX"/>
        </w:rPr>
        <w:t>usticia</w:t>
      </w:r>
      <w:r>
        <w:rPr>
          <w:rFonts w:ascii="Century Gothic" w:hAnsi="Century Gothic"/>
          <w:lang w:val="es-MX"/>
        </w:rPr>
        <w:t>,</w:t>
      </w:r>
      <w:r w:rsidR="007719C0">
        <w:rPr>
          <w:rFonts w:ascii="Century Gothic" w:hAnsi="Century Gothic"/>
          <w:lang w:val="es-MX"/>
        </w:rPr>
        <w:t xml:space="preserve"> quien est</w:t>
      </w:r>
      <w:r w:rsidR="003A0B52">
        <w:rPr>
          <w:rFonts w:ascii="Century Gothic" w:hAnsi="Century Gothic"/>
          <w:lang w:val="es-MX"/>
        </w:rPr>
        <w:t>é</w:t>
      </w:r>
      <w:r w:rsidR="007719C0">
        <w:rPr>
          <w:rFonts w:ascii="Century Gothic" w:hAnsi="Century Gothic"/>
          <w:lang w:val="es-MX"/>
        </w:rPr>
        <w:t xml:space="preserve"> a</w:t>
      </w:r>
      <w:r w:rsidRPr="00EF41E1">
        <w:rPr>
          <w:rFonts w:ascii="Century Gothic" w:hAnsi="Century Gothic"/>
          <w:lang w:val="es-MX"/>
        </w:rPr>
        <w:t xml:space="preserve"> favor</w:t>
      </w:r>
      <w:r w:rsidR="007719C0">
        <w:rPr>
          <w:rFonts w:ascii="Century Gothic" w:hAnsi="Century Gothic"/>
          <w:lang w:val="es-MX"/>
        </w:rPr>
        <w:t xml:space="preserve"> sírvase de manifestarlo</w:t>
      </w:r>
      <w:r w:rsidRPr="00EF41E1">
        <w:rPr>
          <w:rFonts w:ascii="Century Gothic" w:hAnsi="Century Gothic"/>
          <w:lang w:val="es-MX"/>
        </w:rPr>
        <w:t xml:space="preserve"> en la forma acostumbrada,</w:t>
      </w:r>
      <w:r>
        <w:rPr>
          <w:rFonts w:ascii="Century Gothic" w:hAnsi="Century Gothic"/>
          <w:lang w:val="es-MX"/>
        </w:rPr>
        <w:t xml:space="preserve"> </w:t>
      </w:r>
      <w:r w:rsidRPr="001F2535">
        <w:rPr>
          <w:rFonts w:ascii="Century Gothic" w:hAnsi="Century Gothic"/>
          <w:lang w:val="es-MX"/>
        </w:rPr>
        <w:t xml:space="preserve">¿resultado de la votación?” </w:t>
      </w:r>
      <w:r>
        <w:rPr>
          <w:rFonts w:ascii="Century Gothic" w:hAnsi="Century Gothic"/>
          <w:lang w:val="es-MX"/>
        </w:rPr>
        <w:t>pregunta</w:t>
      </w:r>
      <w:r w:rsidRPr="001F2535">
        <w:rPr>
          <w:rFonts w:ascii="Century Gothic" w:hAnsi="Century Gothic"/>
          <w:lang w:val="es-MX"/>
        </w:rPr>
        <w:t xml:space="preserve"> la </w:t>
      </w:r>
      <w:r w:rsidRPr="00EF41E1">
        <w:rPr>
          <w:rFonts w:ascii="Century Gothic" w:hAnsi="Century Gothic"/>
          <w:b/>
          <w:lang w:val="es-MX"/>
        </w:rPr>
        <w:t>Magistrada María Manuela García Cázares</w:t>
      </w:r>
      <w:r>
        <w:rPr>
          <w:rFonts w:ascii="Century Gothic" w:hAnsi="Century Gothic"/>
          <w:lang w:val="es-MX"/>
        </w:rPr>
        <w:t>. “1</w:t>
      </w:r>
      <w:r w:rsidR="007719C0">
        <w:rPr>
          <w:rFonts w:ascii="Century Gothic" w:hAnsi="Century Gothic"/>
          <w:lang w:val="es-MX"/>
        </w:rPr>
        <w:t>5</w:t>
      </w:r>
      <w:r w:rsidRPr="001F2535">
        <w:rPr>
          <w:rFonts w:ascii="Century Gothic" w:hAnsi="Century Gothic"/>
          <w:lang w:val="es-MX"/>
        </w:rPr>
        <w:t xml:space="preserve"> </w:t>
      </w:r>
      <w:r>
        <w:rPr>
          <w:rFonts w:ascii="Century Gothic" w:hAnsi="Century Gothic"/>
          <w:lang w:val="es-MX"/>
        </w:rPr>
        <w:t>votos a favor</w:t>
      </w:r>
      <w:r w:rsidRPr="001F2535">
        <w:rPr>
          <w:rFonts w:ascii="Century Gothic" w:hAnsi="Century Gothic"/>
          <w:lang w:val="es-MX"/>
        </w:rPr>
        <w:t xml:space="preserve">”, dice la </w:t>
      </w:r>
      <w:r w:rsidRPr="00EF41E1">
        <w:rPr>
          <w:rFonts w:ascii="Century Gothic" w:hAnsi="Century Gothic"/>
          <w:b/>
          <w:lang w:val="es-MX"/>
        </w:rPr>
        <w:t>licenciada Graciela Treviño Rodríguez</w:t>
      </w:r>
      <w:r w:rsidRPr="001F2535">
        <w:rPr>
          <w:rFonts w:ascii="Century Gothic" w:hAnsi="Century Gothic"/>
          <w:lang w:val="es-MX"/>
        </w:rPr>
        <w:t>. “Aprobad</w:t>
      </w:r>
      <w:r w:rsidR="004060BB">
        <w:rPr>
          <w:rFonts w:ascii="Century Gothic" w:hAnsi="Century Gothic"/>
          <w:lang w:val="es-MX"/>
        </w:rPr>
        <w:t>o</w:t>
      </w:r>
      <w:r w:rsidRPr="001F2535">
        <w:rPr>
          <w:rFonts w:ascii="Century Gothic" w:hAnsi="Century Gothic"/>
          <w:lang w:val="es-MX"/>
        </w:rPr>
        <w:t xml:space="preserve"> por </w:t>
      </w:r>
      <w:r>
        <w:rPr>
          <w:rFonts w:ascii="Century Gothic" w:hAnsi="Century Gothic"/>
          <w:lang w:val="es-MX"/>
        </w:rPr>
        <w:t xml:space="preserve">unanimidad </w:t>
      </w:r>
      <w:r w:rsidRPr="001F2535">
        <w:rPr>
          <w:rFonts w:ascii="Century Gothic" w:hAnsi="Century Gothic"/>
          <w:lang w:val="es-MX"/>
        </w:rPr>
        <w:t>de votos</w:t>
      </w:r>
      <w:r w:rsidR="007719C0">
        <w:rPr>
          <w:rFonts w:ascii="Century Gothic" w:hAnsi="Century Gothic"/>
          <w:lang w:val="es-MX"/>
        </w:rPr>
        <w:t>, para efecto de proceder a informar al Consejo de la Judicatura de hacer la publicación correspondiente de la ci</w:t>
      </w:r>
      <w:r w:rsidR="004060BB">
        <w:rPr>
          <w:rFonts w:ascii="Century Gothic" w:hAnsi="Century Gothic"/>
          <w:lang w:val="es-MX"/>
        </w:rPr>
        <w:t>rcular</w:t>
      </w:r>
      <w:r w:rsidRPr="001F2535">
        <w:rPr>
          <w:rFonts w:ascii="Century Gothic" w:hAnsi="Century Gothic"/>
          <w:lang w:val="es-MX"/>
        </w:rPr>
        <w:t xml:space="preserve">”, declara la </w:t>
      </w:r>
      <w:r w:rsidRPr="00EF41E1">
        <w:rPr>
          <w:rFonts w:ascii="Century Gothic" w:hAnsi="Century Gothic"/>
          <w:b/>
          <w:lang w:val="es-MX"/>
        </w:rPr>
        <w:t>Magistrada María Manuela García Cázares</w:t>
      </w:r>
      <w:r>
        <w:rPr>
          <w:rFonts w:ascii="Century Gothic" w:hAnsi="Century Gothic"/>
          <w:lang w:val="es-MX"/>
        </w:rPr>
        <w:t>.</w:t>
      </w:r>
      <w:r w:rsidRPr="001F2535">
        <w:rPr>
          <w:rFonts w:ascii="Century Gothic" w:hAnsi="Century Gothic"/>
          <w:lang w:val="es-MX"/>
        </w:rPr>
        <w:t xml:space="preserve"> </w:t>
      </w:r>
      <w:r w:rsidRPr="00EF41E1">
        <w:rPr>
          <w:rFonts w:ascii="Century Gothic" w:hAnsi="Century Gothic"/>
          <w:b/>
          <w:lang w:val="es-MX"/>
        </w:rPr>
        <w:t>Atento a ello,</w:t>
      </w:r>
      <w:r w:rsidR="003A0B52">
        <w:rPr>
          <w:rFonts w:ascii="Century Gothic" w:hAnsi="Century Gothic"/>
          <w:b/>
          <w:lang w:val="es-MX"/>
        </w:rPr>
        <w:t xml:space="preserve"> por unanimidad de votos</w:t>
      </w:r>
      <w:r w:rsidR="00BD5227">
        <w:rPr>
          <w:rFonts w:ascii="Century Gothic" w:hAnsi="Century Gothic"/>
          <w:b/>
          <w:lang w:val="es-MX"/>
        </w:rPr>
        <w:t xml:space="preserve"> de las y los Magistrados y, derivado de la reforma al artículo </w:t>
      </w:r>
      <w:r w:rsidR="00BD5227" w:rsidRPr="00BD5227">
        <w:rPr>
          <w:rFonts w:ascii="Century Gothic" w:hAnsi="Century Gothic"/>
          <w:b/>
          <w:bCs/>
        </w:rPr>
        <w:t>57 del Reglamento Interior del Sistema Penal Acusatorio y Oral del Poder Judicial del Estado, del que se advierte que el personal jurisdiccional y administrativo gozará anualmente de dos periodos vacacionales, de forma escalonada; este Órgano Colegiado aprobó la modificación</w:t>
      </w:r>
      <w:r w:rsidR="00BD5227">
        <w:rPr>
          <w:rFonts w:ascii="Century Gothic" w:hAnsi="Century Gothic"/>
          <w:b/>
          <w:bCs/>
        </w:rPr>
        <w:t xml:space="preserve"> a la Circular número </w:t>
      </w:r>
      <w:r w:rsidR="00B616DC">
        <w:rPr>
          <w:rFonts w:ascii="Century Gothic" w:hAnsi="Century Gothic"/>
          <w:b/>
          <w:bCs/>
        </w:rPr>
        <w:t xml:space="preserve">3 de 19 diecinueve de enero de 2023 dos mil veintitrés, </w:t>
      </w:r>
      <w:r w:rsidR="00BD5227" w:rsidRPr="00BD5227">
        <w:rPr>
          <w:rFonts w:ascii="Century Gothic" w:hAnsi="Century Gothic"/>
          <w:b/>
          <w:bCs/>
        </w:rPr>
        <w:t xml:space="preserve"> respecto del segundo periodo vacacional del personal de los Centros de Justicia Penal del mes de diciembre 2023 y mes de enero de 2024.</w:t>
      </w:r>
      <w:r w:rsidRPr="00EB254B">
        <w:rPr>
          <w:rFonts w:ascii="Century Gothic" w:hAnsi="Century Gothic"/>
          <w:bCs/>
          <w:lang w:val="es-MX"/>
        </w:rPr>
        <w:t xml:space="preserve"> - - - - -</w:t>
      </w:r>
      <w:r w:rsidR="007B0338">
        <w:rPr>
          <w:rFonts w:ascii="Century Gothic" w:hAnsi="Century Gothic"/>
          <w:bCs/>
          <w:lang w:val="es-MX"/>
        </w:rPr>
        <w:t xml:space="preserve"> - - -</w:t>
      </w:r>
    </w:p>
    <w:p w14:paraId="45E08C0B" w14:textId="4ED01F59" w:rsidR="001F2535" w:rsidRPr="00DE5B24" w:rsidRDefault="008540AA" w:rsidP="004369F3">
      <w:pPr>
        <w:spacing w:line="468" w:lineRule="auto"/>
        <w:jc w:val="both"/>
        <w:rPr>
          <w:rFonts w:ascii="Century Gothic" w:hAnsi="Century Gothic"/>
          <w:b/>
          <w:lang w:val="es-MX"/>
        </w:rPr>
      </w:pPr>
      <w:r w:rsidRPr="00026B78">
        <w:rPr>
          <w:rFonts w:ascii="Century Gothic" w:hAnsi="Century Gothic"/>
        </w:rPr>
        <w:t xml:space="preserve">A continuación,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w:t>
      </w:r>
      <w:r>
        <w:rPr>
          <w:rFonts w:ascii="Century Gothic" w:hAnsi="Century Gothic"/>
        </w:rPr>
        <w:t xml:space="preserve">General </w:t>
      </w:r>
      <w:r w:rsidRPr="00026B78">
        <w:rPr>
          <w:rFonts w:ascii="Century Gothic" w:hAnsi="Century Gothic"/>
        </w:rPr>
        <w:t xml:space="preserve">de Acuerdos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w:t>
      </w:r>
      <w:r w:rsidRPr="00026B78">
        <w:rPr>
          <w:rFonts w:ascii="Century Gothic" w:hAnsi="Century Gothic"/>
        </w:rPr>
        <w:lastRenderedPageBreak/>
        <w:t xml:space="preserve">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1F2535" w:rsidRPr="001F2535">
        <w:rPr>
          <w:rFonts w:ascii="Century Gothic" w:hAnsi="Century Gothic"/>
          <w:b/>
          <w:lang w:val="es-MX"/>
        </w:rPr>
        <w:t xml:space="preserve">“Se someten a consideración, discusión y en su caso aprobación, las ponencias presentadas por los Magistrados siguientes: </w:t>
      </w:r>
      <w:r w:rsidR="001F2535" w:rsidRPr="00DE5B24">
        <w:rPr>
          <w:rFonts w:ascii="Century Gothic" w:hAnsi="Century Gothic"/>
          <w:b/>
          <w:lang w:val="es-MX"/>
        </w:rPr>
        <w:t>“</w:t>
      </w:r>
      <w:r w:rsidR="00DE5B24" w:rsidRPr="00DE5B24">
        <w:rPr>
          <w:rFonts w:ascii="Century Gothic" w:hAnsi="Century Gothic"/>
          <w:b/>
          <w:bCs/>
        </w:rPr>
        <w:t xml:space="preserve">A) La que formula el Magistrado Armando Rafael Oviedo Abrego, en el Toca 192-2023, formado con motivo del recurso de queja interpuesto por </w:t>
      </w:r>
      <w:r w:rsidR="003056F7" w:rsidRPr="003056F7">
        <w:rPr>
          <w:rFonts w:ascii="Century Gothic" w:hAnsi="Century Gothic"/>
          <w:b/>
          <w:bCs/>
        </w:rPr>
        <w:t xml:space="preserve"> ELIMINADO </w:t>
      </w:r>
      <w:r w:rsidR="00DE5B24" w:rsidRPr="00DE5B24">
        <w:rPr>
          <w:rFonts w:ascii="Century Gothic" w:hAnsi="Century Gothic"/>
          <w:b/>
          <w:bCs/>
        </w:rPr>
        <w:t xml:space="preserve">, en contra del proveído de dieciocho de septiembre de dos mil veintitrés, dictado por el Juez Segundo Familiar del Sexto Distrito Judicial del Estado, con residencia en Ciudad Valles, S.L.P., mediante el cual se le negó la admisión del recurso de apelación que hizo valer dentro de los autos del expediente 841/2023, relativo al divorcio incausado promovido por la ahora quejosa </w:t>
      </w:r>
      <w:r w:rsidR="003056F7" w:rsidRPr="003056F7">
        <w:rPr>
          <w:rFonts w:ascii="Century Gothic" w:hAnsi="Century Gothic"/>
          <w:b/>
          <w:bCs/>
        </w:rPr>
        <w:t xml:space="preserve"> ELIMINADO </w:t>
      </w:r>
      <w:r w:rsidR="00DE5B24" w:rsidRPr="00DE5B24">
        <w:rPr>
          <w:rFonts w:ascii="Century Gothic" w:hAnsi="Century Gothic"/>
          <w:b/>
          <w:bCs/>
        </w:rPr>
        <w:t xml:space="preserve">l en contra de </w:t>
      </w:r>
      <w:r w:rsidR="003056F7" w:rsidRPr="003056F7">
        <w:rPr>
          <w:rFonts w:ascii="Century Gothic" w:hAnsi="Century Gothic"/>
          <w:b/>
          <w:bCs/>
        </w:rPr>
        <w:t xml:space="preserve"> ELIMINADO </w:t>
      </w:r>
      <w:r w:rsidR="00DE5B24" w:rsidRPr="00DE5B24">
        <w:rPr>
          <w:rFonts w:ascii="Century Gothic" w:hAnsi="Century Gothic"/>
          <w:b/>
          <w:bCs/>
        </w:rPr>
        <w:t>.</w:t>
      </w:r>
      <w:r w:rsidR="001F2535" w:rsidRPr="00DE5B24">
        <w:rPr>
          <w:rFonts w:ascii="Century Gothic" w:hAnsi="Century Gothic"/>
          <w:b/>
          <w:lang w:val="es-MX"/>
        </w:rPr>
        <w:t>”</w:t>
      </w:r>
      <w:r w:rsidR="001F2535" w:rsidRPr="001F2535">
        <w:rPr>
          <w:rFonts w:ascii="Century Gothic" w:hAnsi="Century Gothic"/>
          <w:lang w:val="es-MX"/>
        </w:rPr>
        <w:t xml:space="preserve"> Cuyos puntos resolutivos a la letra dicen: “</w:t>
      </w:r>
      <w:r w:rsidR="004369F3" w:rsidRPr="004369F3">
        <w:rPr>
          <w:rFonts w:ascii="Century Gothic" w:hAnsi="Century Gothic"/>
          <w:b/>
          <w:lang w:val="es-MX"/>
        </w:rPr>
        <w:t>PRIMERO</w:t>
      </w:r>
      <w:r w:rsidR="004369F3" w:rsidRPr="004369F3">
        <w:rPr>
          <w:rFonts w:ascii="Century Gothic" w:hAnsi="Century Gothic"/>
          <w:lang w:val="es-MX"/>
        </w:rPr>
        <w:t>.- Este H. Pleno del Supremo Tribunal de Justicia del Estado, resultó competente para conocer del presente recurso de queja.</w:t>
      </w:r>
      <w:r w:rsidR="004369F3">
        <w:rPr>
          <w:rFonts w:ascii="Century Gothic" w:hAnsi="Century Gothic"/>
          <w:lang w:val="es-MX"/>
        </w:rPr>
        <w:t xml:space="preserve"> </w:t>
      </w:r>
      <w:r w:rsidR="004369F3" w:rsidRPr="004369F3">
        <w:rPr>
          <w:rFonts w:ascii="Century Gothic" w:hAnsi="Century Gothic"/>
          <w:b/>
          <w:lang w:val="es-MX"/>
        </w:rPr>
        <w:t>SEGUNDO</w:t>
      </w:r>
      <w:r w:rsidR="004369F3" w:rsidRPr="004369F3">
        <w:rPr>
          <w:rFonts w:ascii="Century Gothic" w:hAnsi="Century Gothic"/>
          <w:lang w:val="es-MX"/>
        </w:rPr>
        <w:t xml:space="preserve">.- Los motivos de queja expresados por </w:t>
      </w:r>
      <w:r w:rsidR="003056F7" w:rsidRPr="003056F7">
        <w:rPr>
          <w:rFonts w:ascii="Century Gothic" w:hAnsi="Century Gothic"/>
          <w:b/>
          <w:lang w:val="es-MX"/>
        </w:rPr>
        <w:t xml:space="preserve"> ELIMINADO </w:t>
      </w:r>
      <w:r w:rsidR="004369F3" w:rsidRPr="004369F3">
        <w:rPr>
          <w:rFonts w:ascii="Century Gothic" w:hAnsi="Century Gothic"/>
          <w:lang w:val="es-MX"/>
        </w:rPr>
        <w:t>, resultaron fundados.</w:t>
      </w:r>
      <w:r w:rsidR="004369F3">
        <w:rPr>
          <w:rFonts w:ascii="Century Gothic" w:hAnsi="Century Gothic"/>
          <w:lang w:val="es-MX"/>
        </w:rPr>
        <w:t xml:space="preserve"> </w:t>
      </w:r>
      <w:r w:rsidR="004369F3" w:rsidRPr="004369F3">
        <w:rPr>
          <w:rFonts w:ascii="Century Gothic" w:hAnsi="Century Gothic"/>
          <w:b/>
          <w:lang w:val="es-MX"/>
        </w:rPr>
        <w:t>TERCERO</w:t>
      </w:r>
      <w:r w:rsidR="004369F3" w:rsidRPr="004369F3">
        <w:rPr>
          <w:rFonts w:ascii="Century Gothic" w:hAnsi="Century Gothic"/>
          <w:lang w:val="es-MX"/>
        </w:rPr>
        <w:t xml:space="preserve">.- Por estar fundado en derecho, resulta procedente el recurso de queja interpuesto por </w:t>
      </w:r>
      <w:r w:rsidR="003056F7" w:rsidRPr="003056F7">
        <w:rPr>
          <w:rFonts w:ascii="Century Gothic" w:hAnsi="Century Gothic"/>
          <w:b/>
          <w:lang w:val="es-MX"/>
        </w:rPr>
        <w:t xml:space="preserve"> ELIMINADO </w:t>
      </w:r>
      <w:r w:rsidR="004369F3" w:rsidRPr="004369F3">
        <w:rPr>
          <w:rFonts w:ascii="Century Gothic" w:hAnsi="Century Gothic"/>
          <w:lang w:val="es-MX"/>
        </w:rPr>
        <w:t xml:space="preserve">, en contra del auto del dieciocho de septiembre de dos mil veintitrés, dictado por el Juez Segundo Familiar del Sexto Distrito Judicial, con residencia en Ciudad Valles, S.L.P., mediante el cual le negó la admisión de un recurso de apelación que hizo valer dentro de los autos del expediente </w:t>
      </w:r>
      <w:r w:rsidR="003056F7" w:rsidRPr="003056F7">
        <w:rPr>
          <w:rFonts w:ascii="Century Gothic" w:hAnsi="Century Gothic"/>
          <w:b/>
          <w:lang w:val="es-MX"/>
        </w:rPr>
        <w:t xml:space="preserve"> ELIMINADO </w:t>
      </w:r>
      <w:r w:rsidR="004369F3" w:rsidRPr="004369F3">
        <w:rPr>
          <w:rFonts w:ascii="Century Gothic" w:hAnsi="Century Gothic"/>
          <w:lang w:val="es-MX"/>
        </w:rPr>
        <w:t xml:space="preserve">, relativo al Divorcio Incausado, promovido por </w:t>
      </w:r>
      <w:r w:rsidR="003056F7" w:rsidRPr="003056F7">
        <w:rPr>
          <w:rFonts w:ascii="Century Gothic" w:hAnsi="Century Gothic"/>
          <w:b/>
          <w:lang w:val="es-MX"/>
        </w:rPr>
        <w:t xml:space="preserve"> ELIMINADO </w:t>
      </w:r>
      <w:r w:rsidR="004369F3" w:rsidRPr="004369F3">
        <w:rPr>
          <w:rFonts w:ascii="Century Gothic" w:hAnsi="Century Gothic"/>
          <w:lang w:val="es-MX"/>
        </w:rPr>
        <w:t xml:space="preserve"> en contra de </w:t>
      </w:r>
      <w:r w:rsidR="003056F7" w:rsidRPr="003056F7">
        <w:rPr>
          <w:rFonts w:ascii="Century Gothic" w:hAnsi="Century Gothic"/>
          <w:b/>
          <w:lang w:val="es-MX"/>
        </w:rPr>
        <w:t xml:space="preserve"> ELIMINADO </w:t>
      </w:r>
      <w:r w:rsidR="004369F3" w:rsidRPr="004369F3">
        <w:rPr>
          <w:rFonts w:ascii="Century Gothic" w:hAnsi="Century Gothic"/>
          <w:lang w:val="es-MX"/>
        </w:rPr>
        <w:t>.</w:t>
      </w:r>
      <w:r w:rsidR="004369F3">
        <w:rPr>
          <w:rFonts w:ascii="Century Gothic" w:hAnsi="Century Gothic"/>
          <w:lang w:val="es-MX"/>
        </w:rPr>
        <w:t xml:space="preserve"> </w:t>
      </w:r>
      <w:r w:rsidR="004369F3" w:rsidRPr="004369F3">
        <w:rPr>
          <w:rFonts w:ascii="Century Gothic" w:hAnsi="Century Gothic"/>
          <w:b/>
          <w:lang w:val="es-MX"/>
        </w:rPr>
        <w:t>CUARTO</w:t>
      </w:r>
      <w:r w:rsidR="004369F3" w:rsidRPr="004369F3">
        <w:rPr>
          <w:rFonts w:ascii="Century Gothic" w:hAnsi="Century Gothic"/>
          <w:lang w:val="es-MX"/>
        </w:rPr>
        <w:t xml:space="preserve">.- En consecuencia, se deja insubsistente el proveído de dieciocho de septiembre de dos mil veintitrés, y se instruye al juez del conocimiento para que dicte otro en el que, si no encuentra diversa causa de </w:t>
      </w:r>
      <w:r w:rsidR="004369F3" w:rsidRPr="004369F3">
        <w:rPr>
          <w:rFonts w:ascii="Century Gothic" w:hAnsi="Century Gothic"/>
          <w:lang w:val="es-MX"/>
        </w:rPr>
        <w:lastRenderedPageBreak/>
        <w:t>desechamiento, con plenitud de jurisdicción provea lo conducente para la admisión del recurso de apelación interpuesto por la parte actora, aquí quejosa, en contra del diverso auto del seis de septiembre del mismo año, bajo la óptica de que, la causa de la no admisión de la demanda, fue el considerar no tener competencia en razón de territorio; ante lo cual, por así consignarlo expresamente el precepto legal invocado en último término, el acuerdo es apelable.</w:t>
      </w:r>
      <w:r w:rsidR="004369F3">
        <w:rPr>
          <w:rFonts w:ascii="Century Gothic" w:hAnsi="Century Gothic"/>
          <w:lang w:val="es-MX"/>
        </w:rPr>
        <w:t xml:space="preserve"> </w:t>
      </w:r>
      <w:r w:rsidR="004369F3" w:rsidRPr="004369F3">
        <w:rPr>
          <w:rFonts w:ascii="Century Gothic" w:hAnsi="Century Gothic"/>
          <w:b/>
          <w:lang w:val="es-MX"/>
        </w:rPr>
        <w:t>QUINTO</w:t>
      </w:r>
      <w:r w:rsidR="004369F3" w:rsidRPr="004369F3">
        <w:rPr>
          <w:rFonts w:ascii="Century Gothic" w:hAnsi="Century Gothic"/>
          <w:lang w:val="es-MX"/>
        </w:rPr>
        <w:t>.- La presente resolución estará a disposición del público para su consulta, cuando así se solicite, en los términos precisados en el considerando octavo de esta resolución.</w:t>
      </w:r>
      <w:r w:rsidR="004369F3">
        <w:rPr>
          <w:rFonts w:ascii="Century Gothic" w:hAnsi="Century Gothic"/>
          <w:lang w:val="es-MX"/>
        </w:rPr>
        <w:t xml:space="preserve"> </w:t>
      </w:r>
      <w:r w:rsidR="004369F3" w:rsidRPr="004369F3">
        <w:rPr>
          <w:rFonts w:ascii="Century Gothic" w:hAnsi="Century Gothic"/>
          <w:b/>
          <w:lang w:val="es-MX"/>
        </w:rPr>
        <w:t>SEXTO</w:t>
      </w:r>
      <w:r w:rsidR="004369F3" w:rsidRPr="004369F3">
        <w:rPr>
          <w:rFonts w:ascii="Century Gothic" w:hAnsi="Century Gothic"/>
          <w:lang w:val="es-MX"/>
        </w:rPr>
        <w:t>.- Envíese copia certificada de esta resolución al juez del conocimiento para los efectos legales correspondientes, y en su oportunidad archívese el toca como asunto concluido.</w:t>
      </w:r>
      <w:r w:rsidR="004369F3">
        <w:rPr>
          <w:rFonts w:ascii="Century Gothic" w:hAnsi="Century Gothic"/>
          <w:lang w:val="es-MX"/>
        </w:rPr>
        <w:t xml:space="preserve"> </w:t>
      </w:r>
      <w:r w:rsidR="004369F3" w:rsidRPr="004369F3">
        <w:rPr>
          <w:rFonts w:ascii="Century Gothic" w:hAnsi="Century Gothic"/>
          <w:b/>
          <w:lang w:val="es-MX"/>
        </w:rPr>
        <w:t>SÉPTIMO</w:t>
      </w:r>
      <w:r w:rsidR="004369F3" w:rsidRPr="004369F3">
        <w:rPr>
          <w:rFonts w:ascii="Century Gothic" w:hAnsi="Century Gothic"/>
          <w:lang w:val="es-MX"/>
        </w:rPr>
        <w:t>.- Notifíquese personalmente, comuníquese y cúmplase.</w:t>
      </w:r>
      <w:r w:rsidR="001F2535" w:rsidRPr="001F2535">
        <w:rPr>
          <w:rFonts w:ascii="Century Gothic" w:hAnsi="Century Gothic"/>
          <w:lang w:val="es-MX"/>
        </w:rPr>
        <w:t xml:space="preserve">”. Al respecto la </w:t>
      </w:r>
      <w:r w:rsidR="001F2535" w:rsidRPr="0062537B">
        <w:rPr>
          <w:rFonts w:ascii="Century Gothic" w:hAnsi="Century Gothic"/>
          <w:b/>
          <w:lang w:val="es-MX"/>
        </w:rPr>
        <w:t>Magistrada María Manuela García Cázares</w:t>
      </w:r>
      <w:r w:rsidR="001F2535" w:rsidRPr="001F2535">
        <w:rPr>
          <w:rFonts w:ascii="Century Gothic" w:hAnsi="Century Gothic"/>
          <w:lang w:val="es-MX"/>
        </w:rPr>
        <w:t>, expresa: “</w:t>
      </w:r>
      <w:r w:rsidR="004060BB" w:rsidRPr="004060BB">
        <w:rPr>
          <w:rFonts w:ascii="Century Gothic" w:hAnsi="Century Gothic"/>
          <w:lang w:val="es-MX"/>
        </w:rPr>
        <w:t xml:space="preserve">A su consideración la ponencia que presenta el </w:t>
      </w:r>
      <w:r w:rsidR="004060BB">
        <w:rPr>
          <w:rFonts w:ascii="Century Gothic" w:hAnsi="Century Gothic"/>
          <w:lang w:val="es-MX"/>
        </w:rPr>
        <w:t>M</w:t>
      </w:r>
      <w:r w:rsidR="004060BB" w:rsidRPr="004060BB">
        <w:rPr>
          <w:rFonts w:ascii="Century Gothic" w:hAnsi="Century Gothic"/>
          <w:lang w:val="es-MX"/>
        </w:rPr>
        <w:t>agistra</w:t>
      </w:r>
      <w:r w:rsidR="004060BB">
        <w:rPr>
          <w:rFonts w:ascii="Century Gothic" w:hAnsi="Century Gothic"/>
          <w:lang w:val="es-MX"/>
        </w:rPr>
        <w:t>do</w:t>
      </w:r>
      <w:r w:rsidR="004060BB" w:rsidRPr="004060BB">
        <w:rPr>
          <w:rFonts w:ascii="Century Gothic" w:hAnsi="Century Gothic"/>
          <w:lang w:val="es-MX"/>
        </w:rPr>
        <w:t xml:space="preserve"> </w:t>
      </w:r>
      <w:r w:rsidR="004060BB">
        <w:rPr>
          <w:rFonts w:ascii="Century Gothic" w:hAnsi="Century Gothic"/>
          <w:lang w:val="es-MX"/>
        </w:rPr>
        <w:t>A</w:t>
      </w:r>
      <w:r w:rsidR="004060BB" w:rsidRPr="004060BB">
        <w:rPr>
          <w:rFonts w:ascii="Century Gothic" w:hAnsi="Century Gothic"/>
          <w:lang w:val="es-MX"/>
        </w:rPr>
        <w:t xml:space="preserve">rmando Rafael Oviedo Abrego en el toca 198-2023, </w:t>
      </w:r>
      <w:r w:rsidR="003B21C3">
        <w:rPr>
          <w:rFonts w:ascii="Century Gothic" w:hAnsi="Century Gothic"/>
          <w:lang w:val="es-MX"/>
        </w:rPr>
        <w:t>¿</w:t>
      </w:r>
      <w:r w:rsidR="004060BB" w:rsidRPr="004060BB">
        <w:rPr>
          <w:rFonts w:ascii="Century Gothic" w:hAnsi="Century Gothic"/>
          <w:lang w:val="es-MX"/>
        </w:rPr>
        <w:t>alguna intervención</w:t>
      </w:r>
      <w:r w:rsidR="003B21C3">
        <w:rPr>
          <w:rFonts w:ascii="Century Gothic" w:hAnsi="Century Gothic"/>
          <w:lang w:val="es-MX"/>
        </w:rPr>
        <w:t>?</w:t>
      </w:r>
      <w:r w:rsidR="004060BB" w:rsidRPr="004060BB">
        <w:rPr>
          <w:rFonts w:ascii="Century Gothic" w:hAnsi="Century Gothic"/>
          <w:lang w:val="es-MX"/>
        </w:rPr>
        <w:t>, bien</w:t>
      </w:r>
      <w:r w:rsidR="003B21C3">
        <w:rPr>
          <w:rFonts w:ascii="Century Gothic" w:hAnsi="Century Gothic"/>
          <w:lang w:val="es-MX"/>
        </w:rPr>
        <w:t>,</w:t>
      </w:r>
      <w:r w:rsidR="004060BB" w:rsidRPr="004060BB">
        <w:rPr>
          <w:rFonts w:ascii="Century Gothic" w:hAnsi="Century Gothic"/>
          <w:lang w:val="es-MX"/>
        </w:rPr>
        <w:t xml:space="preserve"> procedemos a su votación, quien esté de acuerdo con la ponencia que presenta el </w:t>
      </w:r>
      <w:r w:rsidR="004060BB">
        <w:rPr>
          <w:rFonts w:ascii="Century Gothic" w:hAnsi="Century Gothic"/>
          <w:lang w:val="es-MX"/>
        </w:rPr>
        <w:t>M</w:t>
      </w:r>
      <w:r w:rsidR="004060BB" w:rsidRPr="004060BB">
        <w:rPr>
          <w:rFonts w:ascii="Century Gothic" w:hAnsi="Century Gothic"/>
          <w:lang w:val="es-MX"/>
        </w:rPr>
        <w:t xml:space="preserve">agistrado </w:t>
      </w:r>
      <w:r w:rsidR="004060BB">
        <w:rPr>
          <w:rFonts w:ascii="Century Gothic" w:hAnsi="Century Gothic"/>
          <w:lang w:val="es-MX"/>
        </w:rPr>
        <w:t>A</w:t>
      </w:r>
      <w:r w:rsidR="004060BB" w:rsidRPr="004060BB">
        <w:rPr>
          <w:rFonts w:ascii="Century Gothic" w:hAnsi="Century Gothic"/>
          <w:lang w:val="es-MX"/>
        </w:rPr>
        <w:t>rmando Rafael Oviedo Abrego en el toca ya señalado</w:t>
      </w:r>
      <w:r w:rsidR="00DE5B24">
        <w:rPr>
          <w:rFonts w:ascii="Century Gothic" w:hAnsi="Century Gothic"/>
          <w:lang w:val="es-MX"/>
        </w:rPr>
        <w:t>,</w:t>
      </w:r>
      <w:r w:rsidR="00DE5B24" w:rsidRPr="00EF41E1">
        <w:rPr>
          <w:rFonts w:ascii="Century Gothic" w:hAnsi="Century Gothic"/>
          <w:lang w:val="es-MX"/>
        </w:rPr>
        <w:t xml:space="preserve"> favor de levantar la mano en la forma acostumbrada,</w:t>
      </w:r>
      <w:r w:rsidR="00DE5B24">
        <w:rPr>
          <w:rFonts w:ascii="Century Gothic" w:hAnsi="Century Gothic"/>
          <w:lang w:val="es-MX"/>
        </w:rPr>
        <w:t xml:space="preserve"> </w:t>
      </w:r>
      <w:r w:rsidR="00DE5B24" w:rsidRPr="001F2535">
        <w:rPr>
          <w:rFonts w:ascii="Century Gothic" w:hAnsi="Century Gothic"/>
          <w:lang w:val="es-MX"/>
        </w:rPr>
        <w:t xml:space="preserve">¿resultado de la votación?” </w:t>
      </w:r>
      <w:r w:rsidR="00DE5B24">
        <w:rPr>
          <w:rFonts w:ascii="Century Gothic" w:hAnsi="Century Gothic"/>
          <w:lang w:val="es-MX"/>
        </w:rPr>
        <w:t>pregunta</w:t>
      </w:r>
      <w:r w:rsidR="00DE5B24" w:rsidRPr="001F2535">
        <w:rPr>
          <w:rFonts w:ascii="Century Gothic" w:hAnsi="Century Gothic"/>
          <w:lang w:val="es-MX"/>
        </w:rPr>
        <w:t xml:space="preserve"> la </w:t>
      </w:r>
      <w:r w:rsidR="00DE5B24" w:rsidRPr="00EF41E1">
        <w:rPr>
          <w:rFonts w:ascii="Century Gothic" w:hAnsi="Century Gothic"/>
          <w:b/>
          <w:lang w:val="es-MX"/>
        </w:rPr>
        <w:t>Magistrada María Manuela García Cázares</w:t>
      </w:r>
      <w:r w:rsidR="00DE5B24">
        <w:rPr>
          <w:rFonts w:ascii="Century Gothic" w:hAnsi="Century Gothic"/>
          <w:lang w:val="es-MX"/>
        </w:rPr>
        <w:t>. “1</w:t>
      </w:r>
      <w:r w:rsidR="004060BB">
        <w:rPr>
          <w:rFonts w:ascii="Century Gothic" w:hAnsi="Century Gothic"/>
          <w:lang w:val="es-MX"/>
        </w:rPr>
        <w:t xml:space="preserve">5 </w:t>
      </w:r>
      <w:r w:rsidR="00DE5B24">
        <w:rPr>
          <w:rFonts w:ascii="Century Gothic" w:hAnsi="Century Gothic"/>
          <w:lang w:val="es-MX"/>
        </w:rPr>
        <w:t>votos a favor</w:t>
      </w:r>
      <w:r w:rsidR="00DE5B24" w:rsidRPr="001F2535">
        <w:rPr>
          <w:rFonts w:ascii="Century Gothic" w:hAnsi="Century Gothic"/>
          <w:lang w:val="es-MX"/>
        </w:rPr>
        <w:t xml:space="preserve">”, dice la </w:t>
      </w:r>
      <w:r w:rsidR="00DE5B24" w:rsidRPr="00EF41E1">
        <w:rPr>
          <w:rFonts w:ascii="Century Gothic" w:hAnsi="Century Gothic"/>
          <w:b/>
          <w:lang w:val="es-MX"/>
        </w:rPr>
        <w:t>licenciada Graciela Treviño Rodríguez</w:t>
      </w:r>
      <w:r w:rsidR="00DE5B24" w:rsidRPr="001F2535">
        <w:rPr>
          <w:rFonts w:ascii="Century Gothic" w:hAnsi="Century Gothic"/>
          <w:lang w:val="es-MX"/>
        </w:rPr>
        <w:t xml:space="preserve">. “Aprobada por </w:t>
      </w:r>
      <w:r w:rsidR="00DE5B24">
        <w:rPr>
          <w:rFonts w:ascii="Century Gothic" w:hAnsi="Century Gothic"/>
          <w:lang w:val="es-MX"/>
        </w:rPr>
        <w:t xml:space="preserve">unanimidad </w:t>
      </w:r>
      <w:r w:rsidR="00DE5B24" w:rsidRPr="001F2535">
        <w:rPr>
          <w:rFonts w:ascii="Century Gothic" w:hAnsi="Century Gothic"/>
          <w:lang w:val="es-MX"/>
        </w:rPr>
        <w:t xml:space="preserve">de votos”, declara la </w:t>
      </w:r>
      <w:r w:rsidR="00DE5B24" w:rsidRPr="00EF41E1">
        <w:rPr>
          <w:rFonts w:ascii="Century Gothic" w:hAnsi="Century Gothic"/>
          <w:b/>
          <w:lang w:val="es-MX"/>
        </w:rPr>
        <w:t>Magistrada María Manuela García Cázares</w:t>
      </w:r>
      <w:r w:rsidR="00DE5B24">
        <w:rPr>
          <w:rFonts w:ascii="Century Gothic" w:hAnsi="Century Gothic"/>
          <w:lang w:val="es-MX"/>
        </w:rPr>
        <w:t>.</w:t>
      </w:r>
      <w:r w:rsidR="00DE5B24" w:rsidRPr="001F2535">
        <w:rPr>
          <w:rFonts w:ascii="Century Gothic" w:hAnsi="Century Gothic"/>
          <w:lang w:val="es-MX"/>
        </w:rPr>
        <w:t xml:space="preserve"> </w:t>
      </w:r>
      <w:r w:rsidR="00DE5B24" w:rsidRPr="00EF41E1">
        <w:rPr>
          <w:rFonts w:ascii="Century Gothic" w:hAnsi="Century Gothic"/>
          <w:b/>
          <w:lang w:val="es-MX"/>
        </w:rPr>
        <w:t>Atento a ello, la ponencia de cuenta es aprobada en sus términos por unanimidad de votos</w:t>
      </w:r>
      <w:r w:rsidR="003B21C3">
        <w:rPr>
          <w:rFonts w:ascii="Century Gothic" w:hAnsi="Century Gothic"/>
          <w:b/>
          <w:lang w:val="es-MX"/>
        </w:rPr>
        <w:t>, con ausencia justificada de la Magistrada Graciela González Centeno</w:t>
      </w:r>
      <w:r w:rsidR="00DE5B24" w:rsidRPr="00EF41E1">
        <w:rPr>
          <w:rFonts w:ascii="Century Gothic" w:hAnsi="Century Gothic"/>
          <w:b/>
          <w:lang w:val="es-MX"/>
        </w:rPr>
        <w:t xml:space="preserve">. </w:t>
      </w:r>
      <w:r w:rsidR="00DE5B24" w:rsidRPr="00EB254B">
        <w:rPr>
          <w:rFonts w:ascii="Century Gothic" w:hAnsi="Century Gothic"/>
          <w:bCs/>
          <w:lang w:val="es-MX"/>
        </w:rPr>
        <w:t>- - - - - - - - - - -</w:t>
      </w:r>
      <w:r w:rsidR="003B21C3">
        <w:rPr>
          <w:rFonts w:ascii="Century Gothic" w:hAnsi="Century Gothic"/>
          <w:bCs/>
          <w:lang w:val="es-MX"/>
        </w:rPr>
        <w:t xml:space="preserve"> - - - - - - - - - - - </w:t>
      </w:r>
    </w:p>
    <w:p w14:paraId="68065E0B" w14:textId="440C0E40" w:rsidR="00C86A98" w:rsidRPr="00EB254B" w:rsidRDefault="00045A8B" w:rsidP="00C86A98">
      <w:pPr>
        <w:spacing w:line="468" w:lineRule="auto"/>
        <w:jc w:val="both"/>
        <w:rPr>
          <w:rFonts w:ascii="Century Gothic" w:hAnsi="Century Gothic"/>
          <w:bCs/>
          <w:lang w:val="es-MX"/>
        </w:rPr>
      </w:pPr>
      <w:r w:rsidRPr="00F75419">
        <w:rPr>
          <w:rFonts w:ascii="Century Gothic" w:hAnsi="Century Gothic"/>
          <w:b/>
          <w:lang w:val="es-MX"/>
        </w:rPr>
        <w:lastRenderedPageBreak/>
        <w:t>“</w:t>
      </w:r>
      <w:r w:rsidR="00F75419" w:rsidRPr="00F75419">
        <w:rPr>
          <w:rFonts w:ascii="Century Gothic" w:hAnsi="Century Gothic"/>
          <w:b/>
          <w:bCs/>
        </w:rPr>
        <w:t xml:space="preserve">B) La que plantea la Magistrada Ma. Guadalupe Orozco Santiago, en el Toca 90-2023, formado con motivo del Recurso de Queja interpuesto por </w:t>
      </w:r>
      <w:r w:rsidR="003056F7" w:rsidRPr="003056F7">
        <w:rPr>
          <w:rFonts w:ascii="Century Gothic" w:hAnsi="Century Gothic"/>
          <w:b/>
          <w:bCs/>
        </w:rPr>
        <w:t xml:space="preserve"> ELIMINADO </w:t>
      </w:r>
      <w:r w:rsidR="00F75419" w:rsidRPr="00F75419">
        <w:rPr>
          <w:rFonts w:ascii="Century Gothic" w:hAnsi="Century Gothic"/>
          <w:b/>
          <w:bCs/>
        </w:rPr>
        <w:t xml:space="preserve">, en contra del auto de fecha 21 veintiuno de abril de 2023 dos mil veintitrés, dictado por el Juez Tercero del Ramo Civil del Primer Distrito Judicial del Estado, que no admite a trámite el recurso de apelación interpuesto [en contra de la sentencia definitiva] dentro del expediente 830/2022, relativo al Juicio Extraordinario Civil por Otorgamiento de Escrituras, promovido por </w:t>
      </w:r>
      <w:r w:rsidR="003056F7" w:rsidRPr="003056F7">
        <w:rPr>
          <w:rFonts w:ascii="Century Gothic" w:hAnsi="Century Gothic"/>
          <w:b/>
          <w:bCs/>
        </w:rPr>
        <w:t xml:space="preserve"> ELIMINADO </w:t>
      </w:r>
      <w:r w:rsidR="00F75419" w:rsidRPr="00F75419">
        <w:rPr>
          <w:rFonts w:ascii="Century Gothic" w:hAnsi="Century Gothic"/>
          <w:b/>
          <w:bCs/>
        </w:rPr>
        <w:t xml:space="preserve"> en contra de </w:t>
      </w:r>
      <w:r w:rsidR="003056F7" w:rsidRPr="003056F7">
        <w:rPr>
          <w:rFonts w:ascii="Century Gothic" w:hAnsi="Century Gothic"/>
          <w:b/>
          <w:bCs/>
        </w:rPr>
        <w:t xml:space="preserve"> ELIMINADO </w:t>
      </w:r>
      <w:r w:rsidR="00F75419" w:rsidRPr="00F75419">
        <w:rPr>
          <w:rFonts w:ascii="Century Gothic" w:hAnsi="Century Gothic"/>
          <w:b/>
          <w:bCs/>
        </w:rPr>
        <w:t xml:space="preserve">, por conducto de su Albacea </w:t>
      </w:r>
      <w:r w:rsidR="003056F7" w:rsidRPr="003056F7">
        <w:rPr>
          <w:rFonts w:ascii="Century Gothic" w:hAnsi="Century Gothic"/>
          <w:b/>
          <w:bCs/>
        </w:rPr>
        <w:t xml:space="preserve"> ELIMINADO </w:t>
      </w:r>
      <w:r w:rsidR="00F75419" w:rsidRPr="00F75419">
        <w:rPr>
          <w:rFonts w:ascii="Century Gothic" w:hAnsi="Century Gothic"/>
          <w:b/>
          <w:bCs/>
        </w:rPr>
        <w:t>.</w:t>
      </w:r>
      <w:r w:rsidR="001F2535" w:rsidRPr="00F75419">
        <w:rPr>
          <w:rFonts w:ascii="Century Gothic" w:hAnsi="Century Gothic"/>
          <w:b/>
          <w:lang w:val="es-MX"/>
        </w:rPr>
        <w:t>”.</w:t>
      </w:r>
      <w:r w:rsidR="001F2535" w:rsidRPr="001F2535">
        <w:rPr>
          <w:rFonts w:ascii="Century Gothic" w:hAnsi="Century Gothic"/>
          <w:lang w:val="es-MX"/>
        </w:rPr>
        <w:t xml:space="preserve"> Puntos resolutivos que textualmente disponen: “</w:t>
      </w:r>
      <w:r w:rsidR="001E73E7">
        <w:rPr>
          <w:rFonts w:ascii="Century Gothic" w:hAnsi="Century Gothic"/>
          <w:b/>
          <w:lang w:val="es-MX"/>
        </w:rPr>
        <w:t xml:space="preserve">PRIMERO,- </w:t>
      </w:r>
      <w:r w:rsidR="001E73E7">
        <w:rPr>
          <w:rFonts w:ascii="Century Gothic" w:hAnsi="Century Gothic"/>
          <w:lang w:val="es-MX"/>
        </w:rPr>
        <w:t xml:space="preserve">Este Tribunal actuando en Pleno resultó competente para conocer del presente Recurso de Queja, y el tramite seguido se desahogó ajustado a derecho. </w:t>
      </w:r>
      <w:r w:rsidR="001E73E7">
        <w:rPr>
          <w:rFonts w:ascii="Century Gothic" w:hAnsi="Century Gothic"/>
          <w:b/>
          <w:lang w:val="es-MX"/>
        </w:rPr>
        <w:t xml:space="preserve">SEGUNDO.- </w:t>
      </w:r>
      <w:r w:rsidR="001E73E7">
        <w:rPr>
          <w:rFonts w:ascii="Century Gothic" w:hAnsi="Century Gothic"/>
          <w:lang w:val="es-MX"/>
        </w:rPr>
        <w:t xml:space="preserve">Las inconformidades propuestas a manera de agravios por la quejosa </w:t>
      </w:r>
      <w:r w:rsidR="003056F7" w:rsidRPr="003056F7">
        <w:rPr>
          <w:rFonts w:ascii="Century Gothic" w:hAnsi="Century Gothic"/>
          <w:b/>
          <w:lang w:val="es-MX"/>
        </w:rPr>
        <w:t xml:space="preserve"> ELIMINADO </w:t>
      </w:r>
      <w:r w:rsidR="001E73E7">
        <w:rPr>
          <w:rFonts w:ascii="Century Gothic" w:hAnsi="Century Gothic"/>
          <w:lang w:val="es-MX"/>
        </w:rPr>
        <w:t xml:space="preserve">, resultaron fundados. </w:t>
      </w:r>
      <w:r w:rsidR="00DD7DBE">
        <w:rPr>
          <w:rFonts w:ascii="Century Gothic" w:hAnsi="Century Gothic"/>
          <w:b/>
          <w:lang w:val="es-MX"/>
        </w:rPr>
        <w:t xml:space="preserve">TERDERO.- </w:t>
      </w:r>
      <w:r w:rsidR="00DD7DBE">
        <w:rPr>
          <w:rFonts w:ascii="Century Gothic" w:hAnsi="Century Gothic"/>
          <w:lang w:val="es-MX"/>
        </w:rPr>
        <w:t xml:space="preserve">En consecuencia, se declara fundado en derecho el Recurso de Queja interpuesto por </w:t>
      </w:r>
      <w:r w:rsidR="003056F7" w:rsidRPr="003056F7">
        <w:rPr>
          <w:rFonts w:ascii="Century Gothic" w:hAnsi="Century Gothic"/>
          <w:b/>
          <w:lang w:val="es-MX"/>
        </w:rPr>
        <w:t xml:space="preserve"> ELIMINADO </w:t>
      </w:r>
      <w:r w:rsidR="00DD7DBE">
        <w:rPr>
          <w:rFonts w:ascii="Century Gothic" w:hAnsi="Century Gothic"/>
          <w:lang w:val="es-MX"/>
        </w:rPr>
        <w:t xml:space="preserve">, en contra del auto de fecha 21 veintiuno de abril de 2023 dos mil veintitrés, dictado por el Juez </w:t>
      </w:r>
      <w:r w:rsidR="0022101A">
        <w:rPr>
          <w:rFonts w:ascii="Century Gothic" w:hAnsi="Century Gothic"/>
          <w:lang w:val="es-MX"/>
        </w:rPr>
        <w:t>Tercero</w:t>
      </w:r>
      <w:r w:rsidR="00DD7DBE">
        <w:rPr>
          <w:rFonts w:ascii="Century Gothic" w:hAnsi="Century Gothic"/>
          <w:lang w:val="es-MX"/>
        </w:rPr>
        <w:t xml:space="preserve"> del Ramo Civil del Primer Distrito Judicial del Estado, que no admite a trámite el recurso de apelación interpuesto [en contra de la sentencia definitiva] dentro del expediente </w:t>
      </w:r>
      <w:r w:rsidR="003056F7" w:rsidRPr="003056F7">
        <w:rPr>
          <w:rFonts w:ascii="Century Gothic" w:hAnsi="Century Gothic"/>
          <w:b/>
          <w:lang w:val="es-MX"/>
        </w:rPr>
        <w:t xml:space="preserve"> ELIMINADO </w:t>
      </w:r>
      <w:r w:rsidR="00DD7DBE">
        <w:rPr>
          <w:rFonts w:ascii="Century Gothic" w:hAnsi="Century Gothic"/>
          <w:lang w:val="es-MX"/>
        </w:rPr>
        <w:t xml:space="preserve">, relativo al Juicio Extraordinario Civil por Otorgamiento de Escrituras, promovido por </w:t>
      </w:r>
      <w:r w:rsidR="003056F7" w:rsidRPr="003056F7">
        <w:rPr>
          <w:rFonts w:ascii="Century Gothic" w:hAnsi="Century Gothic"/>
          <w:b/>
          <w:lang w:val="es-MX"/>
        </w:rPr>
        <w:t xml:space="preserve"> ELIMINADO </w:t>
      </w:r>
      <w:r w:rsidR="00DD7DBE">
        <w:rPr>
          <w:rFonts w:ascii="Century Gothic" w:hAnsi="Century Gothic"/>
          <w:lang w:val="es-MX"/>
        </w:rPr>
        <w:t xml:space="preserve"> en contra de </w:t>
      </w:r>
      <w:r w:rsidR="003056F7" w:rsidRPr="003056F7">
        <w:rPr>
          <w:rFonts w:ascii="Century Gothic" w:hAnsi="Century Gothic"/>
          <w:b/>
          <w:lang w:val="es-MX"/>
        </w:rPr>
        <w:t xml:space="preserve"> ELIMINADO </w:t>
      </w:r>
      <w:r w:rsidR="00DD7DBE">
        <w:rPr>
          <w:rFonts w:ascii="Century Gothic" w:hAnsi="Century Gothic"/>
          <w:lang w:val="es-MX"/>
        </w:rPr>
        <w:t xml:space="preserve">, por conducto de su Albacea </w:t>
      </w:r>
      <w:r w:rsidR="003056F7" w:rsidRPr="003056F7">
        <w:rPr>
          <w:rFonts w:ascii="Century Gothic" w:hAnsi="Century Gothic"/>
          <w:b/>
          <w:lang w:val="es-MX"/>
        </w:rPr>
        <w:t xml:space="preserve"> ELIMINADO </w:t>
      </w:r>
      <w:r w:rsidR="00DD7DBE" w:rsidRPr="00DD7DBE">
        <w:rPr>
          <w:rFonts w:ascii="Century Gothic" w:hAnsi="Century Gothic"/>
          <w:b/>
          <w:lang w:val="es-MX"/>
        </w:rPr>
        <w:t>CUARTO.- .-</w:t>
      </w:r>
      <w:r w:rsidR="00DD7DBE">
        <w:rPr>
          <w:rFonts w:ascii="Century Gothic" w:hAnsi="Century Gothic"/>
          <w:lang w:val="es-MX"/>
        </w:rPr>
        <w:t xml:space="preserve"> En virtud de no estarse en el supuesto del artículo 975 del Código de Procedimientos Civiles del Estado, atento al sentido del presente fallo, no ha lugar a imponerse sanción alguna a la parte </w:t>
      </w:r>
      <w:r w:rsidR="00DD7DBE">
        <w:rPr>
          <w:rFonts w:ascii="Century Gothic" w:hAnsi="Century Gothic"/>
          <w:lang w:val="es-MX"/>
        </w:rPr>
        <w:lastRenderedPageBreak/>
        <w:t xml:space="preserve">recurrente. </w:t>
      </w:r>
      <w:r w:rsidR="00DD7DBE">
        <w:rPr>
          <w:rFonts w:ascii="Century Gothic" w:hAnsi="Century Gothic"/>
          <w:b/>
          <w:lang w:val="es-MX"/>
        </w:rPr>
        <w:t xml:space="preserve">QUINTO.- </w:t>
      </w:r>
      <w:r w:rsidR="00DD7DBE">
        <w:rPr>
          <w:rFonts w:ascii="Century Gothic" w:hAnsi="Century Gothic"/>
          <w:lang w:val="es-MX"/>
        </w:rPr>
        <w:t xml:space="preserve">En términos de lo dispuesto en el </w:t>
      </w:r>
      <w:r w:rsidR="0022101A">
        <w:rPr>
          <w:rFonts w:ascii="Century Gothic" w:hAnsi="Century Gothic"/>
          <w:lang w:val="es-MX"/>
        </w:rPr>
        <w:t>artículo</w:t>
      </w:r>
      <w:r w:rsidR="00DD7DBE">
        <w:rPr>
          <w:rFonts w:ascii="Century Gothic" w:hAnsi="Century Gothic"/>
          <w:lang w:val="es-MX"/>
        </w:rPr>
        <w:t xml:space="preserve"> 73, </w:t>
      </w:r>
      <w:r w:rsidR="0022101A">
        <w:rPr>
          <w:rFonts w:ascii="Century Gothic" w:hAnsi="Century Gothic"/>
          <w:lang w:val="es-MX"/>
        </w:rPr>
        <w:t>fracción</w:t>
      </w:r>
      <w:r w:rsidR="00DD7DBE">
        <w:rPr>
          <w:rFonts w:ascii="Century Gothic" w:hAnsi="Century Gothic"/>
          <w:lang w:val="es-MX"/>
        </w:rPr>
        <w:t xml:space="preserve">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las partes, </w:t>
      </w:r>
      <w:r w:rsidR="0022101A" w:rsidRPr="00FC6981">
        <w:rPr>
          <w:rFonts w:ascii="Century Gothic" w:hAnsi="Century Gothic"/>
          <w:lang w:val="es-MX"/>
        </w:rPr>
        <w:t>que las</w:t>
      </w:r>
      <w:r w:rsidR="0022101A">
        <w:rPr>
          <w:rFonts w:ascii="Century Gothic" w:hAnsi="Century Gothic"/>
          <w:lang w:val="es-MX"/>
        </w:rPr>
        <w:t xml:space="preserve"> </w:t>
      </w:r>
      <w:r w:rsidR="0022101A" w:rsidRPr="00FC6981">
        <w:rPr>
          <w:rFonts w:ascii="Century Gothic" w:hAnsi="Century Gothic"/>
          <w:lang w:val="es-MX"/>
        </w:rPr>
        <w:t>sentencias definitivas, interlocutorias y cumplimiento de ejecutorias</w:t>
      </w:r>
      <w:r w:rsidR="0022101A">
        <w:rPr>
          <w:rFonts w:ascii="Century Gothic" w:hAnsi="Century Gothic"/>
          <w:lang w:val="es-MX"/>
        </w:rPr>
        <w:t xml:space="preserve"> </w:t>
      </w:r>
      <w:r w:rsidR="0022101A" w:rsidRPr="00FC6981">
        <w:rPr>
          <w:rFonts w:ascii="Century Gothic" w:hAnsi="Century Gothic"/>
          <w:lang w:val="es-MX"/>
        </w:rPr>
        <w:t>de amparo, en su caso, que se dicten en el presente asunto estarán</w:t>
      </w:r>
      <w:r w:rsidR="0022101A">
        <w:rPr>
          <w:rFonts w:ascii="Century Gothic" w:hAnsi="Century Gothic"/>
          <w:lang w:val="es-MX"/>
        </w:rPr>
        <w:t xml:space="preserve"> </w:t>
      </w:r>
      <w:r w:rsidR="0022101A" w:rsidRPr="00FC6981">
        <w:rPr>
          <w:rFonts w:ascii="Century Gothic" w:hAnsi="Century Gothic"/>
          <w:lang w:val="es-MX"/>
        </w:rPr>
        <w:t>a disposición del público para su consulta, a través de la difusión en</w:t>
      </w:r>
      <w:r w:rsidR="0022101A">
        <w:rPr>
          <w:rFonts w:ascii="Century Gothic" w:hAnsi="Century Gothic"/>
          <w:lang w:val="es-MX"/>
        </w:rPr>
        <w:t xml:space="preserve"> </w:t>
      </w:r>
      <w:r w:rsidR="0022101A" w:rsidRPr="00FC6981">
        <w:rPr>
          <w:rFonts w:ascii="Century Gothic" w:hAnsi="Century Gothic"/>
          <w:lang w:val="es-MX"/>
        </w:rPr>
        <w:t>la plataforma electrónica a que se refiere el numeral 49 de la Ley</w:t>
      </w:r>
      <w:r w:rsidR="0022101A">
        <w:rPr>
          <w:rFonts w:ascii="Century Gothic" w:hAnsi="Century Gothic"/>
          <w:lang w:val="es-MX"/>
        </w:rPr>
        <w:t xml:space="preserve"> </w:t>
      </w:r>
      <w:r w:rsidR="0022101A" w:rsidRPr="00FC6981">
        <w:rPr>
          <w:rFonts w:ascii="Century Gothic" w:hAnsi="Century Gothic"/>
          <w:lang w:val="es-MX"/>
        </w:rPr>
        <w:t>General de Transparencia y Acceso a la Información Pública;</w:t>
      </w:r>
      <w:r w:rsidR="0022101A">
        <w:rPr>
          <w:rFonts w:ascii="Century Gothic" w:hAnsi="Century Gothic"/>
          <w:lang w:val="es-MX"/>
        </w:rPr>
        <w:t xml:space="preserve"> </w:t>
      </w:r>
      <w:r w:rsidR="0022101A" w:rsidRPr="00FC6981">
        <w:rPr>
          <w:rFonts w:ascii="Century Gothic" w:hAnsi="Century Gothic"/>
          <w:lang w:val="es-MX"/>
        </w:rPr>
        <w:t>además, para que pueda permitirse el acceso a la información</w:t>
      </w:r>
      <w:r w:rsidR="0022101A">
        <w:rPr>
          <w:rFonts w:ascii="Century Gothic" w:hAnsi="Century Gothic"/>
          <w:lang w:val="es-MX"/>
        </w:rPr>
        <w:t xml:space="preserve"> </w:t>
      </w:r>
      <w:r w:rsidR="0022101A" w:rsidRPr="00FC6981">
        <w:rPr>
          <w:rFonts w:ascii="Century Gothic" w:hAnsi="Century Gothic"/>
          <w:lang w:val="es-MX"/>
        </w:rPr>
        <w:t>confidencial, sensible y a los datos personales que haga a una</w:t>
      </w:r>
      <w:r w:rsidR="0022101A">
        <w:rPr>
          <w:rFonts w:ascii="Century Gothic" w:hAnsi="Century Gothic"/>
          <w:lang w:val="es-MX"/>
        </w:rPr>
        <w:t xml:space="preserve"> </w:t>
      </w:r>
      <w:r w:rsidR="0022101A" w:rsidRPr="00FC6981">
        <w:rPr>
          <w:rFonts w:ascii="Century Gothic" w:hAnsi="Century Gothic"/>
          <w:lang w:val="es-MX"/>
        </w:rPr>
        <w:t>persona física identificada o identificable, se requiere del</w:t>
      </w:r>
      <w:r w:rsidR="0022101A">
        <w:rPr>
          <w:rFonts w:ascii="Century Gothic" w:hAnsi="Century Gothic"/>
          <w:lang w:val="es-MX"/>
        </w:rPr>
        <w:t xml:space="preserve"> </w:t>
      </w:r>
      <w:r w:rsidR="0022101A" w:rsidRPr="00FC6981">
        <w:rPr>
          <w:rFonts w:ascii="Century Gothic" w:hAnsi="Century Gothic"/>
          <w:lang w:val="es-MX"/>
        </w:rPr>
        <w:t>consentimiento de la parte que acredite ser titular de la información,</w:t>
      </w:r>
      <w:r w:rsidR="0022101A">
        <w:rPr>
          <w:rFonts w:ascii="Century Gothic" w:hAnsi="Century Gothic"/>
          <w:lang w:val="es-MX"/>
        </w:rPr>
        <w:t xml:space="preserve"> </w:t>
      </w:r>
      <w:r w:rsidR="0022101A" w:rsidRPr="00FC6981">
        <w:rPr>
          <w:rFonts w:ascii="Century Gothic" w:hAnsi="Century Gothic"/>
          <w:lang w:val="es-MX"/>
        </w:rPr>
        <w:t>lo anterior sin perjuicio de la protección que por mandato</w:t>
      </w:r>
      <w:r w:rsidR="0022101A">
        <w:rPr>
          <w:rFonts w:ascii="Century Gothic" w:hAnsi="Century Gothic"/>
          <w:lang w:val="es-MX"/>
        </w:rPr>
        <w:t xml:space="preserve"> </w:t>
      </w:r>
      <w:r w:rsidR="0022101A" w:rsidRPr="00FC6981">
        <w:rPr>
          <w:rFonts w:ascii="Century Gothic" w:hAnsi="Century Gothic"/>
          <w:lang w:val="es-MX"/>
        </w:rPr>
        <w:t>constitucional se realice de oficio. Asimismo, con fundamento en lo</w:t>
      </w:r>
      <w:r w:rsidR="0022101A">
        <w:rPr>
          <w:rFonts w:ascii="Century Gothic" w:hAnsi="Century Gothic"/>
          <w:lang w:val="es-MX"/>
        </w:rPr>
        <w:t xml:space="preserve"> </w:t>
      </w:r>
      <w:r w:rsidR="0022101A" w:rsidRPr="00FC6981">
        <w:rPr>
          <w:rFonts w:ascii="Century Gothic" w:hAnsi="Century Gothic"/>
          <w:lang w:val="es-MX"/>
        </w:rPr>
        <w:t>establecido en los artículos 82 del Código Nacional de</w:t>
      </w:r>
      <w:r w:rsidR="0022101A">
        <w:rPr>
          <w:rFonts w:ascii="Century Gothic" w:hAnsi="Century Gothic"/>
          <w:lang w:val="es-MX"/>
        </w:rPr>
        <w:t xml:space="preserve"> </w:t>
      </w:r>
      <w:r w:rsidR="0022101A" w:rsidRPr="00FC6981">
        <w:rPr>
          <w:rFonts w:ascii="Century Gothic" w:hAnsi="Century Gothic"/>
          <w:lang w:val="es-MX"/>
        </w:rPr>
        <w:t>Procedimientos Penales, 1068 del Código de Comercio y 121 del</w:t>
      </w:r>
      <w:r w:rsidR="0022101A">
        <w:rPr>
          <w:rFonts w:ascii="Century Gothic" w:hAnsi="Century Gothic"/>
          <w:lang w:val="es-MX"/>
        </w:rPr>
        <w:t xml:space="preserve"> </w:t>
      </w:r>
      <w:r w:rsidR="0022101A" w:rsidRPr="00FC6981">
        <w:rPr>
          <w:rFonts w:ascii="Century Gothic" w:hAnsi="Century Gothic"/>
          <w:lang w:val="es-MX"/>
        </w:rPr>
        <w:t>Código de Procedimientos Civiles para el Estado de San Luis Potosí,</w:t>
      </w:r>
      <w:r w:rsidR="0022101A">
        <w:rPr>
          <w:rFonts w:ascii="Century Gothic" w:hAnsi="Century Gothic"/>
          <w:lang w:val="es-MX"/>
        </w:rPr>
        <w:t xml:space="preserve"> </w:t>
      </w:r>
      <w:r w:rsidR="0022101A" w:rsidRPr="00FC6981">
        <w:rPr>
          <w:rFonts w:ascii="Century Gothic" w:hAnsi="Century Gothic"/>
          <w:lang w:val="es-MX"/>
        </w:rPr>
        <w:t>se publicarán el nombre y apellidos completos de los interesados en</w:t>
      </w:r>
      <w:r w:rsidR="0022101A">
        <w:rPr>
          <w:rFonts w:ascii="Century Gothic" w:hAnsi="Century Gothic"/>
          <w:lang w:val="es-MX"/>
        </w:rPr>
        <w:t xml:space="preserve"> </w:t>
      </w:r>
      <w:r w:rsidR="0022101A" w:rsidRPr="00FC6981">
        <w:rPr>
          <w:rFonts w:ascii="Century Gothic" w:hAnsi="Century Gothic"/>
          <w:lang w:val="es-MX"/>
        </w:rPr>
        <w:t>los asuntos jurisdiccionales que se mandan notificar por edictos,</w:t>
      </w:r>
      <w:r w:rsidR="0022101A">
        <w:rPr>
          <w:rFonts w:ascii="Century Gothic" w:hAnsi="Century Gothic"/>
          <w:lang w:val="es-MX"/>
        </w:rPr>
        <w:t xml:space="preserve"> </w:t>
      </w:r>
      <w:r w:rsidR="0022101A" w:rsidRPr="00FC6981">
        <w:rPr>
          <w:rFonts w:ascii="Century Gothic" w:hAnsi="Century Gothic"/>
          <w:lang w:val="es-MX"/>
        </w:rPr>
        <w:t>estrados, listas, así como en la página de internet del Poder Judicial</w:t>
      </w:r>
      <w:r w:rsidR="0022101A">
        <w:rPr>
          <w:rFonts w:ascii="Century Gothic" w:hAnsi="Century Gothic"/>
          <w:lang w:val="es-MX"/>
        </w:rPr>
        <w:t xml:space="preserve"> </w:t>
      </w:r>
      <w:r w:rsidR="0022101A" w:rsidRPr="00FC6981">
        <w:rPr>
          <w:rFonts w:ascii="Century Gothic" w:hAnsi="Century Gothic"/>
          <w:lang w:val="es-MX"/>
        </w:rPr>
        <w:t>del Estado de San Luis Potosí.</w:t>
      </w:r>
      <w:r w:rsidR="0022101A">
        <w:rPr>
          <w:rFonts w:ascii="Century Gothic" w:hAnsi="Century Gothic"/>
          <w:lang w:val="es-MX"/>
        </w:rPr>
        <w:t xml:space="preserve"> </w:t>
      </w:r>
      <w:r w:rsidR="0022101A">
        <w:rPr>
          <w:rFonts w:ascii="Century Gothic" w:hAnsi="Century Gothic"/>
          <w:b/>
          <w:lang w:val="es-MX"/>
        </w:rPr>
        <w:t>SEXTO</w:t>
      </w:r>
      <w:r w:rsidR="0022101A">
        <w:rPr>
          <w:rFonts w:ascii="Century Gothic" w:hAnsi="Century Gothic"/>
          <w:lang w:val="es-MX"/>
        </w:rPr>
        <w:t>.-</w:t>
      </w:r>
      <w:r w:rsidR="0022101A" w:rsidRPr="00FC6981">
        <w:rPr>
          <w:rFonts w:ascii="Century Gothic" w:hAnsi="Century Gothic"/>
          <w:lang w:val="es-MX"/>
        </w:rPr>
        <w:t xml:space="preserve"> Remítase copia certificada de la presente</w:t>
      </w:r>
      <w:r w:rsidR="0022101A">
        <w:rPr>
          <w:rFonts w:ascii="Century Gothic" w:hAnsi="Century Gothic"/>
          <w:lang w:val="es-MX"/>
        </w:rPr>
        <w:t xml:space="preserve"> </w:t>
      </w:r>
      <w:r w:rsidR="0022101A" w:rsidRPr="00FC6981">
        <w:rPr>
          <w:rFonts w:ascii="Century Gothic" w:hAnsi="Century Gothic"/>
          <w:lang w:val="es-MX"/>
        </w:rPr>
        <w:t xml:space="preserve">resolución a la Jueza </w:t>
      </w:r>
      <w:r w:rsidR="0022101A">
        <w:rPr>
          <w:rFonts w:ascii="Century Gothic" w:hAnsi="Century Gothic"/>
          <w:lang w:val="es-MX"/>
        </w:rPr>
        <w:t>Tercero</w:t>
      </w:r>
      <w:r w:rsidR="0022101A" w:rsidRPr="00FC6981">
        <w:rPr>
          <w:rFonts w:ascii="Century Gothic" w:hAnsi="Century Gothic"/>
          <w:lang w:val="es-MX"/>
        </w:rPr>
        <w:t xml:space="preserve"> del Ramo Civil del Primer Distrito</w:t>
      </w:r>
      <w:r w:rsidR="0022101A">
        <w:rPr>
          <w:rFonts w:ascii="Century Gothic" w:hAnsi="Century Gothic"/>
          <w:lang w:val="es-MX"/>
        </w:rPr>
        <w:t xml:space="preserve"> </w:t>
      </w:r>
      <w:r w:rsidR="0022101A" w:rsidRPr="00FC6981">
        <w:rPr>
          <w:rFonts w:ascii="Century Gothic" w:hAnsi="Century Gothic"/>
          <w:lang w:val="es-MX"/>
        </w:rPr>
        <w:t>Judicial del Estado, para su conocimiento y efectos legales</w:t>
      </w:r>
      <w:r w:rsidR="0022101A">
        <w:rPr>
          <w:rFonts w:ascii="Century Gothic" w:hAnsi="Century Gothic"/>
          <w:lang w:val="es-MX"/>
        </w:rPr>
        <w:t xml:space="preserve"> </w:t>
      </w:r>
      <w:r w:rsidR="0022101A" w:rsidRPr="00FC6981">
        <w:rPr>
          <w:rFonts w:ascii="Century Gothic" w:hAnsi="Century Gothic"/>
          <w:lang w:val="es-MX"/>
        </w:rPr>
        <w:t>conducentes, y en su oportunidad archívese el toca donde</w:t>
      </w:r>
      <w:r w:rsidR="0022101A">
        <w:rPr>
          <w:rFonts w:ascii="Century Gothic" w:hAnsi="Century Gothic"/>
          <w:lang w:val="es-MX"/>
        </w:rPr>
        <w:t xml:space="preserve"> </w:t>
      </w:r>
      <w:r w:rsidR="0022101A" w:rsidRPr="00FC6981">
        <w:rPr>
          <w:rFonts w:ascii="Century Gothic" w:hAnsi="Century Gothic"/>
          <w:lang w:val="es-MX"/>
        </w:rPr>
        <w:lastRenderedPageBreak/>
        <w:t>corresponda.</w:t>
      </w:r>
      <w:r w:rsidR="0022101A">
        <w:rPr>
          <w:rFonts w:ascii="Century Gothic" w:hAnsi="Century Gothic"/>
          <w:lang w:val="es-MX"/>
        </w:rPr>
        <w:t xml:space="preserve"> </w:t>
      </w:r>
      <w:r w:rsidR="0022101A" w:rsidRPr="00FC6981">
        <w:rPr>
          <w:rFonts w:ascii="Century Gothic" w:hAnsi="Century Gothic"/>
          <w:b/>
          <w:lang w:val="es-MX"/>
        </w:rPr>
        <w:t>SÉPTIMO</w:t>
      </w:r>
      <w:r w:rsidR="0022101A" w:rsidRPr="00FC6981">
        <w:rPr>
          <w:rFonts w:ascii="Century Gothic" w:hAnsi="Century Gothic"/>
          <w:lang w:val="es-MX"/>
        </w:rPr>
        <w:t>.- Notifíquese personalmente, comuníquese y</w:t>
      </w:r>
      <w:r w:rsidR="0022101A">
        <w:rPr>
          <w:rFonts w:ascii="Century Gothic" w:hAnsi="Century Gothic"/>
          <w:lang w:val="es-MX"/>
        </w:rPr>
        <w:t xml:space="preserve"> </w:t>
      </w:r>
      <w:r w:rsidR="0022101A" w:rsidRPr="00FC6981">
        <w:rPr>
          <w:rFonts w:ascii="Century Gothic" w:hAnsi="Century Gothic"/>
          <w:lang w:val="es-MX"/>
        </w:rPr>
        <w:t>cúmplase.</w:t>
      </w:r>
      <w:r w:rsidR="001F2535" w:rsidRPr="001F2535">
        <w:rPr>
          <w:rFonts w:ascii="Century Gothic" w:hAnsi="Century Gothic"/>
          <w:lang w:val="es-MX"/>
        </w:rPr>
        <w:t xml:space="preserve">”. Sobre el particular, la </w:t>
      </w:r>
      <w:r w:rsidR="001F2535" w:rsidRPr="00B24F37">
        <w:rPr>
          <w:rFonts w:ascii="Century Gothic" w:hAnsi="Century Gothic"/>
          <w:b/>
          <w:lang w:val="es-MX"/>
        </w:rPr>
        <w:t>Magistrada María Ma</w:t>
      </w:r>
      <w:r w:rsidR="00B24F37" w:rsidRPr="00B24F37">
        <w:rPr>
          <w:rFonts w:ascii="Century Gothic" w:hAnsi="Century Gothic"/>
          <w:b/>
          <w:lang w:val="es-MX"/>
        </w:rPr>
        <w:t>nuela García Cázares</w:t>
      </w:r>
      <w:r w:rsidR="00B24F37">
        <w:rPr>
          <w:rFonts w:ascii="Century Gothic" w:hAnsi="Century Gothic"/>
          <w:lang w:val="es-MX"/>
        </w:rPr>
        <w:t xml:space="preserve">, enuncia: </w:t>
      </w:r>
      <w:r w:rsidR="001F2535" w:rsidRPr="001F2535">
        <w:rPr>
          <w:rFonts w:ascii="Century Gothic" w:hAnsi="Century Gothic"/>
          <w:lang w:val="es-MX"/>
        </w:rPr>
        <w:t>“</w:t>
      </w:r>
      <w:r w:rsidR="004060BB" w:rsidRPr="004060BB">
        <w:rPr>
          <w:rFonts w:ascii="Century Gothic" w:hAnsi="Century Gothic"/>
          <w:lang w:val="es-MX"/>
        </w:rPr>
        <w:t xml:space="preserve">Igualmente se encuentra </w:t>
      </w:r>
      <w:r w:rsidR="004060BB">
        <w:rPr>
          <w:rFonts w:ascii="Century Gothic" w:hAnsi="Century Gothic"/>
          <w:lang w:val="es-MX"/>
        </w:rPr>
        <w:t>a</w:t>
      </w:r>
      <w:r w:rsidR="004060BB" w:rsidRPr="004060BB">
        <w:rPr>
          <w:rFonts w:ascii="Century Gothic" w:hAnsi="Century Gothic"/>
          <w:lang w:val="es-MX"/>
        </w:rPr>
        <w:t xml:space="preserve"> consideración de este </w:t>
      </w:r>
      <w:r w:rsidR="004060BB">
        <w:rPr>
          <w:rFonts w:ascii="Century Gothic" w:hAnsi="Century Gothic"/>
          <w:lang w:val="es-MX"/>
        </w:rPr>
        <w:t>C</w:t>
      </w:r>
      <w:r w:rsidR="004060BB" w:rsidRPr="004060BB">
        <w:rPr>
          <w:rFonts w:ascii="Century Gothic" w:hAnsi="Century Gothic"/>
          <w:lang w:val="es-MX"/>
        </w:rPr>
        <w:t xml:space="preserve">uerpo </w:t>
      </w:r>
      <w:r w:rsidR="004060BB">
        <w:rPr>
          <w:rFonts w:ascii="Century Gothic" w:hAnsi="Century Gothic"/>
          <w:lang w:val="es-MX"/>
        </w:rPr>
        <w:t>C</w:t>
      </w:r>
      <w:r w:rsidR="004060BB" w:rsidRPr="004060BB">
        <w:rPr>
          <w:rFonts w:ascii="Century Gothic" w:hAnsi="Century Gothic"/>
          <w:lang w:val="es-MX"/>
        </w:rPr>
        <w:t xml:space="preserve">olegiado en la ponencia que presenta la </w:t>
      </w:r>
      <w:r w:rsidR="004060BB">
        <w:rPr>
          <w:rFonts w:ascii="Century Gothic" w:hAnsi="Century Gothic"/>
          <w:lang w:val="es-MX"/>
        </w:rPr>
        <w:t>M</w:t>
      </w:r>
      <w:r w:rsidR="004060BB" w:rsidRPr="004060BB">
        <w:rPr>
          <w:rFonts w:ascii="Century Gothic" w:hAnsi="Century Gothic"/>
          <w:lang w:val="es-MX"/>
        </w:rPr>
        <w:t>agistrada Ma</w:t>
      </w:r>
      <w:r w:rsidR="004060BB">
        <w:rPr>
          <w:rFonts w:ascii="Century Gothic" w:hAnsi="Century Gothic"/>
          <w:lang w:val="es-MX"/>
        </w:rPr>
        <w:t>.</w:t>
      </w:r>
      <w:r w:rsidR="004060BB" w:rsidRPr="004060BB">
        <w:rPr>
          <w:rFonts w:ascii="Century Gothic" w:hAnsi="Century Gothic"/>
          <w:lang w:val="es-MX"/>
        </w:rPr>
        <w:t xml:space="preserve"> Guadalupe Orozco Santiago en el toca 90-2023</w:t>
      </w:r>
      <w:r w:rsidR="004060BB">
        <w:rPr>
          <w:rFonts w:ascii="Century Gothic" w:hAnsi="Century Gothic"/>
          <w:lang w:val="es-MX"/>
        </w:rPr>
        <w:t>,</w:t>
      </w:r>
      <w:r w:rsidR="004060BB" w:rsidRPr="004060BB">
        <w:rPr>
          <w:rFonts w:ascii="Century Gothic" w:hAnsi="Century Gothic"/>
          <w:lang w:val="es-MX"/>
        </w:rPr>
        <w:t xml:space="preserve"> </w:t>
      </w:r>
      <w:r w:rsidR="00D63DD2">
        <w:rPr>
          <w:rFonts w:ascii="Century Gothic" w:hAnsi="Century Gothic"/>
          <w:lang w:val="es-MX"/>
        </w:rPr>
        <w:t>¿</w:t>
      </w:r>
      <w:r w:rsidR="004060BB" w:rsidRPr="004060BB">
        <w:rPr>
          <w:rFonts w:ascii="Century Gothic" w:hAnsi="Century Gothic"/>
          <w:lang w:val="es-MX"/>
        </w:rPr>
        <w:t>alguna intervención</w:t>
      </w:r>
      <w:r w:rsidR="00D63DD2">
        <w:rPr>
          <w:rFonts w:ascii="Century Gothic" w:hAnsi="Century Gothic"/>
          <w:lang w:val="es-MX"/>
        </w:rPr>
        <w:t>?</w:t>
      </w:r>
      <w:r w:rsidR="004060BB" w:rsidRPr="004060BB">
        <w:rPr>
          <w:rFonts w:ascii="Century Gothic" w:hAnsi="Century Gothic"/>
          <w:lang w:val="es-MX"/>
        </w:rPr>
        <w:t>, bien</w:t>
      </w:r>
      <w:r w:rsidR="00D63DD2">
        <w:rPr>
          <w:rFonts w:ascii="Century Gothic" w:hAnsi="Century Gothic"/>
          <w:lang w:val="es-MX"/>
        </w:rPr>
        <w:t>,</w:t>
      </w:r>
      <w:r w:rsidR="004060BB" w:rsidRPr="004060BB">
        <w:rPr>
          <w:rFonts w:ascii="Century Gothic" w:hAnsi="Century Gothic"/>
          <w:lang w:val="es-MX"/>
        </w:rPr>
        <w:t xml:space="preserve"> procedemos a su votación</w:t>
      </w:r>
      <w:r w:rsidR="004060BB">
        <w:rPr>
          <w:rFonts w:ascii="Century Gothic" w:hAnsi="Century Gothic"/>
          <w:lang w:val="es-MX"/>
        </w:rPr>
        <w:t>,</w:t>
      </w:r>
      <w:r w:rsidR="004060BB" w:rsidRPr="004060BB">
        <w:rPr>
          <w:rFonts w:ascii="Century Gothic" w:hAnsi="Century Gothic"/>
          <w:lang w:val="es-MX"/>
        </w:rPr>
        <w:t xml:space="preserve"> qu</w:t>
      </w:r>
      <w:r w:rsidR="004060BB">
        <w:rPr>
          <w:rFonts w:ascii="Century Gothic" w:hAnsi="Century Gothic"/>
          <w:lang w:val="es-MX"/>
        </w:rPr>
        <w:t>ien</w:t>
      </w:r>
      <w:r w:rsidR="004060BB" w:rsidRPr="004060BB">
        <w:rPr>
          <w:rFonts w:ascii="Century Gothic" w:hAnsi="Century Gothic"/>
          <w:lang w:val="es-MX"/>
        </w:rPr>
        <w:t xml:space="preserve"> esté de acuerdo con la ponencia que presenta la </w:t>
      </w:r>
      <w:r w:rsidR="004060BB">
        <w:rPr>
          <w:rFonts w:ascii="Century Gothic" w:hAnsi="Century Gothic"/>
          <w:lang w:val="es-MX"/>
        </w:rPr>
        <w:t>M</w:t>
      </w:r>
      <w:r w:rsidR="004060BB" w:rsidRPr="004060BB">
        <w:rPr>
          <w:rFonts w:ascii="Century Gothic" w:hAnsi="Century Gothic"/>
          <w:lang w:val="es-MX"/>
        </w:rPr>
        <w:t>agistrada</w:t>
      </w:r>
      <w:r w:rsidR="004060BB">
        <w:rPr>
          <w:rFonts w:ascii="Century Gothic" w:hAnsi="Century Gothic"/>
          <w:lang w:val="es-MX"/>
        </w:rPr>
        <w:t xml:space="preserve"> Ma.</w:t>
      </w:r>
      <w:r w:rsidR="004060BB" w:rsidRPr="004060BB">
        <w:rPr>
          <w:rFonts w:ascii="Century Gothic" w:hAnsi="Century Gothic"/>
          <w:lang w:val="es-MX"/>
        </w:rPr>
        <w:t xml:space="preserve"> Guadalupe Orozco Santiago en el toca</w:t>
      </w:r>
      <w:r w:rsidR="00D63DD2">
        <w:rPr>
          <w:rFonts w:ascii="Century Gothic" w:hAnsi="Century Gothic"/>
          <w:lang w:val="es-MX"/>
        </w:rPr>
        <w:t xml:space="preserve"> ya</w:t>
      </w:r>
      <w:r w:rsidR="004060BB" w:rsidRPr="004060BB">
        <w:rPr>
          <w:rFonts w:ascii="Century Gothic" w:hAnsi="Century Gothic"/>
          <w:lang w:val="es-MX"/>
        </w:rPr>
        <w:t xml:space="preserve"> señalado</w:t>
      </w:r>
      <w:r w:rsidR="00C86A98">
        <w:rPr>
          <w:rFonts w:ascii="Century Gothic" w:hAnsi="Century Gothic"/>
          <w:lang w:val="es-MX"/>
        </w:rPr>
        <w:t>,</w:t>
      </w:r>
      <w:r w:rsidR="00C86A98" w:rsidRPr="00EF41E1">
        <w:rPr>
          <w:rFonts w:ascii="Century Gothic" w:hAnsi="Century Gothic"/>
          <w:lang w:val="es-MX"/>
        </w:rPr>
        <w:t xml:space="preserve"> favor de levantar la mano</w:t>
      </w:r>
      <w:r w:rsidR="00D63DD2">
        <w:rPr>
          <w:rFonts w:ascii="Century Gothic" w:hAnsi="Century Gothic"/>
          <w:lang w:val="es-MX"/>
        </w:rPr>
        <w:t xml:space="preserve">, </w:t>
      </w:r>
      <w:r w:rsidR="00C86A98" w:rsidRPr="001F2535">
        <w:rPr>
          <w:rFonts w:ascii="Century Gothic" w:hAnsi="Century Gothic"/>
          <w:lang w:val="es-MX"/>
        </w:rPr>
        <w:t xml:space="preserve">¿resultado de la votación?” </w:t>
      </w:r>
      <w:r w:rsidR="00D63DD2">
        <w:rPr>
          <w:rFonts w:ascii="Century Gothic" w:hAnsi="Century Gothic"/>
          <w:lang w:val="es-MX"/>
        </w:rPr>
        <w:t>cuestiona</w:t>
      </w:r>
      <w:r w:rsidR="00C86A98" w:rsidRPr="001F2535">
        <w:rPr>
          <w:rFonts w:ascii="Century Gothic" w:hAnsi="Century Gothic"/>
          <w:lang w:val="es-MX"/>
        </w:rPr>
        <w:t xml:space="preserve"> la </w:t>
      </w:r>
      <w:r w:rsidR="00C86A98" w:rsidRPr="00EF41E1">
        <w:rPr>
          <w:rFonts w:ascii="Century Gothic" w:hAnsi="Century Gothic"/>
          <w:b/>
          <w:lang w:val="es-MX"/>
        </w:rPr>
        <w:t>Magistrada María Manuela García Cázares</w:t>
      </w:r>
      <w:r w:rsidR="00C86A98">
        <w:rPr>
          <w:rFonts w:ascii="Century Gothic" w:hAnsi="Century Gothic"/>
          <w:lang w:val="es-MX"/>
        </w:rPr>
        <w:t>. “1</w:t>
      </w:r>
      <w:r w:rsidR="004060BB">
        <w:rPr>
          <w:rFonts w:ascii="Century Gothic" w:hAnsi="Century Gothic"/>
          <w:lang w:val="es-MX"/>
        </w:rPr>
        <w:t>5</w:t>
      </w:r>
      <w:r w:rsidR="00C86A98" w:rsidRPr="001F2535">
        <w:rPr>
          <w:rFonts w:ascii="Century Gothic" w:hAnsi="Century Gothic"/>
          <w:lang w:val="es-MX"/>
        </w:rPr>
        <w:t xml:space="preserve"> </w:t>
      </w:r>
      <w:r w:rsidR="00C86A98">
        <w:rPr>
          <w:rFonts w:ascii="Century Gothic" w:hAnsi="Century Gothic"/>
          <w:lang w:val="es-MX"/>
        </w:rPr>
        <w:t>votos a favor</w:t>
      </w:r>
      <w:r w:rsidR="00C86A98" w:rsidRPr="001F2535">
        <w:rPr>
          <w:rFonts w:ascii="Century Gothic" w:hAnsi="Century Gothic"/>
          <w:lang w:val="es-MX"/>
        </w:rPr>
        <w:t xml:space="preserve">”, </w:t>
      </w:r>
      <w:r w:rsidR="00D63DD2">
        <w:rPr>
          <w:rFonts w:ascii="Century Gothic" w:hAnsi="Century Gothic"/>
          <w:lang w:val="es-MX"/>
        </w:rPr>
        <w:t>señala</w:t>
      </w:r>
      <w:r w:rsidR="00C86A98" w:rsidRPr="001F2535">
        <w:rPr>
          <w:rFonts w:ascii="Century Gothic" w:hAnsi="Century Gothic"/>
          <w:lang w:val="es-MX"/>
        </w:rPr>
        <w:t xml:space="preserve"> la </w:t>
      </w:r>
      <w:r w:rsidR="00C86A98" w:rsidRPr="00EF41E1">
        <w:rPr>
          <w:rFonts w:ascii="Century Gothic" w:hAnsi="Century Gothic"/>
          <w:b/>
          <w:lang w:val="es-MX"/>
        </w:rPr>
        <w:t>licenciada Graciela Treviño Rodríguez</w:t>
      </w:r>
      <w:r w:rsidR="00C86A98" w:rsidRPr="001F2535">
        <w:rPr>
          <w:rFonts w:ascii="Century Gothic" w:hAnsi="Century Gothic"/>
          <w:lang w:val="es-MX"/>
        </w:rPr>
        <w:t xml:space="preserve">. “Aprobada por </w:t>
      </w:r>
      <w:r w:rsidR="00C86A98">
        <w:rPr>
          <w:rFonts w:ascii="Century Gothic" w:hAnsi="Century Gothic"/>
          <w:lang w:val="es-MX"/>
        </w:rPr>
        <w:t xml:space="preserve">unanimidad </w:t>
      </w:r>
      <w:r w:rsidR="00C86A98" w:rsidRPr="001F2535">
        <w:rPr>
          <w:rFonts w:ascii="Century Gothic" w:hAnsi="Century Gothic"/>
          <w:lang w:val="es-MX"/>
        </w:rPr>
        <w:t xml:space="preserve">de votos”, declara la </w:t>
      </w:r>
      <w:r w:rsidR="00C86A98" w:rsidRPr="00EF41E1">
        <w:rPr>
          <w:rFonts w:ascii="Century Gothic" w:hAnsi="Century Gothic"/>
          <w:b/>
          <w:lang w:val="es-MX"/>
        </w:rPr>
        <w:t>Magistrada María Manuela García Cázares</w:t>
      </w:r>
      <w:r w:rsidR="00C86A98">
        <w:rPr>
          <w:rFonts w:ascii="Century Gothic" w:hAnsi="Century Gothic"/>
          <w:lang w:val="es-MX"/>
        </w:rPr>
        <w:t>.</w:t>
      </w:r>
      <w:r w:rsidR="00C86A98" w:rsidRPr="001F2535">
        <w:rPr>
          <w:rFonts w:ascii="Century Gothic" w:hAnsi="Century Gothic"/>
          <w:lang w:val="es-MX"/>
        </w:rPr>
        <w:t xml:space="preserve"> </w:t>
      </w:r>
      <w:r w:rsidR="00C86A98" w:rsidRPr="00EF41E1">
        <w:rPr>
          <w:rFonts w:ascii="Century Gothic" w:hAnsi="Century Gothic"/>
          <w:b/>
          <w:lang w:val="es-MX"/>
        </w:rPr>
        <w:t>Atento a ello, la ponencia de cuenta es aprobada en sus t</w:t>
      </w:r>
      <w:r w:rsidR="00D63DD2">
        <w:rPr>
          <w:rFonts w:ascii="Century Gothic" w:hAnsi="Century Gothic"/>
          <w:b/>
          <w:lang w:val="es-MX"/>
        </w:rPr>
        <w:t>érminos por unanimidad de votos, con ausencia justificada de la Magistrada Graciela González Centeno.</w:t>
      </w:r>
      <w:r w:rsidR="00C86A98" w:rsidRPr="00EF41E1">
        <w:rPr>
          <w:rFonts w:ascii="Century Gothic" w:hAnsi="Century Gothic"/>
          <w:b/>
          <w:lang w:val="es-MX"/>
        </w:rPr>
        <w:t xml:space="preserve"> </w:t>
      </w:r>
      <w:r w:rsidR="00C86A98" w:rsidRPr="00EB254B">
        <w:rPr>
          <w:rFonts w:ascii="Century Gothic" w:hAnsi="Century Gothic"/>
          <w:bCs/>
          <w:lang w:val="es-MX"/>
        </w:rPr>
        <w:t>- - - - - - - - - - -</w:t>
      </w:r>
      <w:r w:rsidR="00C86A98">
        <w:rPr>
          <w:rFonts w:ascii="Century Gothic" w:hAnsi="Century Gothic"/>
          <w:bCs/>
          <w:lang w:val="es-MX"/>
        </w:rPr>
        <w:t xml:space="preserve"> - - - - - - - - - - - </w:t>
      </w:r>
      <w:r w:rsidR="00D63DD2">
        <w:rPr>
          <w:rFonts w:ascii="Century Gothic" w:hAnsi="Century Gothic"/>
          <w:bCs/>
          <w:lang w:val="es-MX"/>
        </w:rPr>
        <w:t xml:space="preserve"> </w:t>
      </w:r>
    </w:p>
    <w:p w14:paraId="14D580AA" w14:textId="5323F09C" w:rsidR="00C86A98" w:rsidRPr="002F3402" w:rsidRDefault="00BE6E36" w:rsidP="004A38CD">
      <w:pPr>
        <w:spacing w:line="468" w:lineRule="auto"/>
        <w:jc w:val="both"/>
        <w:rPr>
          <w:rFonts w:ascii="Century Gothic" w:hAnsi="Century Gothic"/>
          <w:lang w:val="es-MX"/>
        </w:rPr>
      </w:pPr>
      <w:r>
        <w:rPr>
          <w:rFonts w:ascii="Century Gothic" w:hAnsi="Century Gothic"/>
          <w:bCs/>
          <w:lang w:val="es-MX"/>
        </w:rPr>
        <w:t xml:space="preserve"> </w:t>
      </w:r>
      <w:r w:rsidR="004F5D24" w:rsidRPr="00C86A98">
        <w:rPr>
          <w:rFonts w:ascii="Century Gothic" w:hAnsi="Century Gothic"/>
          <w:b/>
          <w:lang w:val="es-MX"/>
        </w:rPr>
        <w:t>“</w:t>
      </w:r>
      <w:r w:rsidR="00C86A98" w:rsidRPr="00C86A98">
        <w:rPr>
          <w:rFonts w:ascii="Century Gothic" w:hAnsi="Century Gothic"/>
          <w:b/>
          <w:bCs/>
        </w:rPr>
        <w:t xml:space="preserve">C) La que proyecta la Magistrada Liliana Elizabeth Aguilar Gómez, en el Toca 209-2023, formado con motivo del recurso de queja interpuesto por </w:t>
      </w:r>
      <w:r w:rsidR="003056F7" w:rsidRPr="003056F7">
        <w:rPr>
          <w:rFonts w:ascii="Century Gothic" w:hAnsi="Century Gothic"/>
          <w:b/>
          <w:bCs/>
        </w:rPr>
        <w:t xml:space="preserve"> ELIMINADO </w:t>
      </w:r>
      <w:r w:rsidR="00C86A98" w:rsidRPr="00C86A98">
        <w:rPr>
          <w:rFonts w:ascii="Century Gothic" w:hAnsi="Century Gothic"/>
          <w:b/>
          <w:bCs/>
        </w:rPr>
        <w:t xml:space="preserve">, contra el auto pronunciado el nueve de octubre de dos mil veintitrés, por la Juez Segundo del Ramo Civil del Primer Distrito Judicial del Estado, con residencia en esta Capital; dentro del Juicio Extraordinario Civil Hipotecario número 555/2021 promovido por </w:t>
      </w:r>
      <w:r w:rsidR="003056F7" w:rsidRPr="003056F7">
        <w:rPr>
          <w:rFonts w:ascii="Century Gothic" w:hAnsi="Century Gothic"/>
          <w:b/>
          <w:bCs/>
        </w:rPr>
        <w:t xml:space="preserve"> ELIMINADO </w:t>
      </w:r>
      <w:r w:rsidR="00C86A98" w:rsidRPr="00C86A98">
        <w:rPr>
          <w:rFonts w:ascii="Century Gothic" w:hAnsi="Century Gothic"/>
          <w:b/>
          <w:bCs/>
        </w:rPr>
        <w:t xml:space="preserve">, en su carácter de apoderada legal para pleitos y cobranzas de </w:t>
      </w:r>
      <w:r w:rsidR="003056F7" w:rsidRPr="003056F7">
        <w:rPr>
          <w:rFonts w:ascii="Century Gothic" w:hAnsi="Century Gothic"/>
          <w:b/>
          <w:bCs/>
        </w:rPr>
        <w:t xml:space="preserve"> ELIMINADO </w:t>
      </w:r>
      <w:r w:rsidR="00C86A98" w:rsidRPr="00C86A98">
        <w:rPr>
          <w:rFonts w:ascii="Century Gothic" w:hAnsi="Century Gothic"/>
          <w:b/>
          <w:bCs/>
        </w:rPr>
        <w:t xml:space="preserve">, en contra de </w:t>
      </w:r>
      <w:r w:rsidR="003056F7" w:rsidRPr="003056F7">
        <w:rPr>
          <w:rFonts w:ascii="Century Gothic" w:hAnsi="Century Gothic"/>
          <w:b/>
          <w:bCs/>
        </w:rPr>
        <w:t xml:space="preserve"> ELIMINADO </w:t>
      </w:r>
      <w:r w:rsidR="001F2535" w:rsidRPr="00C86A98">
        <w:rPr>
          <w:rFonts w:ascii="Century Gothic" w:hAnsi="Century Gothic"/>
          <w:b/>
          <w:lang w:val="es-MX"/>
        </w:rPr>
        <w:t>”.</w:t>
      </w:r>
      <w:r w:rsidR="001F2535" w:rsidRPr="001F2535">
        <w:rPr>
          <w:rFonts w:ascii="Century Gothic" w:hAnsi="Century Gothic"/>
          <w:lang w:val="es-MX"/>
        </w:rPr>
        <w:t xml:space="preserve"> Puntos resolutivos que textualmente expresan lo siguiente: “</w:t>
      </w:r>
      <w:r w:rsidR="004369F3">
        <w:rPr>
          <w:rFonts w:ascii="Century Gothic" w:hAnsi="Century Gothic"/>
          <w:b/>
          <w:lang w:val="es-MX"/>
        </w:rPr>
        <w:t xml:space="preserve">PRIMERO. </w:t>
      </w:r>
      <w:r w:rsidR="004369F3">
        <w:rPr>
          <w:rFonts w:ascii="Century Gothic" w:hAnsi="Century Gothic"/>
          <w:lang w:val="es-MX"/>
        </w:rPr>
        <w:t xml:space="preserve">El Pleno del Supremo Tribunal de Justicia del Estado es competente para conocer y resolver del presente recurso de queja. </w:t>
      </w:r>
      <w:r w:rsidR="004369F3">
        <w:rPr>
          <w:rFonts w:ascii="Century Gothic" w:hAnsi="Century Gothic"/>
          <w:b/>
          <w:lang w:val="es-MX"/>
        </w:rPr>
        <w:t xml:space="preserve">SEGUNDO. </w:t>
      </w:r>
      <w:r w:rsidR="004369F3">
        <w:rPr>
          <w:rFonts w:ascii="Century Gothic" w:hAnsi="Century Gothic"/>
          <w:lang w:val="es-MX"/>
        </w:rPr>
        <w:t xml:space="preserve">Los </w:t>
      </w:r>
      <w:r w:rsidR="004369F3">
        <w:rPr>
          <w:rFonts w:ascii="Century Gothic" w:hAnsi="Century Gothic"/>
          <w:lang w:val="es-MX"/>
        </w:rPr>
        <w:lastRenderedPageBreak/>
        <w:t xml:space="preserve">Agravios expresados por </w:t>
      </w:r>
      <w:r w:rsidR="003056F7" w:rsidRPr="003056F7">
        <w:rPr>
          <w:rFonts w:ascii="Century Gothic" w:hAnsi="Century Gothic"/>
          <w:b/>
          <w:lang w:val="es-MX"/>
        </w:rPr>
        <w:t xml:space="preserve">ELIMINADO </w:t>
      </w:r>
      <w:r w:rsidR="004369F3">
        <w:rPr>
          <w:rFonts w:ascii="Century Gothic" w:hAnsi="Century Gothic"/>
          <w:lang w:val="es-MX"/>
        </w:rPr>
        <w:t xml:space="preserve">, resultaron infundados e inatendibles. </w:t>
      </w:r>
      <w:r w:rsidR="004369F3">
        <w:rPr>
          <w:rFonts w:ascii="Century Gothic" w:hAnsi="Century Gothic"/>
          <w:b/>
          <w:lang w:val="es-MX"/>
        </w:rPr>
        <w:t>TERCERO</w:t>
      </w:r>
      <w:r w:rsidR="004369F3">
        <w:rPr>
          <w:rFonts w:ascii="Century Gothic" w:hAnsi="Century Gothic"/>
          <w:lang w:val="es-MX"/>
        </w:rPr>
        <w:t xml:space="preserve">. Por no estar fundada en derecho la queja interpuesta por </w:t>
      </w:r>
      <w:r w:rsidR="003056F7" w:rsidRPr="003056F7">
        <w:rPr>
          <w:rFonts w:ascii="Century Gothic" w:hAnsi="Century Gothic"/>
          <w:b/>
          <w:lang w:val="es-MX"/>
        </w:rPr>
        <w:t xml:space="preserve"> ELIMINADO </w:t>
      </w:r>
      <w:r w:rsidR="004369F3">
        <w:rPr>
          <w:rFonts w:ascii="Century Gothic" w:hAnsi="Century Gothic"/>
          <w:lang w:val="es-MX"/>
        </w:rPr>
        <w:t xml:space="preserve">, debe quedar </w:t>
      </w:r>
      <w:r w:rsidR="004369F3">
        <w:rPr>
          <w:rFonts w:ascii="Century Gothic" w:hAnsi="Century Gothic"/>
          <w:b/>
          <w:lang w:val="es-MX"/>
        </w:rPr>
        <w:t>firme y confirmarse</w:t>
      </w:r>
      <w:r w:rsidR="004369F3">
        <w:rPr>
          <w:rFonts w:ascii="Century Gothic" w:hAnsi="Century Gothic"/>
          <w:lang w:val="es-MX"/>
        </w:rPr>
        <w:t xml:space="preserve"> para todos los efectos legales subsecuentes el auto pronunciado el nueve de octubre de 2023 dos mil veintitrés, por la Juez Segundo Civil del Primer Distrito Judicial, con residencia en esta ciudad de San Luis Potosí, S.L.P., en autos del expediente </w:t>
      </w:r>
      <w:r w:rsidR="004369F3">
        <w:rPr>
          <w:rFonts w:ascii="Century Gothic" w:hAnsi="Century Gothic"/>
          <w:b/>
          <w:lang w:val="es-MX"/>
        </w:rPr>
        <w:t xml:space="preserve">55/2021, </w:t>
      </w:r>
      <w:r w:rsidR="004369F3">
        <w:rPr>
          <w:rFonts w:ascii="Century Gothic" w:hAnsi="Century Gothic"/>
          <w:lang w:val="es-MX"/>
        </w:rPr>
        <w:t xml:space="preserve">dictado dentro del juicio </w:t>
      </w:r>
      <w:r w:rsidR="004369F3">
        <w:rPr>
          <w:rFonts w:ascii="Century Gothic" w:hAnsi="Century Gothic"/>
          <w:b/>
          <w:lang w:val="es-MX"/>
        </w:rPr>
        <w:t xml:space="preserve">extraordinario civil hipotecario </w:t>
      </w:r>
      <w:r w:rsidR="004369F3">
        <w:rPr>
          <w:rFonts w:ascii="Century Gothic" w:hAnsi="Century Gothic"/>
          <w:lang w:val="es-MX"/>
        </w:rPr>
        <w:t xml:space="preserve"> promovido por </w:t>
      </w:r>
      <w:bookmarkStart w:id="0" w:name="_GoBack"/>
      <w:bookmarkEnd w:id="0"/>
      <w:r w:rsidR="003056F7" w:rsidRPr="003056F7">
        <w:rPr>
          <w:rFonts w:ascii="Century Gothic" w:hAnsi="Century Gothic"/>
          <w:b/>
          <w:lang w:val="es-MX"/>
        </w:rPr>
        <w:t xml:space="preserve"> ELIMINADO </w:t>
      </w:r>
      <w:r w:rsidR="004369F3">
        <w:rPr>
          <w:rFonts w:ascii="Century Gothic" w:hAnsi="Century Gothic"/>
          <w:lang w:val="es-MX"/>
        </w:rPr>
        <w:t xml:space="preserve">, en su carácter de Apoderada legal para pleitos y cobranzas de la sociedad denominada Caja Real del Potosí Sociedad Cooperativa de Ahorro y Préstamo de Responsabilidad Limitada de Capital Variable; y con fundamento en el artículo </w:t>
      </w:r>
      <w:r w:rsidR="004369F3">
        <w:rPr>
          <w:rFonts w:ascii="Century Gothic" w:hAnsi="Century Gothic"/>
          <w:b/>
          <w:lang w:val="es-MX"/>
        </w:rPr>
        <w:t xml:space="preserve">974 ter, </w:t>
      </w:r>
      <w:r w:rsidR="004369F3">
        <w:rPr>
          <w:rFonts w:ascii="Century Gothic" w:hAnsi="Century Gothic"/>
          <w:lang w:val="es-MX"/>
        </w:rPr>
        <w:t xml:space="preserve">fracción </w:t>
      </w:r>
      <w:r w:rsidR="004369F3">
        <w:rPr>
          <w:rFonts w:ascii="Century Gothic" w:hAnsi="Century Gothic"/>
          <w:b/>
          <w:lang w:val="es-MX"/>
        </w:rPr>
        <w:t>I</w:t>
      </w:r>
      <w:r w:rsidR="004369F3">
        <w:rPr>
          <w:rFonts w:ascii="Century Gothic" w:hAnsi="Century Gothic"/>
          <w:lang w:val="es-MX"/>
        </w:rPr>
        <w:t xml:space="preserve">, del Código Adjetivo Civil, este Tribunal actuando en Pleno, determina </w:t>
      </w:r>
      <w:r w:rsidR="004369F3">
        <w:rPr>
          <w:rFonts w:ascii="Century Gothic" w:hAnsi="Century Gothic"/>
          <w:b/>
          <w:lang w:val="es-MX"/>
        </w:rPr>
        <w:t>desechar el recurso de queja;</w:t>
      </w:r>
      <w:r w:rsidR="004369F3">
        <w:rPr>
          <w:rFonts w:ascii="Century Gothic" w:hAnsi="Century Gothic"/>
          <w:lang w:val="es-MX"/>
        </w:rPr>
        <w:t xml:space="preserve"> por consiguiente, no es dable imponer al recurrente multa alguna por las razones expuestas en el considerando respectivo. </w:t>
      </w:r>
      <w:r w:rsidR="004369F3">
        <w:rPr>
          <w:rFonts w:ascii="Century Gothic" w:hAnsi="Century Gothic"/>
          <w:b/>
          <w:lang w:val="es-MX"/>
        </w:rPr>
        <w:t xml:space="preserve">CUARTO. </w:t>
      </w:r>
      <w:r w:rsidR="004369F3">
        <w:rPr>
          <w:rFonts w:ascii="Century Gothic" w:hAnsi="Century Gothic"/>
          <w:lang w:val="es-MX"/>
        </w:rPr>
        <w:t xml:space="preserve">Al no existir inconformidad de las partes litigantes, respecto a que sus datos personales se incluyan en la publicación del fallo, al efectuarse la misma inclúyanse tales datos, con la protección oficiosa que corresponda. </w:t>
      </w:r>
      <w:r w:rsidR="004369F3">
        <w:rPr>
          <w:rFonts w:ascii="Century Gothic" w:hAnsi="Century Gothic"/>
          <w:b/>
          <w:lang w:val="es-MX"/>
        </w:rPr>
        <w:t xml:space="preserve">QUINTO. </w:t>
      </w:r>
      <w:r w:rsidR="004369F3">
        <w:rPr>
          <w:rFonts w:ascii="Century Gothic" w:hAnsi="Century Gothic"/>
          <w:lang w:val="es-MX"/>
        </w:rPr>
        <w:t xml:space="preserve">Envíese copia certificada de la presente resolución a la Juez Segundo del ramo civil del Primer Distrito Judicial, con residencia en la Ciudad Capital de San Luis Potosí, S.L.P., y, en su oportunidad, archívese el presente Toca </w:t>
      </w:r>
      <w:r w:rsidR="004369F3">
        <w:rPr>
          <w:rFonts w:ascii="Century Gothic" w:hAnsi="Century Gothic"/>
          <w:b/>
          <w:lang w:val="es-MX"/>
        </w:rPr>
        <w:t xml:space="preserve">209/2023, </w:t>
      </w:r>
      <w:r w:rsidR="004369F3">
        <w:rPr>
          <w:rFonts w:ascii="Century Gothic" w:hAnsi="Century Gothic"/>
          <w:lang w:val="es-MX"/>
        </w:rPr>
        <w:t xml:space="preserve">como asunto concluido. </w:t>
      </w:r>
      <w:r w:rsidR="004369F3">
        <w:rPr>
          <w:rFonts w:ascii="Century Gothic" w:hAnsi="Century Gothic"/>
          <w:b/>
          <w:lang w:val="es-MX"/>
        </w:rPr>
        <w:t xml:space="preserve">SEXTO. </w:t>
      </w:r>
      <w:r w:rsidR="004369F3">
        <w:rPr>
          <w:rFonts w:ascii="Century Gothic" w:hAnsi="Century Gothic"/>
          <w:lang w:val="es-MX"/>
        </w:rPr>
        <w:t>Notifíquese personalmente, comuníquese y cúmplase.</w:t>
      </w:r>
      <w:r w:rsidR="001F2535" w:rsidRPr="001F2535">
        <w:rPr>
          <w:rFonts w:ascii="Century Gothic" w:hAnsi="Century Gothic"/>
          <w:lang w:val="es-MX"/>
        </w:rPr>
        <w:t>”.</w:t>
      </w:r>
      <w:r w:rsidR="004060BB">
        <w:rPr>
          <w:rFonts w:ascii="Century Gothic" w:hAnsi="Century Gothic"/>
          <w:lang w:val="es-MX"/>
        </w:rPr>
        <w:t xml:space="preserve"> “Me permito informar Presidenta, que la Tercera Sala, conoció de este asunto en apelación”, dice la </w:t>
      </w:r>
      <w:r w:rsidR="004060BB">
        <w:rPr>
          <w:rFonts w:ascii="Century Gothic" w:hAnsi="Century Gothic"/>
          <w:b/>
          <w:bCs/>
          <w:lang w:val="es-MX"/>
        </w:rPr>
        <w:t>licenciada Graciela Treviño Rodriguez.</w:t>
      </w:r>
      <w:r w:rsidR="001F2535" w:rsidRPr="001F2535">
        <w:rPr>
          <w:rFonts w:ascii="Century Gothic" w:hAnsi="Century Gothic"/>
          <w:lang w:val="es-MX"/>
        </w:rPr>
        <w:t xml:space="preserve"> En lo tocante, la </w:t>
      </w:r>
      <w:r w:rsidR="001F2535" w:rsidRPr="00EF41E1">
        <w:rPr>
          <w:rFonts w:ascii="Century Gothic" w:hAnsi="Century Gothic"/>
          <w:b/>
          <w:lang w:val="es-MX"/>
        </w:rPr>
        <w:t>Magistrada María Manuela García Cázares</w:t>
      </w:r>
      <w:r w:rsidR="001F2535" w:rsidRPr="001F2535">
        <w:rPr>
          <w:rFonts w:ascii="Century Gothic" w:hAnsi="Century Gothic"/>
          <w:lang w:val="es-MX"/>
        </w:rPr>
        <w:t xml:space="preserve">, expresa, </w:t>
      </w:r>
      <w:r w:rsidR="00C86A98" w:rsidRPr="001F2535">
        <w:rPr>
          <w:rFonts w:ascii="Century Gothic" w:hAnsi="Century Gothic"/>
          <w:lang w:val="es-MX"/>
        </w:rPr>
        <w:lastRenderedPageBreak/>
        <w:t>“</w:t>
      </w:r>
      <w:r w:rsidR="007B0338">
        <w:rPr>
          <w:rFonts w:ascii="Century Gothic" w:hAnsi="Century Gothic"/>
          <w:lang w:val="es-MX"/>
        </w:rPr>
        <w:t>C</w:t>
      </w:r>
      <w:r w:rsidR="004060BB" w:rsidRPr="004060BB">
        <w:rPr>
          <w:rFonts w:ascii="Century Gothic" w:hAnsi="Century Gothic"/>
          <w:lang w:val="es-MX"/>
        </w:rPr>
        <w:t>omo podrán darse cuenta dentro del contenido de la propia resolución</w:t>
      </w:r>
      <w:r w:rsidR="004060BB">
        <w:rPr>
          <w:rFonts w:ascii="Century Gothic" w:hAnsi="Century Gothic"/>
          <w:lang w:val="es-MX"/>
        </w:rPr>
        <w:t>, e</w:t>
      </w:r>
      <w:r w:rsidR="004060BB" w:rsidRPr="004060BB">
        <w:rPr>
          <w:rFonts w:ascii="Century Gothic" w:hAnsi="Century Gothic"/>
          <w:lang w:val="es-MX"/>
        </w:rPr>
        <w:t xml:space="preserve">fectivamente la </w:t>
      </w:r>
      <w:r w:rsidR="004060BB">
        <w:rPr>
          <w:rFonts w:ascii="Century Gothic" w:hAnsi="Century Gothic"/>
          <w:lang w:val="es-MX"/>
        </w:rPr>
        <w:t>T</w:t>
      </w:r>
      <w:r w:rsidR="004060BB" w:rsidRPr="004060BB">
        <w:rPr>
          <w:rFonts w:ascii="Century Gothic" w:hAnsi="Century Gothic"/>
          <w:lang w:val="es-MX"/>
        </w:rPr>
        <w:t xml:space="preserve">ercera </w:t>
      </w:r>
      <w:r w:rsidR="004060BB">
        <w:rPr>
          <w:rFonts w:ascii="Century Gothic" w:hAnsi="Century Gothic"/>
          <w:lang w:val="es-MX"/>
        </w:rPr>
        <w:t>S</w:t>
      </w:r>
      <w:r w:rsidR="004060BB" w:rsidRPr="004060BB">
        <w:rPr>
          <w:rFonts w:ascii="Century Gothic" w:hAnsi="Century Gothic"/>
          <w:lang w:val="es-MX"/>
        </w:rPr>
        <w:t xml:space="preserve">ala se pronunció respecto a la prueba </w:t>
      </w:r>
      <w:r w:rsidR="004060BB">
        <w:rPr>
          <w:rFonts w:ascii="Century Gothic" w:hAnsi="Century Gothic"/>
          <w:lang w:val="es-MX"/>
        </w:rPr>
        <w:t>superv</w:t>
      </w:r>
      <w:r w:rsidR="002F3402">
        <w:rPr>
          <w:rFonts w:ascii="Century Gothic" w:hAnsi="Century Gothic"/>
          <w:lang w:val="es-MX"/>
        </w:rPr>
        <w:t>e</w:t>
      </w:r>
      <w:r w:rsidR="004060BB">
        <w:rPr>
          <w:rFonts w:ascii="Century Gothic" w:hAnsi="Century Gothic"/>
          <w:lang w:val="es-MX"/>
        </w:rPr>
        <w:t>niente</w:t>
      </w:r>
      <w:r w:rsidR="004060BB" w:rsidRPr="004060BB">
        <w:rPr>
          <w:rFonts w:ascii="Century Gothic" w:hAnsi="Century Gothic"/>
          <w:lang w:val="es-MX"/>
        </w:rPr>
        <w:t xml:space="preserve">, y entonces dio al </w:t>
      </w:r>
      <w:r w:rsidR="004060BB">
        <w:rPr>
          <w:rFonts w:ascii="Century Gothic" w:hAnsi="Century Gothic"/>
          <w:lang w:val="es-MX"/>
        </w:rPr>
        <w:t>J</w:t>
      </w:r>
      <w:r w:rsidR="000C451B">
        <w:rPr>
          <w:rFonts w:ascii="Century Gothic" w:hAnsi="Century Gothic"/>
          <w:lang w:val="es-MX"/>
        </w:rPr>
        <w:t xml:space="preserve">uez la instrucción de que </w:t>
      </w:r>
      <w:r w:rsidR="004060BB" w:rsidRPr="004060BB">
        <w:rPr>
          <w:rFonts w:ascii="Century Gothic" w:hAnsi="Century Gothic"/>
          <w:lang w:val="es-MX"/>
        </w:rPr>
        <w:t>se pronunciara</w:t>
      </w:r>
      <w:r w:rsidR="000C451B">
        <w:rPr>
          <w:rFonts w:ascii="Century Gothic" w:hAnsi="Century Gothic"/>
          <w:lang w:val="es-MX"/>
        </w:rPr>
        <w:t xml:space="preserve">, con libertad de jurisdicción, </w:t>
      </w:r>
      <w:r w:rsidR="004060BB" w:rsidRPr="004060BB">
        <w:rPr>
          <w:rFonts w:ascii="Century Gothic" w:hAnsi="Century Gothic"/>
          <w:lang w:val="es-MX"/>
        </w:rPr>
        <w:t>respecto la admisión o</w:t>
      </w:r>
      <w:r w:rsidR="004060BB">
        <w:rPr>
          <w:rFonts w:ascii="Century Gothic" w:hAnsi="Century Gothic"/>
          <w:lang w:val="es-MX"/>
        </w:rPr>
        <w:t xml:space="preserve"> no</w:t>
      </w:r>
      <w:r w:rsidR="004060BB" w:rsidRPr="004060BB">
        <w:rPr>
          <w:rFonts w:ascii="Century Gothic" w:hAnsi="Century Gothic"/>
          <w:lang w:val="es-MX"/>
        </w:rPr>
        <w:t xml:space="preserve"> admisión de dicha prueba, y eso es lo que motivó posteriormente la queja</w:t>
      </w:r>
      <w:r w:rsidR="004060BB">
        <w:rPr>
          <w:rFonts w:ascii="Century Gothic" w:hAnsi="Century Gothic"/>
          <w:lang w:val="es-MX"/>
        </w:rPr>
        <w:t>,</w:t>
      </w:r>
      <w:r w:rsidR="004060BB" w:rsidRPr="004060BB">
        <w:rPr>
          <w:rFonts w:ascii="Century Gothic" w:hAnsi="Century Gothic"/>
          <w:lang w:val="es-MX"/>
        </w:rPr>
        <w:t xml:space="preserve"> </w:t>
      </w:r>
      <w:r w:rsidR="004060BB">
        <w:rPr>
          <w:rFonts w:ascii="Century Gothic" w:hAnsi="Century Gothic"/>
          <w:lang w:val="es-MX"/>
        </w:rPr>
        <w:t>n</w:t>
      </w:r>
      <w:r w:rsidR="004060BB" w:rsidRPr="004060BB">
        <w:rPr>
          <w:rFonts w:ascii="Century Gothic" w:hAnsi="Century Gothic"/>
          <w:lang w:val="es-MX"/>
        </w:rPr>
        <w:t>o sé si ahí en ese sentido</w:t>
      </w:r>
      <w:r w:rsidR="004060BB">
        <w:rPr>
          <w:rFonts w:ascii="Century Gothic" w:hAnsi="Century Gothic"/>
          <w:lang w:val="es-MX"/>
        </w:rPr>
        <w:t xml:space="preserve"> l</w:t>
      </w:r>
      <w:r w:rsidR="004060BB" w:rsidRPr="004060BB">
        <w:rPr>
          <w:rFonts w:ascii="Century Gothic" w:hAnsi="Century Gothic"/>
          <w:lang w:val="es-MX"/>
        </w:rPr>
        <w:t xml:space="preserve">os </w:t>
      </w:r>
      <w:r w:rsidR="004060BB">
        <w:rPr>
          <w:rFonts w:ascii="Century Gothic" w:hAnsi="Century Gothic"/>
          <w:lang w:val="es-MX"/>
        </w:rPr>
        <w:t>M</w:t>
      </w:r>
      <w:r w:rsidR="004060BB" w:rsidRPr="004060BB">
        <w:rPr>
          <w:rFonts w:ascii="Century Gothic" w:hAnsi="Century Gothic"/>
          <w:lang w:val="es-MX"/>
        </w:rPr>
        <w:t xml:space="preserve">agistrados de la </w:t>
      </w:r>
      <w:r w:rsidR="004060BB">
        <w:rPr>
          <w:rFonts w:ascii="Century Gothic" w:hAnsi="Century Gothic"/>
          <w:lang w:val="es-MX"/>
        </w:rPr>
        <w:t>T</w:t>
      </w:r>
      <w:r w:rsidR="004060BB" w:rsidRPr="004060BB">
        <w:rPr>
          <w:rFonts w:ascii="Century Gothic" w:hAnsi="Century Gothic"/>
          <w:lang w:val="es-MX"/>
        </w:rPr>
        <w:t xml:space="preserve">ercera </w:t>
      </w:r>
      <w:r w:rsidR="004060BB">
        <w:rPr>
          <w:rFonts w:ascii="Century Gothic" w:hAnsi="Century Gothic"/>
          <w:lang w:val="es-MX"/>
        </w:rPr>
        <w:t>S</w:t>
      </w:r>
      <w:r w:rsidR="004060BB" w:rsidRPr="004060BB">
        <w:rPr>
          <w:rFonts w:ascii="Century Gothic" w:hAnsi="Century Gothic"/>
          <w:lang w:val="es-MX"/>
        </w:rPr>
        <w:t>ala</w:t>
      </w:r>
      <w:r w:rsidR="004060BB">
        <w:rPr>
          <w:rFonts w:ascii="Century Gothic" w:hAnsi="Century Gothic"/>
          <w:lang w:val="es-MX"/>
        </w:rPr>
        <w:t xml:space="preserve"> t</w:t>
      </w:r>
      <w:r w:rsidR="004060BB" w:rsidRPr="004060BB">
        <w:rPr>
          <w:rFonts w:ascii="Century Gothic" w:hAnsi="Century Gothic"/>
          <w:lang w:val="es-MX"/>
        </w:rPr>
        <w:t>engan alguna manifestación que hacer</w:t>
      </w:r>
      <w:r w:rsidR="00C86A98">
        <w:rPr>
          <w:rFonts w:ascii="Century Gothic" w:hAnsi="Century Gothic"/>
          <w:lang w:val="es-MX"/>
        </w:rPr>
        <w:t xml:space="preserve">”. </w:t>
      </w:r>
      <w:r w:rsidR="00C86A98" w:rsidRPr="007B2344">
        <w:rPr>
          <w:rFonts w:ascii="Century Gothic" w:hAnsi="Century Gothic"/>
          <w:lang w:val="es-MX"/>
        </w:rPr>
        <w:t>“</w:t>
      </w:r>
      <w:r w:rsidR="004060BB" w:rsidRPr="004060BB">
        <w:rPr>
          <w:rFonts w:ascii="Century Gothic" w:hAnsi="Century Gothic"/>
          <w:lang w:val="es-MX"/>
        </w:rPr>
        <w:t>Para efectos de que no se vea entre dicho la integridad de la resolución</w:t>
      </w:r>
      <w:r w:rsidR="00C86A98" w:rsidRPr="007B2344">
        <w:rPr>
          <w:rFonts w:ascii="Century Gothic" w:hAnsi="Century Gothic"/>
          <w:lang w:val="es-MX"/>
        </w:rPr>
        <w:t xml:space="preserve">”, interviene </w:t>
      </w:r>
      <w:r w:rsidR="004060BB">
        <w:rPr>
          <w:rFonts w:ascii="Century Gothic" w:hAnsi="Century Gothic"/>
          <w:lang w:val="es-MX"/>
        </w:rPr>
        <w:t xml:space="preserve">el </w:t>
      </w:r>
      <w:r w:rsidR="004060BB">
        <w:rPr>
          <w:rFonts w:ascii="Century Gothic" w:hAnsi="Century Gothic"/>
          <w:b/>
          <w:bCs/>
          <w:lang w:val="es-MX"/>
        </w:rPr>
        <w:t>Magistrado José Armando Martínez Vázquez</w:t>
      </w:r>
      <w:r w:rsidR="00C86A98" w:rsidRPr="007B2344">
        <w:rPr>
          <w:rFonts w:ascii="Century Gothic" w:hAnsi="Century Gothic"/>
          <w:lang w:val="es-MX"/>
        </w:rPr>
        <w:t>, “</w:t>
      </w:r>
      <w:r w:rsidR="004060BB" w:rsidRPr="004060BB">
        <w:rPr>
          <w:rFonts w:ascii="Century Gothic" w:hAnsi="Century Gothic"/>
          <w:lang w:val="es-MX"/>
        </w:rPr>
        <w:t xml:space="preserve">en esos mismos términos en particular, propongo la excusa con fundamento en el artículo 169 fracción </w:t>
      </w:r>
      <w:r w:rsidR="004060BB">
        <w:rPr>
          <w:rFonts w:ascii="Century Gothic" w:hAnsi="Century Gothic"/>
          <w:lang w:val="es-MX"/>
        </w:rPr>
        <w:t>X”.</w:t>
      </w:r>
      <w:r w:rsidR="00C86A98">
        <w:rPr>
          <w:rFonts w:ascii="Century Gothic" w:hAnsi="Century Gothic"/>
          <w:b/>
          <w:lang w:val="es-MX"/>
        </w:rPr>
        <w:t xml:space="preserve"> “</w:t>
      </w:r>
      <w:r w:rsidR="004060BB">
        <w:rPr>
          <w:rFonts w:ascii="Century Gothic" w:hAnsi="Century Gothic"/>
          <w:lang w:val="es-MX"/>
        </w:rPr>
        <w:t>S</w:t>
      </w:r>
      <w:r w:rsidR="00C86A98" w:rsidRPr="00EF41E1">
        <w:rPr>
          <w:rFonts w:ascii="Century Gothic" w:hAnsi="Century Gothic"/>
          <w:lang w:val="es-MX"/>
        </w:rPr>
        <w:t xml:space="preserve">e somete a consideración la excusa que presenta </w:t>
      </w:r>
      <w:r w:rsidR="004060BB">
        <w:rPr>
          <w:rFonts w:ascii="Century Gothic" w:hAnsi="Century Gothic"/>
          <w:lang w:val="es-MX"/>
        </w:rPr>
        <w:t>el Magistrado José Armando Martínez Vázquez</w:t>
      </w:r>
      <w:r w:rsidR="00C86A98">
        <w:rPr>
          <w:rFonts w:ascii="Century Gothic" w:hAnsi="Century Gothic"/>
          <w:lang w:val="es-MX"/>
        </w:rPr>
        <w:t>,</w:t>
      </w:r>
      <w:r w:rsidR="00C86A98" w:rsidRPr="00EF41E1">
        <w:rPr>
          <w:rFonts w:ascii="Century Gothic" w:hAnsi="Century Gothic"/>
          <w:lang w:val="es-MX"/>
        </w:rPr>
        <w:t xml:space="preserve"> con fundamento</w:t>
      </w:r>
      <w:r w:rsidR="00C86A98">
        <w:rPr>
          <w:rFonts w:ascii="Century Gothic" w:hAnsi="Century Gothic"/>
          <w:lang w:val="es-MX"/>
        </w:rPr>
        <w:t xml:space="preserve"> en el artículo 169 fracción X</w:t>
      </w:r>
      <w:r w:rsidR="00C86A98" w:rsidRPr="00EF41E1">
        <w:rPr>
          <w:rFonts w:ascii="Century Gothic" w:hAnsi="Century Gothic"/>
          <w:lang w:val="es-MX"/>
        </w:rPr>
        <w:t xml:space="preserve"> del </w:t>
      </w:r>
      <w:r w:rsidR="00C86A98">
        <w:rPr>
          <w:rFonts w:ascii="Century Gothic" w:hAnsi="Century Gothic"/>
          <w:lang w:val="es-MX"/>
        </w:rPr>
        <w:t>C</w:t>
      </w:r>
      <w:r w:rsidR="00C86A98" w:rsidRPr="00EF41E1">
        <w:rPr>
          <w:rFonts w:ascii="Century Gothic" w:hAnsi="Century Gothic"/>
          <w:lang w:val="es-MX"/>
        </w:rPr>
        <w:t xml:space="preserve">ódigo de </w:t>
      </w:r>
      <w:r w:rsidR="00C86A98">
        <w:rPr>
          <w:rFonts w:ascii="Century Gothic" w:hAnsi="Century Gothic"/>
          <w:lang w:val="es-MX"/>
        </w:rPr>
        <w:t>P</w:t>
      </w:r>
      <w:r w:rsidR="00C86A98" w:rsidRPr="00EF41E1">
        <w:rPr>
          <w:rFonts w:ascii="Century Gothic" w:hAnsi="Century Gothic"/>
          <w:lang w:val="es-MX"/>
        </w:rPr>
        <w:t xml:space="preserve">rocedimientos </w:t>
      </w:r>
      <w:r w:rsidR="00C86A98">
        <w:rPr>
          <w:rFonts w:ascii="Century Gothic" w:hAnsi="Century Gothic"/>
          <w:lang w:val="es-MX"/>
        </w:rPr>
        <w:t>C</w:t>
      </w:r>
      <w:r w:rsidR="00C86A98" w:rsidRPr="00EF41E1">
        <w:rPr>
          <w:rFonts w:ascii="Century Gothic" w:hAnsi="Century Gothic"/>
          <w:lang w:val="es-MX"/>
        </w:rPr>
        <w:t>iviles</w:t>
      </w:r>
      <w:r w:rsidR="002F3402">
        <w:rPr>
          <w:rFonts w:ascii="Century Gothic" w:hAnsi="Century Gothic"/>
          <w:lang w:val="es-MX"/>
        </w:rPr>
        <w:t>, por las razones ya señaladas por el Magistrado,</w:t>
      </w:r>
      <w:r w:rsidR="00C86A98" w:rsidRPr="00EF41E1">
        <w:rPr>
          <w:rFonts w:ascii="Century Gothic" w:hAnsi="Century Gothic"/>
          <w:lang w:val="es-MX"/>
        </w:rPr>
        <w:t xml:space="preserve"> quién es</w:t>
      </w:r>
      <w:r w:rsidR="00C86A98">
        <w:rPr>
          <w:rFonts w:ascii="Century Gothic" w:hAnsi="Century Gothic"/>
          <w:lang w:val="es-MX"/>
        </w:rPr>
        <w:t>té a favor</w:t>
      </w:r>
      <w:r w:rsidR="002F3402">
        <w:rPr>
          <w:rFonts w:ascii="Century Gothic" w:hAnsi="Century Gothic"/>
          <w:lang w:val="es-MX"/>
        </w:rPr>
        <w:t xml:space="preserve"> de la excusa</w:t>
      </w:r>
      <w:r w:rsidR="00C86A98">
        <w:rPr>
          <w:rFonts w:ascii="Century Gothic" w:hAnsi="Century Gothic"/>
          <w:lang w:val="es-MX"/>
        </w:rPr>
        <w:t>, favo</w:t>
      </w:r>
      <w:r w:rsidR="00C86A98" w:rsidRPr="00EF41E1">
        <w:rPr>
          <w:rFonts w:ascii="Century Gothic" w:hAnsi="Century Gothic"/>
          <w:lang w:val="es-MX"/>
        </w:rPr>
        <w:t>r de manifestarlo en la forma acostumbrada</w:t>
      </w:r>
      <w:r w:rsidR="00C86A98">
        <w:rPr>
          <w:rFonts w:ascii="Century Gothic" w:hAnsi="Century Gothic"/>
          <w:lang w:val="es-MX"/>
        </w:rPr>
        <w:t>,</w:t>
      </w:r>
      <w:r w:rsidR="00C86A98" w:rsidRPr="00EF41E1">
        <w:rPr>
          <w:rFonts w:ascii="Century Gothic" w:hAnsi="Century Gothic"/>
          <w:lang w:val="es-MX"/>
        </w:rPr>
        <w:t xml:space="preserve"> </w:t>
      </w:r>
      <w:r w:rsidR="00C86A98">
        <w:rPr>
          <w:rFonts w:ascii="Century Gothic" w:hAnsi="Century Gothic"/>
          <w:lang w:val="es-MX"/>
        </w:rPr>
        <w:t>¿</w:t>
      </w:r>
      <w:r w:rsidR="00C86A98" w:rsidRPr="00EF41E1">
        <w:rPr>
          <w:rFonts w:ascii="Century Gothic" w:hAnsi="Century Gothic"/>
          <w:lang w:val="es-MX"/>
        </w:rPr>
        <w:t>resultados de la votación</w:t>
      </w:r>
      <w:r w:rsidR="00C86A98">
        <w:rPr>
          <w:rFonts w:ascii="Century Gothic" w:hAnsi="Century Gothic"/>
          <w:lang w:val="es-MX"/>
        </w:rPr>
        <w:t xml:space="preserve">?”, pregunta la </w:t>
      </w:r>
      <w:r w:rsidR="00C86A98" w:rsidRPr="00F90C2E">
        <w:rPr>
          <w:rFonts w:ascii="Century Gothic" w:hAnsi="Century Gothic"/>
          <w:b/>
          <w:lang w:val="es-MX"/>
        </w:rPr>
        <w:t>Magistrada María Manuela García Cázares</w:t>
      </w:r>
      <w:r w:rsidR="00C86A98">
        <w:rPr>
          <w:rFonts w:ascii="Century Gothic" w:hAnsi="Century Gothic"/>
          <w:b/>
          <w:lang w:val="es-MX"/>
        </w:rPr>
        <w:t>.</w:t>
      </w:r>
      <w:r w:rsidR="00C86A98" w:rsidRPr="00F90C2E">
        <w:rPr>
          <w:rFonts w:ascii="Century Gothic" w:hAnsi="Century Gothic"/>
          <w:lang w:val="es-MX"/>
        </w:rPr>
        <w:t xml:space="preserve"> </w:t>
      </w:r>
      <w:r w:rsidR="00C86A98">
        <w:rPr>
          <w:rFonts w:ascii="Century Gothic" w:hAnsi="Century Gothic"/>
          <w:lang w:val="es-MX"/>
        </w:rPr>
        <w:t>“1</w:t>
      </w:r>
      <w:r w:rsidR="002F3402">
        <w:rPr>
          <w:rFonts w:ascii="Century Gothic" w:hAnsi="Century Gothic"/>
          <w:lang w:val="es-MX"/>
        </w:rPr>
        <w:t>5</w:t>
      </w:r>
      <w:r w:rsidR="00C86A98" w:rsidRPr="001F2535">
        <w:rPr>
          <w:rFonts w:ascii="Century Gothic" w:hAnsi="Century Gothic"/>
          <w:lang w:val="es-MX"/>
        </w:rPr>
        <w:t xml:space="preserve"> votos a favor”, menciona la </w:t>
      </w:r>
      <w:r w:rsidR="00C86A98" w:rsidRPr="00F90C2E">
        <w:rPr>
          <w:rFonts w:ascii="Century Gothic" w:hAnsi="Century Gothic"/>
          <w:b/>
          <w:lang w:val="es-MX"/>
        </w:rPr>
        <w:t>licenciada Graciela Treviño Rodríguez</w:t>
      </w:r>
      <w:r w:rsidR="00C86A98" w:rsidRPr="001F2535">
        <w:rPr>
          <w:rFonts w:ascii="Century Gothic" w:hAnsi="Century Gothic"/>
          <w:lang w:val="es-MX"/>
        </w:rPr>
        <w:t>.</w:t>
      </w:r>
      <w:r w:rsidR="00C86A98" w:rsidRPr="00F90C2E">
        <w:rPr>
          <w:rFonts w:ascii="Century Gothic" w:hAnsi="Century Gothic"/>
          <w:lang w:val="es-MX"/>
        </w:rPr>
        <w:t xml:space="preserve"> </w:t>
      </w:r>
      <w:r w:rsidR="00C86A98" w:rsidRPr="001F2535">
        <w:rPr>
          <w:rFonts w:ascii="Century Gothic" w:hAnsi="Century Gothic"/>
          <w:lang w:val="es-MX"/>
        </w:rPr>
        <w:t>“</w:t>
      </w:r>
      <w:r w:rsidR="002F3402">
        <w:rPr>
          <w:rFonts w:ascii="Century Gothic" w:hAnsi="Century Gothic"/>
          <w:lang w:val="es-MX"/>
        </w:rPr>
        <w:t>Aprobada la excusa</w:t>
      </w:r>
      <w:r w:rsidR="00C86A98" w:rsidRPr="001F2535">
        <w:rPr>
          <w:rFonts w:ascii="Century Gothic" w:hAnsi="Century Gothic"/>
          <w:lang w:val="es-MX"/>
        </w:rPr>
        <w:t>”</w:t>
      </w:r>
      <w:r w:rsidR="00C86A98">
        <w:rPr>
          <w:rFonts w:ascii="Century Gothic" w:hAnsi="Century Gothic"/>
          <w:lang w:val="es-MX"/>
        </w:rPr>
        <w:t>,</w:t>
      </w:r>
      <w:r w:rsidR="00C86A98" w:rsidRPr="001F2535">
        <w:rPr>
          <w:rFonts w:ascii="Century Gothic" w:hAnsi="Century Gothic"/>
          <w:lang w:val="es-MX"/>
        </w:rPr>
        <w:t xml:space="preserve"> expresa la </w:t>
      </w:r>
      <w:r w:rsidR="00C86A98" w:rsidRPr="00F90C2E">
        <w:rPr>
          <w:rFonts w:ascii="Century Gothic" w:hAnsi="Century Gothic"/>
          <w:b/>
          <w:lang w:val="es-MX"/>
        </w:rPr>
        <w:t>Magistrada María Manuela García Cázares</w:t>
      </w:r>
      <w:r w:rsidR="00C86A98" w:rsidRPr="001F2535">
        <w:rPr>
          <w:rFonts w:ascii="Century Gothic" w:hAnsi="Century Gothic"/>
          <w:lang w:val="es-MX"/>
        </w:rPr>
        <w:t>.</w:t>
      </w:r>
      <w:r w:rsidR="00C86A98">
        <w:rPr>
          <w:rFonts w:ascii="Century Gothic" w:hAnsi="Century Gothic"/>
          <w:lang w:val="es-MX"/>
        </w:rPr>
        <w:t xml:space="preserve"> </w:t>
      </w:r>
      <w:r w:rsidR="00C86A98" w:rsidRPr="002C0852">
        <w:rPr>
          <w:rFonts w:ascii="Century Gothic" w:hAnsi="Century Gothic"/>
          <w:b/>
          <w:bCs/>
          <w:lang w:val="es-MX"/>
        </w:rPr>
        <w:t xml:space="preserve">Atento a ello, </w:t>
      </w:r>
      <w:r w:rsidR="00C86A98">
        <w:rPr>
          <w:rFonts w:ascii="Century Gothic" w:hAnsi="Century Gothic"/>
          <w:b/>
          <w:bCs/>
          <w:lang w:val="es-MX"/>
        </w:rPr>
        <w:t xml:space="preserve">por unanimidad de votos, </w:t>
      </w:r>
      <w:r w:rsidR="00C86A98" w:rsidRPr="002C0852">
        <w:rPr>
          <w:rFonts w:ascii="Century Gothic" w:hAnsi="Century Gothic"/>
          <w:b/>
          <w:bCs/>
          <w:lang w:val="es-MX"/>
        </w:rPr>
        <w:t xml:space="preserve">se califica de legal y </w:t>
      </w:r>
      <w:r w:rsidR="00C86A98">
        <w:rPr>
          <w:rFonts w:ascii="Century Gothic" w:hAnsi="Century Gothic"/>
          <w:b/>
          <w:bCs/>
          <w:lang w:val="es-MX"/>
        </w:rPr>
        <w:t>p</w:t>
      </w:r>
      <w:r w:rsidR="00C86A98" w:rsidRPr="002C0852">
        <w:rPr>
          <w:rFonts w:ascii="Century Gothic" w:hAnsi="Century Gothic"/>
          <w:b/>
          <w:bCs/>
          <w:lang w:val="es-MX"/>
        </w:rPr>
        <w:t>r</w:t>
      </w:r>
      <w:r w:rsidR="00C86A98">
        <w:rPr>
          <w:rFonts w:ascii="Century Gothic" w:hAnsi="Century Gothic"/>
          <w:b/>
          <w:bCs/>
          <w:lang w:val="es-MX"/>
        </w:rPr>
        <w:t>o</w:t>
      </w:r>
      <w:r w:rsidR="00C86A98" w:rsidRPr="002C0852">
        <w:rPr>
          <w:rFonts w:ascii="Century Gothic" w:hAnsi="Century Gothic"/>
          <w:b/>
          <w:bCs/>
          <w:lang w:val="es-MX"/>
        </w:rPr>
        <w:t>cedente la excusa de</w:t>
      </w:r>
      <w:r w:rsidR="00A721D9">
        <w:rPr>
          <w:rFonts w:ascii="Century Gothic" w:hAnsi="Century Gothic"/>
          <w:b/>
          <w:bCs/>
          <w:lang w:val="es-MX"/>
        </w:rPr>
        <w:t>l Magistrado José Armando Martínez Vázquez”.</w:t>
      </w:r>
      <w:r w:rsidR="00C86A98">
        <w:rPr>
          <w:rFonts w:ascii="Century Gothic" w:hAnsi="Century Gothic"/>
          <w:b/>
          <w:bCs/>
          <w:lang w:val="es-MX"/>
        </w:rPr>
        <w:t xml:space="preserve"> </w:t>
      </w:r>
      <w:r w:rsidR="00C86A98">
        <w:rPr>
          <w:rFonts w:ascii="Century Gothic" w:hAnsi="Century Gothic"/>
          <w:lang w:val="es-MX"/>
        </w:rPr>
        <w:t>“¿A</w:t>
      </w:r>
      <w:r w:rsidR="00C86A98" w:rsidRPr="00EF41E1">
        <w:rPr>
          <w:rFonts w:ascii="Century Gothic" w:hAnsi="Century Gothic"/>
          <w:lang w:val="es-MX"/>
        </w:rPr>
        <w:t>lguna otra intervención</w:t>
      </w:r>
      <w:r w:rsidR="00C86A98">
        <w:rPr>
          <w:rFonts w:ascii="Century Gothic" w:hAnsi="Century Gothic"/>
          <w:lang w:val="es-MX"/>
        </w:rPr>
        <w:t>?</w:t>
      </w:r>
      <w:r w:rsidR="002F3402">
        <w:rPr>
          <w:rFonts w:ascii="Century Gothic" w:hAnsi="Century Gothic"/>
          <w:lang w:val="es-MX"/>
        </w:rPr>
        <w:t>, si adelante Magistrada</w:t>
      </w:r>
      <w:r w:rsidR="00C86A98">
        <w:rPr>
          <w:rFonts w:ascii="Century Gothic" w:hAnsi="Century Gothic"/>
          <w:lang w:val="es-MX"/>
        </w:rPr>
        <w:t>”,</w:t>
      </w:r>
      <w:r w:rsidR="00C86A98" w:rsidRPr="00EF41E1">
        <w:rPr>
          <w:rFonts w:ascii="Century Gothic" w:hAnsi="Century Gothic"/>
          <w:lang w:val="es-MX"/>
        </w:rPr>
        <w:t xml:space="preserve"> </w:t>
      </w:r>
      <w:r w:rsidR="002F3402">
        <w:rPr>
          <w:rFonts w:ascii="Century Gothic" w:hAnsi="Century Gothic"/>
          <w:lang w:val="es-MX"/>
        </w:rPr>
        <w:t>autoriza</w:t>
      </w:r>
      <w:r w:rsidR="00C86A98">
        <w:rPr>
          <w:rFonts w:ascii="Century Gothic" w:hAnsi="Century Gothic"/>
          <w:lang w:val="es-MX"/>
        </w:rPr>
        <w:t xml:space="preserve"> la </w:t>
      </w:r>
      <w:r w:rsidR="00C86A98" w:rsidRPr="00F90C2E">
        <w:rPr>
          <w:rFonts w:ascii="Century Gothic" w:hAnsi="Century Gothic"/>
          <w:b/>
          <w:lang w:val="es-MX"/>
        </w:rPr>
        <w:t>Magistrada María Manuela García Cázares</w:t>
      </w:r>
      <w:r w:rsidR="002F3402">
        <w:rPr>
          <w:rFonts w:ascii="Century Gothic" w:hAnsi="Century Gothic"/>
          <w:b/>
          <w:lang w:val="es-MX"/>
        </w:rPr>
        <w:t xml:space="preserve">. </w:t>
      </w:r>
      <w:r w:rsidR="002F3402">
        <w:rPr>
          <w:rFonts w:ascii="Century Gothic" w:hAnsi="Century Gothic"/>
          <w:lang w:val="es-MX"/>
        </w:rPr>
        <w:t>“Gracias Presidenta”</w:t>
      </w:r>
      <w:r w:rsidR="002F3402" w:rsidRPr="007B2344">
        <w:rPr>
          <w:rFonts w:ascii="Century Gothic" w:hAnsi="Century Gothic"/>
          <w:lang w:val="es-MX"/>
        </w:rPr>
        <w:t>,</w:t>
      </w:r>
      <w:r w:rsidR="002F3402">
        <w:rPr>
          <w:rFonts w:ascii="Century Gothic" w:hAnsi="Century Gothic"/>
          <w:lang w:val="es-MX"/>
        </w:rPr>
        <w:t xml:space="preserve"> expone la </w:t>
      </w:r>
      <w:r w:rsidR="002F3402">
        <w:rPr>
          <w:rFonts w:ascii="Century Gothic" w:hAnsi="Century Gothic"/>
          <w:b/>
          <w:bCs/>
          <w:lang w:val="es-MX"/>
        </w:rPr>
        <w:t>Magistrada Silvia Torres Sánchez</w:t>
      </w:r>
      <w:r w:rsidR="002F3402" w:rsidRPr="007B2344">
        <w:rPr>
          <w:rFonts w:ascii="Century Gothic" w:hAnsi="Century Gothic"/>
          <w:lang w:val="es-MX"/>
        </w:rPr>
        <w:t>, “</w:t>
      </w:r>
      <w:r w:rsidR="002F3402" w:rsidRPr="004060BB">
        <w:rPr>
          <w:rFonts w:ascii="Century Gothic" w:hAnsi="Century Gothic"/>
          <w:lang w:val="es-MX"/>
        </w:rPr>
        <w:t>en</w:t>
      </w:r>
      <w:r w:rsidR="002F3402">
        <w:rPr>
          <w:rFonts w:ascii="Century Gothic" w:hAnsi="Century Gothic"/>
          <w:lang w:val="es-MX"/>
        </w:rPr>
        <w:t xml:space="preserve"> los</w:t>
      </w:r>
      <w:r w:rsidR="002F3402" w:rsidRPr="004060BB">
        <w:rPr>
          <w:rFonts w:ascii="Century Gothic" w:hAnsi="Century Gothic"/>
          <w:lang w:val="es-MX"/>
        </w:rPr>
        <w:t xml:space="preserve"> mismos términos, propongo </w:t>
      </w:r>
      <w:r w:rsidR="002F3402">
        <w:rPr>
          <w:rFonts w:ascii="Century Gothic" w:hAnsi="Century Gothic"/>
          <w:lang w:val="es-MX"/>
        </w:rPr>
        <w:t xml:space="preserve">mi </w:t>
      </w:r>
      <w:r w:rsidR="002F3402" w:rsidRPr="004060BB">
        <w:rPr>
          <w:rFonts w:ascii="Century Gothic" w:hAnsi="Century Gothic"/>
          <w:lang w:val="es-MX"/>
        </w:rPr>
        <w:t>excusa</w:t>
      </w:r>
      <w:r w:rsidR="002F3402">
        <w:rPr>
          <w:rFonts w:ascii="Century Gothic" w:hAnsi="Century Gothic"/>
          <w:lang w:val="es-MX"/>
        </w:rPr>
        <w:t>, por las razones y fundamentos que hizo valer el Magistrado Armando”.</w:t>
      </w:r>
      <w:r w:rsidR="002F3402">
        <w:rPr>
          <w:rFonts w:ascii="Century Gothic" w:hAnsi="Century Gothic"/>
          <w:b/>
          <w:lang w:val="es-MX"/>
        </w:rPr>
        <w:t xml:space="preserve"> “</w:t>
      </w:r>
      <w:r w:rsidR="002F3402">
        <w:rPr>
          <w:rFonts w:ascii="Century Gothic" w:hAnsi="Century Gothic"/>
          <w:lang w:val="es-MX"/>
        </w:rPr>
        <w:t>S</w:t>
      </w:r>
      <w:r w:rsidR="002F3402" w:rsidRPr="00EF41E1">
        <w:rPr>
          <w:rFonts w:ascii="Century Gothic" w:hAnsi="Century Gothic"/>
          <w:lang w:val="es-MX"/>
        </w:rPr>
        <w:t xml:space="preserve">e somete a consideración </w:t>
      </w:r>
      <w:r w:rsidR="002F3402">
        <w:rPr>
          <w:rFonts w:ascii="Century Gothic" w:hAnsi="Century Gothic"/>
          <w:lang w:val="es-MX"/>
        </w:rPr>
        <w:lastRenderedPageBreak/>
        <w:t xml:space="preserve">de este Cuerpo Colegiado </w:t>
      </w:r>
      <w:r w:rsidR="002F3402" w:rsidRPr="00EF41E1">
        <w:rPr>
          <w:rFonts w:ascii="Century Gothic" w:hAnsi="Century Gothic"/>
          <w:lang w:val="es-MX"/>
        </w:rPr>
        <w:t xml:space="preserve">la excusa que presenta </w:t>
      </w:r>
      <w:r w:rsidR="002F3402">
        <w:rPr>
          <w:rFonts w:ascii="Century Gothic" w:hAnsi="Century Gothic"/>
          <w:lang w:val="es-MX"/>
        </w:rPr>
        <w:t>la Magistrada Silvia Torres Sánchez,</w:t>
      </w:r>
      <w:r w:rsidR="002F3402" w:rsidRPr="00EF41E1">
        <w:rPr>
          <w:rFonts w:ascii="Century Gothic" w:hAnsi="Century Gothic"/>
          <w:lang w:val="es-MX"/>
        </w:rPr>
        <w:t xml:space="preserve"> con fundamento</w:t>
      </w:r>
      <w:r w:rsidR="002F3402">
        <w:rPr>
          <w:rFonts w:ascii="Century Gothic" w:hAnsi="Century Gothic"/>
          <w:lang w:val="es-MX"/>
        </w:rPr>
        <w:t xml:space="preserve"> en el artículo 169 fracción X</w:t>
      </w:r>
      <w:r w:rsidR="002F3402" w:rsidRPr="00EF41E1">
        <w:rPr>
          <w:rFonts w:ascii="Century Gothic" w:hAnsi="Century Gothic"/>
          <w:lang w:val="es-MX"/>
        </w:rPr>
        <w:t xml:space="preserve"> del </w:t>
      </w:r>
      <w:r w:rsidR="002F3402">
        <w:rPr>
          <w:rFonts w:ascii="Century Gothic" w:hAnsi="Century Gothic"/>
          <w:lang w:val="es-MX"/>
        </w:rPr>
        <w:t>C</w:t>
      </w:r>
      <w:r w:rsidR="002F3402" w:rsidRPr="00EF41E1">
        <w:rPr>
          <w:rFonts w:ascii="Century Gothic" w:hAnsi="Century Gothic"/>
          <w:lang w:val="es-MX"/>
        </w:rPr>
        <w:t xml:space="preserve">ódigo de </w:t>
      </w:r>
      <w:r w:rsidR="002F3402">
        <w:rPr>
          <w:rFonts w:ascii="Century Gothic" w:hAnsi="Century Gothic"/>
          <w:lang w:val="es-MX"/>
        </w:rPr>
        <w:t>P</w:t>
      </w:r>
      <w:r w:rsidR="002F3402" w:rsidRPr="00EF41E1">
        <w:rPr>
          <w:rFonts w:ascii="Century Gothic" w:hAnsi="Century Gothic"/>
          <w:lang w:val="es-MX"/>
        </w:rPr>
        <w:t xml:space="preserve">rocedimientos </w:t>
      </w:r>
      <w:r w:rsidR="002F3402">
        <w:rPr>
          <w:rFonts w:ascii="Century Gothic" w:hAnsi="Century Gothic"/>
          <w:lang w:val="es-MX"/>
        </w:rPr>
        <w:t>C</w:t>
      </w:r>
      <w:r w:rsidR="002F3402" w:rsidRPr="00EF41E1">
        <w:rPr>
          <w:rFonts w:ascii="Century Gothic" w:hAnsi="Century Gothic"/>
          <w:lang w:val="es-MX"/>
        </w:rPr>
        <w:t>iviles</w:t>
      </w:r>
      <w:r w:rsidR="002F3402">
        <w:rPr>
          <w:rFonts w:ascii="Century Gothic" w:hAnsi="Century Gothic"/>
          <w:lang w:val="es-MX"/>
        </w:rPr>
        <w:t>, por las razones expuestas por la propia Magistrada,</w:t>
      </w:r>
      <w:r w:rsidR="002F3402" w:rsidRPr="00EF41E1">
        <w:rPr>
          <w:rFonts w:ascii="Century Gothic" w:hAnsi="Century Gothic"/>
          <w:lang w:val="es-MX"/>
        </w:rPr>
        <w:t xml:space="preserve"> quién es</w:t>
      </w:r>
      <w:r w:rsidR="002F3402">
        <w:rPr>
          <w:rFonts w:ascii="Century Gothic" w:hAnsi="Century Gothic"/>
          <w:lang w:val="es-MX"/>
        </w:rPr>
        <w:t>té a favor de dicha excusa, favo</w:t>
      </w:r>
      <w:r w:rsidR="002F3402" w:rsidRPr="00EF41E1">
        <w:rPr>
          <w:rFonts w:ascii="Century Gothic" w:hAnsi="Century Gothic"/>
          <w:lang w:val="es-MX"/>
        </w:rPr>
        <w:t>r de manifestarlo en la forma acostumbrada</w:t>
      </w:r>
      <w:r w:rsidR="002F3402">
        <w:rPr>
          <w:rFonts w:ascii="Century Gothic" w:hAnsi="Century Gothic"/>
          <w:lang w:val="es-MX"/>
        </w:rPr>
        <w:t>,</w:t>
      </w:r>
      <w:r w:rsidR="002F3402" w:rsidRPr="00EF41E1">
        <w:rPr>
          <w:rFonts w:ascii="Century Gothic" w:hAnsi="Century Gothic"/>
          <w:lang w:val="es-MX"/>
        </w:rPr>
        <w:t xml:space="preserve"> </w:t>
      </w:r>
      <w:r w:rsidR="002F3402">
        <w:rPr>
          <w:rFonts w:ascii="Century Gothic" w:hAnsi="Century Gothic"/>
          <w:lang w:val="es-MX"/>
        </w:rPr>
        <w:t>¿</w:t>
      </w:r>
      <w:r w:rsidR="002F3402" w:rsidRPr="00EF41E1">
        <w:rPr>
          <w:rFonts w:ascii="Century Gothic" w:hAnsi="Century Gothic"/>
          <w:lang w:val="es-MX"/>
        </w:rPr>
        <w:t>resultados de la votación</w:t>
      </w:r>
      <w:r w:rsidR="002F3402">
        <w:rPr>
          <w:rFonts w:ascii="Century Gothic" w:hAnsi="Century Gothic"/>
          <w:lang w:val="es-MX"/>
        </w:rPr>
        <w:t xml:space="preserve">?”, pregunta la </w:t>
      </w:r>
      <w:r w:rsidR="002F3402" w:rsidRPr="00F90C2E">
        <w:rPr>
          <w:rFonts w:ascii="Century Gothic" w:hAnsi="Century Gothic"/>
          <w:b/>
          <w:lang w:val="es-MX"/>
        </w:rPr>
        <w:t>Magistrada María Manuela García Cázares</w:t>
      </w:r>
      <w:r w:rsidR="002F3402">
        <w:rPr>
          <w:rFonts w:ascii="Century Gothic" w:hAnsi="Century Gothic"/>
          <w:b/>
          <w:lang w:val="es-MX"/>
        </w:rPr>
        <w:t>.</w:t>
      </w:r>
      <w:r w:rsidR="002F3402" w:rsidRPr="00F90C2E">
        <w:rPr>
          <w:rFonts w:ascii="Century Gothic" w:hAnsi="Century Gothic"/>
          <w:lang w:val="es-MX"/>
        </w:rPr>
        <w:t xml:space="preserve"> </w:t>
      </w:r>
      <w:r w:rsidR="002F3402">
        <w:rPr>
          <w:rFonts w:ascii="Century Gothic" w:hAnsi="Century Gothic"/>
          <w:lang w:val="es-MX"/>
        </w:rPr>
        <w:t>“14</w:t>
      </w:r>
      <w:r w:rsidR="002F3402" w:rsidRPr="001F2535">
        <w:rPr>
          <w:rFonts w:ascii="Century Gothic" w:hAnsi="Century Gothic"/>
          <w:lang w:val="es-MX"/>
        </w:rPr>
        <w:t xml:space="preserve"> votos a favor”, menciona la </w:t>
      </w:r>
      <w:r w:rsidR="002F3402" w:rsidRPr="00F90C2E">
        <w:rPr>
          <w:rFonts w:ascii="Century Gothic" w:hAnsi="Century Gothic"/>
          <w:b/>
          <w:lang w:val="es-MX"/>
        </w:rPr>
        <w:t>licenciada Graciela Treviño Rodríguez</w:t>
      </w:r>
      <w:r w:rsidR="002F3402" w:rsidRPr="001F2535">
        <w:rPr>
          <w:rFonts w:ascii="Century Gothic" w:hAnsi="Century Gothic"/>
          <w:lang w:val="es-MX"/>
        </w:rPr>
        <w:t>.</w:t>
      </w:r>
      <w:r w:rsidR="002F3402" w:rsidRPr="00F90C2E">
        <w:rPr>
          <w:rFonts w:ascii="Century Gothic" w:hAnsi="Century Gothic"/>
          <w:lang w:val="es-MX"/>
        </w:rPr>
        <w:t xml:space="preserve"> </w:t>
      </w:r>
      <w:r w:rsidR="002F3402" w:rsidRPr="001F2535">
        <w:rPr>
          <w:rFonts w:ascii="Century Gothic" w:hAnsi="Century Gothic"/>
          <w:lang w:val="es-MX"/>
        </w:rPr>
        <w:t>“</w:t>
      </w:r>
      <w:r w:rsidR="002F3402">
        <w:rPr>
          <w:rFonts w:ascii="Century Gothic" w:hAnsi="Century Gothic"/>
          <w:lang w:val="es-MX"/>
        </w:rPr>
        <w:t xml:space="preserve">Aprobada </w:t>
      </w:r>
      <w:r w:rsidR="002D64E8">
        <w:rPr>
          <w:rFonts w:ascii="Century Gothic" w:hAnsi="Century Gothic"/>
          <w:lang w:val="es-MX"/>
        </w:rPr>
        <w:t>por unanimidad</w:t>
      </w:r>
      <w:r w:rsidR="002F3402" w:rsidRPr="001F2535">
        <w:rPr>
          <w:rFonts w:ascii="Century Gothic" w:hAnsi="Century Gothic"/>
          <w:lang w:val="es-MX"/>
        </w:rPr>
        <w:t>”</w:t>
      </w:r>
      <w:r w:rsidR="002F3402">
        <w:rPr>
          <w:rFonts w:ascii="Century Gothic" w:hAnsi="Century Gothic"/>
          <w:lang w:val="es-MX"/>
        </w:rPr>
        <w:t>,</w:t>
      </w:r>
      <w:r w:rsidR="002F3402" w:rsidRPr="001F2535">
        <w:rPr>
          <w:rFonts w:ascii="Century Gothic" w:hAnsi="Century Gothic"/>
          <w:lang w:val="es-MX"/>
        </w:rPr>
        <w:t xml:space="preserve"> expresa la </w:t>
      </w:r>
      <w:r w:rsidR="002F3402" w:rsidRPr="00F90C2E">
        <w:rPr>
          <w:rFonts w:ascii="Century Gothic" w:hAnsi="Century Gothic"/>
          <w:b/>
          <w:lang w:val="es-MX"/>
        </w:rPr>
        <w:t>Magistrada María Manuela García Cázares</w:t>
      </w:r>
      <w:r w:rsidR="002F3402" w:rsidRPr="001F2535">
        <w:rPr>
          <w:rFonts w:ascii="Century Gothic" w:hAnsi="Century Gothic"/>
          <w:lang w:val="es-MX"/>
        </w:rPr>
        <w:t>.</w:t>
      </w:r>
      <w:r w:rsidR="002F3402">
        <w:rPr>
          <w:rFonts w:ascii="Century Gothic" w:hAnsi="Century Gothic"/>
          <w:lang w:val="es-MX"/>
        </w:rPr>
        <w:t xml:space="preserve"> </w:t>
      </w:r>
      <w:r w:rsidR="002F3402" w:rsidRPr="002C0852">
        <w:rPr>
          <w:rFonts w:ascii="Century Gothic" w:hAnsi="Century Gothic"/>
          <w:b/>
          <w:bCs/>
          <w:lang w:val="es-MX"/>
        </w:rPr>
        <w:t xml:space="preserve">Atento a ello, </w:t>
      </w:r>
      <w:r w:rsidR="002F3402">
        <w:rPr>
          <w:rFonts w:ascii="Century Gothic" w:hAnsi="Century Gothic"/>
          <w:b/>
          <w:bCs/>
          <w:lang w:val="es-MX"/>
        </w:rPr>
        <w:t xml:space="preserve">por unanimidad de votos, </w:t>
      </w:r>
      <w:r w:rsidR="002F3402" w:rsidRPr="002C0852">
        <w:rPr>
          <w:rFonts w:ascii="Century Gothic" w:hAnsi="Century Gothic"/>
          <w:b/>
          <w:bCs/>
          <w:lang w:val="es-MX"/>
        </w:rPr>
        <w:t xml:space="preserve">se califica de legal y </w:t>
      </w:r>
      <w:r w:rsidR="002F3402">
        <w:rPr>
          <w:rFonts w:ascii="Century Gothic" w:hAnsi="Century Gothic"/>
          <w:b/>
          <w:bCs/>
          <w:lang w:val="es-MX"/>
        </w:rPr>
        <w:t>p</w:t>
      </w:r>
      <w:r w:rsidR="002F3402" w:rsidRPr="002C0852">
        <w:rPr>
          <w:rFonts w:ascii="Century Gothic" w:hAnsi="Century Gothic"/>
          <w:b/>
          <w:bCs/>
          <w:lang w:val="es-MX"/>
        </w:rPr>
        <w:t>r</w:t>
      </w:r>
      <w:r w:rsidR="002F3402">
        <w:rPr>
          <w:rFonts w:ascii="Century Gothic" w:hAnsi="Century Gothic"/>
          <w:b/>
          <w:bCs/>
          <w:lang w:val="es-MX"/>
        </w:rPr>
        <w:t>o</w:t>
      </w:r>
      <w:r w:rsidR="002F3402" w:rsidRPr="002C0852">
        <w:rPr>
          <w:rFonts w:ascii="Century Gothic" w:hAnsi="Century Gothic"/>
          <w:b/>
          <w:bCs/>
          <w:lang w:val="es-MX"/>
        </w:rPr>
        <w:t>cedente la excusa de</w:t>
      </w:r>
      <w:r w:rsidR="00A721D9">
        <w:rPr>
          <w:rFonts w:ascii="Century Gothic" w:hAnsi="Century Gothic"/>
          <w:b/>
          <w:bCs/>
          <w:lang w:val="es-MX"/>
        </w:rPr>
        <w:t xml:space="preserve"> la Magistrada Silvia Torres Sánchez”.</w:t>
      </w:r>
      <w:r w:rsidR="002F3402">
        <w:rPr>
          <w:rFonts w:ascii="Century Gothic" w:hAnsi="Century Gothic"/>
          <w:b/>
          <w:bCs/>
          <w:lang w:val="es-MX"/>
        </w:rPr>
        <w:t xml:space="preserve"> </w:t>
      </w:r>
      <w:r w:rsidR="002F3402">
        <w:rPr>
          <w:rFonts w:ascii="Century Gothic" w:hAnsi="Century Gothic"/>
          <w:lang w:val="es-MX"/>
        </w:rPr>
        <w:t>“¿A</w:t>
      </w:r>
      <w:r w:rsidR="002F3402" w:rsidRPr="00EF41E1">
        <w:rPr>
          <w:rFonts w:ascii="Century Gothic" w:hAnsi="Century Gothic"/>
          <w:lang w:val="es-MX"/>
        </w:rPr>
        <w:t>lguna otra intervención</w:t>
      </w:r>
      <w:r w:rsidR="002F3402">
        <w:rPr>
          <w:rFonts w:ascii="Century Gothic" w:hAnsi="Century Gothic"/>
          <w:lang w:val="es-MX"/>
        </w:rPr>
        <w:t>?”,</w:t>
      </w:r>
      <w:r w:rsidR="002F3402" w:rsidRPr="00EF41E1">
        <w:rPr>
          <w:rFonts w:ascii="Century Gothic" w:hAnsi="Century Gothic"/>
          <w:lang w:val="es-MX"/>
        </w:rPr>
        <w:t xml:space="preserve"> </w:t>
      </w:r>
      <w:r w:rsidR="002F3402">
        <w:rPr>
          <w:rFonts w:ascii="Century Gothic" w:hAnsi="Century Gothic"/>
          <w:lang w:val="es-MX"/>
        </w:rPr>
        <w:t xml:space="preserve">prosigue la </w:t>
      </w:r>
      <w:r w:rsidR="002F3402" w:rsidRPr="00F90C2E">
        <w:rPr>
          <w:rFonts w:ascii="Century Gothic" w:hAnsi="Century Gothic"/>
          <w:b/>
          <w:lang w:val="es-MX"/>
        </w:rPr>
        <w:t>Magistrada María Manuela García Cázares</w:t>
      </w:r>
      <w:r w:rsidR="002F3402">
        <w:rPr>
          <w:rFonts w:ascii="Century Gothic" w:hAnsi="Century Gothic"/>
          <w:b/>
          <w:lang w:val="es-MX"/>
        </w:rPr>
        <w:t xml:space="preserve">. </w:t>
      </w:r>
      <w:r w:rsidR="002F3402">
        <w:rPr>
          <w:rFonts w:ascii="Century Gothic" w:hAnsi="Century Gothic"/>
          <w:bCs/>
          <w:lang w:val="es-MX"/>
        </w:rPr>
        <w:t>“</w:t>
      </w:r>
      <w:r w:rsidR="002F3402" w:rsidRPr="002F3402">
        <w:rPr>
          <w:rFonts w:ascii="Century Gothic" w:hAnsi="Century Gothic"/>
          <w:bCs/>
          <w:lang w:val="es-MX"/>
        </w:rPr>
        <w:t xml:space="preserve">Alguna intervención al respecto de la ponencia, bien quien se encuentre a favor de la ponencia que presenta la </w:t>
      </w:r>
      <w:r w:rsidR="002F3402">
        <w:rPr>
          <w:rFonts w:ascii="Century Gothic" w:hAnsi="Century Gothic"/>
          <w:bCs/>
          <w:lang w:val="es-MX"/>
        </w:rPr>
        <w:t>M</w:t>
      </w:r>
      <w:r w:rsidR="002F3402" w:rsidRPr="002F3402">
        <w:rPr>
          <w:rFonts w:ascii="Century Gothic" w:hAnsi="Century Gothic"/>
          <w:bCs/>
          <w:lang w:val="es-MX"/>
        </w:rPr>
        <w:t>agistrada Liliana Elizabeth Aguilar Gómez en el toca 209</w:t>
      </w:r>
      <w:r w:rsidR="002F3402">
        <w:rPr>
          <w:rFonts w:ascii="Century Gothic" w:hAnsi="Century Gothic"/>
          <w:bCs/>
          <w:lang w:val="es-MX"/>
        </w:rPr>
        <w:t>-</w:t>
      </w:r>
      <w:r w:rsidR="002F3402" w:rsidRPr="002F3402">
        <w:rPr>
          <w:rFonts w:ascii="Century Gothic" w:hAnsi="Century Gothic"/>
          <w:bCs/>
          <w:lang w:val="es-MX"/>
        </w:rPr>
        <w:t>2023</w:t>
      </w:r>
      <w:r w:rsidR="00C86A98">
        <w:rPr>
          <w:rFonts w:ascii="Century Gothic" w:hAnsi="Century Gothic"/>
          <w:lang w:val="es-MX"/>
        </w:rPr>
        <w:t>,</w:t>
      </w:r>
      <w:r w:rsidR="00C86A98" w:rsidRPr="00EF41E1">
        <w:rPr>
          <w:rFonts w:ascii="Century Gothic" w:hAnsi="Century Gothic"/>
          <w:lang w:val="es-MX"/>
        </w:rPr>
        <w:t xml:space="preserve"> favor de levantar la mano</w:t>
      </w:r>
      <w:r w:rsidR="002F3402">
        <w:rPr>
          <w:rFonts w:ascii="Century Gothic" w:hAnsi="Century Gothic"/>
          <w:lang w:val="es-MX"/>
        </w:rPr>
        <w:t xml:space="preserve"> en la forma acostumbrada</w:t>
      </w:r>
      <w:r w:rsidR="00C86A98" w:rsidRPr="00EF41E1">
        <w:rPr>
          <w:rFonts w:ascii="Century Gothic" w:hAnsi="Century Gothic"/>
          <w:lang w:val="es-MX"/>
        </w:rPr>
        <w:t>,</w:t>
      </w:r>
      <w:r w:rsidR="002F3402">
        <w:rPr>
          <w:rFonts w:ascii="Century Gothic" w:hAnsi="Century Gothic"/>
          <w:lang w:val="es-MX"/>
        </w:rPr>
        <w:t xml:space="preserve"> quien se encuentre en contra,</w:t>
      </w:r>
      <w:r w:rsidR="00C86A98">
        <w:rPr>
          <w:rFonts w:ascii="Century Gothic" w:hAnsi="Century Gothic"/>
          <w:b/>
          <w:lang w:val="es-MX"/>
        </w:rPr>
        <w:t xml:space="preserve"> </w:t>
      </w:r>
      <w:r w:rsidR="00C86A98">
        <w:rPr>
          <w:rFonts w:ascii="Century Gothic" w:hAnsi="Century Gothic"/>
          <w:lang w:val="es-MX"/>
        </w:rPr>
        <w:t>¿resultado de la votación?”. “</w:t>
      </w:r>
      <w:r w:rsidR="002F3402">
        <w:rPr>
          <w:rFonts w:ascii="Century Gothic" w:hAnsi="Century Gothic"/>
          <w:lang w:val="es-MX"/>
        </w:rPr>
        <w:t>11</w:t>
      </w:r>
      <w:r w:rsidR="00C86A98" w:rsidRPr="001F2535">
        <w:rPr>
          <w:rFonts w:ascii="Century Gothic" w:hAnsi="Century Gothic"/>
          <w:lang w:val="es-MX"/>
        </w:rPr>
        <w:t xml:space="preserve"> votos a favor</w:t>
      </w:r>
      <w:r w:rsidR="00C86A98">
        <w:rPr>
          <w:rFonts w:ascii="Century Gothic" w:hAnsi="Century Gothic"/>
          <w:lang w:val="es-MX"/>
        </w:rPr>
        <w:t>,</w:t>
      </w:r>
      <w:r w:rsidR="002F3402">
        <w:rPr>
          <w:rFonts w:ascii="Century Gothic" w:hAnsi="Century Gothic"/>
          <w:lang w:val="es-MX"/>
        </w:rPr>
        <w:t xml:space="preserve"> 2 votos en contra y dos excusas</w:t>
      </w:r>
      <w:r w:rsidR="00C86A98">
        <w:rPr>
          <w:rFonts w:ascii="Century Gothic" w:hAnsi="Century Gothic"/>
          <w:lang w:val="es-MX"/>
        </w:rPr>
        <w:t xml:space="preserve"> con excusa</w:t>
      </w:r>
      <w:r w:rsidR="002F3402">
        <w:rPr>
          <w:rFonts w:ascii="Century Gothic" w:hAnsi="Century Gothic"/>
          <w:lang w:val="es-MX"/>
        </w:rPr>
        <w:t>s</w:t>
      </w:r>
      <w:r w:rsidR="00C86A98" w:rsidRPr="001F2535">
        <w:rPr>
          <w:rFonts w:ascii="Century Gothic" w:hAnsi="Century Gothic"/>
          <w:lang w:val="es-MX"/>
        </w:rPr>
        <w:t xml:space="preserve">”, menciona la </w:t>
      </w:r>
      <w:r w:rsidR="00C86A98" w:rsidRPr="00EF41E1">
        <w:rPr>
          <w:rFonts w:ascii="Century Gothic" w:hAnsi="Century Gothic"/>
          <w:b/>
          <w:lang w:val="es-MX"/>
        </w:rPr>
        <w:t>licenciada Graciela Treviño Rodríguez.</w:t>
      </w:r>
      <w:r w:rsidR="00C86A98" w:rsidRPr="001F2535">
        <w:rPr>
          <w:rFonts w:ascii="Century Gothic" w:hAnsi="Century Gothic"/>
          <w:lang w:val="es-MX"/>
        </w:rPr>
        <w:t xml:space="preserve"> “Aprobada por </w:t>
      </w:r>
      <w:r w:rsidR="002F3402">
        <w:rPr>
          <w:rFonts w:ascii="Century Gothic" w:hAnsi="Century Gothic"/>
          <w:lang w:val="es-MX"/>
        </w:rPr>
        <w:t>mayoría</w:t>
      </w:r>
      <w:r w:rsidR="00C86A98" w:rsidRPr="001F2535">
        <w:rPr>
          <w:rFonts w:ascii="Century Gothic" w:hAnsi="Century Gothic"/>
          <w:lang w:val="es-MX"/>
        </w:rPr>
        <w:t xml:space="preserve"> de votos.” expresa la </w:t>
      </w:r>
      <w:r w:rsidR="00C86A98" w:rsidRPr="00EF41E1">
        <w:rPr>
          <w:rFonts w:ascii="Century Gothic" w:hAnsi="Century Gothic"/>
          <w:b/>
          <w:lang w:val="es-MX"/>
        </w:rPr>
        <w:t>Magistrada María Manuela García Cázares.</w:t>
      </w:r>
      <w:r w:rsidR="00C86A98" w:rsidRPr="001F2535">
        <w:rPr>
          <w:rFonts w:ascii="Century Gothic" w:hAnsi="Century Gothic"/>
          <w:lang w:val="es-MX"/>
        </w:rPr>
        <w:t xml:space="preserve"> </w:t>
      </w:r>
      <w:r w:rsidR="00C86A98" w:rsidRPr="00EF41E1">
        <w:rPr>
          <w:rFonts w:ascii="Century Gothic" w:hAnsi="Century Gothic"/>
          <w:b/>
          <w:lang w:val="es-MX"/>
        </w:rPr>
        <w:t>A</w:t>
      </w:r>
      <w:r w:rsidR="007F72F9">
        <w:rPr>
          <w:rFonts w:ascii="Century Gothic" w:hAnsi="Century Gothic"/>
          <w:b/>
          <w:lang w:val="es-MX"/>
        </w:rPr>
        <w:t xml:space="preserve">tento a ello, la ponencia de cuenta es aprobada por mayoría de 11 once votos a favor, con 2 dos votos en contra de la Magistrada Presidenta María Manuela García Cázares y Magistrada Ma. Guadalupe Orozco Santiago y dos excusas del Magistrado José Armando Martínez Vázquez y Magistrada Silvia Torres Sánchez; con ausencia justificada de la Magistrada Graciela González Centeno. </w:t>
      </w:r>
      <w:r w:rsidR="007F72F9" w:rsidRPr="007F72F9">
        <w:rPr>
          <w:rFonts w:ascii="Century Gothic" w:hAnsi="Century Gothic"/>
          <w:lang w:val="es-MX"/>
        </w:rPr>
        <w:t>-</w:t>
      </w:r>
      <w:r w:rsidR="007F72F9">
        <w:rPr>
          <w:rFonts w:ascii="Century Gothic" w:hAnsi="Century Gothic"/>
          <w:lang w:val="es-MX"/>
        </w:rPr>
        <w:t xml:space="preserve"> - - - - - - - - - - - - - - - - - - - - - - - - - - - - - - - - - - - - - </w:t>
      </w:r>
    </w:p>
    <w:p w14:paraId="58BE6D15" w14:textId="6D3D979E" w:rsidR="00C86A98" w:rsidRPr="00C86A98" w:rsidRDefault="00C86A98" w:rsidP="00A52C43">
      <w:pPr>
        <w:spacing w:line="468" w:lineRule="auto"/>
        <w:jc w:val="both"/>
        <w:rPr>
          <w:rFonts w:ascii="Century Gothic" w:hAnsi="Century Gothic"/>
          <w:bCs/>
          <w:lang w:val="es-MX"/>
        </w:rPr>
      </w:pPr>
      <w:r w:rsidRPr="004F5D24">
        <w:rPr>
          <w:rFonts w:ascii="Century Gothic" w:hAnsi="Century Gothic"/>
          <w:b/>
          <w:lang w:val="es-MX"/>
        </w:rPr>
        <w:lastRenderedPageBreak/>
        <w:t xml:space="preserve"> </w:t>
      </w:r>
      <w:r w:rsidR="001F2535" w:rsidRPr="00C86A98">
        <w:rPr>
          <w:rFonts w:ascii="Century Gothic" w:hAnsi="Century Gothic"/>
          <w:b/>
          <w:lang w:val="es-MX"/>
        </w:rPr>
        <w:t>“</w:t>
      </w:r>
      <w:r w:rsidRPr="00C86A98">
        <w:rPr>
          <w:rFonts w:ascii="Century Gothic" w:hAnsi="Century Gothic"/>
          <w:b/>
          <w:bCs/>
        </w:rPr>
        <w:t xml:space="preserve">D) La que elabora el Magistrado Carlos Alejandro Robledo Zapata, en el Toca 198-2023, formado con motivo del recurso de queja interpuesto por </w:t>
      </w:r>
      <w:r w:rsidR="003056F7" w:rsidRPr="003056F7">
        <w:rPr>
          <w:rFonts w:ascii="Century Gothic" w:hAnsi="Century Gothic"/>
          <w:b/>
          <w:bCs/>
        </w:rPr>
        <w:t xml:space="preserve"> ELIMINADO </w:t>
      </w:r>
      <w:r w:rsidRPr="00C86A98">
        <w:rPr>
          <w:rFonts w:ascii="Century Gothic" w:hAnsi="Century Gothic"/>
          <w:b/>
          <w:bCs/>
        </w:rPr>
        <w:t xml:space="preserve">, contra el auto del 28 veintiocho de septiembre del 2023 dos mil veintitrés, que inadmitió un recurso de apelación en contra del diverso de 13 trece de septiembre de la propia anualidad, pronunciado por el Juez Quinto Familiar del Primer Distrito Judicial, con residencia en esta capital, expediente 226/2022, juicio de tramitación especial por divorcio incausado, promovido por el quejoso de mérito contra </w:t>
      </w:r>
      <w:r w:rsidR="003056F7" w:rsidRPr="003056F7">
        <w:rPr>
          <w:rFonts w:ascii="Century Gothic" w:hAnsi="Century Gothic"/>
          <w:b/>
          <w:bCs/>
        </w:rPr>
        <w:t xml:space="preserve"> ELIMINADO </w:t>
      </w:r>
      <w:r w:rsidRPr="00C86A98">
        <w:rPr>
          <w:rFonts w:ascii="Century Gothic" w:hAnsi="Century Gothic"/>
          <w:b/>
          <w:bCs/>
        </w:rPr>
        <w:t>.</w:t>
      </w:r>
      <w:r w:rsidR="001F2535" w:rsidRPr="00C86A98">
        <w:rPr>
          <w:rFonts w:ascii="Century Gothic" w:hAnsi="Century Gothic"/>
          <w:b/>
          <w:lang w:val="es-MX"/>
        </w:rPr>
        <w:t>”</w:t>
      </w:r>
      <w:r>
        <w:rPr>
          <w:rFonts w:ascii="Century Gothic" w:hAnsi="Century Gothic"/>
          <w:lang w:val="es-MX"/>
        </w:rPr>
        <w:t>.</w:t>
      </w:r>
      <w:r w:rsidR="001F2535" w:rsidRPr="001F2535">
        <w:rPr>
          <w:rFonts w:ascii="Century Gothic" w:hAnsi="Century Gothic"/>
          <w:lang w:val="es-MX"/>
        </w:rPr>
        <w:t xml:space="preserve"> Cuyos puntos resolutivos a la letra dicen: “</w:t>
      </w:r>
      <w:r w:rsidR="004369F3">
        <w:rPr>
          <w:rFonts w:ascii="Century Gothic" w:hAnsi="Century Gothic"/>
          <w:b/>
          <w:lang w:val="es-MX"/>
        </w:rPr>
        <w:t xml:space="preserve">PRIMERO.- </w:t>
      </w:r>
      <w:r w:rsidR="009F4794">
        <w:rPr>
          <w:rFonts w:ascii="Century Gothic" w:hAnsi="Century Gothic"/>
          <w:lang w:val="es-MX"/>
        </w:rPr>
        <w:t xml:space="preserve">El Pleno del Supremo </w:t>
      </w:r>
      <w:r w:rsidR="000C451B">
        <w:rPr>
          <w:rFonts w:ascii="Century Gothic" w:hAnsi="Century Gothic"/>
          <w:lang w:val="es-MX"/>
        </w:rPr>
        <w:t>Tribunal</w:t>
      </w:r>
      <w:r w:rsidR="004369F3">
        <w:rPr>
          <w:rFonts w:ascii="Century Gothic" w:hAnsi="Century Gothic"/>
          <w:lang w:val="es-MX"/>
        </w:rPr>
        <w:t xml:space="preserve"> de Justicia del Estado, es competente para conocer del recurso de queja y su trámite fue ajustado a derecho. </w:t>
      </w:r>
      <w:r w:rsidR="004369F3">
        <w:rPr>
          <w:rFonts w:ascii="Century Gothic" w:hAnsi="Century Gothic"/>
          <w:b/>
          <w:lang w:val="es-MX"/>
        </w:rPr>
        <w:t xml:space="preserve">SEGUNDO.- </w:t>
      </w:r>
      <w:r w:rsidR="004369F3">
        <w:rPr>
          <w:rFonts w:ascii="Century Gothic" w:hAnsi="Century Gothic"/>
          <w:lang w:val="es-MX"/>
        </w:rPr>
        <w:t xml:space="preserve">Los Agravios fueron infundados. </w:t>
      </w:r>
      <w:r w:rsidR="004369F3">
        <w:rPr>
          <w:rFonts w:ascii="Century Gothic" w:hAnsi="Century Gothic"/>
          <w:b/>
          <w:lang w:val="es-MX"/>
        </w:rPr>
        <w:t xml:space="preserve">TERCERO.- </w:t>
      </w:r>
      <w:r w:rsidR="004369F3">
        <w:rPr>
          <w:rFonts w:ascii="Century Gothic" w:hAnsi="Century Gothic"/>
          <w:lang w:val="es-MX"/>
        </w:rPr>
        <w:t xml:space="preserve">Se </w:t>
      </w:r>
      <w:r w:rsidR="004369F3">
        <w:rPr>
          <w:rFonts w:ascii="Century Gothic" w:hAnsi="Century Gothic"/>
          <w:b/>
          <w:lang w:val="es-MX"/>
        </w:rPr>
        <w:t xml:space="preserve">confirma </w:t>
      </w:r>
      <w:r w:rsidR="004369F3">
        <w:rPr>
          <w:rFonts w:ascii="Century Gothic" w:hAnsi="Century Gothic"/>
          <w:lang w:val="es-MX"/>
        </w:rPr>
        <w:t xml:space="preserve">el </w:t>
      </w:r>
      <w:r w:rsidR="004369F3">
        <w:rPr>
          <w:rFonts w:ascii="Century Gothic" w:hAnsi="Century Gothic"/>
          <w:b/>
          <w:lang w:val="es-MX"/>
        </w:rPr>
        <w:t>auto</w:t>
      </w:r>
      <w:r w:rsidR="004369F3">
        <w:rPr>
          <w:rFonts w:ascii="Century Gothic" w:hAnsi="Century Gothic"/>
          <w:lang w:val="es-MX"/>
        </w:rPr>
        <w:t xml:space="preserve"> del </w:t>
      </w:r>
      <w:r w:rsidR="004369F3">
        <w:rPr>
          <w:rFonts w:ascii="Century Gothic" w:hAnsi="Century Gothic"/>
          <w:b/>
          <w:lang w:val="es-MX"/>
        </w:rPr>
        <w:t xml:space="preserve">28 veintiocho de septiembre del 2023 dos mil veintitrés, </w:t>
      </w:r>
      <w:r w:rsidR="004369F3">
        <w:rPr>
          <w:rFonts w:ascii="Century Gothic" w:hAnsi="Century Gothic"/>
          <w:lang w:val="es-MX"/>
        </w:rPr>
        <w:t>pronunciado por el Juez Quinto Familiar del Primer Distrito Judicial</w:t>
      </w:r>
      <w:r w:rsidR="001F2535" w:rsidRPr="001F2535">
        <w:rPr>
          <w:rFonts w:ascii="Century Gothic" w:hAnsi="Century Gothic"/>
          <w:lang w:val="es-MX"/>
        </w:rPr>
        <w:t xml:space="preserve">”. Al respecto la </w:t>
      </w:r>
      <w:r w:rsidR="001F2535" w:rsidRPr="00164A7D">
        <w:rPr>
          <w:rFonts w:ascii="Century Gothic" w:hAnsi="Century Gothic"/>
          <w:b/>
          <w:lang w:val="es-MX"/>
        </w:rPr>
        <w:t>Magistrada María Manuela García Cázares</w:t>
      </w:r>
      <w:r w:rsidR="001F2535" w:rsidRPr="001F2535">
        <w:rPr>
          <w:rFonts w:ascii="Century Gothic" w:hAnsi="Century Gothic"/>
          <w:lang w:val="es-MX"/>
        </w:rPr>
        <w:t>, expresa: “</w:t>
      </w:r>
      <w:r w:rsidR="002D64E8" w:rsidRPr="002D64E8">
        <w:rPr>
          <w:rFonts w:ascii="Century Gothic" w:hAnsi="Century Gothic"/>
          <w:lang w:val="es-MX"/>
        </w:rPr>
        <w:t xml:space="preserve">Por último, está </w:t>
      </w:r>
      <w:r w:rsidR="009F4794">
        <w:rPr>
          <w:rFonts w:ascii="Century Gothic" w:hAnsi="Century Gothic"/>
          <w:lang w:val="es-MX"/>
        </w:rPr>
        <w:t xml:space="preserve">a </w:t>
      </w:r>
      <w:r w:rsidR="002D64E8" w:rsidRPr="002D64E8">
        <w:rPr>
          <w:rFonts w:ascii="Century Gothic" w:hAnsi="Century Gothic"/>
          <w:lang w:val="es-MX"/>
        </w:rPr>
        <w:t xml:space="preserve">su consideración la ponencia que presenta el </w:t>
      </w:r>
      <w:r w:rsidR="002D64E8">
        <w:rPr>
          <w:rFonts w:ascii="Century Gothic" w:hAnsi="Century Gothic"/>
          <w:lang w:val="es-MX"/>
        </w:rPr>
        <w:t>M</w:t>
      </w:r>
      <w:r w:rsidR="002D64E8" w:rsidRPr="002D64E8">
        <w:rPr>
          <w:rFonts w:ascii="Century Gothic" w:hAnsi="Century Gothic"/>
          <w:lang w:val="es-MX"/>
        </w:rPr>
        <w:t xml:space="preserve">agistrado Carlos Alejandro Robledo Zapata, en el toca 198-2023, </w:t>
      </w:r>
      <w:r w:rsidR="009F4794">
        <w:rPr>
          <w:rFonts w:ascii="Century Gothic" w:hAnsi="Century Gothic"/>
          <w:lang w:val="es-MX"/>
        </w:rPr>
        <w:t>¿</w:t>
      </w:r>
      <w:r w:rsidR="002D64E8" w:rsidRPr="002D64E8">
        <w:rPr>
          <w:rFonts w:ascii="Century Gothic" w:hAnsi="Century Gothic"/>
          <w:lang w:val="es-MX"/>
        </w:rPr>
        <w:t>alguna intervención</w:t>
      </w:r>
      <w:r w:rsidR="009F4794">
        <w:rPr>
          <w:rFonts w:ascii="Century Gothic" w:hAnsi="Century Gothic"/>
          <w:lang w:val="es-MX"/>
        </w:rPr>
        <w:t>?</w:t>
      </w:r>
      <w:r w:rsidR="002D64E8" w:rsidRPr="002D64E8">
        <w:rPr>
          <w:rFonts w:ascii="Century Gothic" w:hAnsi="Century Gothic"/>
          <w:lang w:val="es-MX"/>
        </w:rPr>
        <w:t>, bien</w:t>
      </w:r>
      <w:r w:rsidR="009F4794">
        <w:rPr>
          <w:rFonts w:ascii="Century Gothic" w:hAnsi="Century Gothic"/>
          <w:lang w:val="es-MX"/>
        </w:rPr>
        <w:t>,</w:t>
      </w:r>
      <w:r w:rsidR="002D64E8" w:rsidRPr="002D64E8">
        <w:rPr>
          <w:rFonts w:ascii="Century Gothic" w:hAnsi="Century Gothic"/>
          <w:lang w:val="es-MX"/>
        </w:rPr>
        <w:t xml:space="preserve"> procedemos a su votación, quien esté de acuerdo con la ponencia ya señalada</w:t>
      </w:r>
      <w:r w:rsidR="002D64E8">
        <w:rPr>
          <w:rFonts w:ascii="Century Gothic" w:hAnsi="Century Gothic"/>
          <w:lang w:val="es-MX"/>
        </w:rPr>
        <w:t>,</w:t>
      </w:r>
      <w:r w:rsidR="002D64E8" w:rsidRPr="00EF41E1">
        <w:rPr>
          <w:rFonts w:ascii="Century Gothic" w:hAnsi="Century Gothic"/>
          <w:lang w:val="es-MX"/>
        </w:rPr>
        <w:t xml:space="preserve"> favor de levantar la mano en la forma acostumbrada,</w:t>
      </w:r>
      <w:r w:rsidR="002D64E8">
        <w:rPr>
          <w:rFonts w:ascii="Century Gothic" w:hAnsi="Century Gothic"/>
          <w:lang w:val="es-MX"/>
        </w:rPr>
        <w:t xml:space="preserve"> </w:t>
      </w:r>
      <w:r w:rsidR="002D64E8" w:rsidRPr="001F2535">
        <w:rPr>
          <w:rFonts w:ascii="Century Gothic" w:hAnsi="Century Gothic"/>
          <w:lang w:val="es-MX"/>
        </w:rPr>
        <w:t>¿resultado de la votación?</w:t>
      </w:r>
      <w:r w:rsidR="000C451B" w:rsidRPr="001F2535">
        <w:rPr>
          <w:rFonts w:ascii="Century Gothic" w:hAnsi="Century Gothic"/>
          <w:lang w:val="es-MX"/>
        </w:rPr>
        <w:t>”</w:t>
      </w:r>
      <w:r w:rsidR="000C451B">
        <w:rPr>
          <w:rFonts w:ascii="Century Gothic" w:hAnsi="Century Gothic"/>
          <w:lang w:val="es-MX"/>
        </w:rPr>
        <w:t xml:space="preserve">, </w:t>
      </w:r>
      <w:r w:rsidR="000C451B" w:rsidRPr="001F2535">
        <w:rPr>
          <w:rFonts w:ascii="Century Gothic" w:hAnsi="Century Gothic"/>
          <w:lang w:val="es-MX"/>
        </w:rPr>
        <w:t>pregunta</w:t>
      </w:r>
      <w:r w:rsidR="002D64E8" w:rsidRPr="001F2535">
        <w:rPr>
          <w:rFonts w:ascii="Century Gothic" w:hAnsi="Century Gothic"/>
          <w:lang w:val="es-MX"/>
        </w:rPr>
        <w:t xml:space="preserve"> la </w:t>
      </w:r>
      <w:r w:rsidR="002D64E8" w:rsidRPr="00EF41E1">
        <w:rPr>
          <w:rFonts w:ascii="Century Gothic" w:hAnsi="Century Gothic"/>
          <w:b/>
          <w:lang w:val="es-MX"/>
        </w:rPr>
        <w:t>Magistrada María Manuela García Cázares</w:t>
      </w:r>
      <w:r w:rsidR="002D64E8">
        <w:rPr>
          <w:rFonts w:ascii="Century Gothic" w:hAnsi="Century Gothic"/>
          <w:lang w:val="es-MX"/>
        </w:rPr>
        <w:t>. “15</w:t>
      </w:r>
      <w:r w:rsidR="002D64E8" w:rsidRPr="001F2535">
        <w:rPr>
          <w:rFonts w:ascii="Century Gothic" w:hAnsi="Century Gothic"/>
          <w:lang w:val="es-MX"/>
        </w:rPr>
        <w:t xml:space="preserve"> </w:t>
      </w:r>
      <w:r w:rsidR="002D64E8">
        <w:rPr>
          <w:rFonts w:ascii="Century Gothic" w:hAnsi="Century Gothic"/>
          <w:lang w:val="es-MX"/>
        </w:rPr>
        <w:t>votos a favor</w:t>
      </w:r>
      <w:r w:rsidR="002D64E8" w:rsidRPr="001F2535">
        <w:rPr>
          <w:rFonts w:ascii="Century Gothic" w:hAnsi="Century Gothic"/>
          <w:lang w:val="es-MX"/>
        </w:rPr>
        <w:t xml:space="preserve">”, </w:t>
      </w:r>
      <w:r w:rsidR="001E731A">
        <w:rPr>
          <w:rFonts w:ascii="Century Gothic" w:hAnsi="Century Gothic"/>
          <w:lang w:val="es-MX"/>
        </w:rPr>
        <w:t>indica</w:t>
      </w:r>
      <w:r w:rsidR="002D64E8" w:rsidRPr="001F2535">
        <w:rPr>
          <w:rFonts w:ascii="Century Gothic" w:hAnsi="Century Gothic"/>
          <w:lang w:val="es-MX"/>
        </w:rPr>
        <w:t xml:space="preserve"> la </w:t>
      </w:r>
      <w:r w:rsidR="002D64E8" w:rsidRPr="00EF41E1">
        <w:rPr>
          <w:rFonts w:ascii="Century Gothic" w:hAnsi="Century Gothic"/>
          <w:b/>
          <w:lang w:val="es-MX"/>
        </w:rPr>
        <w:t>licenciada Graciela Treviño Rodríguez</w:t>
      </w:r>
      <w:r w:rsidR="002D64E8" w:rsidRPr="001F2535">
        <w:rPr>
          <w:rFonts w:ascii="Century Gothic" w:hAnsi="Century Gothic"/>
          <w:lang w:val="es-MX"/>
        </w:rPr>
        <w:t xml:space="preserve">. “Aprobada por </w:t>
      </w:r>
      <w:r w:rsidR="002D64E8">
        <w:rPr>
          <w:rFonts w:ascii="Century Gothic" w:hAnsi="Century Gothic"/>
          <w:lang w:val="es-MX"/>
        </w:rPr>
        <w:t xml:space="preserve">unanimidad </w:t>
      </w:r>
      <w:r w:rsidR="002D64E8" w:rsidRPr="001F2535">
        <w:rPr>
          <w:rFonts w:ascii="Century Gothic" w:hAnsi="Century Gothic"/>
          <w:lang w:val="es-MX"/>
        </w:rPr>
        <w:t xml:space="preserve">de votos”, declara la </w:t>
      </w:r>
      <w:r w:rsidR="002D64E8" w:rsidRPr="00EF41E1">
        <w:rPr>
          <w:rFonts w:ascii="Century Gothic" w:hAnsi="Century Gothic"/>
          <w:b/>
          <w:lang w:val="es-MX"/>
        </w:rPr>
        <w:t>Magistrada María Manuela García Cázares</w:t>
      </w:r>
      <w:r w:rsidR="002D64E8">
        <w:rPr>
          <w:rFonts w:ascii="Century Gothic" w:hAnsi="Century Gothic"/>
          <w:lang w:val="es-MX"/>
        </w:rPr>
        <w:t>.</w:t>
      </w:r>
      <w:r w:rsidR="002D64E8" w:rsidRPr="001F2535">
        <w:rPr>
          <w:rFonts w:ascii="Century Gothic" w:hAnsi="Century Gothic"/>
          <w:lang w:val="es-MX"/>
        </w:rPr>
        <w:t xml:space="preserve"> </w:t>
      </w:r>
      <w:r w:rsidR="002D64E8" w:rsidRPr="00EF41E1">
        <w:rPr>
          <w:rFonts w:ascii="Century Gothic" w:hAnsi="Century Gothic"/>
          <w:b/>
          <w:lang w:val="es-MX"/>
        </w:rPr>
        <w:t>Atento a ello, la ponencia de cuenta es aprobada en sus t</w:t>
      </w:r>
      <w:r w:rsidR="009F4794">
        <w:rPr>
          <w:rFonts w:ascii="Century Gothic" w:hAnsi="Century Gothic"/>
          <w:b/>
          <w:lang w:val="es-MX"/>
        </w:rPr>
        <w:t xml:space="preserve">érminos por unanimidad de votos, con ausencia justificada de la </w:t>
      </w:r>
      <w:r w:rsidR="009F4794">
        <w:rPr>
          <w:rFonts w:ascii="Century Gothic" w:hAnsi="Century Gothic"/>
          <w:b/>
          <w:lang w:val="es-MX"/>
        </w:rPr>
        <w:lastRenderedPageBreak/>
        <w:t>Magistrada Graciela González Centeno.</w:t>
      </w:r>
      <w:r w:rsidR="002D64E8" w:rsidRPr="00EF41E1">
        <w:rPr>
          <w:rFonts w:ascii="Century Gothic" w:hAnsi="Century Gothic"/>
          <w:b/>
          <w:lang w:val="es-MX"/>
        </w:rPr>
        <w:t xml:space="preserve"> </w:t>
      </w:r>
      <w:r w:rsidR="002D64E8" w:rsidRPr="00EB254B">
        <w:rPr>
          <w:rFonts w:ascii="Century Gothic" w:hAnsi="Century Gothic"/>
          <w:bCs/>
          <w:lang w:val="es-MX"/>
        </w:rPr>
        <w:t>- - - - - - - - - - -</w:t>
      </w:r>
      <w:r w:rsidR="002D64E8">
        <w:rPr>
          <w:rFonts w:ascii="Century Gothic" w:hAnsi="Century Gothic"/>
          <w:bCs/>
          <w:lang w:val="es-MX"/>
        </w:rPr>
        <w:t xml:space="preserve"> - - - - - - - - - - - - - - - -</w:t>
      </w:r>
      <w:r w:rsidR="0065698A">
        <w:rPr>
          <w:rFonts w:ascii="Century Gothic" w:hAnsi="Century Gothic"/>
          <w:bCs/>
          <w:lang w:val="es-MX"/>
        </w:rPr>
        <w:t xml:space="preserve"> </w:t>
      </w:r>
      <w:r w:rsidR="009F4794">
        <w:rPr>
          <w:rFonts w:ascii="Century Gothic" w:hAnsi="Century Gothic"/>
          <w:bCs/>
          <w:lang w:val="es-MX"/>
        </w:rPr>
        <w:t>- - - - - - - - - - - - - - - - - - - -</w:t>
      </w:r>
    </w:p>
    <w:p w14:paraId="32307FDA" w14:textId="10FB5779" w:rsidR="001F2535" w:rsidRDefault="001C419C" w:rsidP="00B344EA">
      <w:pPr>
        <w:spacing w:line="468" w:lineRule="auto"/>
        <w:jc w:val="both"/>
        <w:rPr>
          <w:rFonts w:ascii="Century Gothic" w:hAnsi="Century Gothic"/>
          <w:lang w:val="es-MX"/>
        </w:rPr>
      </w:pPr>
      <w:r w:rsidRPr="00816931">
        <w:rPr>
          <w:rFonts w:ascii="Century Gothic" w:hAnsi="Century Gothic"/>
          <w:lang w:val="es-MX"/>
        </w:rPr>
        <w:t xml:space="preserve">Enseguida, la </w:t>
      </w:r>
      <w:r w:rsidRPr="00816931">
        <w:rPr>
          <w:rFonts w:ascii="Century Gothic" w:hAnsi="Century Gothic"/>
          <w:b/>
          <w:lang w:val="es-MX"/>
        </w:rPr>
        <w:t xml:space="preserve">Magistrada </w:t>
      </w:r>
      <w:r>
        <w:rPr>
          <w:rFonts w:ascii="Century Gothic" w:hAnsi="Century Gothic"/>
          <w:b/>
          <w:lang w:val="es-MX"/>
        </w:rPr>
        <w:t>P</w:t>
      </w:r>
      <w:r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C86A98">
        <w:rPr>
          <w:rFonts w:ascii="Century Gothic" w:hAnsi="Century Gothic"/>
          <w:b/>
          <w:lang w:val="es-MX"/>
        </w:rPr>
        <w:t>sexto</w:t>
      </w:r>
      <w:r>
        <w:rPr>
          <w:rFonts w:ascii="Century Gothic" w:hAnsi="Century Gothic"/>
          <w:b/>
          <w:lang w:val="es-MX"/>
        </w:rPr>
        <w:t xml:space="preserve"> </w:t>
      </w:r>
      <w:r w:rsidRPr="00816931">
        <w:rPr>
          <w:rFonts w:ascii="Century Gothic" w:hAnsi="Century Gothic"/>
          <w:b/>
          <w:lang w:val="es-MX"/>
        </w:rPr>
        <w:t>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 “</w:t>
      </w:r>
      <w:r w:rsidRPr="00816931">
        <w:rPr>
          <w:rFonts w:ascii="Century Gothic" w:hAnsi="Century Gothic" w:cs="Tahoma"/>
          <w:b/>
          <w:bCs/>
          <w:lang w:val="es-ES_tradnl" w:eastAsia="en-US"/>
        </w:rPr>
        <w:t>Se informa al Honorable Pleno de la recepción por parte de la Presidencia de los siguientes documentos</w:t>
      </w:r>
      <w:r w:rsidRPr="00816931">
        <w:rPr>
          <w:rFonts w:ascii="Century Gothic" w:hAnsi="Century Gothic" w:cs="Tahoma"/>
          <w:lang w:val="es-ES_tradnl" w:eastAsia="en-US"/>
        </w:rPr>
        <w:t>”</w:t>
      </w:r>
      <w:r w:rsidRPr="00816931">
        <w:rPr>
          <w:rFonts w:ascii="Century Gothic" w:hAnsi="Century Gothic"/>
          <w:lang w:val="es-ES_tradnl"/>
        </w:rPr>
        <w:t xml:space="preserve">. </w:t>
      </w:r>
      <w:r w:rsidRPr="00816931">
        <w:rPr>
          <w:rFonts w:ascii="Century Gothic" w:hAnsi="Century Gothic"/>
          <w:lang w:val="es-MX"/>
        </w:rPr>
        <w:t xml:space="preserve">Al respecto la </w:t>
      </w:r>
      <w:r w:rsidRPr="00816931">
        <w:rPr>
          <w:rFonts w:ascii="Century Gothic" w:hAnsi="Century Gothic"/>
          <w:b/>
          <w:lang w:val="es-MX"/>
        </w:rPr>
        <w:t>Magistrada María Manuela García Cázares</w:t>
      </w:r>
      <w:r w:rsidRPr="00816931">
        <w:rPr>
          <w:rFonts w:ascii="Century Gothic" w:hAnsi="Century Gothic"/>
          <w:lang w:val="es-MX"/>
        </w:rPr>
        <w:t xml:space="preserve">, manifiesta: </w:t>
      </w:r>
      <w:r w:rsidRPr="000F644D">
        <w:rPr>
          <w:rFonts w:ascii="Century Gothic" w:hAnsi="Century Gothic"/>
          <w:lang w:val="es-MX"/>
        </w:rPr>
        <w:t xml:space="preserve">“A su </w:t>
      </w:r>
      <w:r>
        <w:rPr>
          <w:rFonts w:ascii="Century Gothic" w:hAnsi="Century Gothic"/>
          <w:lang w:val="es-MX"/>
        </w:rPr>
        <w:t xml:space="preserve">disposición los documentos referidos, algún comentario o bien </w:t>
      </w:r>
      <w:r w:rsidRPr="000F644D">
        <w:rPr>
          <w:rFonts w:ascii="Century Gothic" w:hAnsi="Century Gothic"/>
          <w:lang w:val="es-MX"/>
        </w:rPr>
        <w:t xml:space="preserve">los tomamos para conocimiento, los tomamos para conocimiento” Los mismos que por economía se dan aquí por reproducidos como si a la letra se insertaren. </w:t>
      </w:r>
      <w:r w:rsidRPr="000F644D">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Pr="000F644D">
        <w:rPr>
          <w:rFonts w:ascii="Century Gothic" w:hAnsi="Century Gothic"/>
          <w:lang w:val="es-MX"/>
        </w:rPr>
        <w:t>. - - -</w:t>
      </w:r>
    </w:p>
    <w:p w14:paraId="3C9AFB75" w14:textId="6D3261E9" w:rsidR="00C86A98" w:rsidRDefault="00C86A98" w:rsidP="00B344EA">
      <w:pPr>
        <w:spacing w:line="468" w:lineRule="auto"/>
        <w:jc w:val="both"/>
        <w:rPr>
          <w:rFonts w:ascii="Century Gothic" w:hAnsi="Century Gothic"/>
          <w:lang w:val="es-MX"/>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w:t>
      </w:r>
      <w:r>
        <w:rPr>
          <w:rFonts w:ascii="Century Gothic" w:hAnsi="Century Gothic"/>
        </w:rPr>
        <w:t xml:space="preserve">General </w:t>
      </w:r>
      <w:r w:rsidRPr="00026B78">
        <w:rPr>
          <w:rFonts w:ascii="Century Gothic" w:hAnsi="Century Gothic"/>
        </w:rPr>
        <w:t xml:space="preserve">de Acuerdos dé lectura al </w:t>
      </w:r>
      <w:r>
        <w:rPr>
          <w:rFonts w:ascii="Century Gothic" w:hAnsi="Century Gothic"/>
          <w:b/>
          <w:bCs/>
        </w:rPr>
        <w:t>séptimo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Pr="000A37A0">
        <w:rPr>
          <w:rFonts w:ascii="Century Gothic" w:hAnsi="Century Gothic"/>
          <w:b/>
        </w:rPr>
        <w:t>“</w:t>
      </w:r>
      <w:r w:rsidR="000A37A0" w:rsidRPr="000A37A0">
        <w:rPr>
          <w:rFonts w:ascii="Century Gothic" w:hAnsi="Century Gothic"/>
          <w:b/>
        </w:rPr>
        <w:t xml:space="preserve">1. Petición elevada al Pleno, mediante oficio No. C.J. 4454/2023, por el Pleno del Consejo de la Judicatura del Poder Judicial del Estado, que en sesión de 21 de noviembre de 2023, con fundamento en el artículo segundo, fracción II, del Acuerdo General Centésimo Trigésimo Tercero del Pleno del 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w:t>
      </w:r>
      <w:r w:rsidR="000A37A0" w:rsidRPr="000A37A0">
        <w:rPr>
          <w:rFonts w:ascii="Century Gothic" w:hAnsi="Century Gothic"/>
          <w:b/>
        </w:rPr>
        <w:lastRenderedPageBreak/>
        <w:t>forme parte del Comité para llevar a cabo el Procedimiento de Ratificación como Juez de Control y Tribunal de Juicio Oral de la licenciada Ana Laura Castellón Stringel</w:t>
      </w:r>
      <w:r w:rsidR="000A37A0" w:rsidRPr="000A37A0">
        <w:rPr>
          <w:rFonts w:ascii="Century Gothic" w:hAnsi="Century Gothic"/>
        </w:rPr>
        <w:t>.</w:t>
      </w:r>
      <w:r w:rsidRPr="00015748">
        <w:rPr>
          <w:rFonts w:ascii="Century Gothic" w:hAnsi="Century Gothic"/>
        </w:rPr>
        <w:t>”</w:t>
      </w:r>
      <w:r w:rsidR="000A37A0">
        <w:rPr>
          <w:rFonts w:ascii="Century Gothic" w:hAnsi="Century Gothic"/>
          <w:bCs/>
          <w:lang w:val="es-MX"/>
        </w:rPr>
        <w:t xml:space="preserve">. </w:t>
      </w:r>
      <w:r w:rsidR="000A37A0" w:rsidRPr="000E0A15">
        <w:rPr>
          <w:rFonts w:ascii="Century Gothic" w:hAnsi="Century Gothic"/>
          <w:bCs/>
          <w:lang w:val="es-MX"/>
        </w:rPr>
        <w:t>En lo tocante</w:t>
      </w:r>
      <w:r w:rsidR="000A37A0" w:rsidRPr="00C65EF6">
        <w:rPr>
          <w:rFonts w:ascii="Century Gothic" w:hAnsi="Century Gothic"/>
          <w:lang w:val="es-MX"/>
        </w:rPr>
        <w:t xml:space="preserve"> la </w:t>
      </w:r>
      <w:r w:rsidR="000A37A0" w:rsidRPr="00C65EF6">
        <w:rPr>
          <w:rFonts w:ascii="Century Gothic" w:hAnsi="Century Gothic"/>
          <w:b/>
          <w:lang w:val="es-MX"/>
        </w:rPr>
        <w:t>Magistrada María Manuela García Cázares</w:t>
      </w:r>
      <w:r w:rsidR="000A37A0" w:rsidRPr="00C65EF6">
        <w:rPr>
          <w:rFonts w:ascii="Century Gothic" w:hAnsi="Century Gothic"/>
          <w:lang w:val="es-MX"/>
        </w:rPr>
        <w:t xml:space="preserve">, </w:t>
      </w:r>
      <w:r w:rsidR="000A37A0">
        <w:rPr>
          <w:rFonts w:ascii="Century Gothic" w:hAnsi="Century Gothic"/>
          <w:lang w:val="es-MX"/>
        </w:rPr>
        <w:t>manifiesta</w:t>
      </w:r>
      <w:r w:rsidR="000A37A0" w:rsidRPr="00C65EF6">
        <w:rPr>
          <w:rFonts w:ascii="Century Gothic" w:hAnsi="Century Gothic"/>
          <w:lang w:val="es-MX"/>
        </w:rPr>
        <w:t>: “</w:t>
      </w:r>
      <w:r w:rsidR="004C111F">
        <w:rPr>
          <w:rFonts w:ascii="Century Gothic" w:hAnsi="Century Gothic"/>
          <w:lang w:val="es-MX"/>
        </w:rPr>
        <w:t>Como lo acaba de señalar la S</w:t>
      </w:r>
      <w:r w:rsidR="004C111F" w:rsidRPr="004C111F">
        <w:rPr>
          <w:rFonts w:ascii="Century Gothic" w:hAnsi="Century Gothic"/>
          <w:lang w:val="es-MX"/>
        </w:rPr>
        <w:t xml:space="preserve">ecretaria </w:t>
      </w:r>
      <w:r w:rsidR="004C111F">
        <w:rPr>
          <w:rFonts w:ascii="Century Gothic" w:hAnsi="Century Gothic"/>
          <w:lang w:val="es-MX"/>
        </w:rPr>
        <w:t>G</w:t>
      </w:r>
      <w:r w:rsidR="004C111F" w:rsidRPr="004C111F">
        <w:rPr>
          <w:rFonts w:ascii="Century Gothic" w:hAnsi="Century Gothic"/>
          <w:lang w:val="es-MX"/>
        </w:rPr>
        <w:t>eneral</w:t>
      </w:r>
      <w:r w:rsidR="004C111F">
        <w:rPr>
          <w:rFonts w:ascii="Century Gothic" w:hAnsi="Century Gothic"/>
          <w:lang w:val="es-MX"/>
        </w:rPr>
        <w:t>,</w:t>
      </w:r>
      <w:r w:rsidR="004C111F" w:rsidRPr="004C111F">
        <w:rPr>
          <w:rFonts w:ascii="Century Gothic" w:hAnsi="Century Gothic"/>
          <w:lang w:val="es-MX"/>
        </w:rPr>
        <w:t xml:space="preserve"> para llevar a cabo el procedimiento de ratificaci</w:t>
      </w:r>
      <w:r w:rsidR="004C111F">
        <w:rPr>
          <w:rFonts w:ascii="Century Gothic" w:hAnsi="Century Gothic"/>
          <w:lang w:val="es-MX"/>
        </w:rPr>
        <w:t>ón de la licenciada Ana Laura Castellón Stringel, como Juez de Control del T</w:t>
      </w:r>
      <w:r w:rsidR="004C111F" w:rsidRPr="004C111F">
        <w:rPr>
          <w:rFonts w:ascii="Century Gothic" w:hAnsi="Century Gothic"/>
          <w:lang w:val="es-MX"/>
        </w:rPr>
        <w:t xml:space="preserve">ribunal de </w:t>
      </w:r>
      <w:r w:rsidR="004C111F">
        <w:rPr>
          <w:rFonts w:ascii="Century Gothic" w:hAnsi="Century Gothic"/>
          <w:lang w:val="es-MX"/>
        </w:rPr>
        <w:t>J</w:t>
      </w:r>
      <w:r w:rsidR="004C111F" w:rsidRPr="004C111F">
        <w:rPr>
          <w:rFonts w:ascii="Century Gothic" w:hAnsi="Century Gothic"/>
          <w:lang w:val="es-MX"/>
        </w:rPr>
        <w:t xml:space="preserve">uicio </w:t>
      </w:r>
      <w:r w:rsidR="004C111F">
        <w:rPr>
          <w:rFonts w:ascii="Century Gothic" w:hAnsi="Century Gothic"/>
          <w:lang w:val="es-MX"/>
        </w:rPr>
        <w:t>Oral, el C</w:t>
      </w:r>
      <w:r w:rsidR="004C111F" w:rsidRPr="004C111F">
        <w:rPr>
          <w:rFonts w:ascii="Century Gothic" w:hAnsi="Century Gothic"/>
          <w:lang w:val="es-MX"/>
        </w:rPr>
        <w:t>omité e</w:t>
      </w:r>
      <w:r w:rsidR="004C111F">
        <w:rPr>
          <w:rFonts w:ascii="Century Gothic" w:hAnsi="Century Gothic"/>
          <w:lang w:val="es-MX"/>
        </w:rPr>
        <w:t>stará integrado también por un M</w:t>
      </w:r>
      <w:r w:rsidR="004C111F" w:rsidRPr="004C111F">
        <w:rPr>
          <w:rFonts w:ascii="Century Gothic" w:hAnsi="Century Gothic"/>
          <w:lang w:val="es-MX"/>
        </w:rPr>
        <w:t xml:space="preserve">agistrado que será designado por el </w:t>
      </w:r>
      <w:r w:rsidR="004C111F">
        <w:rPr>
          <w:rFonts w:ascii="Century Gothic" w:hAnsi="Century Gothic"/>
          <w:lang w:val="es-MX"/>
        </w:rPr>
        <w:t>P</w:t>
      </w:r>
      <w:r w:rsidR="004C111F" w:rsidRPr="004C111F">
        <w:rPr>
          <w:rFonts w:ascii="Century Gothic" w:hAnsi="Century Gothic"/>
          <w:lang w:val="es-MX"/>
        </w:rPr>
        <w:t xml:space="preserve">leno del </w:t>
      </w:r>
      <w:r w:rsidR="004C111F">
        <w:rPr>
          <w:rFonts w:ascii="Century Gothic" w:hAnsi="Century Gothic"/>
          <w:lang w:val="es-MX"/>
        </w:rPr>
        <w:t>S</w:t>
      </w:r>
      <w:r w:rsidR="004C111F" w:rsidRPr="004C111F">
        <w:rPr>
          <w:rFonts w:ascii="Century Gothic" w:hAnsi="Century Gothic"/>
          <w:lang w:val="es-MX"/>
        </w:rPr>
        <w:t xml:space="preserve">upremo </w:t>
      </w:r>
      <w:r w:rsidR="004C111F">
        <w:rPr>
          <w:rFonts w:ascii="Century Gothic" w:hAnsi="Century Gothic"/>
          <w:lang w:val="es-MX"/>
        </w:rPr>
        <w:t>T</w:t>
      </w:r>
      <w:r w:rsidR="004C111F" w:rsidRPr="004C111F">
        <w:rPr>
          <w:rFonts w:ascii="Century Gothic" w:hAnsi="Century Gothic"/>
          <w:lang w:val="es-MX"/>
        </w:rPr>
        <w:t xml:space="preserve">ribunal de </w:t>
      </w:r>
      <w:r w:rsidR="004C111F">
        <w:rPr>
          <w:rFonts w:ascii="Century Gothic" w:hAnsi="Century Gothic"/>
          <w:lang w:val="es-MX"/>
        </w:rPr>
        <w:t>J</w:t>
      </w:r>
      <w:r w:rsidR="004C111F" w:rsidRPr="004C111F">
        <w:rPr>
          <w:rFonts w:ascii="Century Gothic" w:hAnsi="Century Gothic"/>
          <w:lang w:val="es-MX"/>
        </w:rPr>
        <w:t>usticia, yo</w:t>
      </w:r>
      <w:r w:rsidR="004C111F">
        <w:rPr>
          <w:rFonts w:ascii="Century Gothic" w:hAnsi="Century Gothic"/>
          <w:lang w:val="es-MX"/>
        </w:rPr>
        <w:t xml:space="preserve"> les pregunto primero, </w:t>
      </w:r>
      <w:r w:rsidR="005840DF">
        <w:rPr>
          <w:rFonts w:ascii="Century Gothic" w:hAnsi="Century Gothic"/>
          <w:lang w:val="es-MX"/>
        </w:rPr>
        <w:t>¿Algún Magistrado que</w:t>
      </w:r>
      <w:r w:rsidR="004C111F">
        <w:rPr>
          <w:rFonts w:ascii="Century Gothic" w:hAnsi="Century Gothic"/>
          <w:lang w:val="es-MX"/>
        </w:rPr>
        <w:t xml:space="preserve"> no desea </w:t>
      </w:r>
      <w:r w:rsidR="004C111F" w:rsidRPr="004C111F">
        <w:rPr>
          <w:rFonts w:ascii="Century Gothic" w:hAnsi="Century Gothic"/>
          <w:lang w:val="es-MX"/>
        </w:rPr>
        <w:t>participar</w:t>
      </w:r>
      <w:r w:rsidR="004C111F">
        <w:rPr>
          <w:rFonts w:ascii="Century Gothic" w:hAnsi="Century Gothic"/>
          <w:lang w:val="es-MX"/>
        </w:rPr>
        <w:t>?</w:t>
      </w:r>
      <w:r w:rsidR="004C111F" w:rsidRPr="004C111F">
        <w:rPr>
          <w:rFonts w:ascii="Century Gothic" w:hAnsi="Century Gothic"/>
          <w:lang w:val="es-MX"/>
        </w:rPr>
        <w:t xml:space="preserve">, </w:t>
      </w:r>
      <w:r w:rsidR="004C111F">
        <w:rPr>
          <w:rFonts w:ascii="Century Gothic" w:hAnsi="Century Gothic"/>
          <w:lang w:val="es-MX"/>
        </w:rPr>
        <w:t xml:space="preserve">Magistrado </w:t>
      </w:r>
      <w:r w:rsidR="004C111F" w:rsidRPr="004C111F">
        <w:rPr>
          <w:rFonts w:ascii="Century Gothic" w:hAnsi="Century Gothic"/>
          <w:lang w:val="es-MX"/>
        </w:rPr>
        <w:t>Abel</w:t>
      </w:r>
      <w:r w:rsidR="004C111F">
        <w:rPr>
          <w:rFonts w:ascii="Century Gothic" w:hAnsi="Century Gothic"/>
          <w:lang w:val="es-MX"/>
        </w:rPr>
        <w:t xml:space="preserve"> Rodríguez Ramírez,</w:t>
      </w:r>
      <w:r w:rsidR="004C111F" w:rsidRPr="004C111F">
        <w:rPr>
          <w:rFonts w:ascii="Century Gothic" w:hAnsi="Century Gothic"/>
          <w:lang w:val="es-MX"/>
        </w:rPr>
        <w:t xml:space="preserve"> </w:t>
      </w:r>
      <w:r w:rsidR="004C111F">
        <w:rPr>
          <w:rFonts w:ascii="Century Gothic" w:hAnsi="Century Gothic"/>
          <w:lang w:val="es-MX"/>
        </w:rPr>
        <w:t>M</w:t>
      </w:r>
      <w:r w:rsidR="004C111F" w:rsidRPr="004C111F">
        <w:rPr>
          <w:rFonts w:ascii="Century Gothic" w:hAnsi="Century Gothic"/>
          <w:lang w:val="es-MX"/>
        </w:rPr>
        <w:t>agistrada Rebeca</w:t>
      </w:r>
      <w:r w:rsidR="004C111F">
        <w:rPr>
          <w:rFonts w:ascii="Century Gothic" w:hAnsi="Century Gothic"/>
          <w:lang w:val="es-MX"/>
        </w:rPr>
        <w:t xml:space="preserve"> Anastacia Medina García, </w:t>
      </w:r>
      <w:r w:rsidR="004C111F" w:rsidRPr="004C111F">
        <w:rPr>
          <w:rFonts w:ascii="Century Gothic" w:hAnsi="Century Gothic"/>
          <w:lang w:val="es-MX"/>
        </w:rPr>
        <w:t>Magistrada Olga</w:t>
      </w:r>
      <w:r w:rsidR="004C111F">
        <w:rPr>
          <w:rFonts w:ascii="Century Gothic" w:hAnsi="Century Gothic"/>
          <w:lang w:val="es-MX"/>
        </w:rPr>
        <w:t xml:space="preserve"> Regina García López, M</w:t>
      </w:r>
      <w:r w:rsidR="004C111F" w:rsidRPr="004C111F">
        <w:rPr>
          <w:rFonts w:ascii="Century Gothic" w:hAnsi="Century Gothic"/>
          <w:lang w:val="es-MX"/>
        </w:rPr>
        <w:t>agistrado Carlos Alejandro</w:t>
      </w:r>
      <w:r w:rsidR="004C111F">
        <w:rPr>
          <w:rFonts w:ascii="Century Gothic" w:hAnsi="Century Gothic"/>
          <w:lang w:val="es-MX"/>
        </w:rPr>
        <w:t xml:space="preserve"> Robledo Zapata</w:t>
      </w:r>
      <w:r w:rsidR="004C111F" w:rsidRPr="004C111F">
        <w:rPr>
          <w:rFonts w:ascii="Century Gothic" w:hAnsi="Century Gothic"/>
          <w:lang w:val="es-MX"/>
        </w:rPr>
        <w:t>,</w:t>
      </w:r>
      <w:r w:rsidR="004C111F">
        <w:rPr>
          <w:rFonts w:ascii="Century Gothic" w:hAnsi="Century Gothic"/>
          <w:lang w:val="es-MX"/>
        </w:rPr>
        <w:t xml:space="preserve"> </w:t>
      </w:r>
      <w:r w:rsidR="004C111F" w:rsidRPr="004C111F">
        <w:rPr>
          <w:rFonts w:ascii="Century Gothic" w:hAnsi="Century Gothic"/>
          <w:lang w:val="es-MX"/>
        </w:rPr>
        <w:t xml:space="preserve">Magistrada </w:t>
      </w:r>
      <w:r w:rsidR="004C111F">
        <w:rPr>
          <w:rFonts w:ascii="Century Gothic" w:hAnsi="Century Gothic"/>
          <w:lang w:val="es-MX"/>
        </w:rPr>
        <w:t xml:space="preserve">Ma. Guadalupe </w:t>
      </w:r>
      <w:r w:rsidR="004C111F" w:rsidRPr="004C111F">
        <w:rPr>
          <w:rFonts w:ascii="Century Gothic" w:hAnsi="Century Gothic"/>
          <w:lang w:val="es-MX"/>
        </w:rPr>
        <w:t>Orozco</w:t>
      </w:r>
      <w:r w:rsidR="004C111F">
        <w:rPr>
          <w:rFonts w:ascii="Century Gothic" w:hAnsi="Century Gothic"/>
          <w:lang w:val="es-MX"/>
        </w:rPr>
        <w:t xml:space="preserve"> Santiago</w:t>
      </w:r>
      <w:r w:rsidR="004C111F" w:rsidRPr="004C111F">
        <w:rPr>
          <w:rFonts w:ascii="Century Gothic" w:hAnsi="Century Gothic"/>
          <w:lang w:val="es-MX"/>
        </w:rPr>
        <w:t xml:space="preserve">, </w:t>
      </w:r>
      <w:r w:rsidR="004C111F">
        <w:rPr>
          <w:rFonts w:ascii="Century Gothic" w:hAnsi="Century Gothic"/>
          <w:lang w:val="es-MX"/>
        </w:rPr>
        <w:t>M</w:t>
      </w:r>
      <w:r w:rsidR="004C111F" w:rsidRPr="004C111F">
        <w:rPr>
          <w:rFonts w:ascii="Century Gothic" w:hAnsi="Century Gothic"/>
          <w:lang w:val="es-MX"/>
        </w:rPr>
        <w:t xml:space="preserve">agistrado </w:t>
      </w:r>
      <w:r w:rsidR="004C111F">
        <w:rPr>
          <w:rFonts w:ascii="Century Gothic" w:hAnsi="Century Gothic"/>
          <w:lang w:val="es-MX"/>
        </w:rPr>
        <w:t>José A</w:t>
      </w:r>
      <w:r w:rsidR="004C111F" w:rsidRPr="004C111F">
        <w:rPr>
          <w:rFonts w:ascii="Century Gothic" w:hAnsi="Century Gothic"/>
          <w:lang w:val="es-MX"/>
        </w:rPr>
        <w:t>rmando Martínez</w:t>
      </w:r>
      <w:r w:rsidR="004C111F">
        <w:rPr>
          <w:rFonts w:ascii="Century Gothic" w:hAnsi="Century Gothic"/>
          <w:lang w:val="es-MX"/>
        </w:rPr>
        <w:t xml:space="preserve"> Vázquez, M</w:t>
      </w:r>
      <w:r w:rsidR="004C111F" w:rsidRPr="004C111F">
        <w:rPr>
          <w:rFonts w:ascii="Century Gothic" w:hAnsi="Century Gothic"/>
          <w:lang w:val="es-MX"/>
        </w:rPr>
        <w:t>agistrada Silvia</w:t>
      </w:r>
      <w:r w:rsidR="004C111F">
        <w:rPr>
          <w:rFonts w:ascii="Century Gothic" w:hAnsi="Century Gothic"/>
          <w:lang w:val="es-MX"/>
        </w:rPr>
        <w:t xml:space="preserve"> Torres Sánchez, </w:t>
      </w:r>
      <w:r w:rsidR="004C111F" w:rsidRPr="004C111F">
        <w:rPr>
          <w:rFonts w:ascii="Century Gothic" w:hAnsi="Century Gothic"/>
          <w:lang w:val="es-MX"/>
        </w:rPr>
        <w:t>Magistrada Liliana</w:t>
      </w:r>
      <w:r w:rsidR="004C111F">
        <w:rPr>
          <w:rFonts w:ascii="Century Gothic" w:hAnsi="Century Gothic"/>
          <w:lang w:val="es-MX"/>
        </w:rPr>
        <w:t xml:space="preserve"> Elizabeth Aguilar Gómez y la </w:t>
      </w:r>
      <w:r w:rsidR="004C111F" w:rsidRPr="004C111F">
        <w:rPr>
          <w:rFonts w:ascii="Century Gothic" w:hAnsi="Century Gothic"/>
          <w:lang w:val="es-MX"/>
        </w:rPr>
        <w:t xml:space="preserve">Magistrada </w:t>
      </w:r>
      <w:r w:rsidR="004C111F">
        <w:rPr>
          <w:rFonts w:ascii="Century Gothic" w:hAnsi="Century Gothic"/>
          <w:lang w:val="es-MX"/>
        </w:rPr>
        <w:t xml:space="preserve">María </w:t>
      </w:r>
      <w:r w:rsidR="004C111F" w:rsidRPr="004C111F">
        <w:rPr>
          <w:rFonts w:ascii="Century Gothic" w:hAnsi="Century Gothic"/>
          <w:lang w:val="es-MX"/>
        </w:rPr>
        <w:t>América</w:t>
      </w:r>
      <w:r w:rsidR="004C111F">
        <w:rPr>
          <w:rFonts w:ascii="Century Gothic" w:hAnsi="Century Gothic"/>
          <w:lang w:val="es-MX"/>
        </w:rPr>
        <w:t xml:space="preserve"> Onofre Díaz</w:t>
      </w:r>
      <w:r w:rsidR="004C111F" w:rsidRPr="004C111F">
        <w:rPr>
          <w:rFonts w:ascii="Century Gothic" w:hAnsi="Century Gothic"/>
          <w:lang w:val="es-MX"/>
        </w:rPr>
        <w:t>, solamente quedaría</w:t>
      </w:r>
      <w:r w:rsidR="004C111F">
        <w:rPr>
          <w:rFonts w:ascii="Century Gothic" w:hAnsi="Century Gothic"/>
          <w:lang w:val="es-MX"/>
        </w:rPr>
        <w:t>n</w:t>
      </w:r>
      <w:r w:rsidR="004C111F" w:rsidRPr="004C111F">
        <w:rPr>
          <w:rFonts w:ascii="Century Gothic" w:hAnsi="Century Gothic"/>
          <w:lang w:val="es-MX"/>
        </w:rPr>
        <w:t xml:space="preserve"> el </w:t>
      </w:r>
      <w:r w:rsidR="004C111F">
        <w:rPr>
          <w:rFonts w:ascii="Century Gothic" w:hAnsi="Century Gothic"/>
          <w:lang w:val="es-MX"/>
        </w:rPr>
        <w:t>M</w:t>
      </w:r>
      <w:r w:rsidR="004C111F" w:rsidRPr="004C111F">
        <w:rPr>
          <w:rFonts w:ascii="Century Gothic" w:hAnsi="Century Gothic"/>
          <w:lang w:val="es-MX"/>
        </w:rPr>
        <w:t xml:space="preserve">agistrado </w:t>
      </w:r>
      <w:r w:rsidR="004C111F">
        <w:rPr>
          <w:rFonts w:ascii="Century Gothic" w:hAnsi="Century Gothic"/>
          <w:lang w:val="es-MX"/>
        </w:rPr>
        <w:t>J</w:t>
      </w:r>
      <w:r w:rsidR="004C111F" w:rsidRPr="004C111F">
        <w:rPr>
          <w:rFonts w:ascii="Century Gothic" w:hAnsi="Century Gothic"/>
          <w:lang w:val="es-MX"/>
        </w:rPr>
        <w:t>uan Paulo</w:t>
      </w:r>
      <w:r w:rsidR="004C111F">
        <w:rPr>
          <w:rFonts w:ascii="Century Gothic" w:hAnsi="Century Gothic"/>
          <w:lang w:val="es-MX"/>
        </w:rPr>
        <w:t xml:space="preserve"> Almazán Cue, </w:t>
      </w:r>
      <w:r w:rsidR="004C111F" w:rsidRPr="004C111F">
        <w:rPr>
          <w:rFonts w:ascii="Century Gothic" w:hAnsi="Century Gothic"/>
          <w:lang w:val="es-MX"/>
        </w:rPr>
        <w:t>Magistrada Luz</w:t>
      </w:r>
      <w:r w:rsidR="004C111F">
        <w:rPr>
          <w:rFonts w:ascii="Century Gothic" w:hAnsi="Century Gothic"/>
          <w:lang w:val="es-MX"/>
        </w:rPr>
        <w:t xml:space="preserve"> </w:t>
      </w:r>
      <w:r w:rsidR="004C111F" w:rsidRPr="004C111F">
        <w:rPr>
          <w:rFonts w:ascii="Century Gothic" w:hAnsi="Century Gothic"/>
          <w:lang w:val="es-MX"/>
        </w:rPr>
        <w:t>María Enriqueta Cabrero</w:t>
      </w:r>
      <w:r w:rsidR="004C111F">
        <w:rPr>
          <w:rFonts w:ascii="Century Gothic" w:hAnsi="Century Gothic"/>
          <w:lang w:val="es-MX"/>
        </w:rPr>
        <w:t xml:space="preserve"> Romero</w:t>
      </w:r>
      <w:r w:rsidR="004C111F" w:rsidRPr="004C111F">
        <w:rPr>
          <w:rFonts w:ascii="Century Gothic" w:hAnsi="Century Gothic"/>
          <w:lang w:val="es-MX"/>
        </w:rPr>
        <w:t xml:space="preserve">, </w:t>
      </w:r>
      <w:r w:rsidR="004C111F">
        <w:rPr>
          <w:rFonts w:ascii="Century Gothic" w:hAnsi="Century Gothic"/>
          <w:lang w:val="es-MX"/>
        </w:rPr>
        <w:t>M</w:t>
      </w:r>
      <w:r w:rsidR="004C111F" w:rsidRPr="004C111F">
        <w:rPr>
          <w:rFonts w:ascii="Century Gothic" w:hAnsi="Century Gothic"/>
          <w:lang w:val="es-MX"/>
        </w:rPr>
        <w:t xml:space="preserve">agistrado </w:t>
      </w:r>
      <w:r w:rsidR="004C111F">
        <w:rPr>
          <w:rFonts w:ascii="Century Gothic" w:hAnsi="Century Gothic"/>
          <w:lang w:val="es-MX"/>
        </w:rPr>
        <w:t>A</w:t>
      </w:r>
      <w:r w:rsidR="004C111F" w:rsidRPr="004C111F">
        <w:rPr>
          <w:rFonts w:ascii="Century Gothic" w:hAnsi="Century Gothic"/>
          <w:lang w:val="es-MX"/>
        </w:rPr>
        <w:t>rmando</w:t>
      </w:r>
      <w:r w:rsidR="004C111F">
        <w:rPr>
          <w:rFonts w:ascii="Century Gothic" w:hAnsi="Century Gothic"/>
          <w:lang w:val="es-MX"/>
        </w:rPr>
        <w:t xml:space="preserve"> Rafael</w:t>
      </w:r>
      <w:r w:rsidR="004C111F" w:rsidRPr="004C111F">
        <w:rPr>
          <w:rFonts w:ascii="Century Gothic" w:hAnsi="Century Gothic"/>
          <w:lang w:val="es-MX"/>
        </w:rPr>
        <w:t xml:space="preserve"> Oviedo</w:t>
      </w:r>
      <w:r w:rsidR="004C111F">
        <w:rPr>
          <w:rFonts w:ascii="Century Gothic" w:hAnsi="Century Gothic"/>
          <w:lang w:val="es-MX"/>
        </w:rPr>
        <w:t xml:space="preserve"> Abrego</w:t>
      </w:r>
      <w:r w:rsidR="004C111F" w:rsidRPr="004C111F">
        <w:rPr>
          <w:rFonts w:ascii="Century Gothic" w:hAnsi="Century Gothic"/>
          <w:lang w:val="es-MX"/>
        </w:rPr>
        <w:t xml:space="preserve"> y el</w:t>
      </w:r>
      <w:r w:rsidR="004C111F">
        <w:rPr>
          <w:rFonts w:ascii="Century Gothic" w:hAnsi="Century Gothic"/>
          <w:lang w:val="es-MX"/>
        </w:rPr>
        <w:t xml:space="preserve"> M</w:t>
      </w:r>
      <w:r w:rsidR="004C111F" w:rsidRPr="004C111F">
        <w:rPr>
          <w:rFonts w:ascii="Century Gothic" w:hAnsi="Century Gothic"/>
          <w:lang w:val="es-MX"/>
        </w:rPr>
        <w:t>agistrado</w:t>
      </w:r>
      <w:r w:rsidR="004C111F">
        <w:rPr>
          <w:rFonts w:ascii="Century Gothic" w:hAnsi="Century Gothic"/>
          <w:lang w:val="es-MX"/>
        </w:rPr>
        <w:t xml:space="preserve"> Juan</w:t>
      </w:r>
      <w:r w:rsidR="004C111F" w:rsidRPr="004C111F">
        <w:rPr>
          <w:rFonts w:ascii="Century Gothic" w:hAnsi="Century Gothic"/>
          <w:lang w:val="es-MX"/>
        </w:rPr>
        <w:t xml:space="preserve"> David</w:t>
      </w:r>
      <w:r w:rsidR="004C111F">
        <w:rPr>
          <w:rFonts w:ascii="Century Gothic" w:hAnsi="Century Gothic"/>
          <w:lang w:val="es-MX"/>
        </w:rPr>
        <w:t xml:space="preserve"> Ramos Ruiz</w:t>
      </w:r>
      <w:r w:rsidR="00A1299C">
        <w:rPr>
          <w:rFonts w:ascii="Century Gothic" w:hAnsi="Century Gothic"/>
          <w:lang w:val="es-MX"/>
        </w:rPr>
        <w:t xml:space="preserve">; </w:t>
      </w:r>
      <w:r w:rsidR="000A37A0" w:rsidRPr="006F1604">
        <w:rPr>
          <w:rFonts w:ascii="Century Gothic" w:hAnsi="Century Gothic"/>
        </w:rPr>
        <w:t>Si están de acuerdo</w:t>
      </w:r>
      <w:r w:rsidR="000A37A0">
        <w:rPr>
          <w:rFonts w:ascii="Century Gothic" w:hAnsi="Century Gothic"/>
        </w:rPr>
        <w:t xml:space="preserve">, que </w:t>
      </w:r>
      <w:r w:rsidR="00A1299C">
        <w:rPr>
          <w:rFonts w:ascii="Century Gothic" w:hAnsi="Century Gothic"/>
        </w:rPr>
        <w:t>el</w:t>
      </w:r>
      <w:r w:rsidR="000A37A0" w:rsidRPr="006F1604">
        <w:rPr>
          <w:rFonts w:ascii="Century Gothic" w:hAnsi="Century Gothic"/>
        </w:rPr>
        <w:t xml:space="preserve"> primer </w:t>
      </w:r>
      <w:r w:rsidR="00A1299C">
        <w:rPr>
          <w:rFonts w:ascii="Century Gothic" w:hAnsi="Century Gothic"/>
        </w:rPr>
        <w:t>nombre</w:t>
      </w:r>
      <w:r w:rsidR="000A37A0" w:rsidRPr="006F1604">
        <w:rPr>
          <w:rFonts w:ascii="Century Gothic" w:hAnsi="Century Gothic"/>
        </w:rPr>
        <w:t xml:space="preserve"> sea el propietario y </w:t>
      </w:r>
      <w:r w:rsidR="00A1299C">
        <w:rPr>
          <w:rFonts w:ascii="Century Gothic" w:hAnsi="Century Gothic"/>
        </w:rPr>
        <w:t>el</w:t>
      </w:r>
      <w:r w:rsidR="000A37A0" w:rsidRPr="006F1604">
        <w:rPr>
          <w:rFonts w:ascii="Century Gothic" w:hAnsi="Century Gothic"/>
        </w:rPr>
        <w:t xml:space="preserve"> segundo </w:t>
      </w:r>
      <w:r w:rsidR="005840DF">
        <w:rPr>
          <w:rFonts w:ascii="Century Gothic" w:hAnsi="Century Gothic"/>
        </w:rPr>
        <w:t xml:space="preserve">que </w:t>
      </w:r>
      <w:r w:rsidR="000A37A0" w:rsidRPr="006F1604">
        <w:rPr>
          <w:rFonts w:ascii="Century Gothic" w:hAnsi="Century Gothic"/>
        </w:rPr>
        <w:t>sea</w:t>
      </w:r>
      <w:r w:rsidR="005840DF">
        <w:rPr>
          <w:rFonts w:ascii="Century Gothic" w:hAnsi="Century Gothic"/>
        </w:rPr>
        <w:t xml:space="preserve"> nombrado</w:t>
      </w:r>
      <w:r w:rsidR="000A37A0" w:rsidRPr="006F1604">
        <w:rPr>
          <w:rFonts w:ascii="Century Gothic" w:hAnsi="Century Gothic"/>
        </w:rPr>
        <w:t xml:space="preserve"> el suplente</w:t>
      </w:r>
      <w:r w:rsidR="000A37A0">
        <w:rPr>
          <w:rFonts w:ascii="Century Gothic" w:hAnsi="Century Gothic"/>
        </w:rPr>
        <w:t>,</w:t>
      </w:r>
      <w:r w:rsidR="000A37A0" w:rsidRPr="006F1604">
        <w:rPr>
          <w:rFonts w:ascii="Century Gothic" w:hAnsi="Century Gothic"/>
        </w:rPr>
        <w:t xml:space="preserve"> </w:t>
      </w:r>
      <w:r w:rsidR="000A37A0">
        <w:rPr>
          <w:rFonts w:ascii="Century Gothic" w:hAnsi="Century Gothic"/>
        </w:rPr>
        <w:t>¿</w:t>
      </w:r>
      <w:r w:rsidR="000A37A0" w:rsidRPr="006F1604">
        <w:rPr>
          <w:rFonts w:ascii="Century Gothic" w:hAnsi="Century Gothic"/>
        </w:rPr>
        <w:t>están de acuerdo</w:t>
      </w:r>
      <w:r w:rsidR="000A37A0">
        <w:rPr>
          <w:rFonts w:ascii="Century Gothic" w:hAnsi="Century Gothic"/>
        </w:rPr>
        <w:t>?,</w:t>
      </w:r>
      <w:r w:rsidR="000A37A0" w:rsidRPr="006F1604">
        <w:rPr>
          <w:rFonts w:ascii="Century Gothic" w:hAnsi="Century Gothic"/>
        </w:rPr>
        <w:t xml:space="preserve"> adelante</w:t>
      </w:r>
      <w:r w:rsidR="000A37A0">
        <w:rPr>
          <w:rFonts w:ascii="Century Gothic" w:hAnsi="Century Gothic"/>
        </w:rPr>
        <w:t xml:space="preserve">”, autoriza la </w:t>
      </w:r>
      <w:r w:rsidR="000A37A0">
        <w:rPr>
          <w:rFonts w:ascii="Century Gothic" w:hAnsi="Century Gothic"/>
          <w:b/>
        </w:rPr>
        <w:t xml:space="preserve">Magistrada María Manuela García Cázares. </w:t>
      </w:r>
      <w:r w:rsidR="000A37A0">
        <w:rPr>
          <w:rFonts w:ascii="Century Gothic" w:hAnsi="Century Gothic"/>
        </w:rPr>
        <w:t>“Magistrado</w:t>
      </w:r>
      <w:r w:rsidR="00A1299C">
        <w:rPr>
          <w:rFonts w:ascii="Century Gothic" w:hAnsi="Century Gothic"/>
        </w:rPr>
        <w:t xml:space="preserve"> Juan David Ramos Ruiz</w:t>
      </w:r>
      <w:r w:rsidR="000A37A0">
        <w:rPr>
          <w:rFonts w:ascii="Century Gothic" w:hAnsi="Century Gothic"/>
        </w:rPr>
        <w:t xml:space="preserve">”, señala la </w:t>
      </w:r>
      <w:r w:rsidR="000A37A0">
        <w:rPr>
          <w:rFonts w:ascii="Century Gothic" w:hAnsi="Century Gothic"/>
          <w:b/>
        </w:rPr>
        <w:t xml:space="preserve">licenciada Graciela Treviño Rodríguez. </w:t>
      </w:r>
      <w:r w:rsidR="00A1299C">
        <w:rPr>
          <w:rFonts w:ascii="Century Gothic" w:hAnsi="Century Gothic"/>
        </w:rPr>
        <w:t>“Magistrado Armando Rafael Oviedo Abrego</w:t>
      </w:r>
      <w:r w:rsidR="000A37A0">
        <w:rPr>
          <w:rFonts w:ascii="Century Gothic" w:hAnsi="Century Gothic"/>
        </w:rPr>
        <w:t xml:space="preserve">”, indica la </w:t>
      </w:r>
      <w:r w:rsidR="000A37A0">
        <w:rPr>
          <w:rFonts w:ascii="Century Gothic" w:hAnsi="Century Gothic"/>
          <w:b/>
        </w:rPr>
        <w:t xml:space="preserve">licenciada Graciela Treviño Rodríguez. </w:t>
      </w:r>
      <w:r w:rsidR="000A37A0">
        <w:rPr>
          <w:rFonts w:ascii="Century Gothic" w:hAnsi="Century Gothic"/>
        </w:rPr>
        <w:t>“</w:t>
      </w:r>
      <w:r w:rsidR="00A1299C">
        <w:rPr>
          <w:rFonts w:ascii="Century Gothic" w:hAnsi="Century Gothic"/>
        </w:rPr>
        <w:t>Entonces queda</w:t>
      </w:r>
      <w:r w:rsidR="005840DF">
        <w:rPr>
          <w:rFonts w:ascii="Century Gothic" w:hAnsi="Century Gothic"/>
        </w:rPr>
        <w:t>n</w:t>
      </w:r>
      <w:r w:rsidR="000A37A0">
        <w:rPr>
          <w:rFonts w:ascii="Century Gothic" w:hAnsi="Century Gothic"/>
        </w:rPr>
        <w:t xml:space="preserve">”, puntualiza </w:t>
      </w:r>
      <w:r w:rsidR="000A37A0">
        <w:rPr>
          <w:rFonts w:ascii="Century Gothic" w:hAnsi="Century Gothic"/>
          <w:lang w:val="es-MX"/>
        </w:rPr>
        <w:t xml:space="preserve">la </w:t>
      </w:r>
      <w:r w:rsidR="000A37A0">
        <w:rPr>
          <w:rFonts w:ascii="Century Gothic" w:hAnsi="Century Gothic"/>
          <w:b/>
          <w:lang w:val="es-MX"/>
        </w:rPr>
        <w:t>Magistrada María Manuela García Cázares,</w:t>
      </w:r>
      <w:r w:rsidR="000A37A0">
        <w:rPr>
          <w:rFonts w:ascii="Century Gothic" w:hAnsi="Century Gothic"/>
        </w:rPr>
        <w:t xml:space="preserve"> “</w:t>
      </w:r>
      <w:r w:rsidR="00A1299C">
        <w:rPr>
          <w:rFonts w:ascii="Century Gothic" w:hAnsi="Century Gothic"/>
        </w:rPr>
        <w:t>como</w:t>
      </w:r>
      <w:r w:rsidR="000A37A0">
        <w:rPr>
          <w:rFonts w:ascii="Century Gothic" w:hAnsi="Century Gothic"/>
        </w:rPr>
        <w:t xml:space="preserve"> </w:t>
      </w:r>
      <w:r w:rsidR="00A1299C">
        <w:rPr>
          <w:rFonts w:ascii="Century Gothic" w:hAnsi="Century Gothic"/>
        </w:rPr>
        <w:t>integrante por parte de este Pleno</w:t>
      </w:r>
      <w:r w:rsidR="000A37A0">
        <w:rPr>
          <w:rFonts w:ascii="Century Gothic" w:hAnsi="Century Gothic"/>
        </w:rPr>
        <w:t xml:space="preserve"> el Magistrado </w:t>
      </w:r>
      <w:r w:rsidR="000A37A0" w:rsidRPr="006F1604">
        <w:rPr>
          <w:rFonts w:ascii="Century Gothic" w:hAnsi="Century Gothic"/>
        </w:rPr>
        <w:lastRenderedPageBreak/>
        <w:t>J</w:t>
      </w:r>
      <w:r w:rsidR="00A1299C">
        <w:rPr>
          <w:rFonts w:ascii="Century Gothic" w:hAnsi="Century Gothic"/>
        </w:rPr>
        <w:t>uan David Ramos Ruiz</w:t>
      </w:r>
      <w:r w:rsidR="005840DF">
        <w:rPr>
          <w:rFonts w:ascii="Century Gothic" w:hAnsi="Century Gothic"/>
        </w:rPr>
        <w:t xml:space="preserve"> como Propietario</w:t>
      </w:r>
      <w:r w:rsidR="000A37A0">
        <w:rPr>
          <w:rFonts w:ascii="Century Gothic" w:hAnsi="Century Gothic"/>
        </w:rPr>
        <w:t xml:space="preserve"> y </w:t>
      </w:r>
      <w:r w:rsidR="00A1299C">
        <w:rPr>
          <w:rFonts w:ascii="Century Gothic" w:hAnsi="Century Gothic"/>
        </w:rPr>
        <w:t>el Magistrado Armando Rafael Oviedo Abrego como suplente</w:t>
      </w:r>
      <w:r w:rsidR="000A37A0">
        <w:rPr>
          <w:rFonts w:ascii="Century Gothic" w:hAnsi="Century Gothic"/>
        </w:rPr>
        <w:t xml:space="preserve">”. </w:t>
      </w:r>
      <w:r w:rsidR="000A37A0">
        <w:rPr>
          <w:rFonts w:ascii="Century Gothic" w:hAnsi="Century Gothic"/>
          <w:b/>
          <w:lang w:val="es-MX"/>
        </w:rPr>
        <w:t xml:space="preserve"> Atento a ello, </w:t>
      </w:r>
      <w:r w:rsidR="000A37A0" w:rsidRPr="00F16633">
        <w:rPr>
          <w:rFonts w:ascii="Century Gothic" w:hAnsi="Century Gothic"/>
          <w:b/>
        </w:rPr>
        <w:t>por unanimidad de votos, se determinó previo sorteo designar al Magistrad</w:t>
      </w:r>
      <w:r w:rsidR="000A37A0">
        <w:rPr>
          <w:rFonts w:ascii="Century Gothic" w:hAnsi="Century Gothic"/>
          <w:b/>
        </w:rPr>
        <w:t xml:space="preserve">o </w:t>
      </w:r>
      <w:r w:rsidR="005840DF">
        <w:rPr>
          <w:rFonts w:ascii="Century Gothic" w:hAnsi="Century Gothic"/>
          <w:b/>
        </w:rPr>
        <w:t>Juan David Ramos Ruiz</w:t>
      </w:r>
      <w:r w:rsidR="000A37A0">
        <w:rPr>
          <w:rFonts w:ascii="Century Gothic" w:hAnsi="Century Gothic"/>
          <w:b/>
        </w:rPr>
        <w:t xml:space="preserve"> y al Magistrad</w:t>
      </w:r>
      <w:r w:rsidR="005840DF">
        <w:rPr>
          <w:rFonts w:ascii="Century Gothic" w:hAnsi="Century Gothic"/>
          <w:b/>
        </w:rPr>
        <w:t xml:space="preserve">o Armando Rafael Oviedo Abrego, </w:t>
      </w:r>
      <w:r w:rsidR="000A37A0" w:rsidRPr="00F16633">
        <w:rPr>
          <w:rFonts w:ascii="Century Gothic" w:hAnsi="Century Gothic"/>
          <w:b/>
        </w:rPr>
        <w:t xml:space="preserve">como </w:t>
      </w:r>
      <w:r w:rsidR="000A37A0">
        <w:rPr>
          <w:rFonts w:ascii="Century Gothic" w:hAnsi="Century Gothic"/>
          <w:b/>
        </w:rPr>
        <w:t>propietario</w:t>
      </w:r>
      <w:r w:rsidR="000A37A0" w:rsidRPr="00F16633">
        <w:rPr>
          <w:rFonts w:ascii="Century Gothic" w:hAnsi="Century Gothic"/>
          <w:b/>
        </w:rPr>
        <w:t xml:space="preserve"> y suplente, respectivamente, a fin de que formen </w:t>
      </w:r>
      <w:r w:rsidR="000A37A0" w:rsidRPr="00207D45">
        <w:rPr>
          <w:rFonts w:ascii="Century Gothic" w:hAnsi="Century Gothic"/>
          <w:b/>
        </w:rPr>
        <w:t xml:space="preserve">parte del </w:t>
      </w:r>
      <w:r w:rsidR="000A37A0" w:rsidRPr="007502DB">
        <w:rPr>
          <w:rFonts w:ascii="Century Gothic" w:hAnsi="Century Gothic"/>
          <w:b/>
          <w:bCs/>
        </w:rPr>
        <w:t xml:space="preserve">Comité para llevar a cabo el Procedimiento de Ratificación como </w:t>
      </w:r>
      <w:r w:rsidR="004B79F9" w:rsidRPr="000A37A0">
        <w:rPr>
          <w:rFonts w:ascii="Century Gothic" w:hAnsi="Century Gothic"/>
          <w:b/>
        </w:rPr>
        <w:t>Juez de Control y Tribunal de Juicio Oral de la licenciada Ana Laura Castellón Stringel</w:t>
      </w:r>
      <w:r w:rsidR="004B79F9">
        <w:rPr>
          <w:rFonts w:ascii="Century Gothic" w:hAnsi="Century Gothic"/>
          <w:b/>
        </w:rPr>
        <w:t>,</w:t>
      </w:r>
      <w:r w:rsidR="000A37A0">
        <w:rPr>
          <w:rFonts w:ascii="Century Gothic" w:hAnsi="Century Gothic"/>
          <w:b/>
          <w:bCs/>
        </w:rPr>
        <w:t xml:space="preserve"> comunicando al Pleno del Consejo de la Judicatura del Poder Judicial del Estado</w:t>
      </w:r>
      <w:r w:rsidR="000A37A0">
        <w:rPr>
          <w:rFonts w:ascii="Century Gothic" w:hAnsi="Century Gothic"/>
          <w:b/>
        </w:rPr>
        <w:t xml:space="preserve">. </w:t>
      </w:r>
      <w:r w:rsidR="000A37A0">
        <w:rPr>
          <w:rFonts w:ascii="Century Gothic" w:hAnsi="Century Gothic"/>
          <w:bCs/>
        </w:rPr>
        <w:t>- - -</w:t>
      </w:r>
      <w:r w:rsidR="004B79F9">
        <w:rPr>
          <w:rFonts w:ascii="Century Gothic" w:hAnsi="Century Gothic"/>
          <w:bCs/>
        </w:rPr>
        <w:t xml:space="preserve"> - - - - - - - </w:t>
      </w:r>
    </w:p>
    <w:p w14:paraId="76FCA8B8" w14:textId="5792C77A" w:rsidR="006F5DA7" w:rsidRPr="006F5DA7" w:rsidRDefault="006F5DA7" w:rsidP="00B344EA">
      <w:pPr>
        <w:spacing w:line="468" w:lineRule="auto"/>
        <w:jc w:val="both"/>
        <w:rPr>
          <w:rFonts w:ascii="Century Gothic" w:hAnsi="Century Gothic"/>
          <w:b/>
        </w:rPr>
      </w:pPr>
      <w:r w:rsidRPr="006F5DA7">
        <w:rPr>
          <w:rFonts w:ascii="Century Gothic" w:hAnsi="Century Gothic"/>
          <w:b/>
        </w:rPr>
        <w:t>“</w:t>
      </w:r>
      <w:r w:rsidR="000A37A0" w:rsidRPr="006F5DA7">
        <w:rPr>
          <w:rFonts w:ascii="Century Gothic" w:hAnsi="Century Gothic"/>
          <w:b/>
        </w:rPr>
        <w:t>2. Petición elevada al Pleno, mediante oficio No. C.J. 4455/2023, por el Pleno del Consejo de la Judicatura del Poder Judicial del Estado, que en sesión de 21 de noviembre de 2023, con fundamento en el artículo segundo, fracción II, del Acuerdo General Centésimo Trigésimo Tercero del Pleno del 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Comité para llevar a cabo el Procedimiento de Ratificación como Juez de Control y Tribunal de Juicio Oral del licenciado Mario Daniel Torres</w:t>
      </w:r>
      <w:r w:rsidRPr="006F5DA7">
        <w:rPr>
          <w:rFonts w:ascii="Century Gothic" w:hAnsi="Century Gothic"/>
          <w:b/>
        </w:rPr>
        <w:t xml:space="preserve"> Humara.”</w:t>
      </w:r>
      <w:r>
        <w:rPr>
          <w:rFonts w:ascii="Century Gothic" w:hAnsi="Century Gothic"/>
          <w:b/>
        </w:rPr>
        <w:t xml:space="preserve"> </w:t>
      </w:r>
      <w:r w:rsidRPr="001F2535">
        <w:rPr>
          <w:rFonts w:ascii="Century Gothic" w:hAnsi="Century Gothic"/>
          <w:lang w:val="es-MX"/>
        </w:rPr>
        <w:t xml:space="preserve">Al respecto la </w:t>
      </w:r>
      <w:r w:rsidRPr="00EF41E1">
        <w:rPr>
          <w:rFonts w:ascii="Century Gothic" w:hAnsi="Century Gothic"/>
          <w:b/>
          <w:lang w:val="es-MX"/>
        </w:rPr>
        <w:t>Magistrada María Manuela García Cázares</w:t>
      </w:r>
      <w:r w:rsidRPr="001F2535">
        <w:rPr>
          <w:rFonts w:ascii="Century Gothic" w:hAnsi="Century Gothic"/>
          <w:lang w:val="es-MX"/>
        </w:rPr>
        <w:t xml:space="preserve">, </w:t>
      </w:r>
      <w:r w:rsidR="0007765C">
        <w:rPr>
          <w:rFonts w:ascii="Century Gothic" w:hAnsi="Century Gothic"/>
          <w:lang w:val="es-MX"/>
        </w:rPr>
        <w:t>manifiesta,</w:t>
      </w:r>
      <w:r w:rsidRPr="001F2535">
        <w:rPr>
          <w:rFonts w:ascii="Century Gothic" w:hAnsi="Century Gothic"/>
          <w:lang w:val="es-MX"/>
        </w:rPr>
        <w:t xml:space="preserve"> “</w:t>
      </w:r>
      <w:r w:rsidR="00A1299C">
        <w:rPr>
          <w:rFonts w:ascii="Century Gothic" w:hAnsi="Century Gothic"/>
          <w:lang w:val="es-MX"/>
        </w:rPr>
        <w:t>Como lo ha señalado la S</w:t>
      </w:r>
      <w:r w:rsidR="00A1299C" w:rsidRPr="004C111F">
        <w:rPr>
          <w:rFonts w:ascii="Century Gothic" w:hAnsi="Century Gothic"/>
          <w:lang w:val="es-MX"/>
        </w:rPr>
        <w:t xml:space="preserve">ecretaria </w:t>
      </w:r>
      <w:r w:rsidR="00A1299C">
        <w:rPr>
          <w:rFonts w:ascii="Century Gothic" w:hAnsi="Century Gothic"/>
          <w:lang w:val="es-MX"/>
        </w:rPr>
        <w:t>G</w:t>
      </w:r>
      <w:r w:rsidR="00A1299C" w:rsidRPr="004C111F">
        <w:rPr>
          <w:rFonts w:ascii="Century Gothic" w:hAnsi="Century Gothic"/>
          <w:lang w:val="es-MX"/>
        </w:rPr>
        <w:t>eneral</w:t>
      </w:r>
      <w:r w:rsidR="00A1299C">
        <w:rPr>
          <w:rFonts w:ascii="Century Gothic" w:hAnsi="Century Gothic"/>
          <w:lang w:val="es-MX"/>
        </w:rPr>
        <w:t>,</w:t>
      </w:r>
      <w:r w:rsidR="00A1299C" w:rsidRPr="004C111F">
        <w:rPr>
          <w:rFonts w:ascii="Century Gothic" w:hAnsi="Century Gothic"/>
          <w:lang w:val="es-MX"/>
        </w:rPr>
        <w:t xml:space="preserve"> para llevar a cabo el procedimiento de ratificaci</w:t>
      </w:r>
      <w:r w:rsidR="00A1299C">
        <w:rPr>
          <w:rFonts w:ascii="Century Gothic" w:hAnsi="Century Gothic"/>
          <w:lang w:val="es-MX"/>
        </w:rPr>
        <w:t xml:space="preserve">ón del </w:t>
      </w:r>
      <w:r w:rsidR="00A1299C" w:rsidRPr="00A1299C">
        <w:rPr>
          <w:rFonts w:ascii="Century Gothic" w:hAnsi="Century Gothic"/>
          <w:lang w:val="es-MX"/>
        </w:rPr>
        <w:t>licenciado Mario Daniel Torres Humara</w:t>
      </w:r>
      <w:r w:rsidR="00A1299C">
        <w:rPr>
          <w:rFonts w:ascii="Century Gothic" w:hAnsi="Century Gothic"/>
          <w:lang w:val="es-MX"/>
        </w:rPr>
        <w:t>, como Juez de Control del T</w:t>
      </w:r>
      <w:r w:rsidR="00A1299C" w:rsidRPr="004C111F">
        <w:rPr>
          <w:rFonts w:ascii="Century Gothic" w:hAnsi="Century Gothic"/>
          <w:lang w:val="es-MX"/>
        </w:rPr>
        <w:t xml:space="preserve">ribunal de </w:t>
      </w:r>
      <w:r w:rsidR="00A1299C">
        <w:rPr>
          <w:rFonts w:ascii="Century Gothic" w:hAnsi="Century Gothic"/>
          <w:lang w:val="es-MX"/>
        </w:rPr>
        <w:t>J</w:t>
      </w:r>
      <w:r w:rsidR="00A1299C" w:rsidRPr="004C111F">
        <w:rPr>
          <w:rFonts w:ascii="Century Gothic" w:hAnsi="Century Gothic"/>
          <w:lang w:val="es-MX"/>
        </w:rPr>
        <w:t xml:space="preserve">uicio </w:t>
      </w:r>
      <w:r w:rsidR="00A1299C">
        <w:rPr>
          <w:rFonts w:ascii="Century Gothic" w:hAnsi="Century Gothic"/>
          <w:lang w:val="es-MX"/>
        </w:rPr>
        <w:t>Oral, el C</w:t>
      </w:r>
      <w:r w:rsidR="00A1299C" w:rsidRPr="004C111F">
        <w:rPr>
          <w:rFonts w:ascii="Century Gothic" w:hAnsi="Century Gothic"/>
          <w:lang w:val="es-MX"/>
        </w:rPr>
        <w:t>omité e</w:t>
      </w:r>
      <w:r w:rsidR="00A1299C">
        <w:rPr>
          <w:rFonts w:ascii="Century Gothic" w:hAnsi="Century Gothic"/>
          <w:lang w:val="es-MX"/>
        </w:rPr>
        <w:t>stará integrado por un M</w:t>
      </w:r>
      <w:r w:rsidR="00A1299C" w:rsidRPr="004C111F">
        <w:rPr>
          <w:rFonts w:ascii="Century Gothic" w:hAnsi="Century Gothic"/>
          <w:lang w:val="es-MX"/>
        </w:rPr>
        <w:t xml:space="preserve">agistrado que será designado por el </w:t>
      </w:r>
      <w:r w:rsidR="00A1299C">
        <w:rPr>
          <w:rFonts w:ascii="Century Gothic" w:hAnsi="Century Gothic"/>
          <w:lang w:val="es-MX"/>
        </w:rPr>
        <w:t>P</w:t>
      </w:r>
      <w:r w:rsidR="00A1299C" w:rsidRPr="004C111F">
        <w:rPr>
          <w:rFonts w:ascii="Century Gothic" w:hAnsi="Century Gothic"/>
          <w:lang w:val="es-MX"/>
        </w:rPr>
        <w:t xml:space="preserve">leno </w:t>
      </w:r>
      <w:r w:rsidR="00A1299C" w:rsidRPr="004C111F">
        <w:rPr>
          <w:rFonts w:ascii="Century Gothic" w:hAnsi="Century Gothic"/>
          <w:lang w:val="es-MX"/>
        </w:rPr>
        <w:lastRenderedPageBreak/>
        <w:t xml:space="preserve">del </w:t>
      </w:r>
      <w:r w:rsidR="00A1299C">
        <w:rPr>
          <w:rFonts w:ascii="Century Gothic" w:hAnsi="Century Gothic"/>
          <w:lang w:val="es-MX"/>
        </w:rPr>
        <w:t>S</w:t>
      </w:r>
      <w:r w:rsidR="00A1299C" w:rsidRPr="004C111F">
        <w:rPr>
          <w:rFonts w:ascii="Century Gothic" w:hAnsi="Century Gothic"/>
          <w:lang w:val="es-MX"/>
        </w:rPr>
        <w:t xml:space="preserve">upremo </w:t>
      </w:r>
      <w:r w:rsidR="00A1299C">
        <w:rPr>
          <w:rFonts w:ascii="Century Gothic" w:hAnsi="Century Gothic"/>
          <w:lang w:val="es-MX"/>
        </w:rPr>
        <w:t>T</w:t>
      </w:r>
      <w:r w:rsidR="00A1299C" w:rsidRPr="004C111F">
        <w:rPr>
          <w:rFonts w:ascii="Century Gothic" w:hAnsi="Century Gothic"/>
          <w:lang w:val="es-MX"/>
        </w:rPr>
        <w:t xml:space="preserve">ribunal de </w:t>
      </w:r>
      <w:r w:rsidR="00A1299C">
        <w:rPr>
          <w:rFonts w:ascii="Century Gothic" w:hAnsi="Century Gothic"/>
          <w:lang w:val="es-MX"/>
        </w:rPr>
        <w:t>J</w:t>
      </w:r>
      <w:r w:rsidR="00A1299C" w:rsidRPr="004C111F">
        <w:rPr>
          <w:rFonts w:ascii="Century Gothic" w:hAnsi="Century Gothic"/>
          <w:lang w:val="es-MX"/>
        </w:rPr>
        <w:t xml:space="preserve">usticia, </w:t>
      </w:r>
      <w:r w:rsidR="00A1299C">
        <w:rPr>
          <w:rFonts w:ascii="Century Gothic" w:hAnsi="Century Gothic"/>
          <w:lang w:val="es-MX"/>
        </w:rPr>
        <w:t>les pregunto, ¿Alg</w:t>
      </w:r>
      <w:r w:rsidR="0007765C">
        <w:rPr>
          <w:rFonts w:ascii="Century Gothic" w:hAnsi="Century Gothic"/>
          <w:lang w:val="es-MX"/>
        </w:rPr>
        <w:t>ún Magistrado que</w:t>
      </w:r>
      <w:r w:rsidR="00A1299C">
        <w:rPr>
          <w:rFonts w:ascii="Century Gothic" w:hAnsi="Century Gothic"/>
          <w:lang w:val="es-MX"/>
        </w:rPr>
        <w:t xml:space="preserve"> no desea </w:t>
      </w:r>
      <w:r w:rsidR="00A1299C" w:rsidRPr="004C111F">
        <w:rPr>
          <w:rFonts w:ascii="Century Gothic" w:hAnsi="Century Gothic"/>
          <w:lang w:val="es-MX"/>
        </w:rPr>
        <w:t>participar</w:t>
      </w:r>
      <w:r w:rsidR="00A1299C">
        <w:rPr>
          <w:rFonts w:ascii="Century Gothic" w:hAnsi="Century Gothic"/>
          <w:lang w:val="es-MX"/>
        </w:rPr>
        <w:t>?</w:t>
      </w:r>
      <w:r w:rsidR="00A1299C" w:rsidRPr="004C111F">
        <w:rPr>
          <w:rFonts w:ascii="Century Gothic" w:hAnsi="Century Gothic"/>
          <w:lang w:val="es-MX"/>
        </w:rPr>
        <w:t>,</w:t>
      </w:r>
      <w:r w:rsidR="00A1299C">
        <w:rPr>
          <w:rFonts w:ascii="Century Gothic" w:hAnsi="Century Gothic"/>
          <w:lang w:val="es-MX"/>
        </w:rPr>
        <w:t xml:space="preserve"> serían exactamente los mismos, Magistrado Juan David yo le pregunto, porque en </w:t>
      </w:r>
      <w:r w:rsidR="000C451B">
        <w:rPr>
          <w:rFonts w:ascii="Century Gothic" w:hAnsi="Century Gothic"/>
          <w:lang w:val="es-MX"/>
        </w:rPr>
        <w:t xml:space="preserve">su </w:t>
      </w:r>
      <w:r w:rsidR="00A1299C">
        <w:rPr>
          <w:rFonts w:ascii="Century Gothic" w:hAnsi="Century Gothic"/>
          <w:lang w:val="es-MX"/>
        </w:rPr>
        <w:t>caso, podría estar en dos Comités</w:t>
      </w:r>
      <w:r>
        <w:rPr>
          <w:rFonts w:ascii="Century Gothic" w:hAnsi="Century Gothic"/>
          <w:lang w:val="es-MX"/>
        </w:rPr>
        <w:t>”. “</w:t>
      </w:r>
      <w:r w:rsidR="0007765C">
        <w:rPr>
          <w:rFonts w:ascii="Century Gothic" w:hAnsi="Century Gothic"/>
          <w:lang w:val="es-MX"/>
        </w:rPr>
        <w:t>En</w:t>
      </w:r>
      <w:r w:rsidR="00A1299C">
        <w:rPr>
          <w:rFonts w:ascii="Century Gothic" w:hAnsi="Century Gothic"/>
          <w:lang w:val="es-MX"/>
        </w:rPr>
        <w:t xml:space="preserve"> este ya no intervengo”</w:t>
      </w:r>
      <w:r>
        <w:rPr>
          <w:rFonts w:ascii="Century Gothic" w:hAnsi="Century Gothic"/>
          <w:lang w:val="es-MX"/>
        </w:rPr>
        <w:t xml:space="preserve">, </w:t>
      </w:r>
      <w:r w:rsidR="0007765C">
        <w:rPr>
          <w:rFonts w:ascii="Century Gothic" w:hAnsi="Century Gothic"/>
          <w:lang w:val="es-MX"/>
        </w:rPr>
        <w:t>expresa</w:t>
      </w:r>
      <w:r>
        <w:rPr>
          <w:rFonts w:ascii="Century Gothic" w:hAnsi="Century Gothic"/>
          <w:lang w:val="es-MX"/>
        </w:rPr>
        <w:t xml:space="preserve"> </w:t>
      </w:r>
      <w:r w:rsidR="00A1299C">
        <w:rPr>
          <w:rFonts w:ascii="Century Gothic" w:hAnsi="Century Gothic"/>
          <w:lang w:val="es-MX"/>
        </w:rPr>
        <w:t>el</w:t>
      </w:r>
      <w:r>
        <w:rPr>
          <w:rFonts w:ascii="Century Gothic" w:hAnsi="Century Gothic"/>
          <w:lang w:val="es-MX"/>
        </w:rPr>
        <w:t xml:space="preserve"> </w:t>
      </w:r>
      <w:r w:rsidR="00A1299C">
        <w:rPr>
          <w:rFonts w:ascii="Century Gothic" w:hAnsi="Century Gothic"/>
          <w:b/>
          <w:lang w:val="es-MX"/>
        </w:rPr>
        <w:t>Magistrado Juan David Ramos Ruiz</w:t>
      </w:r>
      <w:r>
        <w:rPr>
          <w:rFonts w:ascii="Century Gothic" w:hAnsi="Century Gothic"/>
          <w:b/>
          <w:lang w:val="es-MX"/>
        </w:rPr>
        <w:t xml:space="preserve">. </w:t>
      </w:r>
      <w:r w:rsidR="00A1299C">
        <w:rPr>
          <w:rFonts w:ascii="Century Gothic" w:hAnsi="Century Gothic"/>
          <w:lang w:val="es-MX"/>
        </w:rPr>
        <w:t>“Bien, entonces serian solo tres, la Magistrada Luz María Enriqueta Cabrero Romero, Magistrado Juan Paulo Almazán Cue y el Magistrado Armando Rafael Oviedo Abrego</w:t>
      </w:r>
      <w:r>
        <w:rPr>
          <w:rFonts w:ascii="Century Gothic" w:hAnsi="Century Gothic"/>
          <w:lang w:val="es-MX"/>
        </w:rPr>
        <w:t xml:space="preserve">”, </w:t>
      </w:r>
      <w:r w:rsidR="00642AA7">
        <w:rPr>
          <w:rFonts w:ascii="Century Gothic" w:hAnsi="Century Gothic"/>
          <w:lang w:val="es-MX"/>
        </w:rPr>
        <w:t>expone</w:t>
      </w:r>
      <w:r>
        <w:rPr>
          <w:rFonts w:ascii="Century Gothic" w:hAnsi="Century Gothic"/>
          <w:lang w:val="es-MX"/>
        </w:rPr>
        <w:t xml:space="preserve"> la </w:t>
      </w:r>
      <w:r>
        <w:rPr>
          <w:rFonts w:ascii="Century Gothic" w:hAnsi="Century Gothic"/>
          <w:b/>
          <w:lang w:val="es-MX"/>
        </w:rPr>
        <w:t>licenc</w:t>
      </w:r>
      <w:r w:rsidR="00642AA7">
        <w:rPr>
          <w:rFonts w:ascii="Century Gothic" w:hAnsi="Century Gothic"/>
          <w:b/>
          <w:lang w:val="es-MX"/>
        </w:rPr>
        <w:t xml:space="preserve">iada Graciela Treviño Rodríguez. </w:t>
      </w:r>
      <w:r>
        <w:rPr>
          <w:rFonts w:ascii="Century Gothic" w:hAnsi="Century Gothic"/>
        </w:rPr>
        <w:t>“</w:t>
      </w:r>
      <w:r w:rsidR="00642AA7" w:rsidRPr="00642AA7">
        <w:rPr>
          <w:rFonts w:ascii="Century Gothic" w:hAnsi="Century Gothic"/>
        </w:rPr>
        <w:t>Secretaria</w:t>
      </w:r>
      <w:r w:rsidR="00642AA7">
        <w:rPr>
          <w:rFonts w:ascii="Century Gothic" w:hAnsi="Century Gothic"/>
        </w:rPr>
        <w:t xml:space="preserve"> General</w:t>
      </w:r>
      <w:r w:rsidR="00642AA7" w:rsidRPr="00642AA7">
        <w:rPr>
          <w:rFonts w:ascii="Century Gothic" w:hAnsi="Century Gothic"/>
        </w:rPr>
        <w:t>, por favor saqu</w:t>
      </w:r>
      <w:r w:rsidR="000C451B">
        <w:rPr>
          <w:rFonts w:ascii="Century Gothic" w:hAnsi="Century Gothic"/>
        </w:rPr>
        <w:t>e el primer papelito y muéstrelo</w:t>
      </w:r>
      <w:r>
        <w:rPr>
          <w:rFonts w:ascii="Century Gothic" w:hAnsi="Century Gothic"/>
        </w:rPr>
        <w:t xml:space="preserve">”, autoriza la </w:t>
      </w:r>
      <w:r>
        <w:rPr>
          <w:rFonts w:ascii="Century Gothic" w:hAnsi="Century Gothic"/>
          <w:b/>
        </w:rPr>
        <w:t xml:space="preserve">Magistrada María Manuela García Cázares. </w:t>
      </w:r>
      <w:r>
        <w:rPr>
          <w:rFonts w:ascii="Century Gothic" w:hAnsi="Century Gothic"/>
        </w:rPr>
        <w:t>“</w:t>
      </w:r>
      <w:r w:rsidR="00642AA7">
        <w:rPr>
          <w:rFonts w:ascii="Century Gothic" w:hAnsi="Century Gothic"/>
          <w:lang w:val="es-MX"/>
        </w:rPr>
        <w:t>Magistrada Luz María Enriqueta Cabrero Romero</w:t>
      </w:r>
      <w:r>
        <w:rPr>
          <w:rFonts w:ascii="Century Gothic" w:hAnsi="Century Gothic"/>
        </w:rPr>
        <w:t xml:space="preserve">”, señala la </w:t>
      </w:r>
      <w:r>
        <w:rPr>
          <w:rFonts w:ascii="Century Gothic" w:hAnsi="Century Gothic"/>
          <w:b/>
        </w:rPr>
        <w:t xml:space="preserve">licenciada Graciela Treviño Rodríguez. </w:t>
      </w:r>
      <w:r>
        <w:rPr>
          <w:rFonts w:ascii="Century Gothic" w:hAnsi="Century Gothic"/>
        </w:rPr>
        <w:t>“</w:t>
      </w:r>
      <w:r w:rsidR="00642AA7">
        <w:rPr>
          <w:rFonts w:ascii="Century Gothic" w:hAnsi="Century Gothic"/>
          <w:lang w:val="es-MX"/>
        </w:rPr>
        <w:t>Magistrado Armando Rafael Oviedo Abrego</w:t>
      </w:r>
      <w:r>
        <w:rPr>
          <w:rFonts w:ascii="Century Gothic" w:hAnsi="Century Gothic"/>
        </w:rPr>
        <w:t xml:space="preserve">”, indica la </w:t>
      </w:r>
      <w:r>
        <w:rPr>
          <w:rFonts w:ascii="Century Gothic" w:hAnsi="Century Gothic"/>
          <w:b/>
        </w:rPr>
        <w:t xml:space="preserve">licenciada Graciela Treviño Rodríguez. </w:t>
      </w:r>
      <w:r>
        <w:rPr>
          <w:rFonts w:ascii="Century Gothic" w:hAnsi="Century Gothic"/>
        </w:rPr>
        <w:t>“</w:t>
      </w:r>
      <w:r w:rsidR="00642AA7">
        <w:rPr>
          <w:rFonts w:ascii="Century Gothic" w:hAnsi="Century Gothic"/>
        </w:rPr>
        <w:t>Bueno</w:t>
      </w:r>
      <w:r w:rsidR="0007765C">
        <w:rPr>
          <w:rFonts w:ascii="Century Gothic" w:hAnsi="Century Gothic"/>
        </w:rPr>
        <w:t xml:space="preserve">”, continúa la </w:t>
      </w:r>
      <w:r w:rsidR="0007765C">
        <w:rPr>
          <w:rFonts w:ascii="Century Gothic" w:hAnsi="Century Gothic"/>
          <w:b/>
          <w:lang w:val="es-MX"/>
        </w:rPr>
        <w:t>Magistrada María Manuela García Cázares,</w:t>
      </w:r>
      <w:r w:rsidR="00642AA7">
        <w:rPr>
          <w:rFonts w:ascii="Century Gothic" w:hAnsi="Century Gothic"/>
        </w:rPr>
        <w:t xml:space="preserve"> </w:t>
      </w:r>
      <w:r w:rsidR="0007765C">
        <w:rPr>
          <w:rFonts w:ascii="Century Gothic" w:hAnsi="Century Gothic"/>
        </w:rPr>
        <w:t>“</w:t>
      </w:r>
      <w:r w:rsidR="00642AA7">
        <w:rPr>
          <w:rFonts w:ascii="Century Gothic" w:hAnsi="Century Gothic"/>
        </w:rPr>
        <w:t>la propietaria ser</w:t>
      </w:r>
      <w:r w:rsidR="0007765C">
        <w:rPr>
          <w:rFonts w:ascii="Century Gothic" w:hAnsi="Century Gothic"/>
        </w:rPr>
        <w:t>í</w:t>
      </w:r>
      <w:r w:rsidR="00642AA7">
        <w:rPr>
          <w:rFonts w:ascii="Century Gothic" w:hAnsi="Century Gothic"/>
        </w:rPr>
        <w:t>a</w:t>
      </w:r>
      <w:r>
        <w:rPr>
          <w:rFonts w:ascii="Century Gothic" w:hAnsi="Century Gothic"/>
        </w:rPr>
        <w:t xml:space="preserve">, </w:t>
      </w:r>
      <w:r w:rsidR="00642AA7">
        <w:rPr>
          <w:rFonts w:ascii="Century Gothic" w:hAnsi="Century Gothic"/>
        </w:rPr>
        <w:t xml:space="preserve">la </w:t>
      </w:r>
      <w:r w:rsidR="00642AA7">
        <w:rPr>
          <w:rFonts w:ascii="Century Gothic" w:hAnsi="Century Gothic"/>
          <w:lang w:val="es-MX"/>
        </w:rPr>
        <w:t>Magistrada Luz María Enriqueta Cabrero Romero</w:t>
      </w:r>
      <w:r w:rsidR="00642AA7">
        <w:rPr>
          <w:rFonts w:ascii="Century Gothic" w:hAnsi="Century Gothic"/>
        </w:rPr>
        <w:t xml:space="preserve"> </w:t>
      </w:r>
      <w:r>
        <w:rPr>
          <w:rFonts w:ascii="Century Gothic" w:hAnsi="Century Gothic"/>
        </w:rPr>
        <w:t>y</w:t>
      </w:r>
      <w:r w:rsidR="00642AA7">
        <w:rPr>
          <w:rFonts w:ascii="Century Gothic" w:hAnsi="Century Gothic"/>
        </w:rPr>
        <w:t xml:space="preserve"> el </w:t>
      </w:r>
      <w:r w:rsidR="00642AA7">
        <w:rPr>
          <w:rFonts w:ascii="Century Gothic" w:hAnsi="Century Gothic"/>
          <w:lang w:val="es-MX"/>
        </w:rPr>
        <w:t>suplente</w:t>
      </w:r>
      <w:r w:rsidR="0007765C">
        <w:rPr>
          <w:rFonts w:ascii="Century Gothic" w:hAnsi="Century Gothic"/>
          <w:lang w:val="es-MX"/>
        </w:rPr>
        <w:t xml:space="preserve">, </w:t>
      </w:r>
      <w:r w:rsidR="00642AA7">
        <w:rPr>
          <w:rFonts w:ascii="Century Gothic" w:hAnsi="Century Gothic"/>
          <w:lang w:val="es-MX"/>
        </w:rPr>
        <w:t>el Magistrado Armando Rafael Oviedo Abrego</w:t>
      </w:r>
      <w:r>
        <w:rPr>
          <w:rFonts w:ascii="Century Gothic" w:hAnsi="Century Gothic"/>
        </w:rPr>
        <w:t>;</w:t>
      </w:r>
      <w:r w:rsidRPr="006F1604">
        <w:rPr>
          <w:rFonts w:ascii="Century Gothic" w:hAnsi="Century Gothic"/>
        </w:rPr>
        <w:t xml:space="preserve"> </w:t>
      </w:r>
      <w:r w:rsidR="00642AA7">
        <w:rPr>
          <w:rFonts w:ascii="Century Gothic" w:hAnsi="Century Gothic"/>
        </w:rPr>
        <w:t xml:space="preserve">Secretaria, favor de enviar </w:t>
      </w:r>
      <w:r w:rsidRPr="006F1604">
        <w:rPr>
          <w:rFonts w:ascii="Century Gothic" w:hAnsi="Century Gothic"/>
        </w:rPr>
        <w:t xml:space="preserve">el oficio correspondiente al Consejo de la </w:t>
      </w:r>
      <w:r>
        <w:rPr>
          <w:rFonts w:ascii="Century Gothic" w:hAnsi="Century Gothic"/>
        </w:rPr>
        <w:t>Judicatura con el nombre de los M</w:t>
      </w:r>
      <w:r w:rsidRPr="006F1604">
        <w:rPr>
          <w:rFonts w:ascii="Century Gothic" w:hAnsi="Century Gothic"/>
        </w:rPr>
        <w:t>agi</w:t>
      </w:r>
      <w:r>
        <w:rPr>
          <w:rFonts w:ascii="Century Gothic" w:hAnsi="Century Gothic"/>
        </w:rPr>
        <w:t>strados que formarán parte del C</w:t>
      </w:r>
      <w:r w:rsidRPr="006F1604">
        <w:rPr>
          <w:rFonts w:ascii="Century Gothic" w:hAnsi="Century Gothic"/>
        </w:rPr>
        <w:t xml:space="preserve">omité tanto </w:t>
      </w:r>
      <w:r w:rsidR="0007765C">
        <w:rPr>
          <w:rFonts w:ascii="Century Gothic" w:hAnsi="Century Gothic"/>
        </w:rPr>
        <w:t xml:space="preserve">el </w:t>
      </w:r>
      <w:r w:rsidRPr="006F1604">
        <w:rPr>
          <w:rFonts w:ascii="Century Gothic" w:hAnsi="Century Gothic"/>
        </w:rPr>
        <w:t>propietario como suplente</w:t>
      </w:r>
      <w:r>
        <w:rPr>
          <w:rFonts w:ascii="Century Gothic" w:hAnsi="Century Gothic"/>
        </w:rPr>
        <w:t xml:space="preserve">”. </w:t>
      </w:r>
      <w:r>
        <w:rPr>
          <w:rFonts w:ascii="Century Gothic" w:hAnsi="Century Gothic"/>
          <w:b/>
          <w:lang w:val="es-MX"/>
        </w:rPr>
        <w:t xml:space="preserve"> Atento a ello, </w:t>
      </w:r>
      <w:r w:rsidRPr="00F16633">
        <w:rPr>
          <w:rFonts w:ascii="Century Gothic" w:hAnsi="Century Gothic"/>
          <w:b/>
        </w:rPr>
        <w:t xml:space="preserve">por unanimidad de votos, se determinó previo sorteo designar </w:t>
      </w:r>
      <w:r w:rsidRPr="0007765C">
        <w:rPr>
          <w:rFonts w:ascii="Century Gothic" w:hAnsi="Century Gothic"/>
          <w:b/>
        </w:rPr>
        <w:t>a</w:t>
      </w:r>
      <w:r w:rsidR="0007765C" w:rsidRPr="0007765C">
        <w:rPr>
          <w:rFonts w:ascii="Century Gothic" w:hAnsi="Century Gothic"/>
          <w:b/>
        </w:rPr>
        <w:t xml:space="preserve"> </w:t>
      </w:r>
      <w:r w:rsidRPr="0007765C">
        <w:rPr>
          <w:rFonts w:ascii="Century Gothic" w:hAnsi="Century Gothic"/>
          <w:b/>
        </w:rPr>
        <w:t>l</w:t>
      </w:r>
      <w:r w:rsidR="0007765C" w:rsidRPr="0007765C">
        <w:rPr>
          <w:rFonts w:ascii="Century Gothic" w:hAnsi="Century Gothic"/>
          <w:b/>
        </w:rPr>
        <w:t>a</w:t>
      </w:r>
      <w:r w:rsidRPr="0007765C">
        <w:rPr>
          <w:rFonts w:ascii="Century Gothic" w:hAnsi="Century Gothic"/>
          <w:b/>
        </w:rPr>
        <w:t xml:space="preserve"> Magistrad</w:t>
      </w:r>
      <w:r w:rsidR="0007765C" w:rsidRPr="0007765C">
        <w:rPr>
          <w:rFonts w:ascii="Century Gothic" w:hAnsi="Century Gothic"/>
          <w:b/>
        </w:rPr>
        <w:t>a Luz María Cabrero Romero y al Magistrado</w:t>
      </w:r>
      <w:r w:rsidR="0007765C">
        <w:rPr>
          <w:rFonts w:ascii="Century Gothic" w:hAnsi="Century Gothic"/>
          <w:b/>
        </w:rPr>
        <w:t xml:space="preserve"> Armando Rafael Oviedo Abrego, </w:t>
      </w:r>
      <w:r w:rsidRPr="00F16633">
        <w:rPr>
          <w:rFonts w:ascii="Century Gothic" w:hAnsi="Century Gothic"/>
          <w:b/>
        </w:rPr>
        <w:t xml:space="preserve">como </w:t>
      </w:r>
      <w:r>
        <w:rPr>
          <w:rFonts w:ascii="Century Gothic" w:hAnsi="Century Gothic"/>
          <w:b/>
        </w:rPr>
        <w:t>propietario</w:t>
      </w:r>
      <w:r w:rsidRPr="00F16633">
        <w:rPr>
          <w:rFonts w:ascii="Century Gothic" w:hAnsi="Century Gothic"/>
          <w:b/>
        </w:rPr>
        <w:t xml:space="preserve"> y suplente, respectivamente, a fin de que formen </w:t>
      </w:r>
      <w:r w:rsidRPr="00207D45">
        <w:rPr>
          <w:rFonts w:ascii="Century Gothic" w:hAnsi="Century Gothic"/>
          <w:b/>
        </w:rPr>
        <w:t xml:space="preserve">parte del </w:t>
      </w:r>
      <w:r w:rsidRPr="007502DB">
        <w:rPr>
          <w:rFonts w:ascii="Century Gothic" w:hAnsi="Century Gothic"/>
          <w:b/>
          <w:bCs/>
        </w:rPr>
        <w:t>Comité para llevar a cabo el Procedimiento de Ratificación como</w:t>
      </w:r>
      <w:r w:rsidR="0007765C">
        <w:rPr>
          <w:rFonts w:ascii="Century Gothic" w:hAnsi="Century Gothic"/>
          <w:b/>
          <w:bCs/>
        </w:rPr>
        <w:t xml:space="preserve"> </w:t>
      </w:r>
      <w:r w:rsidR="0007765C" w:rsidRPr="006F5DA7">
        <w:rPr>
          <w:rFonts w:ascii="Century Gothic" w:hAnsi="Century Gothic"/>
          <w:b/>
        </w:rPr>
        <w:t>Juez de Control y Tribunal de Juicio Oral del licenciado Mario Daniel Torres Humara</w:t>
      </w:r>
      <w:r>
        <w:rPr>
          <w:rFonts w:ascii="Century Gothic" w:hAnsi="Century Gothic"/>
          <w:b/>
          <w:bCs/>
        </w:rPr>
        <w:t>, comunicando al Pleno del Consejo de la Judicatura del Poder Judicial del Estado</w:t>
      </w:r>
      <w:r>
        <w:rPr>
          <w:rFonts w:ascii="Century Gothic" w:hAnsi="Century Gothic"/>
          <w:b/>
        </w:rPr>
        <w:t xml:space="preserve">. </w:t>
      </w:r>
      <w:r>
        <w:rPr>
          <w:rFonts w:ascii="Century Gothic" w:hAnsi="Century Gothic"/>
          <w:bCs/>
        </w:rPr>
        <w:t>- - -</w:t>
      </w:r>
      <w:r w:rsidR="0007765C">
        <w:rPr>
          <w:rFonts w:ascii="Century Gothic" w:hAnsi="Century Gothic"/>
          <w:bCs/>
        </w:rPr>
        <w:t xml:space="preserve"> - - - - - - - - - - - - - - - - - - - </w:t>
      </w:r>
    </w:p>
    <w:p w14:paraId="2B73E994" w14:textId="408ADE0F" w:rsidR="00C86A98" w:rsidRDefault="006F5DA7" w:rsidP="00B344EA">
      <w:pPr>
        <w:spacing w:line="468" w:lineRule="auto"/>
        <w:jc w:val="both"/>
        <w:rPr>
          <w:rFonts w:ascii="Century Gothic" w:hAnsi="Century Gothic"/>
          <w:lang w:val="es-MX"/>
        </w:rPr>
      </w:pPr>
      <w:r w:rsidRPr="006F5DA7">
        <w:rPr>
          <w:rFonts w:ascii="Century Gothic" w:hAnsi="Century Gothic"/>
          <w:b/>
        </w:rPr>
        <w:lastRenderedPageBreak/>
        <w:t>“</w:t>
      </w:r>
      <w:r w:rsidR="000A37A0" w:rsidRPr="006F5DA7">
        <w:rPr>
          <w:rFonts w:ascii="Century Gothic" w:hAnsi="Century Gothic"/>
          <w:b/>
        </w:rPr>
        <w:t>3. Petición elevada al Pleno, mediante oficio No. C.J. 4454/2023, por el Pleno del Consejo de la Judicatura del Poder Judicial del Estado, que en sesión de 21 de noviembre de 2023, con fundamento en el artículo segundo, fracción II, del Acuerdo General Centésimo Trigésimo Tercero del Pleno del 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Comité para llevar a cabo el Procedimiento de Ratificación como Juez de Control y Tribunal de Juicio Oral del licenciado Jesús Emmanuel Martínez Sánchez</w:t>
      </w:r>
      <w:r w:rsidRPr="006F5DA7">
        <w:rPr>
          <w:rFonts w:ascii="Century Gothic" w:hAnsi="Century Gothic"/>
          <w:b/>
        </w:rPr>
        <w:t>.”</w:t>
      </w:r>
      <w:r>
        <w:rPr>
          <w:rFonts w:ascii="Century Gothic" w:hAnsi="Century Gothic"/>
          <w:b/>
        </w:rPr>
        <w:t xml:space="preserve">. </w:t>
      </w:r>
      <w:r w:rsidRPr="001F2535">
        <w:rPr>
          <w:rFonts w:ascii="Century Gothic" w:hAnsi="Century Gothic"/>
          <w:lang w:val="es-MX"/>
        </w:rPr>
        <w:t xml:space="preserve">En lo tocante, la </w:t>
      </w:r>
      <w:r w:rsidRPr="00EF41E1">
        <w:rPr>
          <w:rFonts w:ascii="Century Gothic" w:hAnsi="Century Gothic"/>
          <w:b/>
          <w:lang w:val="es-MX"/>
        </w:rPr>
        <w:t>Magistrada María Manuela García Cázares</w:t>
      </w:r>
      <w:r w:rsidRPr="001F2535">
        <w:rPr>
          <w:rFonts w:ascii="Century Gothic" w:hAnsi="Century Gothic"/>
          <w:lang w:val="es-MX"/>
        </w:rPr>
        <w:t>, expresa,</w:t>
      </w:r>
      <w:r>
        <w:rPr>
          <w:rFonts w:ascii="Century Gothic" w:hAnsi="Century Gothic"/>
          <w:lang w:val="es-MX"/>
        </w:rPr>
        <w:t xml:space="preserve"> </w:t>
      </w:r>
      <w:r w:rsidRPr="001F2535">
        <w:rPr>
          <w:rFonts w:ascii="Century Gothic" w:hAnsi="Century Gothic"/>
          <w:lang w:val="es-MX"/>
        </w:rPr>
        <w:t>“</w:t>
      </w:r>
      <w:r w:rsidR="00642AA7">
        <w:rPr>
          <w:rFonts w:ascii="Century Gothic" w:hAnsi="Century Gothic"/>
          <w:lang w:val="es-MX"/>
        </w:rPr>
        <w:t>Como lo acaba de señalar la S</w:t>
      </w:r>
      <w:r w:rsidR="00642AA7" w:rsidRPr="004C111F">
        <w:rPr>
          <w:rFonts w:ascii="Century Gothic" w:hAnsi="Century Gothic"/>
          <w:lang w:val="es-MX"/>
        </w:rPr>
        <w:t xml:space="preserve">ecretaria </w:t>
      </w:r>
      <w:r w:rsidR="00642AA7">
        <w:rPr>
          <w:rFonts w:ascii="Century Gothic" w:hAnsi="Century Gothic"/>
          <w:lang w:val="es-MX"/>
        </w:rPr>
        <w:t>G</w:t>
      </w:r>
      <w:r w:rsidR="00642AA7" w:rsidRPr="004C111F">
        <w:rPr>
          <w:rFonts w:ascii="Century Gothic" w:hAnsi="Century Gothic"/>
          <w:lang w:val="es-MX"/>
        </w:rPr>
        <w:t>eneral</w:t>
      </w:r>
      <w:r w:rsidR="00642AA7">
        <w:rPr>
          <w:rFonts w:ascii="Century Gothic" w:hAnsi="Century Gothic"/>
          <w:lang w:val="es-MX"/>
        </w:rPr>
        <w:t>,</w:t>
      </w:r>
      <w:r w:rsidR="00642AA7" w:rsidRPr="004C111F">
        <w:rPr>
          <w:rFonts w:ascii="Century Gothic" w:hAnsi="Century Gothic"/>
          <w:lang w:val="es-MX"/>
        </w:rPr>
        <w:t xml:space="preserve"> para llevar a cabo el procedimiento de ratificaci</w:t>
      </w:r>
      <w:r w:rsidR="00642AA7">
        <w:rPr>
          <w:rFonts w:ascii="Century Gothic" w:hAnsi="Century Gothic"/>
          <w:lang w:val="es-MX"/>
        </w:rPr>
        <w:t>ón del</w:t>
      </w:r>
      <w:r w:rsidR="00642AA7" w:rsidRPr="00642AA7">
        <w:t xml:space="preserve"> </w:t>
      </w:r>
      <w:r w:rsidR="00642AA7" w:rsidRPr="00642AA7">
        <w:rPr>
          <w:rFonts w:ascii="Century Gothic" w:hAnsi="Century Gothic"/>
          <w:lang w:val="es-MX"/>
        </w:rPr>
        <w:t>licenciado Jesús Emmanuel Martínez Sánchez</w:t>
      </w:r>
      <w:r w:rsidR="00642AA7">
        <w:rPr>
          <w:rFonts w:ascii="Century Gothic" w:hAnsi="Century Gothic"/>
          <w:lang w:val="es-MX"/>
        </w:rPr>
        <w:t>, como Juez de Control del T</w:t>
      </w:r>
      <w:r w:rsidR="00642AA7" w:rsidRPr="004C111F">
        <w:rPr>
          <w:rFonts w:ascii="Century Gothic" w:hAnsi="Century Gothic"/>
          <w:lang w:val="es-MX"/>
        </w:rPr>
        <w:t xml:space="preserve">ribunal de </w:t>
      </w:r>
      <w:r w:rsidR="00642AA7">
        <w:rPr>
          <w:rFonts w:ascii="Century Gothic" w:hAnsi="Century Gothic"/>
          <w:lang w:val="es-MX"/>
        </w:rPr>
        <w:t>J</w:t>
      </w:r>
      <w:r w:rsidR="00642AA7" w:rsidRPr="004C111F">
        <w:rPr>
          <w:rFonts w:ascii="Century Gothic" w:hAnsi="Century Gothic"/>
          <w:lang w:val="es-MX"/>
        </w:rPr>
        <w:t xml:space="preserve">uicio </w:t>
      </w:r>
      <w:r w:rsidR="00642AA7">
        <w:rPr>
          <w:rFonts w:ascii="Century Gothic" w:hAnsi="Century Gothic"/>
          <w:lang w:val="es-MX"/>
        </w:rPr>
        <w:t>Oral, el C</w:t>
      </w:r>
      <w:r w:rsidR="00642AA7" w:rsidRPr="004C111F">
        <w:rPr>
          <w:rFonts w:ascii="Century Gothic" w:hAnsi="Century Gothic"/>
          <w:lang w:val="es-MX"/>
        </w:rPr>
        <w:t>omité e</w:t>
      </w:r>
      <w:r w:rsidR="00642AA7">
        <w:rPr>
          <w:rFonts w:ascii="Century Gothic" w:hAnsi="Century Gothic"/>
          <w:lang w:val="es-MX"/>
        </w:rPr>
        <w:t>stará integrado por un M</w:t>
      </w:r>
      <w:r w:rsidR="00642AA7" w:rsidRPr="004C111F">
        <w:rPr>
          <w:rFonts w:ascii="Century Gothic" w:hAnsi="Century Gothic"/>
          <w:lang w:val="es-MX"/>
        </w:rPr>
        <w:t xml:space="preserve">agistrado que será designado por el </w:t>
      </w:r>
      <w:r w:rsidR="00642AA7">
        <w:rPr>
          <w:rFonts w:ascii="Century Gothic" w:hAnsi="Century Gothic"/>
          <w:lang w:val="es-MX"/>
        </w:rPr>
        <w:t>P</w:t>
      </w:r>
      <w:r w:rsidR="00642AA7" w:rsidRPr="004C111F">
        <w:rPr>
          <w:rFonts w:ascii="Century Gothic" w:hAnsi="Century Gothic"/>
          <w:lang w:val="es-MX"/>
        </w:rPr>
        <w:t xml:space="preserve">leno del </w:t>
      </w:r>
      <w:r w:rsidR="00642AA7">
        <w:rPr>
          <w:rFonts w:ascii="Century Gothic" w:hAnsi="Century Gothic"/>
          <w:lang w:val="es-MX"/>
        </w:rPr>
        <w:t>S</w:t>
      </w:r>
      <w:r w:rsidR="00642AA7" w:rsidRPr="004C111F">
        <w:rPr>
          <w:rFonts w:ascii="Century Gothic" w:hAnsi="Century Gothic"/>
          <w:lang w:val="es-MX"/>
        </w:rPr>
        <w:t xml:space="preserve">upremo </w:t>
      </w:r>
      <w:r w:rsidR="00642AA7">
        <w:rPr>
          <w:rFonts w:ascii="Century Gothic" w:hAnsi="Century Gothic"/>
          <w:lang w:val="es-MX"/>
        </w:rPr>
        <w:t>T</w:t>
      </w:r>
      <w:r w:rsidR="00642AA7" w:rsidRPr="004C111F">
        <w:rPr>
          <w:rFonts w:ascii="Century Gothic" w:hAnsi="Century Gothic"/>
          <w:lang w:val="es-MX"/>
        </w:rPr>
        <w:t xml:space="preserve">ribunal de </w:t>
      </w:r>
      <w:r w:rsidR="00642AA7">
        <w:rPr>
          <w:rFonts w:ascii="Century Gothic" w:hAnsi="Century Gothic"/>
          <w:lang w:val="es-MX"/>
        </w:rPr>
        <w:t>J</w:t>
      </w:r>
      <w:r w:rsidR="00642AA7" w:rsidRPr="004C111F">
        <w:rPr>
          <w:rFonts w:ascii="Century Gothic" w:hAnsi="Century Gothic"/>
          <w:lang w:val="es-MX"/>
        </w:rPr>
        <w:t xml:space="preserve">usticia, </w:t>
      </w:r>
      <w:r w:rsidR="00D22405">
        <w:rPr>
          <w:rFonts w:ascii="Century Gothic" w:hAnsi="Century Gothic"/>
          <w:lang w:val="es-MX"/>
        </w:rPr>
        <w:t xml:space="preserve"> aquí </w:t>
      </w:r>
      <w:r w:rsidR="00642AA7">
        <w:rPr>
          <w:rFonts w:ascii="Century Gothic" w:hAnsi="Century Gothic"/>
          <w:lang w:val="es-MX"/>
        </w:rPr>
        <w:t>les pregunto, ¿Alguien</w:t>
      </w:r>
      <w:r w:rsidR="001824AD">
        <w:rPr>
          <w:rFonts w:ascii="Century Gothic" w:hAnsi="Century Gothic"/>
          <w:lang w:val="es-MX"/>
        </w:rPr>
        <w:t xml:space="preserve"> que </w:t>
      </w:r>
      <w:r w:rsidR="00642AA7">
        <w:rPr>
          <w:rFonts w:ascii="Century Gothic" w:hAnsi="Century Gothic"/>
          <w:lang w:val="es-MX"/>
        </w:rPr>
        <w:t>dese</w:t>
      </w:r>
      <w:r w:rsidR="001824AD">
        <w:rPr>
          <w:rFonts w:ascii="Century Gothic" w:hAnsi="Century Gothic"/>
          <w:lang w:val="es-MX"/>
        </w:rPr>
        <w:t>é</w:t>
      </w:r>
      <w:r w:rsidR="00642AA7">
        <w:rPr>
          <w:rFonts w:ascii="Century Gothic" w:hAnsi="Century Gothic"/>
          <w:lang w:val="es-MX"/>
        </w:rPr>
        <w:t xml:space="preserve"> </w:t>
      </w:r>
      <w:r w:rsidR="00642AA7" w:rsidRPr="004C111F">
        <w:rPr>
          <w:rFonts w:ascii="Century Gothic" w:hAnsi="Century Gothic"/>
          <w:lang w:val="es-MX"/>
        </w:rPr>
        <w:t>participar</w:t>
      </w:r>
      <w:r w:rsidR="00642AA7">
        <w:rPr>
          <w:rFonts w:ascii="Century Gothic" w:hAnsi="Century Gothic"/>
          <w:lang w:val="es-MX"/>
        </w:rPr>
        <w:t>?</w:t>
      </w:r>
      <w:r w:rsidR="00642AA7" w:rsidRPr="004C111F">
        <w:rPr>
          <w:rFonts w:ascii="Century Gothic" w:hAnsi="Century Gothic"/>
          <w:lang w:val="es-MX"/>
        </w:rPr>
        <w:t>,</w:t>
      </w:r>
      <w:r w:rsidR="00642AA7">
        <w:rPr>
          <w:rFonts w:ascii="Century Gothic" w:hAnsi="Century Gothic"/>
          <w:lang w:val="es-MX"/>
        </w:rPr>
        <w:t xml:space="preserve"> </w:t>
      </w:r>
      <w:r w:rsidR="001824AD">
        <w:rPr>
          <w:rFonts w:ascii="Century Gothic" w:hAnsi="Century Gothic"/>
          <w:lang w:val="es-MX"/>
        </w:rPr>
        <w:t>les comento que en este Comité yo no presido</w:t>
      </w:r>
      <w:r w:rsidR="001824AD" w:rsidRPr="001824AD">
        <w:rPr>
          <w:rFonts w:ascii="Century Gothic" w:hAnsi="Century Gothic"/>
          <w:lang w:val="es-MX"/>
        </w:rPr>
        <w:t xml:space="preserve">, esas son las causas por las que ya no </w:t>
      </w:r>
      <w:r w:rsidR="001824AD">
        <w:rPr>
          <w:rFonts w:ascii="Century Gothic" w:hAnsi="Century Gothic"/>
          <w:lang w:val="es-MX"/>
        </w:rPr>
        <w:t>quise participar</w:t>
      </w:r>
      <w:r w:rsidR="001824AD" w:rsidRPr="001824AD">
        <w:rPr>
          <w:rFonts w:ascii="Century Gothic" w:hAnsi="Century Gothic"/>
          <w:lang w:val="es-MX"/>
        </w:rPr>
        <w:t xml:space="preserve"> en las demás, </w:t>
      </w:r>
      <w:r w:rsidR="001824AD">
        <w:rPr>
          <w:rFonts w:ascii="Century Gothic" w:hAnsi="Century Gothic"/>
          <w:lang w:val="es-MX"/>
        </w:rPr>
        <w:t xml:space="preserve">entonces ¿Alguien que deseé </w:t>
      </w:r>
      <w:r w:rsidR="001824AD" w:rsidRPr="004C111F">
        <w:rPr>
          <w:rFonts w:ascii="Century Gothic" w:hAnsi="Century Gothic"/>
          <w:lang w:val="es-MX"/>
        </w:rPr>
        <w:t>participar</w:t>
      </w:r>
      <w:r w:rsidR="001824AD">
        <w:rPr>
          <w:rFonts w:ascii="Century Gothic" w:hAnsi="Century Gothic"/>
          <w:lang w:val="es-MX"/>
        </w:rPr>
        <w:t>?</w:t>
      </w:r>
      <w:r w:rsidR="001824AD" w:rsidRPr="001824AD">
        <w:rPr>
          <w:rFonts w:ascii="Century Gothic" w:hAnsi="Century Gothic"/>
          <w:lang w:val="es-MX"/>
        </w:rPr>
        <w:t>, sería la Magistrada Liliana</w:t>
      </w:r>
      <w:r w:rsidR="001824AD">
        <w:rPr>
          <w:rFonts w:ascii="Century Gothic" w:hAnsi="Century Gothic"/>
          <w:lang w:val="es-MX"/>
        </w:rPr>
        <w:t xml:space="preserve"> Elizabeth Aguilar Gómez</w:t>
      </w:r>
      <w:r w:rsidR="001824AD" w:rsidRPr="001824AD">
        <w:rPr>
          <w:rFonts w:ascii="Century Gothic" w:hAnsi="Century Gothic"/>
          <w:lang w:val="es-MX"/>
        </w:rPr>
        <w:t xml:space="preserve"> y el </w:t>
      </w:r>
      <w:r w:rsidR="00035269">
        <w:rPr>
          <w:rFonts w:ascii="Century Gothic" w:hAnsi="Century Gothic"/>
          <w:lang w:val="es-MX"/>
        </w:rPr>
        <w:t>M</w:t>
      </w:r>
      <w:r w:rsidR="001824AD" w:rsidRPr="001824AD">
        <w:rPr>
          <w:rFonts w:ascii="Century Gothic" w:hAnsi="Century Gothic"/>
          <w:lang w:val="es-MX"/>
        </w:rPr>
        <w:t xml:space="preserve">agistrado </w:t>
      </w:r>
      <w:r w:rsidR="00035269">
        <w:rPr>
          <w:rFonts w:ascii="Century Gothic" w:hAnsi="Century Gothic"/>
          <w:lang w:val="es-MX"/>
        </w:rPr>
        <w:t>Armando Rafael Oviedo Abrego</w:t>
      </w:r>
      <w:r>
        <w:rPr>
          <w:rFonts w:ascii="Century Gothic" w:hAnsi="Century Gothic"/>
        </w:rPr>
        <w:t>,</w:t>
      </w:r>
      <w:r w:rsidRPr="006F1604">
        <w:rPr>
          <w:rFonts w:ascii="Century Gothic" w:hAnsi="Century Gothic"/>
        </w:rPr>
        <w:t xml:space="preserve"> adelante</w:t>
      </w:r>
      <w:r w:rsidR="00F60E4C">
        <w:rPr>
          <w:rFonts w:ascii="Century Gothic" w:hAnsi="Century Gothic"/>
        </w:rPr>
        <w:t xml:space="preserve"> Secretaria</w:t>
      </w:r>
      <w:r>
        <w:rPr>
          <w:rFonts w:ascii="Century Gothic" w:hAnsi="Century Gothic"/>
        </w:rPr>
        <w:t xml:space="preserve">”, autoriza la </w:t>
      </w:r>
      <w:r>
        <w:rPr>
          <w:rFonts w:ascii="Century Gothic" w:hAnsi="Century Gothic"/>
          <w:b/>
        </w:rPr>
        <w:t xml:space="preserve">Magistrada María Manuela García Cázares. </w:t>
      </w:r>
      <w:r>
        <w:rPr>
          <w:rFonts w:ascii="Century Gothic" w:hAnsi="Century Gothic"/>
        </w:rPr>
        <w:t>“Magistrado</w:t>
      </w:r>
      <w:r w:rsidR="00F60E4C" w:rsidRPr="00F60E4C">
        <w:rPr>
          <w:rFonts w:ascii="Century Gothic" w:hAnsi="Century Gothic"/>
          <w:lang w:val="es-MX"/>
        </w:rPr>
        <w:t xml:space="preserve"> </w:t>
      </w:r>
      <w:r w:rsidR="00F60E4C">
        <w:rPr>
          <w:rFonts w:ascii="Century Gothic" w:hAnsi="Century Gothic"/>
          <w:lang w:val="es-MX"/>
        </w:rPr>
        <w:t>Armando Rafael Oviedo Abrego</w:t>
      </w:r>
      <w:r>
        <w:rPr>
          <w:rFonts w:ascii="Century Gothic" w:hAnsi="Century Gothic"/>
        </w:rPr>
        <w:t xml:space="preserve">”, señala la </w:t>
      </w:r>
      <w:r>
        <w:rPr>
          <w:rFonts w:ascii="Century Gothic" w:hAnsi="Century Gothic"/>
          <w:b/>
        </w:rPr>
        <w:t xml:space="preserve">licenciada Graciela Treviño Rodríguez. </w:t>
      </w:r>
      <w:r>
        <w:rPr>
          <w:rFonts w:ascii="Century Gothic" w:hAnsi="Century Gothic"/>
        </w:rPr>
        <w:t>“Magistrada</w:t>
      </w:r>
      <w:r w:rsidR="00F60E4C" w:rsidRPr="00F60E4C">
        <w:rPr>
          <w:rFonts w:ascii="Century Gothic" w:hAnsi="Century Gothic"/>
          <w:lang w:val="es-MX"/>
        </w:rPr>
        <w:t xml:space="preserve"> </w:t>
      </w:r>
      <w:r w:rsidR="00F60E4C" w:rsidRPr="001824AD">
        <w:rPr>
          <w:rFonts w:ascii="Century Gothic" w:hAnsi="Century Gothic"/>
          <w:lang w:val="es-MX"/>
        </w:rPr>
        <w:t>Liliana</w:t>
      </w:r>
      <w:r w:rsidR="00F60E4C">
        <w:rPr>
          <w:rFonts w:ascii="Century Gothic" w:hAnsi="Century Gothic"/>
          <w:lang w:val="es-MX"/>
        </w:rPr>
        <w:t xml:space="preserve"> Elizabeth Aguilar Gómez</w:t>
      </w:r>
      <w:r>
        <w:rPr>
          <w:rFonts w:ascii="Century Gothic" w:hAnsi="Century Gothic"/>
        </w:rPr>
        <w:t xml:space="preserve">”, indica la </w:t>
      </w:r>
      <w:r>
        <w:rPr>
          <w:rFonts w:ascii="Century Gothic" w:hAnsi="Century Gothic"/>
          <w:b/>
        </w:rPr>
        <w:lastRenderedPageBreak/>
        <w:t xml:space="preserve">licenciada Graciela Treviño Rodríguez. </w:t>
      </w:r>
      <w:r>
        <w:rPr>
          <w:rFonts w:ascii="Century Gothic" w:hAnsi="Century Gothic"/>
        </w:rPr>
        <w:t>“</w:t>
      </w:r>
      <w:r w:rsidR="00F60E4C">
        <w:rPr>
          <w:rFonts w:ascii="Century Gothic" w:hAnsi="Century Gothic"/>
        </w:rPr>
        <w:t>Por lo tanto</w:t>
      </w:r>
      <w:r w:rsidR="00D22405">
        <w:rPr>
          <w:rFonts w:ascii="Century Gothic" w:hAnsi="Century Gothic"/>
        </w:rPr>
        <w:t>”</w:t>
      </w:r>
      <w:r w:rsidR="00F60E4C">
        <w:rPr>
          <w:rFonts w:ascii="Century Gothic" w:hAnsi="Century Gothic"/>
        </w:rPr>
        <w:t xml:space="preserve">, </w:t>
      </w:r>
      <w:r w:rsidR="00D22405">
        <w:rPr>
          <w:rFonts w:ascii="Century Gothic" w:hAnsi="Century Gothic"/>
        </w:rPr>
        <w:t xml:space="preserve">puntualiza </w:t>
      </w:r>
      <w:r w:rsidR="00D22405">
        <w:rPr>
          <w:rFonts w:ascii="Century Gothic" w:hAnsi="Century Gothic"/>
          <w:lang w:val="es-MX"/>
        </w:rPr>
        <w:t xml:space="preserve">la </w:t>
      </w:r>
      <w:r w:rsidR="00D22405">
        <w:rPr>
          <w:rFonts w:ascii="Century Gothic" w:hAnsi="Century Gothic"/>
          <w:b/>
          <w:lang w:val="es-MX"/>
        </w:rPr>
        <w:t>Magistrada María Manuela García Cázares, “</w:t>
      </w:r>
      <w:r w:rsidR="00F60E4C">
        <w:rPr>
          <w:rFonts w:ascii="Century Gothic" w:hAnsi="Century Gothic"/>
        </w:rPr>
        <w:t>queda como propietario</w:t>
      </w:r>
      <w:r w:rsidR="00D22405">
        <w:rPr>
          <w:rFonts w:ascii="Century Gothic" w:hAnsi="Century Gothic"/>
        </w:rPr>
        <w:t xml:space="preserve">, </w:t>
      </w:r>
      <w:r>
        <w:rPr>
          <w:rFonts w:ascii="Century Gothic" w:hAnsi="Century Gothic"/>
        </w:rPr>
        <w:t xml:space="preserve">el </w:t>
      </w:r>
      <w:r w:rsidR="00F60E4C">
        <w:rPr>
          <w:rFonts w:ascii="Century Gothic" w:hAnsi="Century Gothic"/>
        </w:rPr>
        <w:t>Magistrado</w:t>
      </w:r>
      <w:r w:rsidR="00F60E4C" w:rsidRPr="00F60E4C">
        <w:rPr>
          <w:rFonts w:ascii="Century Gothic" w:hAnsi="Century Gothic"/>
          <w:lang w:val="es-MX"/>
        </w:rPr>
        <w:t xml:space="preserve"> </w:t>
      </w:r>
      <w:r w:rsidR="00F60E4C">
        <w:rPr>
          <w:rFonts w:ascii="Century Gothic" w:hAnsi="Century Gothic"/>
          <w:lang w:val="es-MX"/>
        </w:rPr>
        <w:t>Armando Rafael Oviedo Abrego</w:t>
      </w:r>
      <w:r w:rsidR="00F60E4C">
        <w:rPr>
          <w:rFonts w:ascii="Century Gothic" w:hAnsi="Century Gothic"/>
        </w:rPr>
        <w:t xml:space="preserve"> </w:t>
      </w:r>
      <w:r>
        <w:rPr>
          <w:rFonts w:ascii="Century Gothic" w:hAnsi="Century Gothic"/>
        </w:rPr>
        <w:t xml:space="preserve">y como </w:t>
      </w:r>
      <w:r w:rsidRPr="006F1604">
        <w:rPr>
          <w:rFonts w:ascii="Century Gothic" w:hAnsi="Century Gothic"/>
        </w:rPr>
        <w:t>suplente la Magistrada</w:t>
      </w:r>
      <w:r w:rsidR="00F60E4C" w:rsidRPr="00F60E4C">
        <w:rPr>
          <w:rFonts w:ascii="Century Gothic" w:hAnsi="Century Gothic"/>
          <w:lang w:val="es-MX"/>
        </w:rPr>
        <w:t xml:space="preserve"> </w:t>
      </w:r>
      <w:r w:rsidR="00F60E4C" w:rsidRPr="001824AD">
        <w:rPr>
          <w:rFonts w:ascii="Century Gothic" w:hAnsi="Century Gothic"/>
          <w:lang w:val="es-MX"/>
        </w:rPr>
        <w:t>Liliana</w:t>
      </w:r>
      <w:r w:rsidR="00F60E4C">
        <w:rPr>
          <w:rFonts w:ascii="Century Gothic" w:hAnsi="Century Gothic"/>
          <w:lang w:val="es-MX"/>
        </w:rPr>
        <w:t xml:space="preserve"> Elizabeth Aguilar Gómez</w:t>
      </w:r>
      <w:r>
        <w:rPr>
          <w:rFonts w:ascii="Century Gothic" w:hAnsi="Century Gothic"/>
        </w:rPr>
        <w:t>;</w:t>
      </w:r>
      <w:r w:rsidRPr="006F1604">
        <w:rPr>
          <w:rFonts w:ascii="Century Gothic" w:hAnsi="Century Gothic"/>
        </w:rPr>
        <w:t xml:space="preserve"> </w:t>
      </w:r>
      <w:r w:rsidR="00F60E4C">
        <w:rPr>
          <w:rFonts w:ascii="Century Gothic" w:hAnsi="Century Gothic"/>
        </w:rPr>
        <w:t xml:space="preserve">Secretaria General, proceda a enviar </w:t>
      </w:r>
      <w:r w:rsidRPr="006F1604">
        <w:rPr>
          <w:rFonts w:ascii="Century Gothic" w:hAnsi="Century Gothic"/>
        </w:rPr>
        <w:t xml:space="preserve">el oficio correspondiente al Consejo de la </w:t>
      </w:r>
      <w:r>
        <w:rPr>
          <w:rFonts w:ascii="Century Gothic" w:hAnsi="Century Gothic"/>
        </w:rPr>
        <w:t>Judicatura</w:t>
      </w:r>
      <w:r w:rsidR="00F60E4C">
        <w:rPr>
          <w:rFonts w:ascii="Century Gothic" w:hAnsi="Century Gothic"/>
        </w:rPr>
        <w:t xml:space="preserve"> comunicando la designación</w:t>
      </w:r>
      <w:r>
        <w:rPr>
          <w:rFonts w:ascii="Century Gothic" w:hAnsi="Century Gothic"/>
        </w:rPr>
        <w:t>”.</w:t>
      </w:r>
      <w:r>
        <w:rPr>
          <w:rFonts w:ascii="Century Gothic" w:hAnsi="Century Gothic"/>
          <w:b/>
          <w:lang w:val="es-MX"/>
        </w:rPr>
        <w:t xml:space="preserve"> Atento a ello, </w:t>
      </w:r>
      <w:r w:rsidRPr="00F16633">
        <w:rPr>
          <w:rFonts w:ascii="Century Gothic" w:hAnsi="Century Gothic"/>
          <w:b/>
        </w:rPr>
        <w:t xml:space="preserve">por unanimidad de votos, se determinó previo sorteo designar al </w:t>
      </w:r>
      <w:r w:rsidRPr="00EA1A1E">
        <w:rPr>
          <w:rFonts w:ascii="Century Gothic" w:hAnsi="Century Gothic"/>
          <w:b/>
        </w:rPr>
        <w:t>Magistrado Armando</w:t>
      </w:r>
      <w:r w:rsidR="00D22405" w:rsidRPr="00EA1A1E">
        <w:rPr>
          <w:rFonts w:ascii="Century Gothic" w:hAnsi="Century Gothic"/>
          <w:b/>
        </w:rPr>
        <w:t xml:space="preserve"> Rafael </w:t>
      </w:r>
      <w:r w:rsidR="00D22405" w:rsidRPr="00EA1A1E">
        <w:rPr>
          <w:rFonts w:ascii="Century Gothic" w:hAnsi="Century Gothic"/>
          <w:b/>
        </w:rPr>
        <w:tab/>
        <w:t>Oviedo Abrego y</w:t>
      </w:r>
      <w:r w:rsidRPr="00EA1A1E">
        <w:rPr>
          <w:rFonts w:ascii="Century Gothic" w:hAnsi="Century Gothic"/>
          <w:b/>
        </w:rPr>
        <w:t xml:space="preserve"> a la Magistrada </w:t>
      </w:r>
      <w:r w:rsidR="00D22405">
        <w:rPr>
          <w:rFonts w:ascii="Century Gothic" w:hAnsi="Century Gothic"/>
          <w:b/>
        </w:rPr>
        <w:t>Liliana Elizabeth Aguilar Gómez</w:t>
      </w:r>
      <w:r w:rsidRPr="00F16633">
        <w:rPr>
          <w:rFonts w:ascii="Century Gothic" w:hAnsi="Century Gothic"/>
          <w:b/>
        </w:rPr>
        <w:t xml:space="preserve">, como </w:t>
      </w:r>
      <w:r>
        <w:rPr>
          <w:rFonts w:ascii="Century Gothic" w:hAnsi="Century Gothic"/>
          <w:b/>
        </w:rPr>
        <w:t>propietario</w:t>
      </w:r>
      <w:r w:rsidRPr="00F16633">
        <w:rPr>
          <w:rFonts w:ascii="Century Gothic" w:hAnsi="Century Gothic"/>
          <w:b/>
        </w:rPr>
        <w:t xml:space="preserve"> y suplente, respectivamente, a fin de que formen </w:t>
      </w:r>
      <w:r w:rsidRPr="00207D45">
        <w:rPr>
          <w:rFonts w:ascii="Century Gothic" w:hAnsi="Century Gothic"/>
          <w:b/>
        </w:rPr>
        <w:t xml:space="preserve">parte del </w:t>
      </w:r>
      <w:r w:rsidRPr="007502DB">
        <w:rPr>
          <w:rFonts w:ascii="Century Gothic" w:hAnsi="Century Gothic"/>
          <w:b/>
          <w:bCs/>
        </w:rPr>
        <w:t xml:space="preserve">Comité para llevar a cabo el Procedimiento de Ratificación como </w:t>
      </w:r>
      <w:r w:rsidR="00D22405" w:rsidRPr="006F5DA7">
        <w:rPr>
          <w:rFonts w:ascii="Century Gothic" w:hAnsi="Century Gothic"/>
          <w:b/>
        </w:rPr>
        <w:t>como Juez de Control y Tribunal de Juicio Oral del licenciado Jesús Emmanuel Martínez Sánchez</w:t>
      </w:r>
      <w:r>
        <w:rPr>
          <w:rFonts w:ascii="Century Gothic" w:hAnsi="Century Gothic"/>
          <w:b/>
          <w:bCs/>
        </w:rPr>
        <w:t>, comunicando al Pleno del Consejo de la Judicatura del Poder Judicial del Estado</w:t>
      </w:r>
      <w:r>
        <w:rPr>
          <w:rFonts w:ascii="Century Gothic" w:hAnsi="Century Gothic"/>
          <w:b/>
        </w:rPr>
        <w:t xml:space="preserve">. </w:t>
      </w:r>
      <w:r>
        <w:rPr>
          <w:rFonts w:ascii="Century Gothic" w:hAnsi="Century Gothic"/>
          <w:bCs/>
        </w:rPr>
        <w:t>- - -</w:t>
      </w:r>
      <w:r w:rsidR="00D22405">
        <w:rPr>
          <w:rFonts w:ascii="Century Gothic" w:hAnsi="Century Gothic"/>
          <w:bCs/>
        </w:rPr>
        <w:t xml:space="preserve"> - - - - - - - - - - - - - - - - - - - - - - - - - - - - - - - </w:t>
      </w:r>
    </w:p>
    <w:p w14:paraId="022475BC" w14:textId="12BB52AB" w:rsidR="00590FDE" w:rsidRDefault="000B2C60" w:rsidP="00D877D8">
      <w:pPr>
        <w:spacing w:line="468" w:lineRule="auto"/>
        <w:jc w:val="both"/>
        <w:rPr>
          <w:rFonts w:ascii="Century Gothic" w:hAnsi="Century Gothic"/>
        </w:rPr>
      </w:pPr>
      <w:r>
        <w:rPr>
          <w:rFonts w:ascii="Century Gothic" w:hAnsi="Century Gothic"/>
          <w:lang w:val="es-MX"/>
        </w:rPr>
        <w:t xml:space="preserve">Enseguida, la </w:t>
      </w:r>
      <w:r>
        <w:rPr>
          <w:rFonts w:ascii="Century Gothic" w:hAnsi="Century Gothic"/>
          <w:b/>
          <w:lang w:val="es-MX"/>
        </w:rPr>
        <w:t>Magistrada Presidenta</w:t>
      </w:r>
      <w:r>
        <w:rPr>
          <w:rFonts w:ascii="Century Gothic" w:hAnsi="Century Gothic"/>
          <w:lang w:val="es-MX"/>
        </w:rPr>
        <w:t xml:space="preserve"> solicita a la licenciada Graciela Treviño Rodríguez, proceda a dar lectura al </w:t>
      </w:r>
      <w:r w:rsidR="00C86A98">
        <w:rPr>
          <w:rFonts w:ascii="Century Gothic" w:hAnsi="Century Gothic"/>
          <w:b/>
          <w:lang w:val="es-MX"/>
        </w:rPr>
        <w:t>octavo</w:t>
      </w:r>
      <w:r>
        <w:rPr>
          <w:rFonts w:ascii="Century Gothic" w:hAnsi="Century Gothic"/>
          <w:b/>
          <w:lang w:val="es-MX"/>
        </w:rPr>
        <w:t xml:space="preserve"> punto</w:t>
      </w:r>
      <w:r>
        <w:rPr>
          <w:rFonts w:ascii="Century Gothic" w:hAnsi="Century Gothic"/>
          <w:lang w:val="es-MX"/>
        </w:rPr>
        <w:t xml:space="preserve"> del orden del día. Atento a lo cual la </w:t>
      </w:r>
      <w:r>
        <w:rPr>
          <w:rFonts w:ascii="Century Gothic" w:hAnsi="Century Gothic"/>
          <w:b/>
          <w:lang w:val="es-MX"/>
        </w:rPr>
        <w:t>licenciada Graciela Treviño Rodríguez</w:t>
      </w:r>
      <w:r>
        <w:rPr>
          <w:rFonts w:ascii="Century Gothic" w:hAnsi="Century Gothic"/>
          <w:lang w:val="es-MX"/>
        </w:rPr>
        <w:t xml:space="preserve">, leyó: </w:t>
      </w:r>
      <w:r w:rsidR="00CD449B" w:rsidRPr="00CD449B">
        <w:rPr>
          <w:rFonts w:ascii="Century Gothic" w:hAnsi="Century Gothic"/>
          <w:b/>
          <w:bCs/>
          <w:lang w:val="es-MX"/>
        </w:rPr>
        <w:t>“</w:t>
      </w:r>
      <w:r w:rsidR="00CD449B" w:rsidRPr="00CD449B">
        <w:rPr>
          <w:rFonts w:ascii="Century Gothic" w:hAnsi="Century Gothic"/>
          <w:b/>
          <w:bCs/>
        </w:rPr>
        <w:t xml:space="preserve">Asuntos Generales, los que hagan mención tanto la Magistrada María Manuela García Cázares, Presidenta de este Supremo Tribunal de Justicia y del Consejo de la Judicatura del Estado, como las y los Magistrados que integran este Cuerpo </w:t>
      </w:r>
      <w:r w:rsidR="004577DD" w:rsidRPr="00CD449B">
        <w:rPr>
          <w:rFonts w:ascii="Century Gothic" w:hAnsi="Century Gothic"/>
          <w:b/>
          <w:bCs/>
        </w:rPr>
        <w:t>Colegiado</w:t>
      </w:r>
      <w:r w:rsidR="004577DD">
        <w:rPr>
          <w:rFonts w:ascii="Century Gothic" w:hAnsi="Century Gothic"/>
          <w:b/>
          <w:bCs/>
        </w:rPr>
        <w:t xml:space="preserve">”. </w:t>
      </w:r>
      <w:r w:rsidR="00CD449B" w:rsidRPr="00015748">
        <w:rPr>
          <w:rFonts w:ascii="Century Gothic" w:hAnsi="Century Gothic"/>
        </w:rPr>
        <w:t xml:space="preserve">La </w:t>
      </w:r>
      <w:r w:rsidR="00CD449B" w:rsidRPr="00015748">
        <w:rPr>
          <w:rFonts w:ascii="Century Gothic" w:hAnsi="Century Gothic"/>
          <w:b/>
          <w:bCs/>
        </w:rPr>
        <w:t>Magistrada María Manuela García Cázares</w:t>
      </w:r>
      <w:r w:rsidR="00CD449B" w:rsidRPr="00015748">
        <w:rPr>
          <w:rFonts w:ascii="Century Gothic" w:hAnsi="Century Gothic"/>
        </w:rPr>
        <w:t xml:space="preserve">, </w:t>
      </w:r>
      <w:r w:rsidR="00CD449B">
        <w:rPr>
          <w:rFonts w:ascii="Century Gothic" w:hAnsi="Century Gothic"/>
        </w:rPr>
        <w:t>expresa</w:t>
      </w:r>
      <w:r w:rsidR="00CD449B" w:rsidRPr="00015748">
        <w:rPr>
          <w:rFonts w:ascii="Century Gothic" w:hAnsi="Century Gothic"/>
        </w:rPr>
        <w:t>:</w:t>
      </w:r>
      <w:r w:rsidR="00CD449B">
        <w:rPr>
          <w:rFonts w:ascii="Century Gothic" w:hAnsi="Century Gothic"/>
        </w:rPr>
        <w:t xml:space="preserve"> </w:t>
      </w:r>
      <w:r w:rsidR="00F60E4C">
        <w:rPr>
          <w:rFonts w:ascii="Century Gothic" w:hAnsi="Century Gothic"/>
        </w:rPr>
        <w:t>“</w:t>
      </w:r>
      <w:r w:rsidR="00F60E4C" w:rsidRPr="00F60E4C">
        <w:rPr>
          <w:rFonts w:ascii="Century Gothic" w:hAnsi="Century Gothic"/>
        </w:rPr>
        <w:t>Bueno, como pr</w:t>
      </w:r>
      <w:r w:rsidR="00F60E4C">
        <w:rPr>
          <w:rFonts w:ascii="Century Gothic" w:hAnsi="Century Gothic"/>
        </w:rPr>
        <w:t>imer punto, les quiero comentar que asistí a la C</w:t>
      </w:r>
      <w:r w:rsidR="00F60E4C" w:rsidRPr="00F60E4C">
        <w:rPr>
          <w:rFonts w:ascii="Century Gothic" w:hAnsi="Century Gothic"/>
        </w:rPr>
        <w:t xml:space="preserve">uarta </w:t>
      </w:r>
      <w:r w:rsidR="00F60E4C">
        <w:rPr>
          <w:rFonts w:ascii="Century Gothic" w:hAnsi="Century Gothic"/>
        </w:rPr>
        <w:t>A</w:t>
      </w:r>
      <w:r w:rsidR="00F60E4C" w:rsidRPr="00F60E4C">
        <w:rPr>
          <w:rFonts w:ascii="Century Gothic" w:hAnsi="Century Gothic"/>
        </w:rPr>
        <w:t xml:space="preserve">samblea de la Comisión </w:t>
      </w:r>
      <w:r w:rsidR="00F60E4C">
        <w:rPr>
          <w:rFonts w:ascii="Century Gothic" w:hAnsi="Century Gothic"/>
        </w:rPr>
        <w:t>N</w:t>
      </w:r>
      <w:r w:rsidR="00F60E4C" w:rsidRPr="00F60E4C">
        <w:rPr>
          <w:rFonts w:ascii="Century Gothic" w:hAnsi="Century Gothic"/>
        </w:rPr>
        <w:t xml:space="preserve">acional de </w:t>
      </w:r>
      <w:r w:rsidR="00F60E4C">
        <w:rPr>
          <w:rFonts w:ascii="Century Gothic" w:hAnsi="Century Gothic"/>
        </w:rPr>
        <w:t>T</w:t>
      </w:r>
      <w:r w:rsidR="00F60E4C" w:rsidRPr="00F60E4C">
        <w:rPr>
          <w:rFonts w:ascii="Century Gothic" w:hAnsi="Century Gothic"/>
        </w:rPr>
        <w:t xml:space="preserve">ribunales en donde fue </w:t>
      </w:r>
      <w:r w:rsidR="00F60E4C">
        <w:rPr>
          <w:rFonts w:ascii="Century Gothic" w:hAnsi="Century Gothic"/>
        </w:rPr>
        <w:t>re</w:t>
      </w:r>
      <w:r w:rsidR="00F60E4C" w:rsidRPr="00F60E4C">
        <w:rPr>
          <w:rFonts w:ascii="Century Gothic" w:hAnsi="Century Gothic"/>
        </w:rPr>
        <w:t xml:space="preserve">electo el </w:t>
      </w:r>
      <w:r w:rsidR="00F60E4C">
        <w:rPr>
          <w:rFonts w:ascii="Century Gothic" w:hAnsi="Century Gothic"/>
        </w:rPr>
        <w:t>M</w:t>
      </w:r>
      <w:r w:rsidR="00F60E4C" w:rsidRPr="00F60E4C">
        <w:rPr>
          <w:rFonts w:ascii="Century Gothic" w:hAnsi="Century Gothic"/>
        </w:rPr>
        <w:t xml:space="preserve">agistrado Rafael Guerra Álvarez </w:t>
      </w:r>
      <w:r w:rsidR="00F60E4C">
        <w:rPr>
          <w:rFonts w:ascii="Century Gothic" w:hAnsi="Century Gothic"/>
        </w:rPr>
        <w:t>de la C</w:t>
      </w:r>
      <w:r w:rsidR="00F60E4C" w:rsidRPr="00F60E4C">
        <w:rPr>
          <w:rFonts w:ascii="Century Gothic" w:hAnsi="Century Gothic"/>
        </w:rPr>
        <w:t>iudad de M</w:t>
      </w:r>
      <w:r w:rsidR="00F60E4C">
        <w:rPr>
          <w:rFonts w:ascii="Century Gothic" w:hAnsi="Century Gothic"/>
        </w:rPr>
        <w:t>éxico como presidente de la CONATRIB</w:t>
      </w:r>
      <w:r w:rsidR="00F60E4C" w:rsidRPr="00F60E4C">
        <w:rPr>
          <w:rFonts w:ascii="Century Gothic" w:hAnsi="Century Gothic"/>
        </w:rPr>
        <w:t xml:space="preserve">, y bueno </w:t>
      </w:r>
      <w:r w:rsidR="000C451B">
        <w:rPr>
          <w:rFonts w:ascii="Century Gothic" w:hAnsi="Century Gothic"/>
        </w:rPr>
        <w:t xml:space="preserve">les comentó que </w:t>
      </w:r>
      <w:r w:rsidR="004824E2">
        <w:rPr>
          <w:rFonts w:ascii="Century Gothic" w:hAnsi="Century Gothic"/>
        </w:rPr>
        <w:lastRenderedPageBreak/>
        <w:t>se emitió un billete de la Lotería</w:t>
      </w:r>
      <w:r w:rsidR="00F60E4C" w:rsidRPr="00F60E4C">
        <w:rPr>
          <w:rFonts w:ascii="Century Gothic" w:hAnsi="Century Gothic"/>
        </w:rPr>
        <w:t xml:space="preserve"> </w:t>
      </w:r>
      <w:r w:rsidR="004824E2">
        <w:rPr>
          <w:rFonts w:ascii="Century Gothic" w:hAnsi="Century Gothic"/>
        </w:rPr>
        <w:t>Nacional de la Comisión N</w:t>
      </w:r>
      <w:r w:rsidR="00F60E4C" w:rsidRPr="00F60E4C">
        <w:rPr>
          <w:rFonts w:ascii="Century Gothic" w:hAnsi="Century Gothic"/>
        </w:rPr>
        <w:t xml:space="preserve">acional de </w:t>
      </w:r>
      <w:r w:rsidR="004824E2">
        <w:rPr>
          <w:rFonts w:ascii="Century Gothic" w:hAnsi="Century Gothic"/>
        </w:rPr>
        <w:t>T</w:t>
      </w:r>
      <w:r w:rsidR="00F60E4C" w:rsidRPr="00F60E4C">
        <w:rPr>
          <w:rFonts w:ascii="Century Gothic" w:hAnsi="Century Gothic"/>
        </w:rPr>
        <w:t>ribunales, por ahí si alguien</w:t>
      </w:r>
      <w:r w:rsidR="000C451B">
        <w:rPr>
          <w:rFonts w:ascii="Century Gothic" w:hAnsi="Century Gothic"/>
        </w:rPr>
        <w:t xml:space="preserve"> quisiera alguno, </w:t>
      </w:r>
      <w:r w:rsidR="00F60E4C" w:rsidRPr="00F60E4C">
        <w:rPr>
          <w:rFonts w:ascii="Century Gothic" w:hAnsi="Century Gothic"/>
        </w:rPr>
        <w:t xml:space="preserve">la serie cuesta </w:t>
      </w:r>
      <w:r w:rsidR="004824E2">
        <w:rPr>
          <w:rFonts w:ascii="Century Gothic" w:hAnsi="Century Gothic"/>
        </w:rPr>
        <w:t>$</w:t>
      </w:r>
      <w:r w:rsidR="00F60E4C" w:rsidRPr="00F60E4C">
        <w:rPr>
          <w:rFonts w:ascii="Century Gothic" w:hAnsi="Century Gothic"/>
        </w:rPr>
        <w:t>800</w:t>
      </w:r>
      <w:r w:rsidR="004824E2">
        <w:rPr>
          <w:rFonts w:ascii="Century Gothic" w:hAnsi="Century Gothic"/>
        </w:rPr>
        <w:t>.00</w:t>
      </w:r>
      <w:r w:rsidR="00F60E4C" w:rsidRPr="00F60E4C">
        <w:rPr>
          <w:rFonts w:ascii="Century Gothic" w:hAnsi="Century Gothic"/>
        </w:rPr>
        <w:t xml:space="preserve"> pesos</w:t>
      </w:r>
      <w:r w:rsidR="004824E2">
        <w:rPr>
          <w:rFonts w:ascii="Century Gothic" w:hAnsi="Century Gothic"/>
        </w:rPr>
        <w:t xml:space="preserve">”. “Claro”, dice el </w:t>
      </w:r>
      <w:r w:rsidR="004824E2">
        <w:rPr>
          <w:rFonts w:ascii="Century Gothic" w:hAnsi="Century Gothic"/>
          <w:b/>
        </w:rPr>
        <w:t xml:space="preserve">Magistrado Armando Rafael Oviedo Abrego, </w:t>
      </w:r>
      <w:r w:rsidR="004824E2">
        <w:rPr>
          <w:rFonts w:ascii="Century Gothic" w:hAnsi="Century Gothic"/>
        </w:rPr>
        <w:t>“sería un placer”. “Y</w:t>
      </w:r>
      <w:r w:rsidR="004824E2" w:rsidRPr="004824E2">
        <w:rPr>
          <w:rFonts w:ascii="Century Gothic" w:hAnsi="Century Gothic"/>
        </w:rPr>
        <w:t>o compré una serie</w:t>
      </w:r>
      <w:r w:rsidR="004824E2">
        <w:rPr>
          <w:rFonts w:ascii="Century Gothic" w:hAnsi="Century Gothic"/>
        </w:rPr>
        <w:t>, me costó $</w:t>
      </w:r>
      <w:r w:rsidR="004824E2" w:rsidRPr="00F60E4C">
        <w:rPr>
          <w:rFonts w:ascii="Century Gothic" w:hAnsi="Century Gothic"/>
        </w:rPr>
        <w:t>800</w:t>
      </w:r>
      <w:r w:rsidR="004824E2">
        <w:rPr>
          <w:rFonts w:ascii="Century Gothic" w:hAnsi="Century Gothic"/>
        </w:rPr>
        <w:t>.00</w:t>
      </w:r>
      <w:r w:rsidR="004824E2" w:rsidRPr="00F60E4C">
        <w:rPr>
          <w:rFonts w:ascii="Century Gothic" w:hAnsi="Century Gothic"/>
        </w:rPr>
        <w:t xml:space="preserve"> pesos</w:t>
      </w:r>
      <w:r w:rsidR="004824E2">
        <w:rPr>
          <w:rFonts w:ascii="Century Gothic" w:hAnsi="Century Gothic"/>
        </w:rPr>
        <w:t xml:space="preserve">”, menciona la </w:t>
      </w:r>
      <w:r w:rsidR="004824E2">
        <w:rPr>
          <w:rFonts w:ascii="Century Gothic" w:hAnsi="Century Gothic"/>
          <w:b/>
        </w:rPr>
        <w:t xml:space="preserve">Magistrada María Manuela García Cázares, </w:t>
      </w:r>
      <w:r w:rsidR="004824E2">
        <w:rPr>
          <w:rFonts w:ascii="Century Gothic" w:hAnsi="Century Gothic"/>
        </w:rPr>
        <w:t>“</w:t>
      </w:r>
      <w:r w:rsidR="004824E2" w:rsidRPr="004824E2">
        <w:rPr>
          <w:rFonts w:ascii="Century Gothic" w:hAnsi="Century Gothic"/>
        </w:rPr>
        <w:t>ahí las estaban vendiend</w:t>
      </w:r>
      <w:r w:rsidR="000C451B">
        <w:rPr>
          <w:rFonts w:ascii="Century Gothic" w:hAnsi="Century Gothic"/>
        </w:rPr>
        <w:t xml:space="preserve">o y </w:t>
      </w:r>
      <w:r w:rsidR="004824E2" w:rsidRPr="004824E2">
        <w:rPr>
          <w:rFonts w:ascii="Century Gothic" w:hAnsi="Century Gothic"/>
        </w:rPr>
        <w:t xml:space="preserve"> el premio mayor son </w:t>
      </w:r>
      <w:r w:rsidR="004824E2">
        <w:rPr>
          <w:rFonts w:ascii="Century Gothic" w:hAnsi="Century Gothic"/>
        </w:rPr>
        <w:t>$</w:t>
      </w:r>
      <w:r w:rsidR="004824E2" w:rsidRPr="004824E2">
        <w:rPr>
          <w:rFonts w:ascii="Century Gothic" w:hAnsi="Century Gothic"/>
        </w:rPr>
        <w:t>17</w:t>
      </w:r>
      <w:r w:rsidR="004824E2">
        <w:rPr>
          <w:rFonts w:ascii="Century Gothic" w:hAnsi="Century Gothic"/>
        </w:rPr>
        <w:t>, 000, 000</w:t>
      </w:r>
      <w:r w:rsidR="004824E2" w:rsidRPr="004824E2">
        <w:rPr>
          <w:rFonts w:ascii="Century Gothic" w:hAnsi="Century Gothic"/>
        </w:rPr>
        <w:t xml:space="preserve"> millones de pesos</w:t>
      </w:r>
      <w:r w:rsidR="004824E2">
        <w:rPr>
          <w:rFonts w:ascii="Century Gothic" w:hAnsi="Century Gothic"/>
        </w:rPr>
        <w:t>,</w:t>
      </w:r>
      <w:r w:rsidR="004824E2" w:rsidRPr="004824E2">
        <w:rPr>
          <w:rFonts w:ascii="Century Gothic" w:hAnsi="Century Gothic"/>
        </w:rPr>
        <w:t xml:space="preserve"> se va a llevar a cabo el día siete</w:t>
      </w:r>
      <w:r w:rsidR="004824E2">
        <w:rPr>
          <w:rFonts w:ascii="Century Gothic" w:hAnsi="Century Gothic"/>
        </w:rPr>
        <w:t>,</w:t>
      </w:r>
      <w:r w:rsidR="004824E2" w:rsidRPr="004824E2">
        <w:rPr>
          <w:rFonts w:ascii="Century Gothic" w:hAnsi="Century Gothic"/>
        </w:rPr>
        <w:t xml:space="preserve"> ahí están a la venta</w:t>
      </w:r>
      <w:r w:rsidR="004824E2">
        <w:rPr>
          <w:rFonts w:ascii="Century Gothic" w:hAnsi="Century Gothic"/>
        </w:rPr>
        <w:t>,</w:t>
      </w:r>
      <w:r w:rsidR="004824E2" w:rsidRPr="004824E2">
        <w:rPr>
          <w:rFonts w:ascii="Century Gothic" w:hAnsi="Century Gothic"/>
        </w:rPr>
        <w:t xml:space="preserve"> pero bueno se viero</w:t>
      </w:r>
      <w:r w:rsidR="004824E2">
        <w:rPr>
          <w:rFonts w:ascii="Century Gothic" w:hAnsi="Century Gothic"/>
        </w:rPr>
        <w:t xml:space="preserve">n varios temas importantes, </w:t>
      </w:r>
      <w:r w:rsidR="004824E2" w:rsidRPr="004824E2">
        <w:rPr>
          <w:rFonts w:ascii="Century Gothic" w:hAnsi="Century Gothic"/>
        </w:rPr>
        <w:t>la gran pregunta y</w:t>
      </w:r>
      <w:r w:rsidR="004824E2">
        <w:rPr>
          <w:rFonts w:ascii="Century Gothic" w:hAnsi="Century Gothic"/>
        </w:rPr>
        <w:t xml:space="preserve"> ahí </w:t>
      </w:r>
      <w:r w:rsidR="004824E2" w:rsidRPr="004824E2">
        <w:rPr>
          <w:rFonts w:ascii="Century Gothic" w:hAnsi="Century Gothic"/>
        </w:rPr>
        <w:t xml:space="preserve">el </w:t>
      </w:r>
      <w:r w:rsidR="004824E2" w:rsidRPr="0037565A">
        <w:rPr>
          <w:rFonts w:ascii="Century Gothic" w:hAnsi="Century Gothic"/>
        </w:rPr>
        <w:t>dilema fue que seguimos sin recursos</w:t>
      </w:r>
      <w:r w:rsidR="0037565A" w:rsidRPr="0037565A">
        <w:rPr>
          <w:rFonts w:ascii="Century Gothic" w:hAnsi="Century Gothic"/>
        </w:rPr>
        <w:t xml:space="preserve"> para el Código Nacional de Procedimientos Civiles</w:t>
      </w:r>
      <w:r w:rsidR="004824E2" w:rsidRPr="0037565A">
        <w:rPr>
          <w:rFonts w:ascii="Century Gothic" w:hAnsi="Century Gothic"/>
        </w:rPr>
        <w:t>, incluso la Magistrada Presidenta de Durango Yolanda de la Torre Valdéz, ella fue Diputada Federal y decía que desde el pu</w:t>
      </w:r>
      <w:r w:rsidR="0037565A" w:rsidRPr="0037565A">
        <w:rPr>
          <w:rFonts w:ascii="Century Gothic" w:hAnsi="Century Gothic"/>
        </w:rPr>
        <w:t>nto de vista de ella, esa ley nació</w:t>
      </w:r>
      <w:r w:rsidR="00590FDE" w:rsidRPr="0037565A">
        <w:rPr>
          <w:rFonts w:ascii="Century Gothic" w:hAnsi="Century Gothic"/>
        </w:rPr>
        <w:t xml:space="preserve"> muerta,</w:t>
      </w:r>
      <w:r w:rsidR="004824E2" w:rsidRPr="0037565A">
        <w:rPr>
          <w:rFonts w:ascii="Century Gothic" w:hAnsi="Century Gothic"/>
        </w:rPr>
        <w:t xml:space="preserve"> esas son las palabras que utilizó junto con el Magistrado Arturo Nahle García de Zacatecas, pero bueno incluso teníamos la sesión para el 4 de diciembre, la segunda sesión de la Comisión, no nos han convocado hasta ahorita</w:t>
      </w:r>
      <w:r w:rsidR="00590FDE" w:rsidRPr="0037565A">
        <w:rPr>
          <w:rFonts w:ascii="Century Gothic" w:hAnsi="Century Gothic"/>
        </w:rPr>
        <w:t>,</w:t>
      </w:r>
      <w:r w:rsidR="004824E2" w:rsidRPr="0037565A">
        <w:rPr>
          <w:rFonts w:ascii="Century Gothic" w:hAnsi="Century Gothic"/>
        </w:rPr>
        <w:t xml:space="preserve"> parece ser que ese es el gran tema</w:t>
      </w:r>
      <w:r w:rsidR="00590FDE" w:rsidRPr="0037565A">
        <w:rPr>
          <w:rFonts w:ascii="Century Gothic" w:hAnsi="Century Gothic"/>
        </w:rPr>
        <w:t xml:space="preserve">. </w:t>
      </w:r>
      <w:r w:rsidR="00590FDE" w:rsidRPr="0037565A">
        <w:rPr>
          <w:rFonts w:ascii="Century Gothic" w:hAnsi="Century Gothic"/>
          <w:b/>
        </w:rPr>
        <w:t>Se dan por enterados las y los Magistrados</w:t>
      </w:r>
      <w:r w:rsidR="00590FDE" w:rsidRPr="0037565A">
        <w:rPr>
          <w:rFonts w:ascii="Century Gothic" w:hAnsi="Century Gothic"/>
        </w:rPr>
        <w:t>. - - - - - - - - - - - - - - -</w:t>
      </w:r>
      <w:r w:rsidR="0037565A">
        <w:rPr>
          <w:rFonts w:ascii="Century Gothic" w:hAnsi="Century Gothic"/>
        </w:rPr>
        <w:t xml:space="preserve"> - - - - - - - - - - - - - -</w:t>
      </w:r>
    </w:p>
    <w:p w14:paraId="2CC8D24F" w14:textId="0EC0EDC8" w:rsidR="002346FA" w:rsidRDefault="004824E2" w:rsidP="00D877D8">
      <w:pPr>
        <w:spacing w:line="468" w:lineRule="auto"/>
        <w:jc w:val="both"/>
        <w:rPr>
          <w:rFonts w:ascii="Century Gothic" w:hAnsi="Century Gothic"/>
        </w:rPr>
      </w:pPr>
      <w:r w:rsidRPr="004824E2">
        <w:rPr>
          <w:rFonts w:ascii="Century Gothic" w:hAnsi="Century Gothic"/>
        </w:rPr>
        <w:t xml:space="preserve"> </w:t>
      </w:r>
      <w:r w:rsidR="00590FDE">
        <w:rPr>
          <w:rFonts w:ascii="Century Gothic" w:hAnsi="Century Gothic"/>
        </w:rPr>
        <w:t xml:space="preserve">En otro tema, </w:t>
      </w:r>
      <w:r w:rsidRPr="004824E2">
        <w:rPr>
          <w:rFonts w:ascii="Century Gothic" w:hAnsi="Century Gothic"/>
        </w:rPr>
        <w:t>les comento que el próximo jueves 7 de</w:t>
      </w:r>
      <w:r>
        <w:rPr>
          <w:rFonts w:ascii="Century Gothic" w:hAnsi="Century Gothic"/>
        </w:rPr>
        <w:t xml:space="preserve"> diciembre el Consejo de la J</w:t>
      </w:r>
      <w:r w:rsidRPr="004824E2">
        <w:rPr>
          <w:rFonts w:ascii="Century Gothic" w:hAnsi="Century Gothic"/>
        </w:rPr>
        <w:t xml:space="preserve">udicatura Federal, a través del </w:t>
      </w:r>
      <w:r>
        <w:rPr>
          <w:rFonts w:ascii="Century Gothic" w:hAnsi="Century Gothic"/>
        </w:rPr>
        <w:t>Ó</w:t>
      </w:r>
      <w:r w:rsidRPr="004824E2">
        <w:rPr>
          <w:rFonts w:ascii="Century Gothic" w:hAnsi="Century Gothic"/>
        </w:rPr>
        <w:t xml:space="preserve">rgano de </w:t>
      </w:r>
      <w:r>
        <w:rPr>
          <w:rFonts w:ascii="Century Gothic" w:hAnsi="Century Gothic"/>
        </w:rPr>
        <w:t>C</w:t>
      </w:r>
      <w:r w:rsidRPr="004824E2">
        <w:rPr>
          <w:rFonts w:ascii="Century Gothic" w:hAnsi="Century Gothic"/>
        </w:rPr>
        <w:t xml:space="preserve">onsolidación del </w:t>
      </w:r>
      <w:r>
        <w:rPr>
          <w:rFonts w:ascii="Century Gothic" w:hAnsi="Century Gothic"/>
        </w:rPr>
        <w:t>S</w:t>
      </w:r>
      <w:r w:rsidRPr="004824E2">
        <w:rPr>
          <w:rFonts w:ascii="Century Gothic" w:hAnsi="Century Gothic"/>
        </w:rPr>
        <w:t xml:space="preserve">istema de </w:t>
      </w:r>
      <w:r>
        <w:rPr>
          <w:rFonts w:ascii="Century Gothic" w:hAnsi="Century Gothic"/>
        </w:rPr>
        <w:t>J</w:t>
      </w:r>
      <w:r w:rsidRPr="004824E2">
        <w:rPr>
          <w:rFonts w:ascii="Century Gothic" w:hAnsi="Century Gothic"/>
        </w:rPr>
        <w:t xml:space="preserve">usticia </w:t>
      </w:r>
      <w:r>
        <w:rPr>
          <w:rFonts w:ascii="Century Gothic" w:hAnsi="Century Gothic"/>
        </w:rPr>
        <w:t>O</w:t>
      </w:r>
      <w:r w:rsidR="000C451B">
        <w:rPr>
          <w:rFonts w:ascii="Century Gothic" w:hAnsi="Century Gothic"/>
        </w:rPr>
        <w:t xml:space="preserve">ral, </w:t>
      </w:r>
      <w:r w:rsidR="0037565A">
        <w:rPr>
          <w:rFonts w:ascii="Century Gothic" w:hAnsi="Century Gothic"/>
        </w:rPr>
        <w:t>está</w:t>
      </w:r>
      <w:r w:rsidRPr="004824E2">
        <w:rPr>
          <w:rFonts w:ascii="Century Gothic" w:hAnsi="Century Gothic"/>
        </w:rPr>
        <w:t xml:space="preserve"> invitando al </w:t>
      </w:r>
      <w:r>
        <w:rPr>
          <w:rFonts w:ascii="Century Gothic" w:hAnsi="Century Gothic"/>
        </w:rPr>
        <w:t>P</w:t>
      </w:r>
      <w:r w:rsidRPr="004824E2">
        <w:rPr>
          <w:rFonts w:ascii="Century Gothic" w:hAnsi="Century Gothic"/>
        </w:rPr>
        <w:t xml:space="preserve">oder </w:t>
      </w:r>
      <w:r>
        <w:rPr>
          <w:rFonts w:ascii="Century Gothic" w:hAnsi="Century Gothic"/>
        </w:rPr>
        <w:t>J</w:t>
      </w:r>
      <w:r w:rsidRPr="004824E2">
        <w:rPr>
          <w:rFonts w:ascii="Century Gothic" w:hAnsi="Century Gothic"/>
        </w:rPr>
        <w:t>udicial del Estado a llevar un conversatorio y el t</w:t>
      </w:r>
      <w:r>
        <w:rPr>
          <w:rFonts w:ascii="Century Gothic" w:hAnsi="Century Gothic"/>
        </w:rPr>
        <w:t>ema sería la prisión preventiva,</w:t>
      </w:r>
      <w:r w:rsidR="000C451B">
        <w:rPr>
          <w:rFonts w:ascii="Century Gothic" w:hAnsi="Century Gothic"/>
        </w:rPr>
        <w:t xml:space="preserve"> </w:t>
      </w:r>
      <w:r w:rsidRPr="004824E2">
        <w:rPr>
          <w:rFonts w:ascii="Century Gothic" w:hAnsi="Century Gothic"/>
        </w:rPr>
        <w:t xml:space="preserve"> los </w:t>
      </w:r>
      <w:r>
        <w:rPr>
          <w:rFonts w:ascii="Century Gothic" w:hAnsi="Century Gothic"/>
        </w:rPr>
        <w:t>M</w:t>
      </w:r>
      <w:r w:rsidRPr="004824E2">
        <w:rPr>
          <w:rFonts w:ascii="Century Gothic" w:hAnsi="Century Gothic"/>
        </w:rPr>
        <w:t xml:space="preserve">agistrados </w:t>
      </w:r>
      <w:r>
        <w:rPr>
          <w:rFonts w:ascii="Century Gothic" w:hAnsi="Century Gothic"/>
        </w:rPr>
        <w:t>F</w:t>
      </w:r>
      <w:r w:rsidRPr="004824E2">
        <w:rPr>
          <w:rFonts w:ascii="Century Gothic" w:hAnsi="Century Gothic"/>
        </w:rPr>
        <w:t xml:space="preserve">ederales, junto con los </w:t>
      </w:r>
      <w:r>
        <w:rPr>
          <w:rFonts w:ascii="Century Gothic" w:hAnsi="Century Gothic"/>
        </w:rPr>
        <w:t>J</w:t>
      </w:r>
      <w:r w:rsidRPr="004824E2">
        <w:rPr>
          <w:rFonts w:ascii="Century Gothic" w:hAnsi="Century Gothic"/>
        </w:rPr>
        <w:t xml:space="preserve">ueces de </w:t>
      </w:r>
      <w:r>
        <w:rPr>
          <w:rFonts w:ascii="Century Gothic" w:hAnsi="Century Gothic"/>
        </w:rPr>
        <w:t>D</w:t>
      </w:r>
      <w:r w:rsidRPr="004824E2">
        <w:rPr>
          <w:rFonts w:ascii="Century Gothic" w:hAnsi="Century Gothic"/>
        </w:rPr>
        <w:t>istrito</w:t>
      </w:r>
      <w:r>
        <w:rPr>
          <w:rFonts w:ascii="Century Gothic" w:hAnsi="Century Gothic"/>
        </w:rPr>
        <w:t>,</w:t>
      </w:r>
      <w:r w:rsidRPr="004824E2">
        <w:rPr>
          <w:rFonts w:ascii="Century Gothic" w:hAnsi="Century Gothic"/>
        </w:rPr>
        <w:t xml:space="preserve"> con los </w:t>
      </w:r>
      <w:r>
        <w:rPr>
          <w:rFonts w:ascii="Century Gothic" w:hAnsi="Century Gothic"/>
        </w:rPr>
        <w:t>J</w:t>
      </w:r>
      <w:r w:rsidRPr="004824E2">
        <w:rPr>
          <w:rFonts w:ascii="Century Gothic" w:hAnsi="Century Gothic"/>
        </w:rPr>
        <w:t xml:space="preserve">ueces de </w:t>
      </w:r>
      <w:r>
        <w:rPr>
          <w:rFonts w:ascii="Century Gothic" w:hAnsi="Century Gothic"/>
        </w:rPr>
        <w:t>O</w:t>
      </w:r>
      <w:r w:rsidRPr="004824E2">
        <w:rPr>
          <w:rFonts w:ascii="Century Gothic" w:hAnsi="Century Gothic"/>
        </w:rPr>
        <w:t xml:space="preserve">ralidad vendrían aquí a la </w:t>
      </w:r>
      <w:r>
        <w:rPr>
          <w:rFonts w:ascii="Century Gothic" w:hAnsi="Century Gothic"/>
        </w:rPr>
        <w:t>E</w:t>
      </w:r>
      <w:r w:rsidRPr="004824E2">
        <w:rPr>
          <w:rFonts w:ascii="Century Gothic" w:hAnsi="Century Gothic"/>
        </w:rPr>
        <w:t xml:space="preserve">scuela </w:t>
      </w:r>
      <w:r>
        <w:rPr>
          <w:rFonts w:ascii="Century Gothic" w:hAnsi="Century Gothic"/>
        </w:rPr>
        <w:t>J</w:t>
      </w:r>
      <w:r w:rsidRPr="004824E2">
        <w:rPr>
          <w:rFonts w:ascii="Century Gothic" w:hAnsi="Century Gothic"/>
        </w:rPr>
        <w:t>udicial a celebrarlo</w:t>
      </w:r>
      <w:r>
        <w:rPr>
          <w:rFonts w:ascii="Century Gothic" w:hAnsi="Century Gothic"/>
        </w:rPr>
        <w:t>, e</w:t>
      </w:r>
      <w:r w:rsidRPr="004824E2">
        <w:rPr>
          <w:rFonts w:ascii="Century Gothic" w:hAnsi="Century Gothic"/>
        </w:rPr>
        <w:t>llos e</w:t>
      </w:r>
      <w:r>
        <w:rPr>
          <w:rFonts w:ascii="Century Gothic" w:hAnsi="Century Gothic"/>
        </w:rPr>
        <w:t xml:space="preserve">stán poniendo un horario de 8:00 </w:t>
      </w:r>
      <w:r w:rsidRPr="004824E2">
        <w:rPr>
          <w:rFonts w:ascii="Century Gothic" w:hAnsi="Century Gothic"/>
        </w:rPr>
        <w:t xml:space="preserve"> a 11</w:t>
      </w:r>
      <w:r>
        <w:rPr>
          <w:rFonts w:ascii="Century Gothic" w:hAnsi="Century Gothic"/>
        </w:rPr>
        <w:t>:00 de la mañana y de 3:00 a 6:00</w:t>
      </w:r>
      <w:r w:rsidRPr="004824E2">
        <w:rPr>
          <w:rFonts w:ascii="Century Gothic" w:hAnsi="Century Gothic"/>
        </w:rPr>
        <w:t xml:space="preserve"> de la tarde, entonces están cordi</w:t>
      </w:r>
      <w:r w:rsidR="005515B1">
        <w:rPr>
          <w:rFonts w:ascii="Century Gothic" w:hAnsi="Century Gothic"/>
        </w:rPr>
        <w:t>almente invitados, es un tema y</w:t>
      </w:r>
      <w:r w:rsidRPr="004824E2">
        <w:rPr>
          <w:rFonts w:ascii="Century Gothic" w:hAnsi="Century Gothic"/>
        </w:rPr>
        <w:t>o sé q</w:t>
      </w:r>
      <w:r w:rsidR="005515B1">
        <w:rPr>
          <w:rFonts w:ascii="Century Gothic" w:hAnsi="Century Gothic"/>
        </w:rPr>
        <w:t>ue de S</w:t>
      </w:r>
      <w:r w:rsidRPr="004824E2">
        <w:rPr>
          <w:rFonts w:ascii="Century Gothic" w:hAnsi="Century Gothic"/>
        </w:rPr>
        <w:t xml:space="preserve">alas </w:t>
      </w:r>
      <w:r w:rsidR="005515B1">
        <w:rPr>
          <w:rFonts w:ascii="Century Gothic" w:hAnsi="Century Gothic"/>
        </w:rPr>
        <w:t>P</w:t>
      </w:r>
      <w:r w:rsidRPr="004824E2">
        <w:rPr>
          <w:rFonts w:ascii="Century Gothic" w:hAnsi="Century Gothic"/>
        </w:rPr>
        <w:t xml:space="preserve">enales de prisión preventiva, pero quien desee participar en dicho </w:t>
      </w:r>
      <w:r w:rsidRPr="004824E2">
        <w:rPr>
          <w:rFonts w:ascii="Century Gothic" w:hAnsi="Century Gothic"/>
        </w:rPr>
        <w:lastRenderedPageBreak/>
        <w:t>conversatorio</w:t>
      </w:r>
      <w:r w:rsidR="002346FA">
        <w:rPr>
          <w:rFonts w:ascii="Century Gothic" w:hAnsi="Century Gothic"/>
        </w:rPr>
        <w:t>,</w:t>
      </w:r>
      <w:r w:rsidRPr="004824E2">
        <w:rPr>
          <w:rFonts w:ascii="Century Gothic" w:hAnsi="Century Gothic"/>
        </w:rPr>
        <w:t xml:space="preserve"> les pido por favor que lo anuncien por el tema</w:t>
      </w:r>
      <w:r w:rsidR="005515B1">
        <w:rPr>
          <w:rFonts w:ascii="Century Gothic" w:hAnsi="Century Gothic"/>
        </w:rPr>
        <w:t xml:space="preserve"> de cupo,</w:t>
      </w:r>
      <w:r w:rsidRPr="004824E2">
        <w:rPr>
          <w:rFonts w:ascii="Century Gothic" w:hAnsi="Century Gothic"/>
        </w:rPr>
        <w:t xml:space="preserve"> va a haber un moderador por la mañana, va</w:t>
      </w:r>
      <w:r w:rsidR="005515B1">
        <w:rPr>
          <w:rFonts w:ascii="Century Gothic" w:hAnsi="Century Gothic"/>
        </w:rPr>
        <w:t>n a asistir los Magistrados del T</w:t>
      </w:r>
      <w:r w:rsidRPr="004824E2">
        <w:rPr>
          <w:rFonts w:ascii="Century Gothic" w:hAnsi="Century Gothic"/>
        </w:rPr>
        <w:t xml:space="preserve">ribunal </w:t>
      </w:r>
      <w:r w:rsidR="005515B1">
        <w:rPr>
          <w:rFonts w:ascii="Century Gothic" w:hAnsi="Century Gothic"/>
        </w:rPr>
        <w:t>C</w:t>
      </w:r>
      <w:r w:rsidRPr="004824E2">
        <w:rPr>
          <w:rFonts w:ascii="Century Gothic" w:hAnsi="Century Gothic"/>
        </w:rPr>
        <w:t xml:space="preserve">olegiado en materia penal, los </w:t>
      </w:r>
      <w:r w:rsidR="005515B1">
        <w:rPr>
          <w:rFonts w:ascii="Century Gothic" w:hAnsi="Century Gothic"/>
        </w:rPr>
        <w:t>M</w:t>
      </w:r>
      <w:r w:rsidRPr="004824E2">
        <w:rPr>
          <w:rFonts w:ascii="Century Gothic" w:hAnsi="Century Gothic"/>
        </w:rPr>
        <w:t xml:space="preserve">agistrados del </w:t>
      </w:r>
      <w:r w:rsidR="005515B1">
        <w:rPr>
          <w:rFonts w:ascii="Century Gothic" w:hAnsi="Century Gothic"/>
        </w:rPr>
        <w:t>T</w:t>
      </w:r>
      <w:r w:rsidRPr="004824E2">
        <w:rPr>
          <w:rFonts w:ascii="Century Gothic" w:hAnsi="Century Gothic"/>
        </w:rPr>
        <w:t xml:space="preserve">ribunal de </w:t>
      </w:r>
      <w:r w:rsidR="005515B1">
        <w:rPr>
          <w:rFonts w:ascii="Century Gothic" w:hAnsi="Century Gothic"/>
        </w:rPr>
        <w:t>A</w:t>
      </w:r>
      <w:r w:rsidRPr="004824E2">
        <w:rPr>
          <w:rFonts w:ascii="Century Gothic" w:hAnsi="Century Gothic"/>
        </w:rPr>
        <w:t>pelaciones</w:t>
      </w:r>
      <w:r w:rsidR="005515B1">
        <w:rPr>
          <w:rFonts w:ascii="Century Gothic" w:hAnsi="Century Gothic"/>
        </w:rPr>
        <w:t>, todos los J</w:t>
      </w:r>
      <w:r w:rsidRPr="004824E2">
        <w:rPr>
          <w:rFonts w:ascii="Century Gothic" w:hAnsi="Century Gothic"/>
        </w:rPr>
        <w:t xml:space="preserve">ueces de </w:t>
      </w:r>
      <w:r w:rsidR="005515B1">
        <w:rPr>
          <w:rFonts w:ascii="Century Gothic" w:hAnsi="Century Gothic"/>
        </w:rPr>
        <w:t>D</w:t>
      </w:r>
      <w:r w:rsidRPr="004824E2">
        <w:rPr>
          <w:rFonts w:ascii="Century Gothic" w:hAnsi="Century Gothic"/>
        </w:rPr>
        <w:t xml:space="preserve">istrito, los </w:t>
      </w:r>
      <w:r w:rsidR="005515B1">
        <w:rPr>
          <w:rFonts w:ascii="Century Gothic" w:hAnsi="Century Gothic"/>
        </w:rPr>
        <w:t>Jueces de Or</w:t>
      </w:r>
      <w:r w:rsidRPr="004824E2">
        <w:rPr>
          <w:rFonts w:ascii="Century Gothic" w:hAnsi="Century Gothic"/>
        </w:rPr>
        <w:t xml:space="preserve">alidad </w:t>
      </w:r>
      <w:r w:rsidR="005515B1">
        <w:rPr>
          <w:rFonts w:ascii="Century Gothic" w:hAnsi="Century Gothic"/>
        </w:rPr>
        <w:t>P</w:t>
      </w:r>
      <w:r w:rsidRPr="004824E2">
        <w:rPr>
          <w:rFonts w:ascii="Century Gothic" w:hAnsi="Century Gothic"/>
        </w:rPr>
        <w:t xml:space="preserve">enal y por parte de aquí </w:t>
      </w:r>
      <w:r w:rsidR="005515B1">
        <w:rPr>
          <w:rFonts w:ascii="Century Gothic" w:hAnsi="Century Gothic"/>
        </w:rPr>
        <w:t>del</w:t>
      </w:r>
      <w:r w:rsidRPr="004824E2">
        <w:rPr>
          <w:rFonts w:ascii="Century Gothic" w:hAnsi="Century Gothic"/>
        </w:rPr>
        <w:t xml:space="preserve"> </w:t>
      </w:r>
      <w:r w:rsidR="005515B1">
        <w:rPr>
          <w:rFonts w:ascii="Century Gothic" w:hAnsi="Century Gothic"/>
        </w:rPr>
        <w:t>Supremo Tribunal, s</w:t>
      </w:r>
      <w:r w:rsidRPr="004824E2">
        <w:rPr>
          <w:rFonts w:ascii="Century Gothic" w:hAnsi="Century Gothic"/>
        </w:rPr>
        <w:t xml:space="preserve">erían los </w:t>
      </w:r>
      <w:r w:rsidR="005515B1">
        <w:rPr>
          <w:rFonts w:ascii="Century Gothic" w:hAnsi="Century Gothic"/>
        </w:rPr>
        <w:t>M</w:t>
      </w:r>
      <w:r w:rsidRPr="004824E2">
        <w:rPr>
          <w:rFonts w:ascii="Century Gothic" w:hAnsi="Century Gothic"/>
        </w:rPr>
        <w:t>agi</w:t>
      </w:r>
      <w:r w:rsidR="005515B1">
        <w:rPr>
          <w:rFonts w:ascii="Century Gothic" w:hAnsi="Century Gothic"/>
        </w:rPr>
        <w:t>strados que deseen participar, l</w:t>
      </w:r>
      <w:r w:rsidRPr="004824E2">
        <w:rPr>
          <w:rFonts w:ascii="Century Gothic" w:hAnsi="Century Gothic"/>
        </w:rPr>
        <w:t xml:space="preserve">os </w:t>
      </w:r>
      <w:r w:rsidR="005515B1">
        <w:rPr>
          <w:rFonts w:ascii="Century Gothic" w:hAnsi="Century Gothic"/>
        </w:rPr>
        <w:t>J</w:t>
      </w:r>
      <w:r w:rsidRPr="004824E2">
        <w:rPr>
          <w:rFonts w:ascii="Century Gothic" w:hAnsi="Century Gothic"/>
        </w:rPr>
        <w:t xml:space="preserve">ueces de </w:t>
      </w:r>
      <w:r w:rsidR="005515B1">
        <w:rPr>
          <w:rFonts w:ascii="Century Gothic" w:hAnsi="Century Gothic"/>
        </w:rPr>
        <w:t>Ora</w:t>
      </w:r>
      <w:r w:rsidRPr="004824E2">
        <w:rPr>
          <w:rFonts w:ascii="Century Gothic" w:hAnsi="Century Gothic"/>
        </w:rPr>
        <w:t xml:space="preserve">lidad </w:t>
      </w:r>
      <w:r w:rsidR="005515B1">
        <w:rPr>
          <w:rFonts w:ascii="Century Gothic" w:hAnsi="Century Gothic"/>
        </w:rPr>
        <w:t>Penal, e</w:t>
      </w:r>
      <w:r w:rsidRPr="004824E2">
        <w:rPr>
          <w:rFonts w:ascii="Century Gothic" w:hAnsi="Century Gothic"/>
        </w:rPr>
        <w:t>se sería el horario</w:t>
      </w:r>
      <w:r w:rsidR="002C0F10">
        <w:rPr>
          <w:rFonts w:ascii="Century Gothic" w:hAnsi="Century Gothic"/>
        </w:rPr>
        <w:t xml:space="preserve">. </w:t>
      </w:r>
      <w:r w:rsidR="002C0F10" w:rsidRPr="002C0F10">
        <w:rPr>
          <w:rFonts w:ascii="Century Gothic" w:hAnsi="Century Gothic"/>
          <w:b/>
        </w:rPr>
        <w:t>Se dan por enterados las y los Magistrados</w:t>
      </w:r>
      <w:r w:rsidR="002C0F10">
        <w:rPr>
          <w:rFonts w:ascii="Century Gothic" w:hAnsi="Century Gothic"/>
        </w:rPr>
        <w:t xml:space="preserve">. - - - - - - - - - - - - - - - - - - - - - - - - - - - - - - - - - - - - - - - - - - - - </w:t>
      </w:r>
    </w:p>
    <w:p w14:paraId="576E2FFF" w14:textId="358764EB" w:rsidR="009853EC" w:rsidRDefault="002C0F10" w:rsidP="00AF6F35">
      <w:pPr>
        <w:spacing w:line="456" w:lineRule="auto"/>
        <w:jc w:val="both"/>
        <w:rPr>
          <w:rFonts w:ascii="Century Gothic" w:hAnsi="Century Gothic"/>
        </w:rPr>
      </w:pPr>
      <w:r>
        <w:rPr>
          <w:rFonts w:ascii="Century Gothic" w:hAnsi="Century Gothic"/>
        </w:rPr>
        <w:t>En diverso tema, les</w:t>
      </w:r>
      <w:r w:rsidR="004824E2" w:rsidRPr="004824E2">
        <w:rPr>
          <w:rFonts w:ascii="Century Gothic" w:hAnsi="Century Gothic"/>
        </w:rPr>
        <w:t xml:space="preserve"> quiero comentar</w:t>
      </w:r>
      <w:r w:rsidR="005515B1">
        <w:rPr>
          <w:rFonts w:ascii="Century Gothic" w:hAnsi="Century Gothic"/>
        </w:rPr>
        <w:t>,</w:t>
      </w:r>
      <w:r w:rsidR="004824E2" w:rsidRPr="004824E2">
        <w:rPr>
          <w:rFonts w:ascii="Century Gothic" w:hAnsi="Century Gothic"/>
        </w:rPr>
        <w:t xml:space="preserve"> también el día siete nos está h</w:t>
      </w:r>
      <w:r w:rsidR="005515B1">
        <w:rPr>
          <w:rFonts w:ascii="Century Gothic" w:hAnsi="Century Gothic"/>
        </w:rPr>
        <w:t>aciendo la invitación al señor G</w:t>
      </w:r>
      <w:r w:rsidR="004824E2" w:rsidRPr="004824E2">
        <w:rPr>
          <w:rFonts w:ascii="Century Gothic" w:hAnsi="Century Gothic"/>
        </w:rPr>
        <w:t>obernador para un desayuno a las 10</w:t>
      </w:r>
      <w:r w:rsidR="005515B1">
        <w:rPr>
          <w:rFonts w:ascii="Century Gothic" w:hAnsi="Century Gothic"/>
        </w:rPr>
        <w:t>:00 de la mañana, e</w:t>
      </w:r>
      <w:r w:rsidR="004824E2" w:rsidRPr="004824E2">
        <w:rPr>
          <w:rFonts w:ascii="Century Gothic" w:hAnsi="Century Gothic"/>
        </w:rPr>
        <w:t>ntonces bueno</w:t>
      </w:r>
      <w:r w:rsidR="000C451B">
        <w:rPr>
          <w:rFonts w:ascii="Century Gothic" w:hAnsi="Century Gothic"/>
        </w:rPr>
        <w:t>,</w:t>
      </w:r>
      <w:r w:rsidR="004824E2" w:rsidRPr="004824E2">
        <w:rPr>
          <w:rFonts w:ascii="Century Gothic" w:hAnsi="Century Gothic"/>
        </w:rPr>
        <w:t xml:space="preserve"> </w:t>
      </w:r>
      <w:r w:rsidR="005515B1">
        <w:rPr>
          <w:rFonts w:ascii="Century Gothic" w:hAnsi="Century Gothic"/>
        </w:rPr>
        <w:t>pensamos que iba a hacer</w:t>
      </w:r>
      <w:r w:rsidR="000C451B">
        <w:rPr>
          <w:rFonts w:ascii="Century Gothic" w:hAnsi="Century Gothic"/>
        </w:rPr>
        <w:t>,</w:t>
      </w:r>
      <w:r w:rsidR="005515B1">
        <w:rPr>
          <w:rFonts w:ascii="Century Gothic" w:hAnsi="Century Gothic"/>
        </w:rPr>
        <w:t xml:space="preserve"> como </w:t>
      </w:r>
      <w:r w:rsidR="000C451B">
        <w:rPr>
          <w:rFonts w:ascii="Century Gothic" w:hAnsi="Century Gothic"/>
        </w:rPr>
        <w:t xml:space="preserve">se venía </w:t>
      </w:r>
      <w:r w:rsidR="004824E2" w:rsidRPr="004824E2">
        <w:rPr>
          <w:rFonts w:ascii="Century Gothic" w:hAnsi="Century Gothic"/>
        </w:rPr>
        <w:t>acostumbrado</w:t>
      </w:r>
      <w:r w:rsidR="000C451B">
        <w:rPr>
          <w:rFonts w:ascii="Century Gothic" w:hAnsi="Century Gothic"/>
        </w:rPr>
        <w:t xml:space="preserve">, una </w:t>
      </w:r>
      <w:r w:rsidR="004824E2" w:rsidRPr="004824E2">
        <w:rPr>
          <w:rFonts w:ascii="Century Gothic" w:hAnsi="Century Gothic"/>
        </w:rPr>
        <w:t>cena</w:t>
      </w:r>
      <w:r w:rsidR="005515B1">
        <w:rPr>
          <w:rFonts w:ascii="Century Gothic" w:hAnsi="Century Gothic"/>
        </w:rPr>
        <w:t>,</w:t>
      </w:r>
      <w:r w:rsidR="004824E2" w:rsidRPr="004824E2">
        <w:rPr>
          <w:rFonts w:ascii="Century Gothic" w:hAnsi="Century Gothic"/>
        </w:rPr>
        <w:t xml:space="preserve"> hoy </w:t>
      </w:r>
      <w:r w:rsidR="005515B1">
        <w:rPr>
          <w:rFonts w:ascii="Century Gothic" w:hAnsi="Century Gothic"/>
        </w:rPr>
        <w:t xml:space="preserve">nos está invitando </w:t>
      </w:r>
      <w:r w:rsidR="000C451B">
        <w:rPr>
          <w:rFonts w:ascii="Century Gothic" w:hAnsi="Century Gothic"/>
        </w:rPr>
        <w:t xml:space="preserve">a </w:t>
      </w:r>
      <w:r w:rsidR="005515B1">
        <w:rPr>
          <w:rFonts w:ascii="Century Gothic" w:hAnsi="Century Gothic"/>
        </w:rPr>
        <w:t>un desayuno, q</w:t>
      </w:r>
      <w:r w:rsidR="004824E2" w:rsidRPr="004824E2">
        <w:rPr>
          <w:rFonts w:ascii="Century Gothic" w:hAnsi="Century Gothic"/>
        </w:rPr>
        <w:t xml:space="preserve">uedaron de enviar la invitación vía electrónica, son </w:t>
      </w:r>
      <w:r w:rsidR="005515B1">
        <w:rPr>
          <w:rFonts w:ascii="Century Gothic" w:hAnsi="Century Gothic"/>
        </w:rPr>
        <w:t>Magistrados y Consejeros,</w:t>
      </w:r>
      <w:r w:rsidR="004824E2" w:rsidRPr="004824E2">
        <w:rPr>
          <w:rFonts w:ascii="Century Gothic" w:hAnsi="Century Gothic"/>
        </w:rPr>
        <w:t xml:space="preserve"> </w:t>
      </w:r>
      <w:r w:rsidR="005515B1">
        <w:rPr>
          <w:rFonts w:ascii="Century Gothic" w:hAnsi="Century Gothic"/>
        </w:rPr>
        <w:t>e</w:t>
      </w:r>
      <w:r w:rsidR="004824E2" w:rsidRPr="004824E2">
        <w:rPr>
          <w:rFonts w:ascii="Century Gothic" w:hAnsi="Century Gothic"/>
        </w:rPr>
        <w:t>ntonces si usted</w:t>
      </w:r>
      <w:r w:rsidR="005515B1">
        <w:rPr>
          <w:rFonts w:ascii="Century Gothic" w:hAnsi="Century Gothic"/>
        </w:rPr>
        <w:t>es no tuvier</w:t>
      </w:r>
      <w:r w:rsidR="009853EC">
        <w:rPr>
          <w:rFonts w:ascii="Century Gothic" w:hAnsi="Century Gothic"/>
        </w:rPr>
        <w:t>a</w:t>
      </w:r>
      <w:r w:rsidR="005515B1">
        <w:rPr>
          <w:rFonts w:ascii="Century Gothic" w:hAnsi="Century Gothic"/>
        </w:rPr>
        <w:t>n inconveniente, y</w:t>
      </w:r>
      <w:r w:rsidR="004824E2" w:rsidRPr="004824E2">
        <w:rPr>
          <w:rFonts w:ascii="Century Gothic" w:hAnsi="Century Gothic"/>
        </w:rPr>
        <w:t>o pensaría que no</w:t>
      </w:r>
      <w:r w:rsidR="005515B1">
        <w:rPr>
          <w:rFonts w:ascii="Century Gothic" w:hAnsi="Century Gothic"/>
        </w:rPr>
        <w:t>s saliéramos del C</w:t>
      </w:r>
      <w:r w:rsidR="004824E2" w:rsidRPr="004824E2">
        <w:rPr>
          <w:rFonts w:ascii="Century Gothic" w:hAnsi="Century Gothic"/>
        </w:rPr>
        <w:t xml:space="preserve">onversatorio a las 9:45 y dejar algún </w:t>
      </w:r>
      <w:r w:rsidR="005515B1">
        <w:rPr>
          <w:rFonts w:ascii="Century Gothic" w:hAnsi="Century Gothic"/>
        </w:rPr>
        <w:t>Juez de Control que siguiera con el C</w:t>
      </w:r>
      <w:r w:rsidR="004824E2" w:rsidRPr="004824E2">
        <w:rPr>
          <w:rFonts w:ascii="Century Gothic" w:hAnsi="Century Gothic"/>
        </w:rPr>
        <w:t xml:space="preserve">onversatorio y lo </w:t>
      </w:r>
      <w:r w:rsidR="005515B1">
        <w:rPr>
          <w:rFonts w:ascii="Century Gothic" w:hAnsi="Century Gothic"/>
        </w:rPr>
        <w:t>continuaríamos a las 3:00</w:t>
      </w:r>
      <w:r w:rsidR="004824E2" w:rsidRPr="004824E2">
        <w:rPr>
          <w:rFonts w:ascii="Century Gothic" w:hAnsi="Century Gothic"/>
        </w:rPr>
        <w:t xml:space="preserve"> de l</w:t>
      </w:r>
      <w:r w:rsidR="005515B1">
        <w:rPr>
          <w:rFonts w:ascii="Century Gothic" w:hAnsi="Century Gothic"/>
        </w:rPr>
        <w:t>a tarde para terminar a las 6:00</w:t>
      </w:r>
      <w:r w:rsidR="004824E2" w:rsidRPr="004824E2">
        <w:rPr>
          <w:rFonts w:ascii="Century Gothic" w:hAnsi="Century Gothic"/>
        </w:rPr>
        <w:t xml:space="preserve"> y de esa manera cumplir con la invitación que </w:t>
      </w:r>
      <w:r w:rsidR="005515B1" w:rsidRPr="004824E2">
        <w:rPr>
          <w:rFonts w:ascii="Century Gothic" w:hAnsi="Century Gothic"/>
        </w:rPr>
        <w:t>no</w:t>
      </w:r>
      <w:r w:rsidR="005515B1">
        <w:rPr>
          <w:rFonts w:ascii="Century Gothic" w:hAnsi="Century Gothic"/>
        </w:rPr>
        <w:t>s está haciendo el señor G</w:t>
      </w:r>
      <w:r w:rsidR="0005796D">
        <w:rPr>
          <w:rFonts w:ascii="Century Gothic" w:hAnsi="Century Gothic"/>
        </w:rPr>
        <w:t>obernador,</w:t>
      </w:r>
      <w:r w:rsidR="005515B1">
        <w:rPr>
          <w:rFonts w:ascii="Century Gothic" w:hAnsi="Century Gothic"/>
        </w:rPr>
        <w:t xml:space="preserve"> </w:t>
      </w:r>
      <w:r w:rsidR="0005796D">
        <w:rPr>
          <w:rFonts w:ascii="Century Gothic" w:hAnsi="Century Gothic"/>
        </w:rPr>
        <w:t>la cual enviaría</w:t>
      </w:r>
      <w:r w:rsidR="004824E2" w:rsidRPr="004824E2">
        <w:rPr>
          <w:rFonts w:ascii="Century Gothic" w:hAnsi="Century Gothic"/>
        </w:rPr>
        <w:t xml:space="preserve"> de manera electrónica para que no la esperen física, todavía no nos dicen el lugar, pero sería </w:t>
      </w:r>
      <w:r w:rsidR="005515B1">
        <w:rPr>
          <w:rFonts w:ascii="Century Gothic" w:hAnsi="Century Gothic"/>
        </w:rPr>
        <w:t xml:space="preserve">en </w:t>
      </w:r>
      <w:r w:rsidR="004824E2" w:rsidRPr="004824E2">
        <w:rPr>
          <w:rFonts w:ascii="Century Gothic" w:hAnsi="Century Gothic"/>
        </w:rPr>
        <w:t>punto de las 10</w:t>
      </w:r>
      <w:r w:rsidR="005515B1">
        <w:rPr>
          <w:rFonts w:ascii="Century Gothic" w:hAnsi="Century Gothic"/>
        </w:rPr>
        <w:t>:00 de la mañana, e</w:t>
      </w:r>
      <w:r w:rsidR="004824E2" w:rsidRPr="004824E2">
        <w:rPr>
          <w:rFonts w:ascii="Century Gothic" w:hAnsi="Century Gothic"/>
        </w:rPr>
        <w:t>ntonces</w:t>
      </w:r>
      <w:r w:rsidR="005515B1">
        <w:rPr>
          <w:rFonts w:ascii="Century Gothic" w:hAnsi="Century Gothic"/>
        </w:rPr>
        <w:t xml:space="preserve"> les</w:t>
      </w:r>
      <w:r w:rsidR="004824E2" w:rsidRPr="004824E2">
        <w:rPr>
          <w:rFonts w:ascii="Century Gothic" w:hAnsi="Century Gothic"/>
        </w:rPr>
        <w:t xml:space="preserve"> pregunto considerando que la semana que entra yo creo que todos tenemos actividad</w:t>
      </w:r>
      <w:r w:rsidR="005515B1">
        <w:rPr>
          <w:rFonts w:ascii="Century Gothic" w:hAnsi="Century Gothic"/>
        </w:rPr>
        <w:t>es,</w:t>
      </w:r>
      <w:r w:rsidR="004824E2" w:rsidRPr="004824E2">
        <w:rPr>
          <w:rFonts w:ascii="Century Gothic" w:hAnsi="Century Gothic"/>
        </w:rPr>
        <w:t xml:space="preserve"> </w:t>
      </w:r>
      <w:r w:rsidR="005515B1">
        <w:rPr>
          <w:rFonts w:ascii="Century Gothic" w:hAnsi="Century Gothic"/>
        </w:rPr>
        <w:t>¿t</w:t>
      </w:r>
      <w:r w:rsidR="004824E2" w:rsidRPr="004824E2">
        <w:rPr>
          <w:rFonts w:ascii="Century Gothic" w:hAnsi="Century Gothic"/>
        </w:rPr>
        <w:t>endr</w:t>
      </w:r>
      <w:r w:rsidR="005515B1">
        <w:rPr>
          <w:rFonts w:ascii="Century Gothic" w:hAnsi="Century Gothic"/>
        </w:rPr>
        <w:t>ían algún inconveniente que el P</w:t>
      </w:r>
      <w:r w:rsidR="004824E2" w:rsidRPr="004824E2">
        <w:rPr>
          <w:rFonts w:ascii="Century Gothic" w:hAnsi="Century Gothic"/>
        </w:rPr>
        <w:t>leno se celebre hasta el viernes</w:t>
      </w:r>
      <w:r w:rsidR="005515B1">
        <w:rPr>
          <w:rFonts w:ascii="Century Gothic" w:hAnsi="Century Gothic"/>
        </w:rPr>
        <w:t>?, porque sería el último P</w:t>
      </w:r>
      <w:r w:rsidR="004824E2" w:rsidRPr="004824E2">
        <w:rPr>
          <w:rFonts w:ascii="Century Gothic" w:hAnsi="Century Gothic"/>
        </w:rPr>
        <w:t>leno por si hay alguien que tuviera todavía</w:t>
      </w:r>
      <w:r w:rsidR="005515B1">
        <w:rPr>
          <w:rFonts w:ascii="Century Gothic" w:hAnsi="Century Gothic"/>
        </w:rPr>
        <w:t xml:space="preserve"> que presentar</w:t>
      </w:r>
      <w:r w:rsidR="004824E2" w:rsidRPr="004824E2">
        <w:rPr>
          <w:rFonts w:ascii="Century Gothic" w:hAnsi="Century Gothic"/>
        </w:rPr>
        <w:t xml:space="preserve"> ponencia</w:t>
      </w:r>
      <w:r w:rsidR="005515B1">
        <w:rPr>
          <w:rFonts w:ascii="Century Gothic" w:hAnsi="Century Gothic"/>
        </w:rPr>
        <w:t>s y</w:t>
      </w:r>
      <w:r w:rsidR="004824E2" w:rsidRPr="004824E2">
        <w:rPr>
          <w:rFonts w:ascii="Century Gothic" w:hAnsi="Century Gothic"/>
        </w:rPr>
        <w:t xml:space="preserve"> no dejarlo para el miércoles s</w:t>
      </w:r>
      <w:r w:rsidR="005515B1">
        <w:rPr>
          <w:rFonts w:ascii="Century Gothic" w:hAnsi="Century Gothic"/>
        </w:rPr>
        <w:t>ino que fuera hasta el viernes, ¿E</w:t>
      </w:r>
      <w:r w:rsidR="004824E2" w:rsidRPr="004824E2">
        <w:rPr>
          <w:rFonts w:ascii="Century Gothic" w:hAnsi="Century Gothic"/>
        </w:rPr>
        <w:t>stán de acuerd</w:t>
      </w:r>
      <w:r w:rsidR="005515B1">
        <w:rPr>
          <w:rFonts w:ascii="Century Gothic" w:hAnsi="Century Gothic"/>
        </w:rPr>
        <w:t>o qu</w:t>
      </w:r>
      <w:r w:rsidR="0037565A">
        <w:rPr>
          <w:rFonts w:ascii="Century Gothic" w:hAnsi="Century Gothic"/>
        </w:rPr>
        <w:t xml:space="preserve">e sea a las 10:00 de la mañana?; bien, </w:t>
      </w:r>
      <w:r w:rsidR="004824E2" w:rsidRPr="004824E2">
        <w:rPr>
          <w:rFonts w:ascii="Century Gothic" w:hAnsi="Century Gothic"/>
        </w:rPr>
        <w:t xml:space="preserve">les comento que nos van a </w:t>
      </w:r>
      <w:r w:rsidR="004824E2" w:rsidRPr="004824E2">
        <w:rPr>
          <w:rFonts w:ascii="Century Gothic" w:hAnsi="Century Gothic"/>
        </w:rPr>
        <w:lastRenderedPageBreak/>
        <w:t>entregar las invitaciones</w:t>
      </w:r>
      <w:r w:rsidR="005515B1">
        <w:rPr>
          <w:rFonts w:ascii="Century Gothic" w:hAnsi="Century Gothic"/>
        </w:rPr>
        <w:t xml:space="preserve"> para este viernes para lo del I</w:t>
      </w:r>
      <w:r w:rsidR="004824E2" w:rsidRPr="004824E2">
        <w:rPr>
          <w:rFonts w:ascii="Century Gothic" w:hAnsi="Century Gothic"/>
        </w:rPr>
        <w:t xml:space="preserve">nforme y se </w:t>
      </w:r>
      <w:r w:rsidR="005515B1">
        <w:rPr>
          <w:rFonts w:ascii="Century Gothic" w:hAnsi="Century Gothic"/>
        </w:rPr>
        <w:t>estarían repartiendo el lunes, i</w:t>
      </w:r>
      <w:r w:rsidR="004824E2" w:rsidRPr="004824E2">
        <w:rPr>
          <w:rFonts w:ascii="Century Gothic" w:hAnsi="Century Gothic"/>
        </w:rPr>
        <w:t xml:space="preserve">nclusive ya también tenemos apartado lo que va a ser la comida se va a invitar en esta ocasión a los </w:t>
      </w:r>
      <w:r w:rsidR="005515B1">
        <w:rPr>
          <w:rFonts w:ascii="Century Gothic" w:hAnsi="Century Gothic"/>
        </w:rPr>
        <w:t>Jueces de P</w:t>
      </w:r>
      <w:r w:rsidR="004824E2" w:rsidRPr="004824E2">
        <w:rPr>
          <w:rFonts w:ascii="Century Gothic" w:hAnsi="Century Gothic"/>
        </w:rPr>
        <w:t xml:space="preserve">rimera </w:t>
      </w:r>
      <w:r w:rsidR="005515B1">
        <w:rPr>
          <w:rFonts w:ascii="Century Gothic" w:hAnsi="Century Gothic"/>
        </w:rPr>
        <w:t>Instancia, a Magistrados y C</w:t>
      </w:r>
      <w:r w:rsidR="004824E2" w:rsidRPr="004824E2">
        <w:rPr>
          <w:rFonts w:ascii="Century Gothic" w:hAnsi="Century Gothic"/>
        </w:rPr>
        <w:t xml:space="preserve">onsejeros y algunos invitados de los otros </w:t>
      </w:r>
      <w:r w:rsidR="005515B1">
        <w:rPr>
          <w:rFonts w:ascii="Century Gothic" w:hAnsi="Century Gothic"/>
        </w:rPr>
        <w:t>P</w:t>
      </w:r>
      <w:r w:rsidR="0037565A">
        <w:rPr>
          <w:rFonts w:ascii="Century Gothic" w:hAnsi="Century Gothic"/>
        </w:rPr>
        <w:t xml:space="preserve">oderes y bueno, </w:t>
      </w:r>
      <w:r w:rsidR="004824E2" w:rsidRPr="004824E2">
        <w:rPr>
          <w:rFonts w:ascii="Century Gothic" w:hAnsi="Century Gothic"/>
        </w:rPr>
        <w:t>los martes es el día en que se entregan</w:t>
      </w:r>
      <w:r w:rsidR="0037565A">
        <w:rPr>
          <w:rFonts w:ascii="Century Gothic" w:hAnsi="Century Gothic"/>
        </w:rPr>
        <w:t xml:space="preserve"> las</w:t>
      </w:r>
      <w:r w:rsidR="004824E2" w:rsidRPr="004824E2">
        <w:rPr>
          <w:rFonts w:ascii="Century Gothic" w:hAnsi="Century Gothic"/>
        </w:rPr>
        <w:t xml:space="preserve"> ponencia</w:t>
      </w:r>
      <w:r w:rsidR="0037565A">
        <w:rPr>
          <w:rFonts w:ascii="Century Gothic" w:hAnsi="Century Gothic"/>
        </w:rPr>
        <w:t>s</w:t>
      </w:r>
      <w:r w:rsidR="004824E2" w:rsidRPr="004824E2">
        <w:rPr>
          <w:rFonts w:ascii="Century Gothic" w:hAnsi="Century Gothic"/>
        </w:rPr>
        <w:t xml:space="preserve">, </w:t>
      </w:r>
      <w:r w:rsidR="005515B1">
        <w:rPr>
          <w:rFonts w:ascii="Century Gothic" w:hAnsi="Century Gothic"/>
        </w:rPr>
        <w:t>¿Quieren que lo recorra</w:t>
      </w:r>
      <w:r w:rsidR="004824E2" w:rsidRPr="004824E2">
        <w:rPr>
          <w:rFonts w:ascii="Century Gothic" w:hAnsi="Century Gothic"/>
        </w:rPr>
        <w:t xml:space="preserve"> un día más</w:t>
      </w:r>
      <w:r w:rsidR="005515B1">
        <w:rPr>
          <w:rFonts w:ascii="Century Gothic" w:hAnsi="Century Gothic"/>
        </w:rPr>
        <w:t>,</w:t>
      </w:r>
      <w:r w:rsidR="004824E2" w:rsidRPr="004824E2">
        <w:rPr>
          <w:rFonts w:ascii="Century Gothic" w:hAnsi="Century Gothic"/>
        </w:rPr>
        <w:t xml:space="preserve"> hasta el miércoles</w:t>
      </w:r>
      <w:r w:rsidR="005515B1">
        <w:rPr>
          <w:rFonts w:ascii="Century Gothic" w:hAnsi="Century Gothic"/>
        </w:rPr>
        <w:t>?</w:t>
      </w:r>
      <w:r w:rsidR="004824E2" w:rsidRPr="004824E2">
        <w:rPr>
          <w:rFonts w:ascii="Century Gothic" w:hAnsi="Century Gothic"/>
        </w:rPr>
        <w:t>, quedaría hasta el miércoles a las 12</w:t>
      </w:r>
      <w:r w:rsidR="005515B1">
        <w:rPr>
          <w:rFonts w:ascii="Century Gothic" w:hAnsi="Century Gothic"/>
        </w:rPr>
        <w:t>:00</w:t>
      </w:r>
      <w:r w:rsidR="004824E2" w:rsidRPr="004824E2">
        <w:rPr>
          <w:rFonts w:ascii="Century Gothic" w:hAnsi="Century Gothic"/>
        </w:rPr>
        <w:t xml:space="preserve"> del día</w:t>
      </w:r>
      <w:r w:rsidR="005515B1">
        <w:rPr>
          <w:rFonts w:ascii="Century Gothic" w:hAnsi="Century Gothic"/>
        </w:rPr>
        <w:t>,</w:t>
      </w:r>
      <w:r w:rsidR="004824E2" w:rsidRPr="004824E2">
        <w:rPr>
          <w:rFonts w:ascii="Century Gothic" w:hAnsi="Century Gothic"/>
        </w:rPr>
        <w:t xml:space="preserve"> para tener mayor oportunidad para quien tenga algún proyecto lo pueda presentar</w:t>
      </w:r>
      <w:r w:rsidR="0042760C">
        <w:rPr>
          <w:rFonts w:ascii="Century Gothic" w:hAnsi="Century Gothic"/>
        </w:rPr>
        <w:t>,</w:t>
      </w:r>
      <w:r w:rsidR="004824E2" w:rsidRPr="004824E2">
        <w:rPr>
          <w:rFonts w:ascii="Century Gothic" w:hAnsi="Century Gothic"/>
        </w:rPr>
        <w:t xml:space="preserve"> </w:t>
      </w:r>
      <w:r w:rsidR="0042760C">
        <w:rPr>
          <w:rFonts w:ascii="Century Gothic" w:hAnsi="Century Gothic"/>
        </w:rPr>
        <w:t>adelante M</w:t>
      </w:r>
      <w:r w:rsidR="004824E2" w:rsidRPr="004824E2">
        <w:rPr>
          <w:rFonts w:ascii="Century Gothic" w:hAnsi="Century Gothic"/>
        </w:rPr>
        <w:t>agistrado</w:t>
      </w:r>
      <w:r w:rsidR="0042760C">
        <w:rPr>
          <w:rFonts w:ascii="Century Gothic" w:hAnsi="Century Gothic"/>
        </w:rPr>
        <w:t>”. “</w:t>
      </w:r>
      <w:r w:rsidR="0042760C" w:rsidRPr="0042760C">
        <w:rPr>
          <w:rFonts w:ascii="Century Gothic" w:hAnsi="Century Gothic"/>
        </w:rPr>
        <w:t>Se puso a</w:t>
      </w:r>
      <w:r w:rsidR="0042760C">
        <w:rPr>
          <w:rFonts w:ascii="Century Gothic" w:hAnsi="Century Gothic"/>
        </w:rPr>
        <w:t xml:space="preserve"> consideración que la hora del P</w:t>
      </w:r>
      <w:r w:rsidR="0042760C" w:rsidRPr="0042760C">
        <w:rPr>
          <w:rFonts w:ascii="Century Gothic" w:hAnsi="Century Gothic"/>
        </w:rPr>
        <w:t xml:space="preserve">leno del próximo viernes </w:t>
      </w:r>
      <w:r w:rsidR="0042760C">
        <w:rPr>
          <w:rFonts w:ascii="Century Gothic" w:hAnsi="Century Gothic"/>
        </w:rPr>
        <w:t>ocho</w:t>
      </w:r>
      <w:r w:rsidR="0042760C" w:rsidRPr="0042760C">
        <w:rPr>
          <w:rFonts w:ascii="Century Gothic" w:hAnsi="Century Gothic"/>
        </w:rPr>
        <w:t xml:space="preserve"> </w:t>
      </w:r>
      <w:r w:rsidR="0042760C">
        <w:rPr>
          <w:rFonts w:ascii="Century Gothic" w:hAnsi="Century Gothic"/>
        </w:rPr>
        <w:t>fuese</w:t>
      </w:r>
      <w:r w:rsidR="0042760C" w:rsidRPr="0042760C">
        <w:rPr>
          <w:rFonts w:ascii="Century Gothic" w:hAnsi="Century Gothic"/>
        </w:rPr>
        <w:t xml:space="preserve"> a las 10</w:t>
      </w:r>
      <w:r w:rsidR="0042760C">
        <w:rPr>
          <w:rFonts w:ascii="Century Gothic" w:hAnsi="Century Gothic"/>
        </w:rPr>
        <w:t>:00</w:t>
      </w:r>
      <w:r w:rsidR="0042760C" w:rsidRPr="0042760C">
        <w:rPr>
          <w:rFonts w:ascii="Century Gothic" w:hAnsi="Century Gothic"/>
        </w:rPr>
        <w:t xml:space="preserve"> de la mañana</w:t>
      </w:r>
      <w:r w:rsidR="0042760C">
        <w:rPr>
          <w:rFonts w:ascii="Century Gothic" w:hAnsi="Century Gothic"/>
        </w:rPr>
        <w:t xml:space="preserve">”, expone el </w:t>
      </w:r>
      <w:r w:rsidR="0042760C">
        <w:rPr>
          <w:rFonts w:ascii="Century Gothic" w:hAnsi="Century Gothic"/>
          <w:b/>
        </w:rPr>
        <w:t xml:space="preserve">Magistrado Carlos Alejandro Robledo Zapata, </w:t>
      </w:r>
      <w:r w:rsidR="0042760C">
        <w:rPr>
          <w:rFonts w:ascii="Century Gothic" w:hAnsi="Century Gothic"/>
        </w:rPr>
        <w:t>“</w:t>
      </w:r>
      <w:r w:rsidR="0042760C" w:rsidRPr="0042760C">
        <w:rPr>
          <w:rFonts w:ascii="Century Gothic" w:hAnsi="Century Gothic"/>
        </w:rPr>
        <w:t xml:space="preserve">por cuestiones </w:t>
      </w:r>
      <w:r w:rsidR="009853EC">
        <w:rPr>
          <w:rFonts w:ascii="Century Gothic" w:hAnsi="Century Gothic"/>
        </w:rPr>
        <w:t>en</w:t>
      </w:r>
      <w:r w:rsidR="0042760C" w:rsidRPr="0042760C">
        <w:rPr>
          <w:rFonts w:ascii="Century Gothic" w:hAnsi="Century Gothic"/>
        </w:rPr>
        <w:t xml:space="preserve"> </w:t>
      </w:r>
      <w:r w:rsidR="0042760C">
        <w:rPr>
          <w:rFonts w:ascii="Century Gothic" w:hAnsi="Century Gothic"/>
        </w:rPr>
        <w:t>S</w:t>
      </w:r>
      <w:r w:rsidR="0042760C" w:rsidRPr="0042760C">
        <w:rPr>
          <w:rFonts w:ascii="Century Gothic" w:hAnsi="Century Gothic"/>
        </w:rPr>
        <w:t xml:space="preserve">ala, pregunto </w:t>
      </w:r>
      <w:r w:rsidR="0042760C">
        <w:rPr>
          <w:rFonts w:ascii="Century Gothic" w:hAnsi="Century Gothic"/>
        </w:rPr>
        <w:t>¿P</w:t>
      </w:r>
      <w:r w:rsidR="0042760C" w:rsidRPr="0042760C">
        <w:rPr>
          <w:rFonts w:ascii="Century Gothic" w:hAnsi="Century Gothic"/>
        </w:rPr>
        <w:t>odría ser a las 11</w:t>
      </w:r>
      <w:r w:rsidR="0042760C">
        <w:rPr>
          <w:rFonts w:ascii="Century Gothic" w:hAnsi="Century Gothic"/>
        </w:rPr>
        <w:t>:00</w:t>
      </w:r>
      <w:r w:rsidR="0042760C" w:rsidRPr="0042760C">
        <w:rPr>
          <w:rFonts w:ascii="Century Gothic" w:hAnsi="Century Gothic"/>
        </w:rPr>
        <w:t xml:space="preserve"> de la mañana</w:t>
      </w:r>
      <w:r w:rsidR="0042760C">
        <w:rPr>
          <w:rFonts w:ascii="Century Gothic" w:hAnsi="Century Gothic"/>
        </w:rPr>
        <w:t>?</w:t>
      </w:r>
      <w:r w:rsidR="0042760C" w:rsidRPr="0042760C">
        <w:rPr>
          <w:rFonts w:ascii="Century Gothic" w:hAnsi="Century Gothic"/>
        </w:rPr>
        <w:t>, les</w:t>
      </w:r>
      <w:r w:rsidR="0042760C">
        <w:rPr>
          <w:rFonts w:ascii="Century Gothic" w:hAnsi="Century Gothic"/>
        </w:rPr>
        <w:t xml:space="preserve"> pregunto a usted y a los demás</w:t>
      </w:r>
      <w:r w:rsidR="0042760C" w:rsidRPr="0042760C">
        <w:rPr>
          <w:rFonts w:ascii="Century Gothic" w:hAnsi="Century Gothic"/>
        </w:rPr>
        <w:t xml:space="preserve"> </w:t>
      </w:r>
      <w:r w:rsidR="0042760C">
        <w:rPr>
          <w:rFonts w:ascii="Century Gothic" w:hAnsi="Century Gothic"/>
        </w:rPr>
        <w:t>M</w:t>
      </w:r>
      <w:r w:rsidR="0042760C" w:rsidRPr="0042760C">
        <w:rPr>
          <w:rFonts w:ascii="Century Gothic" w:hAnsi="Century Gothic"/>
        </w:rPr>
        <w:t xml:space="preserve">agistrados y </w:t>
      </w:r>
      <w:r w:rsidR="0042760C">
        <w:rPr>
          <w:rFonts w:ascii="Century Gothic" w:hAnsi="Century Gothic"/>
        </w:rPr>
        <w:t xml:space="preserve">Magistradas”. “Me uno a la solicitud”, señala la </w:t>
      </w:r>
      <w:r w:rsidR="0042760C">
        <w:rPr>
          <w:rFonts w:ascii="Century Gothic" w:hAnsi="Century Gothic"/>
          <w:b/>
        </w:rPr>
        <w:t xml:space="preserve">Magistrada Luz María Enriqueta Cabrero Romero. </w:t>
      </w:r>
      <w:r w:rsidR="0042760C">
        <w:rPr>
          <w:rFonts w:ascii="Century Gothic" w:hAnsi="Century Gothic"/>
        </w:rPr>
        <w:t>“</w:t>
      </w:r>
      <w:r w:rsidR="0042760C" w:rsidRPr="0042760C">
        <w:rPr>
          <w:rFonts w:ascii="Century Gothic" w:hAnsi="Century Gothic"/>
        </w:rPr>
        <w:t>Correcto, entonces sería a las 11</w:t>
      </w:r>
      <w:r w:rsidR="0042760C">
        <w:rPr>
          <w:rFonts w:ascii="Century Gothic" w:hAnsi="Century Gothic"/>
        </w:rPr>
        <w:t xml:space="preserve">:00, </w:t>
      </w:r>
      <w:r w:rsidR="0042760C" w:rsidRPr="0042760C">
        <w:rPr>
          <w:rFonts w:ascii="Century Gothic" w:hAnsi="Century Gothic"/>
        </w:rPr>
        <w:t>por mi parte no habría ningún inconveniente</w:t>
      </w:r>
      <w:r w:rsidR="009853EC">
        <w:rPr>
          <w:rFonts w:ascii="Century Gothic" w:hAnsi="Century Gothic"/>
        </w:rPr>
        <w:t>”</w:t>
      </w:r>
      <w:r w:rsidR="0042760C">
        <w:rPr>
          <w:rFonts w:ascii="Century Gothic" w:hAnsi="Century Gothic"/>
        </w:rPr>
        <w:t>,</w:t>
      </w:r>
      <w:r w:rsidR="009853EC">
        <w:rPr>
          <w:rFonts w:ascii="Century Gothic" w:hAnsi="Century Gothic"/>
        </w:rPr>
        <w:t xml:space="preserve"> continúa la </w:t>
      </w:r>
      <w:r w:rsidR="009853EC" w:rsidRPr="009853EC">
        <w:rPr>
          <w:rFonts w:ascii="Century Gothic" w:hAnsi="Century Gothic"/>
          <w:b/>
        </w:rPr>
        <w:t>Magistrada María Manuela García Cázares</w:t>
      </w:r>
      <w:r w:rsidR="009853EC">
        <w:rPr>
          <w:rFonts w:ascii="Century Gothic" w:hAnsi="Century Gothic"/>
        </w:rPr>
        <w:t>, “</w:t>
      </w:r>
      <w:r w:rsidR="0042760C">
        <w:rPr>
          <w:rFonts w:ascii="Century Gothic" w:hAnsi="Century Gothic"/>
        </w:rPr>
        <w:t>e</w:t>
      </w:r>
      <w:r w:rsidR="0042760C" w:rsidRPr="0042760C">
        <w:rPr>
          <w:rFonts w:ascii="Century Gothic" w:hAnsi="Century Gothic"/>
        </w:rPr>
        <w:t>l desayuno y el conversato</w:t>
      </w:r>
      <w:r w:rsidR="0042760C">
        <w:rPr>
          <w:rFonts w:ascii="Century Gothic" w:hAnsi="Century Gothic"/>
        </w:rPr>
        <w:t>rio es el jueves siete,</w:t>
      </w:r>
      <w:r w:rsidR="0042760C" w:rsidRPr="0042760C">
        <w:rPr>
          <w:rFonts w:ascii="Century Gothic" w:hAnsi="Century Gothic"/>
        </w:rPr>
        <w:t xml:space="preserve"> </w:t>
      </w:r>
      <w:r w:rsidR="0042760C">
        <w:rPr>
          <w:rFonts w:ascii="Century Gothic" w:hAnsi="Century Gothic"/>
        </w:rPr>
        <w:t>e</w:t>
      </w:r>
      <w:r w:rsidR="0042760C" w:rsidRPr="0042760C">
        <w:rPr>
          <w:rFonts w:ascii="Century Gothic" w:hAnsi="Century Gothic"/>
        </w:rPr>
        <w:t xml:space="preserve">l conversatorio inicia a las </w:t>
      </w:r>
      <w:r w:rsidR="0042760C">
        <w:rPr>
          <w:rFonts w:ascii="Century Gothic" w:hAnsi="Century Gothic"/>
        </w:rPr>
        <w:t>8:00</w:t>
      </w:r>
      <w:r w:rsidR="0042760C" w:rsidRPr="0042760C">
        <w:rPr>
          <w:rFonts w:ascii="Century Gothic" w:hAnsi="Century Gothic"/>
        </w:rPr>
        <w:t xml:space="preserve"> de la mañana, les pido que quienes confirmen seamos punt</w:t>
      </w:r>
      <w:r w:rsidR="0042760C">
        <w:rPr>
          <w:rFonts w:ascii="Century Gothic" w:hAnsi="Century Gothic"/>
        </w:rPr>
        <w:t>uales para poder salir temprano”. “¿Será en la Escuela J</w:t>
      </w:r>
      <w:r w:rsidR="0042760C" w:rsidRPr="0042760C">
        <w:rPr>
          <w:rFonts w:ascii="Century Gothic" w:hAnsi="Century Gothic"/>
        </w:rPr>
        <w:t>udicia</w:t>
      </w:r>
      <w:r w:rsidR="0042760C">
        <w:rPr>
          <w:rFonts w:ascii="Century Gothic" w:hAnsi="Century Gothic"/>
        </w:rPr>
        <w:t xml:space="preserve">l?”, pregunta el </w:t>
      </w:r>
      <w:r w:rsidR="0042760C">
        <w:rPr>
          <w:rFonts w:ascii="Century Gothic" w:hAnsi="Century Gothic"/>
          <w:b/>
        </w:rPr>
        <w:t xml:space="preserve">Magistrado Arturo Morales Silva. </w:t>
      </w:r>
      <w:r w:rsidR="0042760C">
        <w:rPr>
          <w:rFonts w:ascii="Century Gothic" w:hAnsi="Century Gothic"/>
        </w:rPr>
        <w:t>“</w:t>
      </w:r>
      <w:r w:rsidR="0042760C" w:rsidRPr="0042760C">
        <w:rPr>
          <w:rFonts w:ascii="Century Gothic" w:hAnsi="Century Gothic"/>
        </w:rPr>
        <w:t xml:space="preserve">Así es, en la escuela judicial, nosotros vamos a recibir a la gente del </w:t>
      </w:r>
      <w:r w:rsidR="0042760C">
        <w:rPr>
          <w:rFonts w:ascii="Century Gothic" w:hAnsi="Century Gothic"/>
        </w:rPr>
        <w:t>P</w:t>
      </w:r>
      <w:r w:rsidR="0042760C" w:rsidRPr="0042760C">
        <w:rPr>
          <w:rFonts w:ascii="Century Gothic" w:hAnsi="Century Gothic"/>
        </w:rPr>
        <w:t xml:space="preserve">oder </w:t>
      </w:r>
      <w:r w:rsidR="0042760C">
        <w:rPr>
          <w:rFonts w:ascii="Century Gothic" w:hAnsi="Century Gothic"/>
        </w:rPr>
        <w:t>J</w:t>
      </w:r>
      <w:r w:rsidR="0042760C" w:rsidRPr="0042760C">
        <w:rPr>
          <w:rFonts w:ascii="Century Gothic" w:hAnsi="Century Gothic"/>
        </w:rPr>
        <w:t>udicial Federal</w:t>
      </w:r>
      <w:r w:rsidR="0042760C">
        <w:rPr>
          <w:rFonts w:ascii="Century Gothic" w:hAnsi="Century Gothic"/>
        </w:rPr>
        <w:t xml:space="preserve">”, responde la </w:t>
      </w:r>
      <w:r w:rsidR="0042760C">
        <w:rPr>
          <w:rFonts w:ascii="Century Gothic" w:hAnsi="Century Gothic"/>
          <w:b/>
        </w:rPr>
        <w:t xml:space="preserve">Magistrada María Manuela García Cázares. </w:t>
      </w:r>
      <w:r w:rsidR="0042760C">
        <w:rPr>
          <w:rFonts w:ascii="Century Gothic" w:hAnsi="Century Gothic"/>
        </w:rPr>
        <w:t>“</w:t>
      </w:r>
      <w:r w:rsidR="0042760C" w:rsidRPr="0042760C">
        <w:rPr>
          <w:rFonts w:ascii="Century Gothic" w:hAnsi="Century Gothic"/>
        </w:rPr>
        <w:t xml:space="preserve">Correcto, </w:t>
      </w:r>
      <w:r w:rsidR="0042760C">
        <w:rPr>
          <w:rFonts w:ascii="Century Gothic" w:hAnsi="Century Gothic"/>
        </w:rPr>
        <w:t>¿L</w:t>
      </w:r>
      <w:r w:rsidR="0042760C" w:rsidRPr="0042760C">
        <w:rPr>
          <w:rFonts w:ascii="Century Gothic" w:hAnsi="Century Gothic"/>
        </w:rPr>
        <w:t xml:space="preserve">a confirmación la haríamos a la </w:t>
      </w:r>
      <w:r w:rsidR="0042760C">
        <w:rPr>
          <w:rFonts w:ascii="Century Gothic" w:hAnsi="Century Gothic"/>
        </w:rPr>
        <w:t>E</w:t>
      </w:r>
      <w:r w:rsidR="0042760C" w:rsidRPr="0042760C">
        <w:rPr>
          <w:rFonts w:ascii="Century Gothic" w:hAnsi="Century Gothic"/>
        </w:rPr>
        <w:t xml:space="preserve">scuela </w:t>
      </w:r>
      <w:r w:rsidR="0042760C">
        <w:rPr>
          <w:rFonts w:ascii="Century Gothic" w:hAnsi="Century Gothic"/>
        </w:rPr>
        <w:t>J</w:t>
      </w:r>
      <w:r w:rsidR="0042760C" w:rsidRPr="0042760C">
        <w:rPr>
          <w:rFonts w:ascii="Century Gothic" w:hAnsi="Century Gothic"/>
        </w:rPr>
        <w:t>udicial</w:t>
      </w:r>
      <w:r w:rsidR="0042760C">
        <w:rPr>
          <w:rFonts w:ascii="Century Gothic" w:hAnsi="Century Gothic"/>
        </w:rPr>
        <w:t xml:space="preserve">?”, cuestiona el </w:t>
      </w:r>
      <w:r w:rsidR="0042760C">
        <w:rPr>
          <w:rFonts w:ascii="Century Gothic" w:hAnsi="Century Gothic"/>
          <w:b/>
        </w:rPr>
        <w:t xml:space="preserve">Magistrado Arturo Morales Silva. </w:t>
      </w:r>
      <w:r w:rsidR="0042760C">
        <w:rPr>
          <w:rFonts w:ascii="Century Gothic" w:hAnsi="Century Gothic"/>
        </w:rPr>
        <w:t>“</w:t>
      </w:r>
      <w:r w:rsidR="0042760C" w:rsidRPr="0042760C">
        <w:rPr>
          <w:rFonts w:ascii="Century Gothic" w:hAnsi="Century Gothic"/>
        </w:rPr>
        <w:t>No</w:t>
      </w:r>
      <w:r w:rsidR="0052576E">
        <w:rPr>
          <w:rFonts w:ascii="Century Gothic" w:hAnsi="Century Gothic"/>
        </w:rPr>
        <w:t>,</w:t>
      </w:r>
      <w:r w:rsidR="0042760C" w:rsidRPr="0042760C">
        <w:rPr>
          <w:rFonts w:ascii="Century Gothic" w:hAnsi="Century Gothic"/>
        </w:rPr>
        <w:t xml:space="preserve"> les pido por favor que si lo pueden hacer con la licenciada Oralia</w:t>
      </w:r>
      <w:r w:rsidR="0042760C">
        <w:rPr>
          <w:rFonts w:ascii="Century Gothic" w:hAnsi="Century Gothic"/>
        </w:rPr>
        <w:t xml:space="preserve">”, </w:t>
      </w:r>
      <w:r w:rsidR="0052576E">
        <w:rPr>
          <w:rFonts w:ascii="Century Gothic" w:hAnsi="Century Gothic"/>
        </w:rPr>
        <w:t>señala</w:t>
      </w:r>
      <w:r w:rsidR="0042760C">
        <w:rPr>
          <w:rFonts w:ascii="Century Gothic" w:hAnsi="Century Gothic"/>
        </w:rPr>
        <w:t xml:space="preserve"> la </w:t>
      </w:r>
      <w:r w:rsidR="0042760C">
        <w:rPr>
          <w:rFonts w:ascii="Century Gothic" w:hAnsi="Century Gothic"/>
          <w:b/>
        </w:rPr>
        <w:t>Magistrada María Manuela García Cázares</w:t>
      </w:r>
      <w:r w:rsidR="0052576E">
        <w:rPr>
          <w:rFonts w:ascii="Century Gothic" w:hAnsi="Century Gothic"/>
          <w:b/>
        </w:rPr>
        <w:t xml:space="preserve">, </w:t>
      </w:r>
      <w:r w:rsidR="0052576E">
        <w:rPr>
          <w:rFonts w:ascii="Century Gothic" w:hAnsi="Century Gothic"/>
        </w:rPr>
        <w:t>“</w:t>
      </w:r>
      <w:r w:rsidR="0052576E" w:rsidRPr="0052576E">
        <w:rPr>
          <w:rFonts w:ascii="Century Gothic" w:hAnsi="Century Gothic"/>
        </w:rPr>
        <w:t>les voy a hacer llegar en</w:t>
      </w:r>
      <w:r w:rsidR="0052576E">
        <w:rPr>
          <w:rFonts w:ascii="Century Gothic" w:hAnsi="Century Gothic"/>
        </w:rPr>
        <w:t xml:space="preserve"> </w:t>
      </w:r>
      <w:r w:rsidR="0052576E" w:rsidRPr="0052576E">
        <w:rPr>
          <w:rFonts w:ascii="Century Gothic" w:hAnsi="Century Gothic"/>
        </w:rPr>
        <w:t>v</w:t>
      </w:r>
      <w:r w:rsidR="009853EC">
        <w:rPr>
          <w:rFonts w:ascii="Century Gothic" w:hAnsi="Century Gothic"/>
        </w:rPr>
        <w:t>í</w:t>
      </w:r>
      <w:r w:rsidR="0052576E" w:rsidRPr="0052576E">
        <w:rPr>
          <w:rFonts w:ascii="Century Gothic" w:hAnsi="Century Gothic"/>
        </w:rPr>
        <w:t>a electrónica dos precedentes que nos están entregando sobre los cuales versaría</w:t>
      </w:r>
      <w:r w:rsidR="009853EC">
        <w:rPr>
          <w:rFonts w:ascii="Century Gothic" w:hAnsi="Century Gothic"/>
        </w:rPr>
        <w:t xml:space="preserve"> el</w:t>
      </w:r>
      <w:r w:rsidR="0052576E" w:rsidRPr="0052576E">
        <w:rPr>
          <w:rFonts w:ascii="Century Gothic" w:hAnsi="Century Gothic"/>
        </w:rPr>
        <w:t xml:space="preserve"> conversatorio, </w:t>
      </w:r>
      <w:r w:rsidR="0052576E" w:rsidRPr="0052576E">
        <w:rPr>
          <w:rFonts w:ascii="Century Gothic" w:hAnsi="Century Gothic"/>
        </w:rPr>
        <w:lastRenderedPageBreak/>
        <w:t>va a haber preguntas d</w:t>
      </w:r>
      <w:r w:rsidR="0052576E">
        <w:rPr>
          <w:rFonts w:ascii="Century Gothic" w:hAnsi="Century Gothic"/>
        </w:rPr>
        <w:t>eton</w:t>
      </w:r>
      <w:r w:rsidR="0052576E" w:rsidRPr="0052576E">
        <w:rPr>
          <w:rFonts w:ascii="Century Gothic" w:hAnsi="Century Gothic"/>
        </w:rPr>
        <w:t>antes</w:t>
      </w:r>
      <w:r w:rsidR="009853EC">
        <w:rPr>
          <w:rFonts w:ascii="Century Gothic" w:hAnsi="Century Gothic"/>
        </w:rPr>
        <w:t>,</w:t>
      </w:r>
      <w:r w:rsidR="0052576E" w:rsidRPr="0052576E">
        <w:rPr>
          <w:rFonts w:ascii="Century Gothic" w:hAnsi="Century Gothic"/>
        </w:rPr>
        <w:t xml:space="preserve"> tanto en la mañana como en la tarde, ya estoy por recibir las preguntas se trabajaron de manera conjunta, entonces también se las haría </w:t>
      </w:r>
      <w:r w:rsidR="0052576E">
        <w:rPr>
          <w:rFonts w:ascii="Century Gothic" w:hAnsi="Century Gothic"/>
        </w:rPr>
        <w:t>llegar, h</w:t>
      </w:r>
      <w:r w:rsidR="0052576E" w:rsidRPr="0052576E">
        <w:rPr>
          <w:rFonts w:ascii="Century Gothic" w:hAnsi="Century Gothic"/>
        </w:rPr>
        <w:t>abría una intervención de cinco minutos para cada un</w:t>
      </w:r>
      <w:r w:rsidR="0052576E">
        <w:rPr>
          <w:rFonts w:ascii="Century Gothic" w:hAnsi="Century Gothic"/>
        </w:rPr>
        <w:t>a</w:t>
      </w:r>
      <w:r w:rsidR="0052576E" w:rsidRPr="0052576E">
        <w:rPr>
          <w:rFonts w:ascii="Century Gothic" w:hAnsi="Century Gothic"/>
        </w:rPr>
        <w:t xml:space="preserve"> de las personas que deseen participar</w:t>
      </w:r>
      <w:r w:rsidR="0052576E">
        <w:rPr>
          <w:rFonts w:ascii="Century Gothic" w:hAnsi="Century Gothic"/>
        </w:rPr>
        <w:t xml:space="preserve">, esa sería la dinámica” ¿La participación va a ser abierta?”, </w:t>
      </w:r>
      <w:r w:rsidR="009853EC">
        <w:rPr>
          <w:rFonts w:ascii="Century Gothic" w:hAnsi="Century Gothic"/>
        </w:rPr>
        <w:t>cuestiona</w:t>
      </w:r>
      <w:r w:rsidR="0052576E">
        <w:rPr>
          <w:rFonts w:ascii="Century Gothic" w:hAnsi="Century Gothic"/>
        </w:rPr>
        <w:t xml:space="preserve"> el </w:t>
      </w:r>
      <w:r w:rsidR="0052576E">
        <w:rPr>
          <w:rFonts w:ascii="Century Gothic" w:hAnsi="Century Gothic"/>
          <w:b/>
        </w:rPr>
        <w:t xml:space="preserve">Magistrado Arturo Morales Silva. </w:t>
      </w:r>
      <w:r w:rsidR="0052576E">
        <w:rPr>
          <w:rFonts w:ascii="Century Gothic" w:hAnsi="Century Gothic"/>
        </w:rPr>
        <w:t>“</w:t>
      </w:r>
      <w:r w:rsidR="0052576E" w:rsidRPr="0052576E">
        <w:rPr>
          <w:rFonts w:ascii="Century Gothic" w:hAnsi="Century Gothic"/>
        </w:rPr>
        <w:t>Así es, será abierta</w:t>
      </w:r>
      <w:r w:rsidR="0052576E">
        <w:rPr>
          <w:rFonts w:ascii="Century Gothic" w:hAnsi="Century Gothic"/>
        </w:rPr>
        <w:t xml:space="preserve">”, puntualiza la </w:t>
      </w:r>
      <w:r w:rsidR="0052576E">
        <w:rPr>
          <w:rFonts w:ascii="Century Gothic" w:hAnsi="Century Gothic"/>
          <w:b/>
        </w:rPr>
        <w:t xml:space="preserve">Magistrada María Manuela García Cázares, </w:t>
      </w:r>
      <w:r w:rsidR="0052576E">
        <w:rPr>
          <w:rFonts w:ascii="Century Gothic" w:hAnsi="Century Gothic"/>
        </w:rPr>
        <w:t>“</w:t>
      </w:r>
      <w:r w:rsidR="0052576E" w:rsidRPr="0052576E">
        <w:rPr>
          <w:rFonts w:ascii="Century Gothic" w:hAnsi="Century Gothic"/>
        </w:rPr>
        <w:t>ellos están llevándolo como un diálogo, saben perfectamente que la prisión preventiva oficiosa va a desaparecer e</w:t>
      </w:r>
      <w:r w:rsidR="0052576E">
        <w:rPr>
          <w:rFonts w:ascii="Century Gothic" w:hAnsi="Century Gothic"/>
        </w:rPr>
        <w:t>n algún momento y es preparar, también tienen</w:t>
      </w:r>
      <w:r w:rsidR="0052576E" w:rsidRPr="0052576E">
        <w:rPr>
          <w:rFonts w:ascii="Century Gothic" w:hAnsi="Century Gothic"/>
        </w:rPr>
        <w:t xml:space="preserve"> pensado llevar a cabo conversatorio</w:t>
      </w:r>
      <w:r w:rsidR="0052576E">
        <w:rPr>
          <w:rFonts w:ascii="Century Gothic" w:hAnsi="Century Gothic"/>
        </w:rPr>
        <w:t>s con la Defensoría Pública y con la F</w:t>
      </w:r>
      <w:r w:rsidR="0052576E" w:rsidRPr="0052576E">
        <w:rPr>
          <w:rFonts w:ascii="Century Gothic" w:hAnsi="Century Gothic"/>
        </w:rPr>
        <w:t xml:space="preserve">iscalía del Estado, exactamente </w:t>
      </w:r>
      <w:r w:rsidR="009853EC" w:rsidRPr="0052576E">
        <w:rPr>
          <w:rFonts w:ascii="Century Gothic" w:hAnsi="Century Gothic"/>
        </w:rPr>
        <w:t xml:space="preserve">sobre </w:t>
      </w:r>
      <w:r w:rsidR="0052576E" w:rsidRPr="0052576E">
        <w:rPr>
          <w:rFonts w:ascii="Century Gothic" w:hAnsi="Century Gothic"/>
        </w:rPr>
        <w:t>el mismo tem</w:t>
      </w:r>
      <w:r w:rsidR="0052576E">
        <w:rPr>
          <w:rFonts w:ascii="Century Gothic" w:hAnsi="Century Gothic"/>
        </w:rPr>
        <w:t>a, pero es un primer encuentro, ese día que yo fui al Poder Judicial Federal, los M</w:t>
      </w:r>
      <w:r w:rsidR="0052576E" w:rsidRPr="0052576E">
        <w:rPr>
          <w:rFonts w:ascii="Century Gothic" w:hAnsi="Century Gothic"/>
        </w:rPr>
        <w:t xml:space="preserve">agistrados se conectaron en ese momento a México, con el </w:t>
      </w:r>
      <w:r w:rsidR="0052576E">
        <w:rPr>
          <w:rFonts w:ascii="Century Gothic" w:hAnsi="Century Gothic"/>
        </w:rPr>
        <w:t xml:space="preserve">Órgano de Consolidación, los llamó </w:t>
      </w:r>
      <w:r w:rsidR="009A4C90">
        <w:rPr>
          <w:rFonts w:ascii="Century Gothic" w:hAnsi="Century Gothic"/>
        </w:rPr>
        <w:t xml:space="preserve">un </w:t>
      </w:r>
      <w:r w:rsidR="0052576E">
        <w:rPr>
          <w:rFonts w:ascii="Century Gothic" w:hAnsi="Century Gothic"/>
        </w:rPr>
        <w:t>M</w:t>
      </w:r>
      <w:r w:rsidR="0052576E" w:rsidRPr="0052576E">
        <w:rPr>
          <w:rFonts w:ascii="Century Gothic" w:hAnsi="Century Gothic"/>
        </w:rPr>
        <w:t xml:space="preserve">agistrado, y él me decía que </w:t>
      </w:r>
      <w:r w:rsidR="0052576E">
        <w:rPr>
          <w:rFonts w:ascii="Century Gothic" w:hAnsi="Century Gothic"/>
        </w:rPr>
        <w:t>ojalá que pudiéramos tener vario</w:t>
      </w:r>
      <w:r w:rsidR="0052576E" w:rsidRPr="0052576E">
        <w:rPr>
          <w:rFonts w:ascii="Century Gothic" w:hAnsi="Century Gothic"/>
        </w:rPr>
        <w:t>s conversatorios sobre diversos</w:t>
      </w:r>
      <w:r w:rsidR="0052576E">
        <w:rPr>
          <w:rFonts w:ascii="Century Gothic" w:hAnsi="Century Gothic"/>
        </w:rPr>
        <w:t xml:space="preserve"> temas que son afines tanto al Poder Judicial Federal, como el Poder Judicial del Estado, e</w:t>
      </w:r>
      <w:r w:rsidR="0052576E" w:rsidRPr="0052576E">
        <w:rPr>
          <w:rFonts w:ascii="Century Gothic" w:hAnsi="Century Gothic"/>
        </w:rPr>
        <w:t>ntonces yo los veo con muy buen ánimo de compartir experiencias sobre el tema de la prisión preventiva</w:t>
      </w:r>
      <w:r w:rsidR="0052576E">
        <w:rPr>
          <w:rFonts w:ascii="Century Gothic" w:hAnsi="Century Gothic"/>
        </w:rPr>
        <w:t>,</w:t>
      </w:r>
      <w:r w:rsidR="0052576E" w:rsidRPr="0052576E">
        <w:rPr>
          <w:rFonts w:ascii="Century Gothic" w:hAnsi="Century Gothic"/>
        </w:rPr>
        <w:t xml:space="preserve"> en este momento es el tema que quedamos, pero bueno pudie</w:t>
      </w:r>
      <w:r w:rsidR="0052576E">
        <w:rPr>
          <w:rFonts w:ascii="Century Gothic" w:hAnsi="Century Gothic"/>
        </w:rPr>
        <w:t>ra ver durante el próximo año, y</w:t>
      </w:r>
      <w:r w:rsidR="0052576E" w:rsidRPr="0052576E">
        <w:rPr>
          <w:rFonts w:ascii="Century Gothic" w:hAnsi="Century Gothic"/>
        </w:rPr>
        <w:t>o les di mu</w:t>
      </w:r>
      <w:r w:rsidR="0052576E">
        <w:rPr>
          <w:rFonts w:ascii="Century Gothic" w:hAnsi="Century Gothic"/>
        </w:rPr>
        <w:t>cha prisa por llevarlo a cabo, incluso</w:t>
      </w:r>
      <w:r w:rsidR="0052576E" w:rsidRPr="0052576E">
        <w:rPr>
          <w:rFonts w:ascii="Century Gothic" w:hAnsi="Century Gothic"/>
        </w:rPr>
        <w:t xml:space="preserve"> ellos</w:t>
      </w:r>
      <w:r w:rsidR="0005796D">
        <w:rPr>
          <w:rFonts w:ascii="Century Gothic" w:hAnsi="Century Gothic"/>
        </w:rPr>
        <w:t xml:space="preserve"> fijaron la fecha y en un</w:t>
      </w:r>
      <w:r w:rsidR="0052576E" w:rsidRPr="0052576E">
        <w:rPr>
          <w:rFonts w:ascii="Century Gothic" w:hAnsi="Century Gothic"/>
        </w:rPr>
        <w:t xml:space="preserve"> </w:t>
      </w:r>
      <w:r w:rsidR="0052576E">
        <w:rPr>
          <w:rFonts w:ascii="Century Gothic" w:hAnsi="Century Gothic"/>
        </w:rPr>
        <w:t xml:space="preserve">afán por </w:t>
      </w:r>
      <w:r w:rsidR="0052576E" w:rsidRPr="0052576E">
        <w:rPr>
          <w:rFonts w:ascii="Century Gothic" w:hAnsi="Century Gothic"/>
        </w:rPr>
        <w:t>tener ese c</w:t>
      </w:r>
      <w:r w:rsidR="0052576E">
        <w:rPr>
          <w:rFonts w:ascii="Century Gothic" w:hAnsi="Century Gothic"/>
        </w:rPr>
        <w:t>onversatorio y</w:t>
      </w:r>
      <w:r w:rsidR="0052576E" w:rsidRPr="0052576E">
        <w:rPr>
          <w:rFonts w:ascii="Century Gothic" w:hAnsi="Century Gothic"/>
        </w:rPr>
        <w:t>o lo acepté, pero l</w:t>
      </w:r>
      <w:r w:rsidR="0052576E">
        <w:rPr>
          <w:rFonts w:ascii="Century Gothic" w:hAnsi="Century Gothic"/>
        </w:rPr>
        <w:t>uego resultó la invitación del G</w:t>
      </w:r>
      <w:r w:rsidR="0052576E" w:rsidRPr="0052576E">
        <w:rPr>
          <w:rFonts w:ascii="Century Gothic" w:hAnsi="Century Gothic"/>
        </w:rPr>
        <w:t>obernador, por eso se</w:t>
      </w:r>
      <w:r w:rsidR="0052576E">
        <w:rPr>
          <w:rFonts w:ascii="Century Gothic" w:hAnsi="Century Gothic"/>
        </w:rPr>
        <w:t>ría decirles de antemano a los M</w:t>
      </w:r>
      <w:r w:rsidR="0052576E" w:rsidRPr="0052576E">
        <w:rPr>
          <w:rFonts w:ascii="Century Gothic" w:hAnsi="Century Gothic"/>
        </w:rPr>
        <w:t xml:space="preserve">agistrados que nos vamos a retirar </w:t>
      </w:r>
      <w:r w:rsidR="0052576E">
        <w:rPr>
          <w:rFonts w:ascii="Century Gothic" w:hAnsi="Century Gothic"/>
        </w:rPr>
        <w:t>quienes</w:t>
      </w:r>
      <w:r w:rsidR="0052576E" w:rsidRPr="0052576E">
        <w:rPr>
          <w:rFonts w:ascii="Century Gothic" w:hAnsi="Century Gothic"/>
        </w:rPr>
        <w:t xml:space="preserve"> estemos en el conversa</w:t>
      </w:r>
      <w:r w:rsidR="0052576E">
        <w:rPr>
          <w:rFonts w:ascii="Century Gothic" w:hAnsi="Century Gothic"/>
        </w:rPr>
        <w:t>torio y reanudaríamos a las 3:00</w:t>
      </w:r>
      <w:r w:rsidR="0052576E" w:rsidRPr="0052576E">
        <w:rPr>
          <w:rFonts w:ascii="Century Gothic" w:hAnsi="Century Gothic"/>
        </w:rPr>
        <w:t xml:space="preserve"> de la tarde que ellos terminen la primera parte del conversatorio, es important</w:t>
      </w:r>
      <w:r w:rsidR="0052576E">
        <w:rPr>
          <w:rFonts w:ascii="Century Gothic" w:hAnsi="Century Gothic"/>
        </w:rPr>
        <w:t xml:space="preserve">e que conozcan las sentencias, me mandaron dos, </w:t>
      </w:r>
      <w:r w:rsidR="0052576E" w:rsidRPr="0052576E">
        <w:rPr>
          <w:rFonts w:ascii="Century Gothic" w:hAnsi="Century Gothic"/>
        </w:rPr>
        <w:t>ellos y</w:t>
      </w:r>
      <w:r w:rsidR="0052576E">
        <w:rPr>
          <w:rFonts w:ascii="Century Gothic" w:hAnsi="Century Gothic"/>
        </w:rPr>
        <w:t>a tienen cinco resoluciones</w:t>
      </w:r>
      <w:r w:rsidR="009A4C90">
        <w:rPr>
          <w:rFonts w:ascii="Century Gothic" w:hAnsi="Century Gothic"/>
        </w:rPr>
        <w:t>,</w:t>
      </w:r>
      <w:r w:rsidR="0052576E">
        <w:rPr>
          <w:rFonts w:ascii="Century Gothic" w:hAnsi="Century Gothic"/>
        </w:rPr>
        <w:t xml:space="preserve"> el Tribunal </w:t>
      </w:r>
      <w:r w:rsidR="0052576E">
        <w:rPr>
          <w:rFonts w:ascii="Century Gothic" w:hAnsi="Century Gothic"/>
        </w:rPr>
        <w:lastRenderedPageBreak/>
        <w:t>C</w:t>
      </w:r>
      <w:r w:rsidR="0052576E" w:rsidRPr="0052576E">
        <w:rPr>
          <w:rFonts w:ascii="Century Gothic" w:hAnsi="Century Gothic"/>
        </w:rPr>
        <w:t>olegiado en materia penal y me enviaron dos</w:t>
      </w:r>
      <w:r w:rsidR="009A4C90">
        <w:rPr>
          <w:rFonts w:ascii="Century Gothic" w:hAnsi="Century Gothic"/>
        </w:rPr>
        <w:t>,</w:t>
      </w:r>
      <w:r w:rsidR="0052576E" w:rsidRPr="0052576E">
        <w:rPr>
          <w:rFonts w:ascii="Century Gothic" w:hAnsi="Century Gothic"/>
        </w:rPr>
        <w:t xml:space="preserve"> que son exactamente del mismo tema</w:t>
      </w:r>
      <w:r w:rsidR="0052576E">
        <w:rPr>
          <w:rFonts w:ascii="Century Gothic" w:hAnsi="Century Gothic"/>
        </w:rPr>
        <w:t>,</w:t>
      </w:r>
      <w:r w:rsidR="0052576E" w:rsidRPr="0052576E">
        <w:rPr>
          <w:rFonts w:ascii="Century Gothic" w:hAnsi="Century Gothic"/>
        </w:rPr>
        <w:t xml:space="preserve"> se las hago llegar de forma electrónica para efecto de qu</w:t>
      </w:r>
      <w:r w:rsidR="009A4C90">
        <w:rPr>
          <w:rFonts w:ascii="Century Gothic" w:hAnsi="Century Gothic"/>
        </w:rPr>
        <w:t>e</w:t>
      </w:r>
      <w:r w:rsidR="0052576E" w:rsidRPr="0052576E">
        <w:rPr>
          <w:rFonts w:ascii="Century Gothic" w:hAnsi="Century Gothic"/>
        </w:rPr>
        <w:t xml:space="preserve"> las vean y que también las preguntas de</w:t>
      </w:r>
      <w:r w:rsidR="009A4C90">
        <w:rPr>
          <w:rFonts w:ascii="Century Gothic" w:hAnsi="Century Gothic"/>
        </w:rPr>
        <w:t>t</w:t>
      </w:r>
      <w:r w:rsidR="0052576E" w:rsidRPr="0052576E">
        <w:rPr>
          <w:rFonts w:ascii="Century Gothic" w:hAnsi="Century Gothic"/>
        </w:rPr>
        <w:t>onantes, por si algun</w:t>
      </w:r>
      <w:r w:rsidR="0052576E">
        <w:rPr>
          <w:rFonts w:ascii="Century Gothic" w:hAnsi="Century Gothic"/>
        </w:rPr>
        <w:t>o de ustedes desea intervenir, n</w:t>
      </w:r>
      <w:r w:rsidR="0052576E" w:rsidRPr="0052576E">
        <w:rPr>
          <w:rFonts w:ascii="Century Gothic" w:hAnsi="Century Gothic"/>
        </w:rPr>
        <w:t xml:space="preserve">o sé si tengan alguna pregunta </w:t>
      </w:r>
      <w:r w:rsidR="009853EC">
        <w:rPr>
          <w:rFonts w:ascii="Century Gothic" w:hAnsi="Century Gothic"/>
        </w:rPr>
        <w:t xml:space="preserve">al respecto de este </w:t>
      </w:r>
      <w:r w:rsidR="009A4C90">
        <w:rPr>
          <w:rFonts w:ascii="Century Gothic" w:hAnsi="Century Gothic"/>
        </w:rPr>
        <w:t xml:space="preserve"> </w:t>
      </w:r>
      <w:r w:rsidR="009853EC">
        <w:rPr>
          <w:rFonts w:ascii="Century Gothic" w:hAnsi="Century Gothic"/>
        </w:rPr>
        <w:t xml:space="preserve">tema. </w:t>
      </w:r>
      <w:r w:rsidR="009A4C90" w:rsidRPr="009A4C90">
        <w:rPr>
          <w:rFonts w:ascii="Century Gothic" w:hAnsi="Century Gothic"/>
          <w:b/>
        </w:rPr>
        <w:t>Se dan por enterados las y los Magistrados</w:t>
      </w:r>
      <w:r w:rsidR="009A4C90">
        <w:rPr>
          <w:rFonts w:ascii="Century Gothic" w:hAnsi="Century Gothic"/>
        </w:rPr>
        <w:t>. - - - - - - - - - - - - - - - - - - - - - - - - - - - -- -</w:t>
      </w:r>
    </w:p>
    <w:p w14:paraId="38DF5701" w14:textId="4348177C" w:rsidR="00FE5FAF" w:rsidRDefault="009A4C90" w:rsidP="00AF6F35">
      <w:pPr>
        <w:spacing w:line="456" w:lineRule="auto"/>
        <w:jc w:val="both"/>
        <w:rPr>
          <w:rFonts w:ascii="Century Gothic" w:hAnsi="Century Gothic"/>
        </w:rPr>
      </w:pPr>
      <w:r>
        <w:rPr>
          <w:rFonts w:ascii="Century Gothic" w:hAnsi="Century Gothic"/>
        </w:rPr>
        <w:t>“En otro</w:t>
      </w:r>
      <w:r w:rsidR="0052576E">
        <w:rPr>
          <w:rFonts w:ascii="Century Gothic" w:hAnsi="Century Gothic"/>
        </w:rPr>
        <w:t xml:space="preserve"> tema</w:t>
      </w:r>
      <w:r>
        <w:rPr>
          <w:rFonts w:ascii="Century Gothic" w:hAnsi="Century Gothic"/>
        </w:rPr>
        <w:t>”,</w:t>
      </w:r>
      <w:r w:rsidR="009853EC">
        <w:rPr>
          <w:rFonts w:ascii="Century Gothic" w:hAnsi="Century Gothic"/>
        </w:rPr>
        <w:t xml:space="preserve"> expresa la </w:t>
      </w:r>
      <w:r w:rsidR="009853EC" w:rsidRPr="009A4C90">
        <w:rPr>
          <w:rFonts w:ascii="Century Gothic" w:hAnsi="Century Gothic"/>
          <w:b/>
        </w:rPr>
        <w:t>Magistrada María Manuela García C</w:t>
      </w:r>
      <w:r>
        <w:rPr>
          <w:rFonts w:ascii="Century Gothic" w:hAnsi="Century Gothic"/>
          <w:b/>
        </w:rPr>
        <w:t>ázares, “</w:t>
      </w:r>
      <w:r w:rsidR="0052576E" w:rsidRPr="0052576E">
        <w:rPr>
          <w:rFonts w:ascii="Century Gothic" w:hAnsi="Century Gothic"/>
        </w:rPr>
        <w:t>respecto</w:t>
      </w:r>
      <w:r w:rsidR="0052576E">
        <w:rPr>
          <w:rFonts w:ascii="Century Gothic" w:hAnsi="Century Gothic"/>
        </w:rPr>
        <w:t xml:space="preserve"> del turno de las apelaciones, u</w:t>
      </w:r>
      <w:r w:rsidR="0052576E" w:rsidRPr="0052576E">
        <w:rPr>
          <w:rFonts w:ascii="Century Gothic" w:hAnsi="Century Gothic"/>
        </w:rPr>
        <w:t>stedes record</w:t>
      </w:r>
      <w:r w:rsidR="0052576E">
        <w:rPr>
          <w:rFonts w:ascii="Century Gothic" w:hAnsi="Century Gothic"/>
        </w:rPr>
        <w:t xml:space="preserve">arán en el mes de julio, los Magistrados </w:t>
      </w:r>
      <w:r>
        <w:rPr>
          <w:rFonts w:ascii="Century Gothic" w:hAnsi="Century Gothic"/>
        </w:rPr>
        <w:t>de</w:t>
      </w:r>
      <w:r w:rsidR="0052576E">
        <w:rPr>
          <w:rFonts w:ascii="Century Gothic" w:hAnsi="Century Gothic"/>
        </w:rPr>
        <w:t xml:space="preserve"> Salas Civiles y la Quinta S</w:t>
      </w:r>
      <w:r w:rsidR="0052576E" w:rsidRPr="0052576E">
        <w:rPr>
          <w:rFonts w:ascii="Century Gothic" w:hAnsi="Century Gothic"/>
        </w:rPr>
        <w:t xml:space="preserve">ala, estuvieron de acuerdo en que no se dejara de turnar en materia civil, familiar y mercantil, </w:t>
      </w:r>
      <w:r w:rsidR="0052576E">
        <w:rPr>
          <w:rFonts w:ascii="Century Gothic" w:hAnsi="Century Gothic"/>
        </w:rPr>
        <w:t>¿E</w:t>
      </w:r>
      <w:r w:rsidR="0052576E" w:rsidRPr="0052576E">
        <w:rPr>
          <w:rFonts w:ascii="Century Gothic" w:hAnsi="Century Gothic"/>
        </w:rPr>
        <w:t>xiste esa situación a la fecha</w:t>
      </w:r>
      <w:r w:rsidR="0052576E">
        <w:rPr>
          <w:rFonts w:ascii="Century Gothic" w:hAnsi="Century Gothic"/>
        </w:rPr>
        <w:t>?,</w:t>
      </w:r>
      <w:r w:rsidR="0052576E" w:rsidRPr="0052576E">
        <w:rPr>
          <w:rFonts w:ascii="Century Gothic" w:hAnsi="Century Gothic"/>
        </w:rPr>
        <w:t xml:space="preserve"> perfecto y </w:t>
      </w:r>
      <w:r w:rsidR="0052576E">
        <w:rPr>
          <w:rFonts w:ascii="Century Gothic" w:hAnsi="Century Gothic"/>
        </w:rPr>
        <w:t>¿</w:t>
      </w:r>
      <w:r>
        <w:rPr>
          <w:rFonts w:ascii="Century Gothic" w:hAnsi="Century Gothic"/>
        </w:rPr>
        <w:t>e</w:t>
      </w:r>
      <w:r w:rsidR="0052576E" w:rsidRPr="0052576E">
        <w:rPr>
          <w:rFonts w:ascii="Century Gothic" w:hAnsi="Century Gothic"/>
        </w:rPr>
        <w:t>n materia penal</w:t>
      </w:r>
      <w:r w:rsidR="0052576E">
        <w:rPr>
          <w:rFonts w:ascii="Century Gothic" w:hAnsi="Century Gothic"/>
        </w:rPr>
        <w:t>?</w:t>
      </w:r>
      <w:r w:rsidR="0052576E" w:rsidRPr="0052576E">
        <w:rPr>
          <w:rFonts w:ascii="Century Gothic" w:hAnsi="Century Gothic"/>
        </w:rPr>
        <w:t>, porque en materia civil no se dejó de turnar</w:t>
      </w:r>
      <w:r w:rsidR="0052576E">
        <w:rPr>
          <w:rFonts w:ascii="Century Gothic" w:hAnsi="Century Gothic"/>
        </w:rPr>
        <w:t>,</w:t>
      </w:r>
      <w:r w:rsidR="0052576E" w:rsidRPr="0052576E">
        <w:rPr>
          <w:rFonts w:ascii="Century Gothic" w:hAnsi="Century Gothic"/>
        </w:rPr>
        <w:t xml:space="preserve"> en materia penal, les pregunto y sobre todo también es otro </w:t>
      </w:r>
      <w:r w:rsidR="0052576E">
        <w:rPr>
          <w:rFonts w:ascii="Century Gothic" w:hAnsi="Century Gothic"/>
        </w:rPr>
        <w:t xml:space="preserve">tema que vamos a ver, </w:t>
      </w:r>
      <w:r>
        <w:rPr>
          <w:rFonts w:ascii="Century Gothic" w:hAnsi="Century Gothic"/>
        </w:rPr>
        <w:t xml:space="preserve">tema de género, </w:t>
      </w:r>
      <w:r w:rsidR="0052576E">
        <w:rPr>
          <w:rFonts w:ascii="Century Gothic" w:hAnsi="Century Gothic"/>
        </w:rPr>
        <w:t>pero los Magistrados de la S</w:t>
      </w:r>
      <w:r w:rsidR="0052576E" w:rsidRPr="0052576E">
        <w:rPr>
          <w:rFonts w:ascii="Century Gothic" w:hAnsi="Century Gothic"/>
        </w:rPr>
        <w:t xml:space="preserve">alas </w:t>
      </w:r>
      <w:r w:rsidR="0052576E">
        <w:rPr>
          <w:rFonts w:ascii="Century Gothic" w:hAnsi="Century Gothic"/>
        </w:rPr>
        <w:t>Penales que opinan al respecto”. “</w:t>
      </w:r>
      <w:r w:rsidR="0052576E" w:rsidRPr="0052576E">
        <w:rPr>
          <w:rFonts w:ascii="Century Gothic" w:hAnsi="Century Gothic"/>
        </w:rPr>
        <w:t>Presidenta, pero atendiendo que la última semana es prácticamente de tres días</w:t>
      </w:r>
      <w:r w:rsidR="0052576E">
        <w:rPr>
          <w:rFonts w:ascii="Century Gothic" w:hAnsi="Century Gothic"/>
        </w:rPr>
        <w:t xml:space="preserve">”, expone la </w:t>
      </w:r>
      <w:r w:rsidR="0052576E">
        <w:rPr>
          <w:rFonts w:ascii="Century Gothic" w:hAnsi="Century Gothic"/>
          <w:b/>
        </w:rPr>
        <w:t xml:space="preserve">Magistrada María América Onofre Díaz, </w:t>
      </w:r>
      <w:r w:rsidR="0052576E">
        <w:rPr>
          <w:rFonts w:ascii="Century Gothic" w:hAnsi="Century Gothic"/>
        </w:rPr>
        <w:t>“porque el 14 es el P</w:t>
      </w:r>
      <w:r w:rsidR="0052576E" w:rsidRPr="0052576E">
        <w:rPr>
          <w:rFonts w:ascii="Century Gothic" w:hAnsi="Century Gothic"/>
        </w:rPr>
        <w:t xml:space="preserve">leno y el 12 es inhábil, es mi pregunta cuándo sería lo más prudente de estar de acuerdo </w:t>
      </w:r>
      <w:r w:rsidR="0052576E">
        <w:rPr>
          <w:rFonts w:ascii="Century Gothic" w:hAnsi="Century Gothic"/>
        </w:rPr>
        <w:t>las S</w:t>
      </w:r>
      <w:r w:rsidR="0052576E" w:rsidRPr="0052576E">
        <w:rPr>
          <w:rFonts w:ascii="Century Gothic" w:hAnsi="Century Gothic"/>
        </w:rPr>
        <w:t xml:space="preserve">alas </w:t>
      </w:r>
      <w:r w:rsidR="0052576E">
        <w:rPr>
          <w:rFonts w:ascii="Century Gothic" w:hAnsi="Century Gothic"/>
        </w:rPr>
        <w:t>P</w:t>
      </w:r>
      <w:r w:rsidR="0052576E" w:rsidRPr="0052576E">
        <w:rPr>
          <w:rFonts w:ascii="Century Gothic" w:hAnsi="Century Gothic"/>
        </w:rPr>
        <w:t>e</w:t>
      </w:r>
      <w:r w:rsidR="00C72FAE">
        <w:rPr>
          <w:rFonts w:ascii="Century Gothic" w:hAnsi="Century Gothic"/>
        </w:rPr>
        <w:t>nales</w:t>
      </w:r>
      <w:r w:rsidR="0052576E" w:rsidRPr="0052576E">
        <w:rPr>
          <w:rFonts w:ascii="Century Gothic" w:hAnsi="Century Gothic"/>
        </w:rPr>
        <w:t xml:space="preserve"> que se dejará el turno de las apelaciones</w:t>
      </w:r>
      <w:r w:rsidR="00C72FAE">
        <w:rPr>
          <w:rFonts w:ascii="Century Gothic" w:hAnsi="Century Gothic"/>
        </w:rPr>
        <w:t>”. “</w:t>
      </w:r>
      <w:r w:rsidR="00C72FAE" w:rsidRPr="00C72FAE">
        <w:rPr>
          <w:rFonts w:ascii="Century Gothic" w:hAnsi="Century Gothic"/>
        </w:rPr>
        <w:t>Por eso lo estoy poni</w:t>
      </w:r>
      <w:r w:rsidR="00C72FAE">
        <w:rPr>
          <w:rFonts w:ascii="Century Gothic" w:hAnsi="Century Gothic"/>
        </w:rPr>
        <w:t>endo a consideración Magistrada</w:t>
      </w:r>
      <w:r>
        <w:rPr>
          <w:rFonts w:ascii="Century Gothic" w:hAnsi="Century Gothic"/>
        </w:rPr>
        <w:t>”</w:t>
      </w:r>
      <w:r w:rsidR="00C72FAE">
        <w:rPr>
          <w:rFonts w:ascii="Century Gothic" w:hAnsi="Century Gothic"/>
        </w:rPr>
        <w:t>,</w:t>
      </w:r>
      <w:r>
        <w:rPr>
          <w:rFonts w:ascii="Century Gothic" w:hAnsi="Century Gothic"/>
        </w:rPr>
        <w:t xml:space="preserve"> clarifica la </w:t>
      </w:r>
      <w:r w:rsidRPr="009A4C90">
        <w:rPr>
          <w:rFonts w:ascii="Century Gothic" w:hAnsi="Century Gothic"/>
          <w:b/>
        </w:rPr>
        <w:t>Magistrada María Manuela García Cázares</w:t>
      </w:r>
      <w:r>
        <w:rPr>
          <w:rFonts w:ascii="Century Gothic" w:hAnsi="Century Gothic"/>
        </w:rPr>
        <w:t>, “</w:t>
      </w:r>
      <w:r w:rsidR="0005796D">
        <w:rPr>
          <w:rFonts w:ascii="Century Gothic" w:hAnsi="Century Gothic"/>
        </w:rPr>
        <w:t>que</w:t>
      </w:r>
      <w:r w:rsidR="00C72FAE" w:rsidRPr="00C72FAE">
        <w:rPr>
          <w:rFonts w:ascii="Century Gothic" w:hAnsi="Century Gothic"/>
        </w:rPr>
        <w:t xml:space="preserve"> sigamos la línea de una semana o quieren que desde mañana o el día ocho</w:t>
      </w:r>
      <w:r w:rsidR="00C72FAE">
        <w:rPr>
          <w:rFonts w:ascii="Century Gothic" w:hAnsi="Century Gothic"/>
        </w:rPr>
        <w:t>”. “</w:t>
      </w:r>
      <w:r w:rsidR="00C72FAE" w:rsidRPr="00C72FAE">
        <w:rPr>
          <w:rFonts w:ascii="Century Gothic" w:hAnsi="Century Gothic"/>
        </w:rPr>
        <w:t>Si es cier</w:t>
      </w:r>
      <w:r w:rsidR="00C72FAE">
        <w:rPr>
          <w:rFonts w:ascii="Century Gothic" w:hAnsi="Century Gothic"/>
        </w:rPr>
        <w:t>to</w:t>
      </w:r>
      <w:r>
        <w:rPr>
          <w:rFonts w:ascii="Century Gothic" w:hAnsi="Century Gothic"/>
        </w:rPr>
        <w:t xml:space="preserve">”, interviene el </w:t>
      </w:r>
      <w:r w:rsidRPr="009A4C90">
        <w:rPr>
          <w:rFonts w:ascii="Century Gothic" w:hAnsi="Century Gothic"/>
          <w:b/>
        </w:rPr>
        <w:t>Magistrado Juan Paulo Almazán Cue</w:t>
      </w:r>
      <w:r>
        <w:rPr>
          <w:rFonts w:ascii="Century Gothic" w:hAnsi="Century Gothic"/>
          <w:b/>
        </w:rPr>
        <w:t>, “</w:t>
      </w:r>
      <w:r w:rsidR="00C72FAE">
        <w:rPr>
          <w:rFonts w:ascii="Century Gothic" w:hAnsi="Century Gothic"/>
        </w:rPr>
        <w:t>que el día 14 se celebra el P</w:t>
      </w:r>
      <w:r w:rsidR="00C72FAE" w:rsidRPr="00C72FAE">
        <w:rPr>
          <w:rFonts w:ascii="Century Gothic" w:hAnsi="Century Gothic"/>
        </w:rPr>
        <w:t xml:space="preserve">eno </w:t>
      </w:r>
      <w:r w:rsidR="00C72FAE">
        <w:rPr>
          <w:rFonts w:ascii="Century Gothic" w:hAnsi="Century Gothic"/>
        </w:rPr>
        <w:t>Solemne,</w:t>
      </w:r>
      <w:r w:rsidR="00C72FAE" w:rsidRPr="00C72FAE">
        <w:rPr>
          <w:rFonts w:ascii="Century Gothic" w:hAnsi="Century Gothic"/>
        </w:rPr>
        <w:t xml:space="preserve"> independientemente </w:t>
      </w:r>
      <w:r w:rsidR="00C72FAE">
        <w:rPr>
          <w:rFonts w:ascii="Century Gothic" w:hAnsi="Century Gothic"/>
        </w:rPr>
        <w:t>de que el día 15 es laborable, s</w:t>
      </w:r>
      <w:r w:rsidR="00C72FAE" w:rsidRPr="00C72FAE">
        <w:rPr>
          <w:rFonts w:ascii="Century Gothic" w:hAnsi="Century Gothic"/>
        </w:rPr>
        <w:t>abemos que va a ser un día complicado</w:t>
      </w:r>
      <w:r w:rsidR="00C72FAE">
        <w:rPr>
          <w:rFonts w:ascii="Century Gothic" w:hAnsi="Century Gothic"/>
        </w:rPr>
        <w:t xml:space="preserve">”. “Y </w:t>
      </w:r>
      <w:r w:rsidR="00C72FAE" w:rsidRPr="00C72FAE">
        <w:rPr>
          <w:rFonts w:ascii="Century Gothic" w:hAnsi="Century Gothic"/>
        </w:rPr>
        <w:t xml:space="preserve"> bueno también t</w:t>
      </w:r>
      <w:r w:rsidR="00C72FAE">
        <w:rPr>
          <w:rFonts w:ascii="Century Gothic" w:hAnsi="Century Gothic"/>
        </w:rPr>
        <w:t>ienen que descontar el día 7</w:t>
      </w:r>
      <w:r w:rsidR="00C72FAE" w:rsidRPr="00C72FAE">
        <w:rPr>
          <w:rFonts w:ascii="Century Gothic" w:hAnsi="Century Gothic"/>
        </w:rPr>
        <w:t xml:space="preserve"> y el día 12, que es inhábil</w:t>
      </w:r>
      <w:r w:rsidR="00C72FAE">
        <w:rPr>
          <w:rFonts w:ascii="Century Gothic" w:hAnsi="Century Gothic"/>
        </w:rPr>
        <w:t xml:space="preserve">”, indica la </w:t>
      </w:r>
      <w:r w:rsidR="00C72FAE">
        <w:rPr>
          <w:rFonts w:ascii="Century Gothic" w:hAnsi="Century Gothic"/>
          <w:b/>
        </w:rPr>
        <w:t xml:space="preserve">Magistrada María Manuela García Cázares. </w:t>
      </w:r>
      <w:r w:rsidR="00C72FAE">
        <w:rPr>
          <w:rFonts w:ascii="Century Gothic" w:hAnsi="Century Gothic"/>
        </w:rPr>
        <w:t>“Y si damos o</w:t>
      </w:r>
      <w:r w:rsidR="00C72FAE" w:rsidRPr="00C72FAE">
        <w:rPr>
          <w:rFonts w:ascii="Century Gothic" w:hAnsi="Century Gothic"/>
        </w:rPr>
        <w:t xml:space="preserve">portunidad de </w:t>
      </w:r>
      <w:r w:rsidR="0005796D" w:rsidRPr="00C72FAE">
        <w:rPr>
          <w:rFonts w:ascii="Century Gothic" w:hAnsi="Century Gothic"/>
        </w:rPr>
        <w:t>qu</w:t>
      </w:r>
      <w:r w:rsidR="0005796D">
        <w:rPr>
          <w:rFonts w:ascii="Century Gothic" w:hAnsi="Century Gothic"/>
        </w:rPr>
        <w:t>e,</w:t>
      </w:r>
      <w:r w:rsidR="00C72FAE" w:rsidRPr="00C72FAE">
        <w:rPr>
          <w:rFonts w:ascii="Century Gothic" w:hAnsi="Century Gothic"/>
        </w:rPr>
        <w:t xml:space="preserve"> si hay </w:t>
      </w:r>
      <w:r w:rsidR="00C72FAE">
        <w:rPr>
          <w:rFonts w:ascii="Century Gothic" w:hAnsi="Century Gothic"/>
        </w:rPr>
        <w:lastRenderedPageBreak/>
        <w:t>algún</w:t>
      </w:r>
      <w:r w:rsidR="00C72FAE" w:rsidRPr="00C72FAE">
        <w:rPr>
          <w:rFonts w:ascii="Century Gothic" w:hAnsi="Century Gothic"/>
        </w:rPr>
        <w:t xml:space="preserve"> asunto ahorita</w:t>
      </w:r>
      <w:r w:rsidR="00747EEC">
        <w:rPr>
          <w:rFonts w:ascii="Century Gothic" w:hAnsi="Century Gothic"/>
        </w:rPr>
        <w:t>,</w:t>
      </w:r>
      <w:r w:rsidR="00C72FAE" w:rsidRPr="00C72FAE">
        <w:rPr>
          <w:rFonts w:ascii="Century Gothic" w:hAnsi="Century Gothic"/>
        </w:rPr>
        <w:t xml:space="preserve"> mañana</w:t>
      </w:r>
      <w:r w:rsidR="00C72FAE">
        <w:rPr>
          <w:rFonts w:ascii="Century Gothic" w:hAnsi="Century Gothic"/>
        </w:rPr>
        <w:t xml:space="preserve"> lo turnen”, expresa el </w:t>
      </w:r>
      <w:r w:rsidR="00C72FAE">
        <w:rPr>
          <w:rFonts w:ascii="Century Gothic" w:hAnsi="Century Gothic"/>
          <w:b/>
        </w:rPr>
        <w:t xml:space="preserve">Magistrado Arturo Morales Silva. </w:t>
      </w:r>
      <w:r w:rsidR="00C72FAE">
        <w:rPr>
          <w:rFonts w:ascii="Century Gothic" w:hAnsi="Century Gothic"/>
        </w:rPr>
        <w:t>“S</w:t>
      </w:r>
      <w:r w:rsidR="00C72FAE" w:rsidRPr="00C72FAE">
        <w:rPr>
          <w:rFonts w:ascii="Century Gothic" w:hAnsi="Century Gothic"/>
        </w:rPr>
        <w:t>i</w:t>
      </w:r>
      <w:r w:rsidR="00C72FAE">
        <w:rPr>
          <w:rFonts w:ascii="Century Gothic" w:hAnsi="Century Gothic"/>
        </w:rPr>
        <w:t xml:space="preserve"> quieren yo puedo checar en la U</w:t>
      </w:r>
      <w:r w:rsidR="00C72FAE" w:rsidRPr="00C72FAE">
        <w:rPr>
          <w:rFonts w:ascii="Century Gothic" w:hAnsi="Century Gothic"/>
        </w:rPr>
        <w:t xml:space="preserve">nidad cuántos asuntos hay en cuanto al </w:t>
      </w:r>
      <w:r w:rsidR="00C72FAE">
        <w:rPr>
          <w:rFonts w:ascii="Century Gothic" w:hAnsi="Century Gothic"/>
        </w:rPr>
        <w:t>S</w:t>
      </w:r>
      <w:r w:rsidR="00C72FAE" w:rsidRPr="00C72FAE">
        <w:rPr>
          <w:rFonts w:ascii="Century Gothic" w:hAnsi="Century Gothic"/>
        </w:rPr>
        <w:t xml:space="preserve">istema </w:t>
      </w:r>
      <w:r w:rsidR="00C72FAE">
        <w:rPr>
          <w:rFonts w:ascii="Century Gothic" w:hAnsi="Century Gothic"/>
        </w:rPr>
        <w:t>Oral”, señala la</w:t>
      </w:r>
      <w:r w:rsidR="00C72FAE" w:rsidRPr="00C72FAE">
        <w:rPr>
          <w:rFonts w:ascii="Century Gothic" w:hAnsi="Century Gothic"/>
          <w:b/>
        </w:rPr>
        <w:t xml:space="preserve"> </w:t>
      </w:r>
      <w:r w:rsidR="00C72FAE">
        <w:rPr>
          <w:rFonts w:ascii="Century Gothic" w:hAnsi="Century Gothic"/>
          <w:b/>
        </w:rPr>
        <w:t xml:space="preserve">Magistrada María Manuela García Cázares, </w:t>
      </w:r>
      <w:r w:rsidR="00C72FAE">
        <w:rPr>
          <w:rFonts w:ascii="Century Gothic" w:hAnsi="Century Gothic"/>
        </w:rPr>
        <w:t>“y veríamos en el T</w:t>
      </w:r>
      <w:r w:rsidR="00C72FAE" w:rsidRPr="00C72FAE">
        <w:rPr>
          <w:rFonts w:ascii="Century Gothic" w:hAnsi="Century Gothic"/>
        </w:rPr>
        <w:t>radicional cuántos hay para turnarlos</w:t>
      </w:r>
      <w:r w:rsidR="00747EEC">
        <w:rPr>
          <w:rFonts w:ascii="Century Gothic" w:hAnsi="Century Gothic"/>
        </w:rPr>
        <w:t>,</w:t>
      </w:r>
      <w:r w:rsidR="00C72FAE" w:rsidRPr="00C72FAE">
        <w:rPr>
          <w:rFonts w:ascii="Century Gothic" w:hAnsi="Century Gothic"/>
        </w:rPr>
        <w:t xml:space="preserve"> lo más pronto</w:t>
      </w:r>
      <w:r w:rsidR="00C72FAE">
        <w:rPr>
          <w:rFonts w:ascii="Century Gothic" w:hAnsi="Century Gothic"/>
        </w:rPr>
        <w:t>,</w:t>
      </w:r>
      <w:r w:rsidR="00C72FAE" w:rsidRPr="00C72FAE">
        <w:rPr>
          <w:rFonts w:ascii="Century Gothic" w:hAnsi="Century Gothic"/>
        </w:rPr>
        <w:t xml:space="preserve"> si quieren mañana sería el último día de turno,</w:t>
      </w:r>
      <w:r w:rsidR="00C72FAE">
        <w:rPr>
          <w:rFonts w:ascii="Century Gothic" w:hAnsi="Century Gothic"/>
        </w:rPr>
        <w:t xml:space="preserve"> y así tendrían las dos semanas, ¿E</w:t>
      </w:r>
      <w:r w:rsidR="00C72FAE" w:rsidRPr="00C72FAE">
        <w:rPr>
          <w:rFonts w:ascii="Century Gothic" w:hAnsi="Century Gothic"/>
        </w:rPr>
        <w:t>starían de acuerdo</w:t>
      </w:r>
      <w:r w:rsidR="00C72FAE">
        <w:rPr>
          <w:rFonts w:ascii="Century Gothic" w:hAnsi="Century Gothic"/>
        </w:rPr>
        <w:t>?”. “</w:t>
      </w:r>
      <w:r w:rsidR="00C72FAE" w:rsidRPr="00C72FAE">
        <w:rPr>
          <w:rFonts w:ascii="Century Gothic" w:hAnsi="Century Gothic"/>
        </w:rPr>
        <w:t>Porque ta</w:t>
      </w:r>
      <w:r w:rsidR="00C72FAE">
        <w:rPr>
          <w:rFonts w:ascii="Century Gothic" w:hAnsi="Century Gothic"/>
        </w:rPr>
        <w:t xml:space="preserve">mbién pueden surgir en la Sala”, interviene la </w:t>
      </w:r>
      <w:r w:rsidR="00C72FAE">
        <w:rPr>
          <w:rFonts w:ascii="Century Gothic" w:hAnsi="Century Gothic"/>
          <w:b/>
        </w:rPr>
        <w:t xml:space="preserve">Magistrada Luz María Enriqueta Cabrero Romero, </w:t>
      </w:r>
      <w:r w:rsidR="00C72FAE">
        <w:rPr>
          <w:rFonts w:ascii="Century Gothic" w:hAnsi="Century Gothic"/>
        </w:rPr>
        <w:t>“e</w:t>
      </w:r>
      <w:r w:rsidR="00C72FAE" w:rsidRPr="00C72FAE">
        <w:rPr>
          <w:rFonts w:ascii="Century Gothic" w:hAnsi="Century Gothic"/>
        </w:rPr>
        <w:t>n esta semana, llevam</w:t>
      </w:r>
      <w:r w:rsidR="00C72FAE">
        <w:rPr>
          <w:rFonts w:ascii="Century Gothic" w:hAnsi="Century Gothic"/>
        </w:rPr>
        <w:t>os dos asuntos donde promueven A</w:t>
      </w:r>
      <w:r w:rsidR="00C72FAE" w:rsidRPr="00C72FAE">
        <w:rPr>
          <w:rFonts w:ascii="Century Gothic" w:hAnsi="Century Gothic"/>
        </w:rPr>
        <w:t>mparo contra la vinculación a proc</w:t>
      </w:r>
      <w:r w:rsidR="00C72FAE">
        <w:rPr>
          <w:rFonts w:ascii="Century Gothic" w:hAnsi="Century Gothic"/>
        </w:rPr>
        <w:t xml:space="preserve">eso y tienen prisión preventiva oficiosa y </w:t>
      </w:r>
      <w:r w:rsidR="00C72FAE" w:rsidRPr="00C72FAE">
        <w:rPr>
          <w:rFonts w:ascii="Century Gothic" w:hAnsi="Century Gothic"/>
        </w:rPr>
        <w:t>dentro del incidente de s</w:t>
      </w:r>
      <w:r w:rsidR="00C72FAE">
        <w:rPr>
          <w:rFonts w:ascii="Century Gothic" w:hAnsi="Century Gothic"/>
        </w:rPr>
        <w:t>uspensión</w:t>
      </w:r>
      <w:r w:rsidR="00747EEC">
        <w:rPr>
          <w:rFonts w:ascii="Century Gothic" w:hAnsi="Century Gothic"/>
        </w:rPr>
        <w:t>,</w:t>
      </w:r>
      <w:r w:rsidR="00C72FAE">
        <w:rPr>
          <w:rFonts w:ascii="Century Gothic" w:hAnsi="Century Gothic"/>
        </w:rPr>
        <w:t xml:space="preserve"> están ordenando a la Sala que le ordene al J</w:t>
      </w:r>
      <w:r w:rsidR="00C72FAE" w:rsidRPr="00C72FAE">
        <w:rPr>
          <w:rFonts w:ascii="Century Gothic" w:hAnsi="Century Gothic"/>
        </w:rPr>
        <w:t xml:space="preserve">uez de primera instancia que vuelva a celebrar la audiencia y que de control horizontal y que </w:t>
      </w:r>
      <w:r w:rsidR="00747EEC">
        <w:rPr>
          <w:rFonts w:ascii="Century Gothic" w:hAnsi="Century Gothic"/>
        </w:rPr>
        <w:t xml:space="preserve">de </w:t>
      </w:r>
      <w:r w:rsidR="00C72FAE" w:rsidRPr="00C72FAE">
        <w:rPr>
          <w:rFonts w:ascii="Century Gothic" w:hAnsi="Century Gothic"/>
        </w:rPr>
        <w:t xml:space="preserve">subsistir la prisión </w:t>
      </w:r>
      <w:r w:rsidR="00C72FAE">
        <w:rPr>
          <w:rFonts w:ascii="Century Gothic" w:hAnsi="Century Gothic"/>
        </w:rPr>
        <w:t xml:space="preserve">se debería de hacer </w:t>
      </w:r>
      <w:r w:rsidR="00747EEC">
        <w:rPr>
          <w:rFonts w:ascii="Century Gothic" w:hAnsi="Century Gothic"/>
        </w:rPr>
        <w:t xml:space="preserve">la </w:t>
      </w:r>
      <w:r w:rsidR="00C72FAE">
        <w:rPr>
          <w:rFonts w:ascii="Century Gothic" w:hAnsi="Century Gothic"/>
        </w:rPr>
        <w:t>justificada”. “Pero ya los tiene turnados Magistrada</w:t>
      </w:r>
      <w:r w:rsidR="00C72FAE" w:rsidRPr="00C72FAE">
        <w:rPr>
          <w:rFonts w:ascii="Century Gothic" w:hAnsi="Century Gothic"/>
        </w:rPr>
        <w:t xml:space="preserve"> y aquí se refiere a los que todavía no se turnan</w:t>
      </w:r>
      <w:r w:rsidR="00C72FAE">
        <w:rPr>
          <w:rFonts w:ascii="Century Gothic" w:hAnsi="Century Gothic"/>
        </w:rPr>
        <w:t xml:space="preserve">”, dice la </w:t>
      </w:r>
      <w:r w:rsidR="00C72FAE">
        <w:rPr>
          <w:rFonts w:ascii="Century Gothic" w:hAnsi="Century Gothic"/>
          <w:b/>
        </w:rPr>
        <w:t xml:space="preserve">Magistrada María Manuela García Cázares. </w:t>
      </w:r>
      <w:r w:rsidR="00C72FAE">
        <w:rPr>
          <w:rFonts w:ascii="Century Gothic" w:hAnsi="Century Gothic"/>
        </w:rPr>
        <w:t>“</w:t>
      </w:r>
      <w:r w:rsidR="00C72FAE" w:rsidRPr="00C72FAE">
        <w:rPr>
          <w:rFonts w:ascii="Century Gothic" w:hAnsi="Century Gothic"/>
        </w:rPr>
        <w:t>Sí, pero uno no lo te</w:t>
      </w:r>
      <w:r w:rsidR="00C72FAE">
        <w:rPr>
          <w:rFonts w:ascii="Century Gothic" w:hAnsi="Century Gothic"/>
        </w:rPr>
        <w:t>níamos turnados apenas estaban G</w:t>
      </w:r>
      <w:r w:rsidR="00C72FAE" w:rsidRPr="00C72FAE">
        <w:rPr>
          <w:rFonts w:ascii="Century Gothic" w:hAnsi="Century Gothic"/>
        </w:rPr>
        <w:t>estión</w:t>
      </w:r>
      <w:r w:rsidR="00C72FAE">
        <w:rPr>
          <w:rFonts w:ascii="Century Gothic" w:hAnsi="Century Gothic"/>
        </w:rPr>
        <w:t xml:space="preserve">”, agrega la </w:t>
      </w:r>
      <w:r w:rsidR="00C72FAE">
        <w:rPr>
          <w:rFonts w:ascii="Century Gothic" w:hAnsi="Century Gothic"/>
          <w:b/>
        </w:rPr>
        <w:t xml:space="preserve">Magistrada Luz María Enriqueta Cabrero Romero. </w:t>
      </w:r>
      <w:r w:rsidR="00C72FAE">
        <w:rPr>
          <w:rFonts w:ascii="Century Gothic" w:hAnsi="Century Gothic"/>
        </w:rPr>
        <w:t>“</w:t>
      </w:r>
      <w:r w:rsidR="00C72FAE" w:rsidRPr="00C72FAE">
        <w:rPr>
          <w:rFonts w:ascii="Century Gothic" w:hAnsi="Century Gothic"/>
        </w:rPr>
        <w:t>Por eso</w:t>
      </w:r>
      <w:r w:rsidR="00C72FAE">
        <w:rPr>
          <w:rFonts w:ascii="Century Gothic" w:hAnsi="Century Gothic"/>
        </w:rPr>
        <w:t>, para que G</w:t>
      </w:r>
      <w:r w:rsidR="00C72FAE" w:rsidRPr="00C72FAE">
        <w:rPr>
          <w:rFonts w:ascii="Century Gothic" w:hAnsi="Century Gothic"/>
        </w:rPr>
        <w:t>estió</w:t>
      </w:r>
      <w:r w:rsidR="00FE5FAF">
        <w:rPr>
          <w:rFonts w:ascii="Century Gothic" w:hAnsi="Century Gothic"/>
        </w:rPr>
        <w:t>n turnará mañana, porque eso sí, si</w:t>
      </w:r>
      <w:r w:rsidR="00C72FAE" w:rsidRPr="00C72FAE">
        <w:rPr>
          <w:rFonts w:ascii="Century Gothic" w:hAnsi="Century Gothic"/>
        </w:rPr>
        <w:t xml:space="preserve"> tienen amparos </w:t>
      </w:r>
      <w:r w:rsidR="00FE5FAF">
        <w:rPr>
          <w:rFonts w:ascii="Century Gothic" w:hAnsi="Century Gothic"/>
        </w:rPr>
        <w:t xml:space="preserve">son </w:t>
      </w:r>
      <w:r w:rsidR="00C72FAE" w:rsidRPr="00C72FAE">
        <w:rPr>
          <w:rFonts w:ascii="Century Gothic" w:hAnsi="Century Gothic"/>
        </w:rPr>
        <w:t>urgentes</w:t>
      </w:r>
      <w:r w:rsidR="00FE5FAF">
        <w:rPr>
          <w:rFonts w:ascii="Century Gothic" w:hAnsi="Century Gothic"/>
        </w:rPr>
        <w:t xml:space="preserve">”, explica la </w:t>
      </w:r>
      <w:r w:rsidR="00FE5FAF">
        <w:rPr>
          <w:rFonts w:ascii="Century Gothic" w:hAnsi="Century Gothic"/>
          <w:b/>
        </w:rPr>
        <w:t xml:space="preserve">Magistrada María Manuela García Cázares. </w:t>
      </w:r>
      <w:r w:rsidR="00FE5FAF">
        <w:rPr>
          <w:rFonts w:ascii="Century Gothic" w:hAnsi="Century Gothic"/>
        </w:rPr>
        <w:t>“</w:t>
      </w:r>
      <w:r w:rsidR="00FE5FAF" w:rsidRPr="00FE5FAF">
        <w:rPr>
          <w:rFonts w:ascii="Century Gothic" w:hAnsi="Century Gothic"/>
        </w:rPr>
        <w:t>Bueno, eso lo contemplo como que pueden ser emergencias que pueden surgir y que en un momento nos pueden obligar o a celebrar audiencias o incluso resolverlo</w:t>
      </w:r>
      <w:r w:rsidR="00FE5FAF">
        <w:rPr>
          <w:rFonts w:ascii="Century Gothic" w:hAnsi="Century Gothic"/>
        </w:rPr>
        <w:t xml:space="preserve">”, manifiesta la </w:t>
      </w:r>
      <w:r w:rsidR="00FE5FAF">
        <w:rPr>
          <w:rFonts w:ascii="Century Gothic" w:hAnsi="Century Gothic"/>
          <w:b/>
        </w:rPr>
        <w:t xml:space="preserve">Magistrada Luz María Enriqueta Cabrero Romero. </w:t>
      </w:r>
      <w:r w:rsidR="00FE5FAF">
        <w:rPr>
          <w:rFonts w:ascii="Century Gothic" w:hAnsi="Century Gothic"/>
        </w:rPr>
        <w:t>“</w:t>
      </w:r>
      <w:r w:rsidR="00FE5FAF" w:rsidRPr="00FE5FAF">
        <w:rPr>
          <w:rFonts w:ascii="Century Gothic" w:hAnsi="Century Gothic"/>
        </w:rPr>
        <w:t xml:space="preserve">Correcto, para que se los turnen mañana mismo, y si hubiera </w:t>
      </w:r>
      <w:r w:rsidR="00FE5FAF">
        <w:rPr>
          <w:rFonts w:ascii="Century Gothic" w:hAnsi="Century Gothic"/>
        </w:rPr>
        <w:t>alguno</w:t>
      </w:r>
      <w:r w:rsidR="00FE5FAF" w:rsidRPr="00FE5FAF">
        <w:rPr>
          <w:rFonts w:ascii="Century Gothic" w:hAnsi="Century Gothic"/>
        </w:rPr>
        <w:t xml:space="preserve"> con amparo se los hagan saber</w:t>
      </w:r>
      <w:r w:rsidR="00FE5FAF">
        <w:rPr>
          <w:rFonts w:ascii="Century Gothic" w:hAnsi="Century Gothic"/>
        </w:rPr>
        <w:t xml:space="preserve">”, dice la </w:t>
      </w:r>
      <w:r w:rsidR="00FE5FAF">
        <w:rPr>
          <w:rFonts w:ascii="Century Gothic" w:hAnsi="Century Gothic"/>
          <w:b/>
        </w:rPr>
        <w:t xml:space="preserve">Magistrada María Manuela García Cázares. </w:t>
      </w:r>
      <w:r w:rsidR="00FE5FAF">
        <w:rPr>
          <w:rFonts w:ascii="Century Gothic" w:hAnsi="Century Gothic"/>
        </w:rPr>
        <w:t>“</w:t>
      </w:r>
      <w:r w:rsidR="00FE5FAF" w:rsidRPr="00FE5FAF">
        <w:rPr>
          <w:rFonts w:ascii="Century Gothic" w:hAnsi="Century Gothic"/>
        </w:rPr>
        <w:t>S</w:t>
      </w:r>
      <w:r w:rsidR="00FE5FAF">
        <w:rPr>
          <w:rFonts w:ascii="Century Gothic" w:hAnsi="Century Gothic"/>
        </w:rPr>
        <w:t xml:space="preserve">í, gracias para considerar esa </w:t>
      </w:r>
      <w:r w:rsidR="00FE5FAF" w:rsidRPr="00FE5FAF">
        <w:rPr>
          <w:rFonts w:ascii="Century Gothic" w:hAnsi="Century Gothic"/>
        </w:rPr>
        <w:t>emergencia que pudiera surgir</w:t>
      </w:r>
      <w:r w:rsidR="00FE5FAF">
        <w:rPr>
          <w:rFonts w:ascii="Century Gothic" w:hAnsi="Century Gothic"/>
        </w:rPr>
        <w:t>”, ex</w:t>
      </w:r>
      <w:r w:rsidR="00747EEC">
        <w:rPr>
          <w:rFonts w:ascii="Century Gothic" w:hAnsi="Century Gothic"/>
        </w:rPr>
        <w:t>presa</w:t>
      </w:r>
      <w:r w:rsidR="00FE5FAF">
        <w:rPr>
          <w:rFonts w:ascii="Century Gothic" w:hAnsi="Century Gothic"/>
        </w:rPr>
        <w:t xml:space="preserve"> la </w:t>
      </w:r>
      <w:r w:rsidR="00FE5FAF">
        <w:rPr>
          <w:rFonts w:ascii="Century Gothic" w:hAnsi="Century Gothic"/>
          <w:b/>
        </w:rPr>
        <w:lastRenderedPageBreak/>
        <w:t xml:space="preserve">Magistrada Luz María Enriqueta Cabrero Romero. </w:t>
      </w:r>
      <w:r w:rsidR="00FE5FAF">
        <w:rPr>
          <w:rFonts w:ascii="Century Gothic" w:hAnsi="Century Gothic"/>
        </w:rPr>
        <w:t>“</w:t>
      </w:r>
      <w:r w:rsidR="00FE5FAF" w:rsidRPr="00FE5FAF">
        <w:rPr>
          <w:rFonts w:ascii="Century Gothic" w:hAnsi="Century Gothic"/>
        </w:rPr>
        <w:t>Sobre ese mi</w:t>
      </w:r>
      <w:r w:rsidR="00FE5FAF">
        <w:rPr>
          <w:rFonts w:ascii="Century Gothic" w:hAnsi="Century Gothic"/>
        </w:rPr>
        <w:t>smo tema, ¿Q</w:t>
      </w:r>
      <w:r w:rsidR="00FE5FAF" w:rsidRPr="00FE5FAF">
        <w:rPr>
          <w:rFonts w:ascii="Century Gothic" w:hAnsi="Century Gothic"/>
        </w:rPr>
        <w:t>u</w:t>
      </w:r>
      <w:r w:rsidR="00747EEC">
        <w:rPr>
          <w:rFonts w:ascii="Century Gothic" w:hAnsi="Century Gothic"/>
        </w:rPr>
        <w:t>é</w:t>
      </w:r>
      <w:r w:rsidR="00FE5FAF" w:rsidRPr="00FE5FAF">
        <w:rPr>
          <w:rFonts w:ascii="Century Gothic" w:hAnsi="Century Gothic"/>
        </w:rPr>
        <w:t xml:space="preserve"> </w:t>
      </w:r>
      <w:r w:rsidR="00FE5FAF">
        <w:rPr>
          <w:rFonts w:ascii="Century Gothic" w:hAnsi="Century Gothic"/>
        </w:rPr>
        <w:t>Sala</w:t>
      </w:r>
      <w:r w:rsidR="00FE5FAF" w:rsidRPr="00FE5FAF">
        <w:rPr>
          <w:rFonts w:ascii="Century Gothic" w:hAnsi="Century Gothic"/>
        </w:rPr>
        <w:t xml:space="preserve"> durante el segundo periodo vacacional estaría de turno</w:t>
      </w:r>
      <w:r w:rsidR="00FE5FAF">
        <w:rPr>
          <w:rFonts w:ascii="Century Gothic" w:hAnsi="Century Gothic"/>
        </w:rPr>
        <w:t>?,</w:t>
      </w:r>
      <w:r w:rsidR="00FE5FAF" w:rsidRPr="00FE5FAF">
        <w:rPr>
          <w:rFonts w:ascii="Century Gothic" w:hAnsi="Century Gothic"/>
        </w:rPr>
        <w:t xml:space="preserve"> sería la </w:t>
      </w:r>
      <w:r w:rsidR="00747EEC">
        <w:rPr>
          <w:rFonts w:ascii="Century Gothic" w:hAnsi="Century Gothic"/>
        </w:rPr>
        <w:t>S</w:t>
      </w:r>
      <w:r w:rsidR="00FE5FAF" w:rsidRPr="00FE5FAF">
        <w:rPr>
          <w:rFonts w:ascii="Century Gothic" w:hAnsi="Century Gothic"/>
        </w:rPr>
        <w:t xml:space="preserve">egunda </w:t>
      </w:r>
      <w:r w:rsidR="00747EEC">
        <w:rPr>
          <w:rFonts w:ascii="Century Gothic" w:hAnsi="Century Gothic"/>
        </w:rPr>
        <w:t>S</w:t>
      </w:r>
      <w:r w:rsidR="00FE5FAF" w:rsidRPr="00FE5FAF">
        <w:rPr>
          <w:rFonts w:ascii="Century Gothic" w:hAnsi="Century Gothic"/>
        </w:rPr>
        <w:t>ala</w:t>
      </w:r>
      <w:r w:rsidR="00747EEC">
        <w:rPr>
          <w:rFonts w:ascii="Century Gothic" w:hAnsi="Century Gothic"/>
        </w:rPr>
        <w:t>,</w:t>
      </w:r>
      <w:r w:rsidR="00FE5FAF" w:rsidRPr="00FE5FAF">
        <w:rPr>
          <w:rFonts w:ascii="Century Gothic" w:hAnsi="Century Gothic"/>
        </w:rPr>
        <w:t xml:space="preserve"> que quedaría de turno para los casos urgentes que contempla el </w:t>
      </w:r>
      <w:r w:rsidR="00FE5FAF">
        <w:rPr>
          <w:rFonts w:ascii="Century Gothic" w:hAnsi="Century Gothic"/>
        </w:rPr>
        <w:t>C</w:t>
      </w:r>
      <w:r w:rsidR="00FE5FAF" w:rsidRPr="00FE5FAF">
        <w:rPr>
          <w:rFonts w:ascii="Century Gothic" w:hAnsi="Century Gothic"/>
        </w:rPr>
        <w:t xml:space="preserve">ódigo </w:t>
      </w:r>
      <w:r w:rsidR="00FE5FAF">
        <w:rPr>
          <w:rFonts w:ascii="Century Gothic" w:hAnsi="Century Gothic"/>
        </w:rPr>
        <w:t>N</w:t>
      </w:r>
      <w:r w:rsidR="00FE5FAF" w:rsidRPr="00FE5FAF">
        <w:rPr>
          <w:rFonts w:ascii="Century Gothic" w:hAnsi="Century Gothic"/>
        </w:rPr>
        <w:t xml:space="preserve">acional de </w:t>
      </w:r>
      <w:r w:rsidR="00FE5FAF">
        <w:rPr>
          <w:rFonts w:ascii="Century Gothic" w:hAnsi="Century Gothic"/>
        </w:rPr>
        <w:t>P</w:t>
      </w:r>
      <w:r w:rsidR="00FE5FAF" w:rsidRPr="00FE5FAF">
        <w:rPr>
          <w:rFonts w:ascii="Century Gothic" w:hAnsi="Century Gothic"/>
        </w:rPr>
        <w:t xml:space="preserve">rocedimientos </w:t>
      </w:r>
      <w:r w:rsidR="00FE5FAF">
        <w:rPr>
          <w:rFonts w:ascii="Century Gothic" w:hAnsi="Century Gothic"/>
        </w:rPr>
        <w:t>P</w:t>
      </w:r>
      <w:r w:rsidR="0005796D">
        <w:rPr>
          <w:rFonts w:ascii="Century Gothic" w:hAnsi="Century Gothic"/>
        </w:rPr>
        <w:t xml:space="preserve">enales, </w:t>
      </w:r>
      <w:r w:rsidR="0037565A">
        <w:rPr>
          <w:rFonts w:ascii="Century Gothic" w:hAnsi="Century Gothic"/>
        </w:rPr>
        <w:t xml:space="preserve">quedaría </w:t>
      </w:r>
      <w:r w:rsidR="0037565A" w:rsidRPr="00FE5FAF">
        <w:rPr>
          <w:rFonts w:ascii="Century Gothic" w:hAnsi="Century Gothic"/>
        </w:rPr>
        <w:t>la</w:t>
      </w:r>
      <w:r w:rsidR="00FE5FAF" w:rsidRPr="00FE5FAF">
        <w:rPr>
          <w:rFonts w:ascii="Century Gothic" w:hAnsi="Century Gothic"/>
        </w:rPr>
        <w:t xml:space="preserve"> </w:t>
      </w:r>
      <w:r w:rsidR="004F7A6F">
        <w:rPr>
          <w:rFonts w:ascii="Century Gothic" w:hAnsi="Century Gothic"/>
        </w:rPr>
        <w:t>S</w:t>
      </w:r>
      <w:r w:rsidR="00FE5FAF" w:rsidRPr="00FE5FAF">
        <w:rPr>
          <w:rFonts w:ascii="Century Gothic" w:hAnsi="Century Gothic"/>
        </w:rPr>
        <w:t xml:space="preserve">egunda </w:t>
      </w:r>
      <w:r w:rsidR="004F7A6F">
        <w:rPr>
          <w:rFonts w:ascii="Century Gothic" w:hAnsi="Century Gothic"/>
        </w:rPr>
        <w:t>S</w:t>
      </w:r>
      <w:r w:rsidR="00FE5FAF" w:rsidRPr="00FE5FAF">
        <w:rPr>
          <w:rFonts w:ascii="Century Gothic" w:hAnsi="Century Gothic"/>
        </w:rPr>
        <w:t>ala, y entonces se deja de turnar a partir del día lunes</w:t>
      </w:r>
      <w:r w:rsidR="00FE5FAF">
        <w:rPr>
          <w:rFonts w:ascii="Century Gothic" w:hAnsi="Century Gothic"/>
        </w:rPr>
        <w:t>”. “¿</w:t>
      </w:r>
      <w:r w:rsidR="00FE5FAF" w:rsidRPr="00FE5FAF">
        <w:rPr>
          <w:rFonts w:ascii="Century Gothic" w:hAnsi="Century Gothic"/>
        </w:rPr>
        <w:t>Nada más en ma</w:t>
      </w:r>
      <w:r w:rsidR="00FE5FAF">
        <w:rPr>
          <w:rFonts w:ascii="Century Gothic" w:hAnsi="Century Gothic"/>
        </w:rPr>
        <w:t xml:space="preserve">teria de oralidad y tradicional?”, pregunta la </w:t>
      </w:r>
      <w:r w:rsidR="00FE5FAF">
        <w:rPr>
          <w:rFonts w:ascii="Century Gothic" w:hAnsi="Century Gothic"/>
          <w:b/>
        </w:rPr>
        <w:t xml:space="preserve">licencianda Graciela Treviño Rodríguez. </w:t>
      </w:r>
      <w:r w:rsidR="00FE5FAF">
        <w:rPr>
          <w:rFonts w:ascii="Century Gothic" w:hAnsi="Century Gothic"/>
        </w:rPr>
        <w:t xml:space="preserve">“Si, la materia civil, </w:t>
      </w:r>
      <w:r w:rsidR="00FE5FAF" w:rsidRPr="00FE5FAF">
        <w:rPr>
          <w:rFonts w:ascii="Century Gothic" w:hAnsi="Century Gothic"/>
        </w:rPr>
        <w:t xml:space="preserve">familiar y mercantil no, por parte de esa Presidencia serían todos los </w:t>
      </w:r>
      <w:r w:rsidR="00FE5FAF">
        <w:rPr>
          <w:rFonts w:ascii="Century Gothic" w:hAnsi="Century Gothic"/>
        </w:rPr>
        <w:t xml:space="preserve">asuntos, </w:t>
      </w:r>
      <w:r w:rsidR="00FE5FAF" w:rsidRPr="00FE5FAF">
        <w:rPr>
          <w:rFonts w:ascii="Century Gothic" w:hAnsi="Century Gothic"/>
        </w:rPr>
        <w:t>el turno de quejas podría ser a partir del lunes</w:t>
      </w:r>
      <w:r w:rsidR="00FE5FAF">
        <w:rPr>
          <w:rFonts w:ascii="Century Gothic" w:hAnsi="Century Gothic"/>
        </w:rPr>
        <w:t>,</w:t>
      </w:r>
      <w:r w:rsidR="00FE5FAF" w:rsidRPr="00FE5FAF">
        <w:rPr>
          <w:rFonts w:ascii="Century Gothic" w:hAnsi="Century Gothic"/>
        </w:rPr>
        <w:t xml:space="preserve"> </w:t>
      </w:r>
      <w:r w:rsidR="00FE5FAF">
        <w:rPr>
          <w:rFonts w:ascii="Century Gothic" w:hAnsi="Century Gothic"/>
        </w:rPr>
        <w:t>¿E</w:t>
      </w:r>
      <w:r w:rsidR="00FE5FAF" w:rsidRPr="00FE5FAF">
        <w:rPr>
          <w:rFonts w:ascii="Century Gothic" w:hAnsi="Century Gothic"/>
        </w:rPr>
        <w:t>stán de acuerdo</w:t>
      </w:r>
      <w:r w:rsidR="00FE5FAF">
        <w:rPr>
          <w:rFonts w:ascii="Century Gothic" w:hAnsi="Century Gothic"/>
        </w:rPr>
        <w:t xml:space="preserve">?, </w:t>
      </w:r>
      <w:r w:rsidR="00FE5FAF" w:rsidRPr="00FE5FAF">
        <w:rPr>
          <w:rFonts w:ascii="Century Gothic" w:hAnsi="Century Gothic"/>
        </w:rPr>
        <w:t>entonces las quejas también serían únicamente las que se turnen mañana, de parte de esta Preside</w:t>
      </w:r>
      <w:r w:rsidR="00FE5FAF">
        <w:rPr>
          <w:rFonts w:ascii="Century Gothic" w:hAnsi="Century Gothic"/>
        </w:rPr>
        <w:t>ncia serían todos los asuntos, no sé si alguno de los M</w:t>
      </w:r>
      <w:r w:rsidR="00FE5FAF" w:rsidRPr="00FE5FAF">
        <w:rPr>
          <w:rFonts w:ascii="Century Gothic" w:hAnsi="Century Gothic"/>
        </w:rPr>
        <w:t>agistrados cerca alguno de los asuntos general que tratar</w:t>
      </w:r>
      <w:r w:rsidR="00FE5FAF">
        <w:rPr>
          <w:rFonts w:ascii="Century Gothic" w:hAnsi="Century Gothic"/>
        </w:rPr>
        <w:t>”.</w:t>
      </w:r>
      <w:r w:rsidR="004F7A6F">
        <w:rPr>
          <w:rFonts w:ascii="Century Gothic" w:hAnsi="Century Gothic"/>
        </w:rPr>
        <w:t xml:space="preserve"> </w:t>
      </w:r>
      <w:r w:rsidR="004F7A6F" w:rsidRPr="004F7A6F">
        <w:rPr>
          <w:rFonts w:ascii="Century Gothic" w:hAnsi="Century Gothic"/>
          <w:b/>
        </w:rPr>
        <w:t>Se dan por enterados las y los Magistrados</w:t>
      </w:r>
      <w:r w:rsidR="004F7A6F">
        <w:rPr>
          <w:rFonts w:ascii="Century Gothic" w:hAnsi="Century Gothic"/>
        </w:rPr>
        <w:t>.</w:t>
      </w:r>
      <w:r w:rsidR="00FE5FAF">
        <w:rPr>
          <w:rFonts w:ascii="Century Gothic" w:hAnsi="Century Gothic"/>
        </w:rPr>
        <w:t xml:space="preserve"> - - - - -</w:t>
      </w:r>
      <w:r w:rsidR="004F7A6F">
        <w:rPr>
          <w:rFonts w:ascii="Century Gothic" w:hAnsi="Century Gothic"/>
        </w:rPr>
        <w:t xml:space="preserve"> - - - - - - - - - - - - - - - - - - - - - </w:t>
      </w:r>
      <w:r w:rsidR="00FE5FAF">
        <w:rPr>
          <w:rFonts w:ascii="Century Gothic" w:hAnsi="Century Gothic"/>
        </w:rPr>
        <w:t xml:space="preserve"> </w:t>
      </w:r>
    </w:p>
    <w:p w14:paraId="53E485AB" w14:textId="20CAAAD0" w:rsidR="009F428B" w:rsidRPr="00D877D8" w:rsidRDefault="00AE386C" w:rsidP="00AF6F35">
      <w:pPr>
        <w:spacing w:line="456" w:lineRule="auto"/>
        <w:jc w:val="both"/>
        <w:rPr>
          <w:rFonts w:ascii="Century Gothic" w:hAnsi="Century Gothic"/>
        </w:rPr>
      </w:pPr>
      <w:r w:rsidRPr="00CC3658">
        <w:rPr>
          <w:rFonts w:ascii="Century Gothic" w:hAnsi="Century Gothic"/>
        </w:rPr>
        <w:t>“</w:t>
      </w:r>
      <w:r w:rsidR="00FE5FAF">
        <w:rPr>
          <w:rFonts w:ascii="Century Gothic" w:hAnsi="Century Gothic"/>
        </w:rPr>
        <w:t>Una</w:t>
      </w:r>
      <w:r w:rsidR="00E80B24" w:rsidRPr="00D877D8">
        <w:rPr>
          <w:rFonts w:ascii="Century Gothic" w:hAnsi="Century Gothic"/>
          <w:lang w:val="es-MX"/>
        </w:rPr>
        <w:t xml:space="preserve"> vez agotado el orden del día</w:t>
      </w:r>
      <w:r w:rsidR="001A0742" w:rsidRPr="00D877D8">
        <w:rPr>
          <w:rFonts w:ascii="Century Gothic" w:hAnsi="Century Gothic"/>
          <w:lang w:val="es-MX"/>
        </w:rPr>
        <w:t>,</w:t>
      </w:r>
      <w:r w:rsidR="00FE5FAF">
        <w:rPr>
          <w:rFonts w:ascii="Century Gothic" w:hAnsi="Century Gothic"/>
          <w:lang w:val="es-MX"/>
        </w:rPr>
        <w:t xml:space="preserve"> </w:t>
      </w:r>
      <w:r w:rsidR="00FE5FAF" w:rsidRPr="00D877D8">
        <w:rPr>
          <w:rFonts w:ascii="Century Gothic" w:hAnsi="Century Gothic"/>
          <w:lang w:val="es-MX"/>
        </w:rPr>
        <w:t>se declara cerrada la presente sesión</w:t>
      </w:r>
      <w:r w:rsidR="00FE5FAF">
        <w:rPr>
          <w:rFonts w:ascii="Century Gothic" w:hAnsi="Century Gothic"/>
          <w:lang w:val="es-MX"/>
        </w:rPr>
        <w:t>, siendo las 10</w:t>
      </w:r>
      <w:r w:rsidR="00F704CB" w:rsidRPr="00D877D8">
        <w:rPr>
          <w:rFonts w:ascii="Century Gothic" w:hAnsi="Century Gothic"/>
          <w:lang w:val="es-MX"/>
        </w:rPr>
        <w:t>:</w:t>
      </w:r>
      <w:r w:rsidR="00FE5FAF">
        <w:rPr>
          <w:rFonts w:ascii="Century Gothic" w:hAnsi="Century Gothic"/>
          <w:lang w:val="es-MX"/>
        </w:rPr>
        <w:t>5</w:t>
      </w:r>
      <w:r w:rsidR="001A0742" w:rsidRPr="00D877D8">
        <w:rPr>
          <w:rFonts w:ascii="Century Gothic" w:hAnsi="Century Gothic"/>
          <w:lang w:val="es-MX"/>
        </w:rPr>
        <w:t>0</w:t>
      </w:r>
      <w:r w:rsidR="004D6763" w:rsidRPr="00D877D8">
        <w:rPr>
          <w:rFonts w:ascii="Century Gothic" w:hAnsi="Century Gothic"/>
          <w:lang w:val="es-MX"/>
        </w:rPr>
        <w:t xml:space="preserve"> d</w:t>
      </w:r>
      <w:r w:rsidR="00FE5FAF">
        <w:rPr>
          <w:rFonts w:ascii="Century Gothic" w:hAnsi="Century Gothic"/>
          <w:lang w:val="es-MX"/>
        </w:rPr>
        <w:t>iez</w:t>
      </w:r>
      <w:r w:rsidR="004D6763" w:rsidRPr="00D877D8">
        <w:rPr>
          <w:rFonts w:ascii="Century Gothic" w:hAnsi="Century Gothic"/>
          <w:lang w:val="es-MX"/>
        </w:rPr>
        <w:t xml:space="preserve"> horas con </w:t>
      </w:r>
      <w:r w:rsidR="00FE5FAF">
        <w:rPr>
          <w:rFonts w:ascii="Century Gothic" w:hAnsi="Century Gothic"/>
          <w:lang w:val="es-MX"/>
        </w:rPr>
        <w:t>cincuent</w:t>
      </w:r>
      <w:r w:rsidR="00FE5FAF" w:rsidRPr="00D877D8">
        <w:rPr>
          <w:rFonts w:ascii="Century Gothic" w:hAnsi="Century Gothic"/>
          <w:lang w:val="es-MX"/>
        </w:rPr>
        <w:t>a</w:t>
      </w:r>
      <w:r w:rsidR="004D6763" w:rsidRPr="00D877D8">
        <w:rPr>
          <w:rFonts w:ascii="Century Gothic" w:hAnsi="Century Gothic"/>
          <w:lang w:val="es-MX"/>
        </w:rPr>
        <w:t xml:space="preserve"> minutos,</w:t>
      </w:r>
      <w:r w:rsidR="00160472" w:rsidRPr="00D877D8">
        <w:rPr>
          <w:rFonts w:ascii="Century Gothic" w:hAnsi="Century Gothic"/>
          <w:lang w:val="es-MX"/>
        </w:rPr>
        <w:t xml:space="preserve">”. </w:t>
      </w:r>
      <w:r w:rsidR="00322523" w:rsidRPr="00D877D8">
        <w:rPr>
          <w:rFonts w:ascii="Century Gothic" w:hAnsi="Century Gothic"/>
        </w:rPr>
        <w:t xml:space="preserve">Con lo anterior, la </w:t>
      </w:r>
      <w:r w:rsidR="00322523" w:rsidRPr="00D877D8">
        <w:rPr>
          <w:rFonts w:ascii="Century Gothic" w:hAnsi="Century Gothic"/>
          <w:b/>
          <w:bCs/>
        </w:rPr>
        <w:t>Magistrada Presidenta</w:t>
      </w:r>
      <w:r w:rsidR="00322523" w:rsidRPr="00D877D8">
        <w:rPr>
          <w:rFonts w:ascii="Century Gothic" w:hAnsi="Century Gothic"/>
        </w:rPr>
        <w:t xml:space="preserve"> da por formalmente concluida esta sesión ordinaria de Pleno. - - - - -</w:t>
      </w:r>
      <w:r w:rsidR="00004987" w:rsidRPr="00D877D8">
        <w:rPr>
          <w:rFonts w:ascii="Century Gothic" w:hAnsi="Century Gothic"/>
        </w:rPr>
        <w:t xml:space="preserve"> - - - - - - </w:t>
      </w:r>
      <w:r w:rsidR="00FD22A3" w:rsidRPr="00D877D8">
        <w:rPr>
          <w:rFonts w:ascii="Century Gothic" w:hAnsi="Century Gothic"/>
        </w:rPr>
        <w:t xml:space="preserve">- - - - - - - - - - </w:t>
      </w:r>
      <w:r w:rsidR="001A0742" w:rsidRPr="00D877D8">
        <w:rPr>
          <w:rFonts w:ascii="Century Gothic" w:hAnsi="Century Gothic"/>
        </w:rPr>
        <w:t xml:space="preserve">-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9F428B" w:rsidRPr="00BE7BDA" w14:paraId="4AF32CFD" w14:textId="77777777" w:rsidTr="00D1743F">
        <w:trPr>
          <w:trHeight w:val="1256"/>
        </w:trPr>
        <w:tc>
          <w:tcPr>
            <w:tcW w:w="4036"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3827"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0AED288A" w:rsidR="009F428B" w:rsidRPr="00BE7BDA" w:rsidRDefault="00D5381F" w:rsidP="00626AF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 xml:space="preserve"> </w:t>
            </w:r>
            <w:r w:rsidR="009F428B" w:rsidRPr="00BE7BDA">
              <w:rPr>
                <w:rFonts w:ascii="Century Gothic" w:hAnsi="Century Gothic" w:cs="Century Gothic"/>
                <w:sz w:val="16"/>
                <w:szCs w:val="16"/>
              </w:rPr>
              <w:t>GRACIELA TREVIÑO RODRÍGUEZ</w:t>
            </w:r>
          </w:p>
        </w:tc>
      </w:tr>
    </w:tbl>
    <w:p w14:paraId="2B930FB9" w14:textId="77777777" w:rsidR="00D1743F" w:rsidRPr="00BE7BDA" w:rsidRDefault="00D1743F" w:rsidP="00D1743F">
      <w:pPr>
        <w:pStyle w:val="Textosinformato"/>
        <w:tabs>
          <w:tab w:val="left" w:pos="405"/>
          <w:tab w:val="center" w:pos="1730"/>
        </w:tabs>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68699C75" w14:textId="6D417906" w:rsidR="00747EB3" w:rsidRPr="008F5C6F" w:rsidRDefault="00D5381F" w:rsidP="008F5C6F">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9F428B" w:rsidRPr="00BE7BDA">
        <w:rPr>
          <w:rFonts w:ascii="Century Gothic" w:hAnsi="Century Gothic" w:cs="Century Gothic"/>
          <w:sz w:val="24"/>
          <w:szCs w:val="24"/>
        </w:rPr>
        <w:t>GRACIELA TREVIÑO RODRÍGUEZ</w:t>
      </w:r>
    </w:p>
    <w:p w14:paraId="751853BB" w14:textId="202EA970" w:rsidR="007D6AC1" w:rsidRPr="00BE7BDA" w:rsidRDefault="009F428B" w:rsidP="007D6AC1">
      <w:pPr>
        <w:spacing w:line="42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w:t>
      </w:r>
      <w:r w:rsidR="00AF6F35" w:rsidRPr="00BE7BDA">
        <w:rPr>
          <w:rFonts w:ascii="Century Gothic" w:hAnsi="Century Gothic"/>
          <w:lang w:val="es-MX"/>
        </w:rPr>
        <w:t>el</w:t>
      </w:r>
      <w:r w:rsidR="00AF6F35">
        <w:rPr>
          <w:rFonts w:ascii="Century Gothic" w:hAnsi="Century Gothic"/>
          <w:lang w:val="es-MX"/>
        </w:rPr>
        <w:t xml:space="preserve"> </w:t>
      </w:r>
      <w:r w:rsidR="00AF6F35" w:rsidRPr="00AF6F35">
        <w:rPr>
          <w:rFonts w:ascii="Century Gothic" w:hAnsi="Century Gothic"/>
          <w:lang w:val="es-MX"/>
        </w:rPr>
        <w:t>30</w:t>
      </w:r>
      <w:r w:rsidR="00AF6F35">
        <w:rPr>
          <w:rFonts w:ascii="Century Gothic" w:hAnsi="Century Gothic"/>
          <w:lang w:val="es-MX"/>
        </w:rPr>
        <w:t xml:space="preserve"> treinta </w:t>
      </w:r>
      <w:r w:rsidR="001A0742" w:rsidRPr="00AF6F35">
        <w:rPr>
          <w:rFonts w:ascii="Century Gothic" w:hAnsi="Century Gothic"/>
          <w:lang w:val="es-MX"/>
        </w:rPr>
        <w:t xml:space="preserve">de </w:t>
      </w:r>
      <w:r w:rsidR="007B3536" w:rsidRPr="00AF6F35">
        <w:rPr>
          <w:rFonts w:ascii="Century Gothic" w:hAnsi="Century Gothic"/>
          <w:lang w:val="es-MX"/>
        </w:rPr>
        <w:t>noviembre</w:t>
      </w:r>
      <w:r w:rsidR="001A0742" w:rsidRPr="00AF6F35">
        <w:rPr>
          <w:rFonts w:ascii="Century Gothic" w:hAnsi="Century Gothic"/>
          <w:lang w:val="es-MX"/>
        </w:rPr>
        <w:t xml:space="preserve"> </w:t>
      </w:r>
      <w:r w:rsidRPr="00AF6F35">
        <w:rPr>
          <w:rFonts w:ascii="Century Gothic" w:hAnsi="Century Gothic"/>
          <w:lang w:val="es-MX"/>
        </w:rPr>
        <w:t xml:space="preserve">de 2023 dos mil veintitrés, la </w:t>
      </w:r>
      <w:r w:rsidRPr="00BE7BDA">
        <w:rPr>
          <w:rFonts w:ascii="Century Gothic" w:hAnsi="Century Gothic"/>
          <w:lang w:val="es-MX"/>
        </w:rPr>
        <w:t xml:space="preserve">firma la </w:t>
      </w:r>
      <w:r w:rsidRPr="00BE7BDA">
        <w:rPr>
          <w:rFonts w:ascii="Century Gothic" w:hAnsi="Century Gothic"/>
          <w:lang w:val="es-MX"/>
        </w:rPr>
        <w:lastRenderedPageBreak/>
        <w:t>Presidenta y la Secretaria General de Acuerdos del Honorable Supremo Tribunal de Justicia del Estado. CONSTE. - - - - - - - - - - - - - - -</w:t>
      </w:r>
      <w:r w:rsidR="00D5381F">
        <w:rPr>
          <w:rFonts w:ascii="Century Gothic" w:hAnsi="Century Gothic"/>
          <w:lang w:val="es-MX"/>
        </w:rPr>
        <w:t xml:space="preserve"> </w:t>
      </w:r>
      <w:r w:rsidR="001A0742">
        <w:rPr>
          <w:rFonts w:ascii="Century Gothic" w:hAnsi="Century Gothic"/>
          <w:lang w:val="es-MX"/>
        </w:rPr>
        <w:t xml:space="preserve"> </w:t>
      </w:r>
    </w:p>
    <w:p w14:paraId="48626B8A" w14:textId="77777777" w:rsidR="00001FEA" w:rsidRPr="00BE7BDA" w:rsidRDefault="00001FEA" w:rsidP="00001FEA">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02C46B8C" w14:textId="77777777" w:rsidR="00001FEA" w:rsidRDefault="00001FEA" w:rsidP="00001FEA">
      <w:pPr>
        <w:pStyle w:val="Textoindependiente3"/>
        <w:jc w:val="center"/>
        <w:rPr>
          <w:rFonts w:ascii="Century Gothic" w:hAnsi="Century Gothic" w:cs="Century Gothic"/>
          <w:sz w:val="24"/>
          <w:szCs w:val="24"/>
        </w:rPr>
      </w:pPr>
    </w:p>
    <w:p w14:paraId="445E883D" w14:textId="77777777" w:rsidR="00001FEA" w:rsidRPr="00BE7BDA" w:rsidRDefault="00001FEA" w:rsidP="00001FEA">
      <w:pPr>
        <w:pStyle w:val="Textoindependiente3"/>
        <w:jc w:val="center"/>
        <w:rPr>
          <w:rFonts w:ascii="Century Gothic" w:hAnsi="Century Gothic" w:cs="Century Gothic"/>
          <w:sz w:val="24"/>
          <w:szCs w:val="24"/>
        </w:rPr>
      </w:pPr>
    </w:p>
    <w:p w14:paraId="073F9E46" w14:textId="4F7164A4" w:rsidR="005D0997" w:rsidRPr="00235DD7" w:rsidRDefault="00D5381F" w:rsidP="00235DD7">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001FEA" w:rsidRPr="00BE7BDA">
        <w:rPr>
          <w:rFonts w:ascii="Century Gothic" w:hAnsi="Century Gothic" w:cs="Century Gothic"/>
          <w:sz w:val="24"/>
          <w:szCs w:val="24"/>
        </w:rPr>
        <w:t>GRACIELA TREVIÑO RODRÍGUEZ</w:t>
      </w:r>
    </w:p>
    <w:sectPr w:rsidR="005D0997" w:rsidRPr="00235DD7"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51C0C1" w14:textId="77777777" w:rsidR="00F4434E" w:rsidRDefault="00F4434E">
      <w:r>
        <w:separator/>
      </w:r>
    </w:p>
  </w:endnote>
  <w:endnote w:type="continuationSeparator" w:id="0">
    <w:p w14:paraId="1CED17F9" w14:textId="77777777" w:rsidR="00F4434E" w:rsidRDefault="00F44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5C5600EF" w:rsidR="004824E2" w:rsidRDefault="004824E2">
        <w:pPr>
          <w:pStyle w:val="Piedepgina"/>
          <w:jc w:val="center"/>
        </w:pPr>
        <w:r>
          <w:fldChar w:fldCharType="begin"/>
        </w:r>
        <w:r>
          <w:instrText>PAGE   \* MERGEFORMAT</w:instrText>
        </w:r>
        <w:r>
          <w:fldChar w:fldCharType="separate"/>
        </w:r>
        <w:r w:rsidR="003056F7">
          <w:rPr>
            <w:noProof/>
          </w:rPr>
          <w:t>36</w:t>
        </w:r>
        <w:r>
          <w:fldChar w:fldCharType="end"/>
        </w:r>
      </w:p>
    </w:sdtContent>
  </w:sdt>
  <w:p w14:paraId="44C1BD84" w14:textId="77777777" w:rsidR="004824E2" w:rsidRDefault="004824E2">
    <w:pPr>
      <w:pStyle w:val="Piedepgina"/>
    </w:pPr>
  </w:p>
  <w:p w14:paraId="7AC5C184" w14:textId="77777777" w:rsidR="004824E2" w:rsidRDefault="004824E2"/>
  <w:p w14:paraId="0DBDE85F" w14:textId="77777777" w:rsidR="004824E2" w:rsidRDefault="004824E2"/>
  <w:p w14:paraId="0E2269E3" w14:textId="77777777" w:rsidR="004824E2" w:rsidRDefault="004824E2"/>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4DDDC4D" w:rsidR="004824E2" w:rsidRDefault="004824E2">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056F7">
      <w:rPr>
        <w:rStyle w:val="Nmerodepgina"/>
        <w:noProof/>
      </w:rPr>
      <w:t>35</w:t>
    </w:r>
    <w:r>
      <w:rPr>
        <w:rStyle w:val="Nmerodepgina"/>
      </w:rPr>
      <w:fldChar w:fldCharType="end"/>
    </w:r>
  </w:p>
  <w:p w14:paraId="1EB883C3" w14:textId="77777777" w:rsidR="004824E2" w:rsidRDefault="004824E2">
    <w:pPr>
      <w:pStyle w:val="Piedepgina"/>
    </w:pPr>
  </w:p>
  <w:p w14:paraId="4EB9AF9C" w14:textId="77777777" w:rsidR="004824E2" w:rsidRDefault="004824E2"/>
  <w:p w14:paraId="7D4D556F" w14:textId="77777777" w:rsidR="004824E2" w:rsidRDefault="004824E2"/>
  <w:p w14:paraId="2C9ABAAB" w14:textId="77777777" w:rsidR="004824E2" w:rsidRDefault="004824E2"/>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5522" w14:textId="77777777" w:rsidR="00F4434E" w:rsidRDefault="00F4434E">
      <w:r>
        <w:separator/>
      </w:r>
    </w:p>
  </w:footnote>
  <w:footnote w:type="continuationSeparator" w:id="0">
    <w:p w14:paraId="4692BDDA" w14:textId="77777777" w:rsidR="00F4434E" w:rsidRDefault="00F4434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4824E2" w:rsidRDefault="004824E2">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4824E2" w:rsidRDefault="004824E2"/>
  <w:p w14:paraId="121FD984" w14:textId="77777777" w:rsidR="004824E2" w:rsidRDefault="004824E2"/>
  <w:p w14:paraId="6ACBD6B8" w14:textId="77777777" w:rsidR="004824E2" w:rsidRDefault="004824E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987"/>
    <w:rsid w:val="00004AFE"/>
    <w:rsid w:val="00004BC2"/>
    <w:rsid w:val="00004CDC"/>
    <w:rsid w:val="00004D1D"/>
    <w:rsid w:val="00004D71"/>
    <w:rsid w:val="00004DB9"/>
    <w:rsid w:val="00004E1A"/>
    <w:rsid w:val="00004E68"/>
    <w:rsid w:val="00005447"/>
    <w:rsid w:val="000054FB"/>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6C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232"/>
    <w:rsid w:val="00013498"/>
    <w:rsid w:val="00013529"/>
    <w:rsid w:val="00013652"/>
    <w:rsid w:val="000138BB"/>
    <w:rsid w:val="00013922"/>
    <w:rsid w:val="00013C03"/>
    <w:rsid w:val="00013CD9"/>
    <w:rsid w:val="00013EAB"/>
    <w:rsid w:val="000140D1"/>
    <w:rsid w:val="000144C5"/>
    <w:rsid w:val="000145C8"/>
    <w:rsid w:val="00014866"/>
    <w:rsid w:val="0001494C"/>
    <w:rsid w:val="00014B8C"/>
    <w:rsid w:val="00014CDF"/>
    <w:rsid w:val="00015748"/>
    <w:rsid w:val="000157C8"/>
    <w:rsid w:val="00015A4A"/>
    <w:rsid w:val="00015D41"/>
    <w:rsid w:val="000161B7"/>
    <w:rsid w:val="000161CD"/>
    <w:rsid w:val="00016225"/>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79E"/>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347"/>
    <w:rsid w:val="00033367"/>
    <w:rsid w:val="0003339C"/>
    <w:rsid w:val="00033543"/>
    <w:rsid w:val="00033C76"/>
    <w:rsid w:val="00033C89"/>
    <w:rsid w:val="00033CDD"/>
    <w:rsid w:val="000340F3"/>
    <w:rsid w:val="000340F5"/>
    <w:rsid w:val="0003416A"/>
    <w:rsid w:val="00034375"/>
    <w:rsid w:val="0003493D"/>
    <w:rsid w:val="00034B7F"/>
    <w:rsid w:val="00035269"/>
    <w:rsid w:val="000352D7"/>
    <w:rsid w:val="00035636"/>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2E2"/>
    <w:rsid w:val="0004536C"/>
    <w:rsid w:val="00045387"/>
    <w:rsid w:val="0004571D"/>
    <w:rsid w:val="00045A8B"/>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2AF"/>
    <w:rsid w:val="0005443C"/>
    <w:rsid w:val="0005449F"/>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786"/>
    <w:rsid w:val="0005698F"/>
    <w:rsid w:val="00056A1C"/>
    <w:rsid w:val="00056B7A"/>
    <w:rsid w:val="00056BBE"/>
    <w:rsid w:val="00056D55"/>
    <w:rsid w:val="00057036"/>
    <w:rsid w:val="0005706C"/>
    <w:rsid w:val="000570B7"/>
    <w:rsid w:val="000573F9"/>
    <w:rsid w:val="0005760B"/>
    <w:rsid w:val="00057728"/>
    <w:rsid w:val="000577A6"/>
    <w:rsid w:val="0005796D"/>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7BF"/>
    <w:rsid w:val="000678F8"/>
    <w:rsid w:val="00067AA0"/>
    <w:rsid w:val="00067BE0"/>
    <w:rsid w:val="00067E00"/>
    <w:rsid w:val="00067F24"/>
    <w:rsid w:val="0007002C"/>
    <w:rsid w:val="0007025D"/>
    <w:rsid w:val="000702DA"/>
    <w:rsid w:val="000703C9"/>
    <w:rsid w:val="0007054A"/>
    <w:rsid w:val="00070865"/>
    <w:rsid w:val="00070A1C"/>
    <w:rsid w:val="00070AE6"/>
    <w:rsid w:val="00070BF0"/>
    <w:rsid w:val="00070D95"/>
    <w:rsid w:val="00070E41"/>
    <w:rsid w:val="0007100A"/>
    <w:rsid w:val="000717D6"/>
    <w:rsid w:val="00071CA6"/>
    <w:rsid w:val="00071EA0"/>
    <w:rsid w:val="000724F6"/>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540"/>
    <w:rsid w:val="0007691D"/>
    <w:rsid w:val="00076C20"/>
    <w:rsid w:val="00076F2B"/>
    <w:rsid w:val="000771E9"/>
    <w:rsid w:val="0007765C"/>
    <w:rsid w:val="00077871"/>
    <w:rsid w:val="00077906"/>
    <w:rsid w:val="000779A8"/>
    <w:rsid w:val="00077A26"/>
    <w:rsid w:val="00077CFA"/>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097"/>
    <w:rsid w:val="000861B9"/>
    <w:rsid w:val="0008627F"/>
    <w:rsid w:val="000866EC"/>
    <w:rsid w:val="0008694E"/>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32"/>
    <w:rsid w:val="00096F50"/>
    <w:rsid w:val="00096FF5"/>
    <w:rsid w:val="00097260"/>
    <w:rsid w:val="000972CB"/>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C84"/>
    <w:rsid w:val="000A2D42"/>
    <w:rsid w:val="000A2D79"/>
    <w:rsid w:val="000A2F27"/>
    <w:rsid w:val="000A31D8"/>
    <w:rsid w:val="000A31F9"/>
    <w:rsid w:val="000A3311"/>
    <w:rsid w:val="000A34F6"/>
    <w:rsid w:val="000A37A0"/>
    <w:rsid w:val="000A396C"/>
    <w:rsid w:val="000A3A64"/>
    <w:rsid w:val="000A3B18"/>
    <w:rsid w:val="000A3D0A"/>
    <w:rsid w:val="000A45A0"/>
    <w:rsid w:val="000A49B5"/>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C60"/>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26"/>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51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6C77"/>
    <w:rsid w:val="000C70D6"/>
    <w:rsid w:val="000C7262"/>
    <w:rsid w:val="000C7395"/>
    <w:rsid w:val="000C73CC"/>
    <w:rsid w:val="000C7535"/>
    <w:rsid w:val="000C7AE4"/>
    <w:rsid w:val="000C7D22"/>
    <w:rsid w:val="000D00B1"/>
    <w:rsid w:val="000D02B8"/>
    <w:rsid w:val="000D06F8"/>
    <w:rsid w:val="000D0B94"/>
    <w:rsid w:val="000D0DBD"/>
    <w:rsid w:val="000D102A"/>
    <w:rsid w:val="000D13DF"/>
    <w:rsid w:val="000D1AEA"/>
    <w:rsid w:val="000D1E7D"/>
    <w:rsid w:val="000D2251"/>
    <w:rsid w:val="000D2548"/>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43C"/>
    <w:rsid w:val="000D5696"/>
    <w:rsid w:val="000D56BB"/>
    <w:rsid w:val="000D56DB"/>
    <w:rsid w:val="000D5840"/>
    <w:rsid w:val="000D5E43"/>
    <w:rsid w:val="000D5F2C"/>
    <w:rsid w:val="000D6505"/>
    <w:rsid w:val="000D69B2"/>
    <w:rsid w:val="000D6A87"/>
    <w:rsid w:val="000D6AF0"/>
    <w:rsid w:val="000D6E3B"/>
    <w:rsid w:val="000D6E5E"/>
    <w:rsid w:val="000D70A2"/>
    <w:rsid w:val="000D70FF"/>
    <w:rsid w:val="000D7413"/>
    <w:rsid w:val="000D7456"/>
    <w:rsid w:val="000D776F"/>
    <w:rsid w:val="000D78E1"/>
    <w:rsid w:val="000D7981"/>
    <w:rsid w:val="000D79F5"/>
    <w:rsid w:val="000D7BB5"/>
    <w:rsid w:val="000D7C39"/>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048"/>
    <w:rsid w:val="000E6C02"/>
    <w:rsid w:val="000E6D82"/>
    <w:rsid w:val="000E6DA9"/>
    <w:rsid w:val="000E7009"/>
    <w:rsid w:val="000E73B1"/>
    <w:rsid w:val="000E749E"/>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4D"/>
    <w:rsid w:val="000F6482"/>
    <w:rsid w:val="000F69AA"/>
    <w:rsid w:val="000F6C26"/>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511D"/>
    <w:rsid w:val="00115765"/>
    <w:rsid w:val="00115EAF"/>
    <w:rsid w:val="00116240"/>
    <w:rsid w:val="00116334"/>
    <w:rsid w:val="001165BD"/>
    <w:rsid w:val="00116984"/>
    <w:rsid w:val="00116C42"/>
    <w:rsid w:val="00116E1E"/>
    <w:rsid w:val="00116F44"/>
    <w:rsid w:val="00117009"/>
    <w:rsid w:val="001170B9"/>
    <w:rsid w:val="001171AE"/>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A0E"/>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6"/>
    <w:rsid w:val="0013013C"/>
    <w:rsid w:val="00130299"/>
    <w:rsid w:val="00130895"/>
    <w:rsid w:val="00130C2B"/>
    <w:rsid w:val="00130CDB"/>
    <w:rsid w:val="0013146F"/>
    <w:rsid w:val="0013152B"/>
    <w:rsid w:val="0013191C"/>
    <w:rsid w:val="001319D4"/>
    <w:rsid w:val="001319F2"/>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2EE"/>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39DE"/>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308"/>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E78"/>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90E"/>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2B6"/>
    <w:rsid w:val="0016455B"/>
    <w:rsid w:val="00164792"/>
    <w:rsid w:val="00164A7D"/>
    <w:rsid w:val="001652C4"/>
    <w:rsid w:val="00165351"/>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142"/>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7AD"/>
    <w:rsid w:val="0017494A"/>
    <w:rsid w:val="00174D4B"/>
    <w:rsid w:val="00174EA8"/>
    <w:rsid w:val="00175153"/>
    <w:rsid w:val="00175154"/>
    <w:rsid w:val="00175399"/>
    <w:rsid w:val="001754B0"/>
    <w:rsid w:val="00175A40"/>
    <w:rsid w:val="00175C5C"/>
    <w:rsid w:val="00175E03"/>
    <w:rsid w:val="00175EB0"/>
    <w:rsid w:val="00176926"/>
    <w:rsid w:val="00176970"/>
    <w:rsid w:val="00176EA6"/>
    <w:rsid w:val="00176F33"/>
    <w:rsid w:val="00176F6A"/>
    <w:rsid w:val="00180319"/>
    <w:rsid w:val="0018046D"/>
    <w:rsid w:val="00180784"/>
    <w:rsid w:val="0018093C"/>
    <w:rsid w:val="00180AE1"/>
    <w:rsid w:val="00180C22"/>
    <w:rsid w:val="00180E7F"/>
    <w:rsid w:val="001812A0"/>
    <w:rsid w:val="001812D8"/>
    <w:rsid w:val="00181410"/>
    <w:rsid w:val="001814CB"/>
    <w:rsid w:val="001814FF"/>
    <w:rsid w:val="001815F5"/>
    <w:rsid w:val="001817EB"/>
    <w:rsid w:val="00182150"/>
    <w:rsid w:val="0018237A"/>
    <w:rsid w:val="00182394"/>
    <w:rsid w:val="00182492"/>
    <w:rsid w:val="001824AD"/>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CDD"/>
    <w:rsid w:val="00184DC5"/>
    <w:rsid w:val="00184DF4"/>
    <w:rsid w:val="00184F7D"/>
    <w:rsid w:val="00185135"/>
    <w:rsid w:val="00185533"/>
    <w:rsid w:val="001857FA"/>
    <w:rsid w:val="00185860"/>
    <w:rsid w:val="001858AF"/>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742"/>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543"/>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5B9E"/>
    <w:rsid w:val="001A5FF8"/>
    <w:rsid w:val="001A614F"/>
    <w:rsid w:val="001A61CB"/>
    <w:rsid w:val="001A662F"/>
    <w:rsid w:val="001A6AA6"/>
    <w:rsid w:val="001A6BC6"/>
    <w:rsid w:val="001A6EDA"/>
    <w:rsid w:val="001A735D"/>
    <w:rsid w:val="001A77D4"/>
    <w:rsid w:val="001A795D"/>
    <w:rsid w:val="001A797F"/>
    <w:rsid w:val="001A7A2D"/>
    <w:rsid w:val="001A7B4A"/>
    <w:rsid w:val="001A7C86"/>
    <w:rsid w:val="001B01E1"/>
    <w:rsid w:val="001B08C9"/>
    <w:rsid w:val="001B0C0C"/>
    <w:rsid w:val="001B0C50"/>
    <w:rsid w:val="001B0CCE"/>
    <w:rsid w:val="001B0D0D"/>
    <w:rsid w:val="001B0FC3"/>
    <w:rsid w:val="001B122F"/>
    <w:rsid w:val="001B1505"/>
    <w:rsid w:val="001B15CA"/>
    <w:rsid w:val="001B1C75"/>
    <w:rsid w:val="001B1E4F"/>
    <w:rsid w:val="001B1FBD"/>
    <w:rsid w:val="001B1FDE"/>
    <w:rsid w:val="001B23B4"/>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6EA"/>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2898"/>
    <w:rsid w:val="001C3400"/>
    <w:rsid w:val="001C341D"/>
    <w:rsid w:val="001C3495"/>
    <w:rsid w:val="001C370B"/>
    <w:rsid w:val="001C377F"/>
    <w:rsid w:val="001C397C"/>
    <w:rsid w:val="001C3E54"/>
    <w:rsid w:val="001C40B0"/>
    <w:rsid w:val="001C419C"/>
    <w:rsid w:val="001C48F2"/>
    <w:rsid w:val="001C4939"/>
    <w:rsid w:val="001C4AE9"/>
    <w:rsid w:val="001C4CBF"/>
    <w:rsid w:val="001C4D52"/>
    <w:rsid w:val="001C4FA4"/>
    <w:rsid w:val="001C4FAE"/>
    <w:rsid w:val="001C54CE"/>
    <w:rsid w:val="001C5757"/>
    <w:rsid w:val="001C580E"/>
    <w:rsid w:val="001C58EC"/>
    <w:rsid w:val="001C5EF6"/>
    <w:rsid w:val="001C6139"/>
    <w:rsid w:val="001C6156"/>
    <w:rsid w:val="001C6380"/>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D7E"/>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0E"/>
    <w:rsid w:val="001D4BA4"/>
    <w:rsid w:val="001D4D1C"/>
    <w:rsid w:val="001D4E52"/>
    <w:rsid w:val="001D51FC"/>
    <w:rsid w:val="001D520E"/>
    <w:rsid w:val="001D52A7"/>
    <w:rsid w:val="001D5300"/>
    <w:rsid w:val="001D56A2"/>
    <w:rsid w:val="001D56B6"/>
    <w:rsid w:val="001D56BB"/>
    <w:rsid w:val="001D5867"/>
    <w:rsid w:val="001D5D39"/>
    <w:rsid w:val="001D63E2"/>
    <w:rsid w:val="001D6487"/>
    <w:rsid w:val="001D69DA"/>
    <w:rsid w:val="001D6AE3"/>
    <w:rsid w:val="001D6E87"/>
    <w:rsid w:val="001D7187"/>
    <w:rsid w:val="001D78C0"/>
    <w:rsid w:val="001D7D17"/>
    <w:rsid w:val="001D7DCA"/>
    <w:rsid w:val="001D7ECC"/>
    <w:rsid w:val="001D7FCC"/>
    <w:rsid w:val="001E003B"/>
    <w:rsid w:val="001E01CF"/>
    <w:rsid w:val="001E01E3"/>
    <w:rsid w:val="001E0217"/>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E86"/>
    <w:rsid w:val="001E2F42"/>
    <w:rsid w:val="001E3081"/>
    <w:rsid w:val="001E3954"/>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31A"/>
    <w:rsid w:val="001E73E7"/>
    <w:rsid w:val="001E7782"/>
    <w:rsid w:val="001E7898"/>
    <w:rsid w:val="001E7E30"/>
    <w:rsid w:val="001E7EA9"/>
    <w:rsid w:val="001E7F44"/>
    <w:rsid w:val="001E7F71"/>
    <w:rsid w:val="001E7F9D"/>
    <w:rsid w:val="001F0329"/>
    <w:rsid w:val="001F03C4"/>
    <w:rsid w:val="001F07E0"/>
    <w:rsid w:val="001F098C"/>
    <w:rsid w:val="001F0CB4"/>
    <w:rsid w:val="001F105C"/>
    <w:rsid w:val="001F107C"/>
    <w:rsid w:val="001F133E"/>
    <w:rsid w:val="001F1365"/>
    <w:rsid w:val="001F1373"/>
    <w:rsid w:val="001F1498"/>
    <w:rsid w:val="001F157D"/>
    <w:rsid w:val="001F1841"/>
    <w:rsid w:val="001F1E07"/>
    <w:rsid w:val="001F2535"/>
    <w:rsid w:val="001F2930"/>
    <w:rsid w:val="001F2957"/>
    <w:rsid w:val="001F2D45"/>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743"/>
    <w:rsid w:val="001F577F"/>
    <w:rsid w:val="001F5DCA"/>
    <w:rsid w:val="001F5E42"/>
    <w:rsid w:val="001F60C0"/>
    <w:rsid w:val="001F63B8"/>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4E5"/>
    <w:rsid w:val="00201563"/>
    <w:rsid w:val="00201655"/>
    <w:rsid w:val="002016B7"/>
    <w:rsid w:val="002017DF"/>
    <w:rsid w:val="00201956"/>
    <w:rsid w:val="00201EFE"/>
    <w:rsid w:val="00202266"/>
    <w:rsid w:val="0020249D"/>
    <w:rsid w:val="00202738"/>
    <w:rsid w:val="00202897"/>
    <w:rsid w:val="00202B63"/>
    <w:rsid w:val="0020318A"/>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01A"/>
    <w:rsid w:val="00221101"/>
    <w:rsid w:val="002212E6"/>
    <w:rsid w:val="00221875"/>
    <w:rsid w:val="00221DA6"/>
    <w:rsid w:val="00221DBE"/>
    <w:rsid w:val="00221E95"/>
    <w:rsid w:val="00221EEF"/>
    <w:rsid w:val="00222085"/>
    <w:rsid w:val="002221FB"/>
    <w:rsid w:val="002225F8"/>
    <w:rsid w:val="002227BC"/>
    <w:rsid w:val="002228D5"/>
    <w:rsid w:val="00222BC4"/>
    <w:rsid w:val="00222FC1"/>
    <w:rsid w:val="00223069"/>
    <w:rsid w:val="00223264"/>
    <w:rsid w:val="0022332F"/>
    <w:rsid w:val="0022340F"/>
    <w:rsid w:val="002234EC"/>
    <w:rsid w:val="00223842"/>
    <w:rsid w:val="00223CF6"/>
    <w:rsid w:val="00223EA0"/>
    <w:rsid w:val="002243D7"/>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20"/>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778"/>
    <w:rsid w:val="002328CB"/>
    <w:rsid w:val="00232938"/>
    <w:rsid w:val="00232A19"/>
    <w:rsid w:val="00233022"/>
    <w:rsid w:val="00233073"/>
    <w:rsid w:val="00233120"/>
    <w:rsid w:val="00233170"/>
    <w:rsid w:val="002332C3"/>
    <w:rsid w:val="00233488"/>
    <w:rsid w:val="002336ED"/>
    <w:rsid w:val="00233A4A"/>
    <w:rsid w:val="00233A6C"/>
    <w:rsid w:val="00233B3C"/>
    <w:rsid w:val="00234038"/>
    <w:rsid w:val="002342B4"/>
    <w:rsid w:val="00234316"/>
    <w:rsid w:val="002346FA"/>
    <w:rsid w:val="0023486D"/>
    <w:rsid w:val="00234C58"/>
    <w:rsid w:val="00234D6D"/>
    <w:rsid w:val="00235180"/>
    <w:rsid w:val="002354B0"/>
    <w:rsid w:val="00235DD7"/>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08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4E74"/>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A6A"/>
    <w:rsid w:val="00252BFF"/>
    <w:rsid w:val="00252C8A"/>
    <w:rsid w:val="0025316B"/>
    <w:rsid w:val="002531D4"/>
    <w:rsid w:val="002533DD"/>
    <w:rsid w:val="002535F9"/>
    <w:rsid w:val="00253607"/>
    <w:rsid w:val="002537AC"/>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C7"/>
    <w:rsid w:val="002561DB"/>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67C29"/>
    <w:rsid w:val="00270495"/>
    <w:rsid w:val="002704F6"/>
    <w:rsid w:val="002706FD"/>
    <w:rsid w:val="00270DC3"/>
    <w:rsid w:val="002710DD"/>
    <w:rsid w:val="002716AD"/>
    <w:rsid w:val="002717A0"/>
    <w:rsid w:val="00271E63"/>
    <w:rsid w:val="00272088"/>
    <w:rsid w:val="002724F5"/>
    <w:rsid w:val="00272826"/>
    <w:rsid w:val="00272A0F"/>
    <w:rsid w:val="00272BD2"/>
    <w:rsid w:val="00272BF5"/>
    <w:rsid w:val="00272F66"/>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87F02"/>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C17"/>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6BA0"/>
    <w:rsid w:val="002A7098"/>
    <w:rsid w:val="002A77A3"/>
    <w:rsid w:val="002A79C8"/>
    <w:rsid w:val="002A7A29"/>
    <w:rsid w:val="002A7C0D"/>
    <w:rsid w:val="002A7F12"/>
    <w:rsid w:val="002A7F77"/>
    <w:rsid w:val="002B0025"/>
    <w:rsid w:val="002B0055"/>
    <w:rsid w:val="002B0313"/>
    <w:rsid w:val="002B0683"/>
    <w:rsid w:val="002B0810"/>
    <w:rsid w:val="002B0AC8"/>
    <w:rsid w:val="002B0C57"/>
    <w:rsid w:val="002B0F53"/>
    <w:rsid w:val="002B1341"/>
    <w:rsid w:val="002B1910"/>
    <w:rsid w:val="002B1A0D"/>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B5D"/>
    <w:rsid w:val="002B3F2C"/>
    <w:rsid w:val="002B40F4"/>
    <w:rsid w:val="002B45B2"/>
    <w:rsid w:val="002B4D1F"/>
    <w:rsid w:val="002B50B4"/>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852"/>
    <w:rsid w:val="002C0907"/>
    <w:rsid w:val="002C09C9"/>
    <w:rsid w:val="002C0A7B"/>
    <w:rsid w:val="002C0BE8"/>
    <w:rsid w:val="002C0E84"/>
    <w:rsid w:val="002C0F10"/>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DD0"/>
    <w:rsid w:val="002D3EDC"/>
    <w:rsid w:val="002D3F43"/>
    <w:rsid w:val="002D4001"/>
    <w:rsid w:val="002D4488"/>
    <w:rsid w:val="002D4C46"/>
    <w:rsid w:val="002D55EF"/>
    <w:rsid w:val="002D5FE5"/>
    <w:rsid w:val="002D61E3"/>
    <w:rsid w:val="002D6349"/>
    <w:rsid w:val="002D645C"/>
    <w:rsid w:val="002D64E8"/>
    <w:rsid w:val="002D65F9"/>
    <w:rsid w:val="002D675C"/>
    <w:rsid w:val="002D6BFE"/>
    <w:rsid w:val="002D6C36"/>
    <w:rsid w:val="002D7149"/>
    <w:rsid w:val="002D7267"/>
    <w:rsid w:val="002D73A2"/>
    <w:rsid w:val="002D74AC"/>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500"/>
    <w:rsid w:val="002E487C"/>
    <w:rsid w:val="002E4AC4"/>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224"/>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79D"/>
    <w:rsid w:val="002F28AC"/>
    <w:rsid w:val="002F2E3F"/>
    <w:rsid w:val="002F3018"/>
    <w:rsid w:val="002F3402"/>
    <w:rsid w:val="002F355C"/>
    <w:rsid w:val="002F375C"/>
    <w:rsid w:val="002F3BE5"/>
    <w:rsid w:val="002F3C51"/>
    <w:rsid w:val="002F3F32"/>
    <w:rsid w:val="002F4012"/>
    <w:rsid w:val="002F40C6"/>
    <w:rsid w:val="002F4752"/>
    <w:rsid w:val="002F4780"/>
    <w:rsid w:val="002F478F"/>
    <w:rsid w:val="002F4876"/>
    <w:rsid w:val="002F5252"/>
    <w:rsid w:val="002F5551"/>
    <w:rsid w:val="002F55C7"/>
    <w:rsid w:val="002F5833"/>
    <w:rsid w:val="002F5C1C"/>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B2A"/>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5F7"/>
    <w:rsid w:val="003056E3"/>
    <w:rsid w:val="003056F7"/>
    <w:rsid w:val="00305A52"/>
    <w:rsid w:val="00305A72"/>
    <w:rsid w:val="00305B4D"/>
    <w:rsid w:val="00305EDB"/>
    <w:rsid w:val="00306221"/>
    <w:rsid w:val="00306303"/>
    <w:rsid w:val="003064D5"/>
    <w:rsid w:val="003065B8"/>
    <w:rsid w:val="00306600"/>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608"/>
    <w:rsid w:val="00320DE8"/>
    <w:rsid w:val="003211A2"/>
    <w:rsid w:val="00321B06"/>
    <w:rsid w:val="00321B41"/>
    <w:rsid w:val="00321BCF"/>
    <w:rsid w:val="00321D90"/>
    <w:rsid w:val="00321FB9"/>
    <w:rsid w:val="003221B4"/>
    <w:rsid w:val="00322227"/>
    <w:rsid w:val="00322523"/>
    <w:rsid w:val="003225A1"/>
    <w:rsid w:val="00322851"/>
    <w:rsid w:val="0032298B"/>
    <w:rsid w:val="00322A6A"/>
    <w:rsid w:val="00322CE0"/>
    <w:rsid w:val="003232F8"/>
    <w:rsid w:val="00323552"/>
    <w:rsid w:val="003236EA"/>
    <w:rsid w:val="00323808"/>
    <w:rsid w:val="00323A6E"/>
    <w:rsid w:val="00323BBB"/>
    <w:rsid w:val="00323E09"/>
    <w:rsid w:val="003243C6"/>
    <w:rsid w:val="00324862"/>
    <w:rsid w:val="0032490B"/>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86C"/>
    <w:rsid w:val="00330901"/>
    <w:rsid w:val="003309EE"/>
    <w:rsid w:val="00330B5B"/>
    <w:rsid w:val="00330C75"/>
    <w:rsid w:val="00330E3F"/>
    <w:rsid w:val="003313E5"/>
    <w:rsid w:val="0033162C"/>
    <w:rsid w:val="00331A9B"/>
    <w:rsid w:val="00331A9F"/>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2A9"/>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A3E"/>
    <w:rsid w:val="00340CEA"/>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5C6"/>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8A9"/>
    <w:rsid w:val="003479E5"/>
    <w:rsid w:val="00347A2C"/>
    <w:rsid w:val="00347ACE"/>
    <w:rsid w:val="00347BAE"/>
    <w:rsid w:val="00347C81"/>
    <w:rsid w:val="00347E69"/>
    <w:rsid w:val="0035016F"/>
    <w:rsid w:val="00350370"/>
    <w:rsid w:val="003503B0"/>
    <w:rsid w:val="00350890"/>
    <w:rsid w:val="0035118F"/>
    <w:rsid w:val="003517BB"/>
    <w:rsid w:val="003517F6"/>
    <w:rsid w:val="00351F7E"/>
    <w:rsid w:val="00352017"/>
    <w:rsid w:val="003523C1"/>
    <w:rsid w:val="00352844"/>
    <w:rsid w:val="0035286E"/>
    <w:rsid w:val="00352F78"/>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3A4"/>
    <w:rsid w:val="00361872"/>
    <w:rsid w:val="00361A83"/>
    <w:rsid w:val="00361B17"/>
    <w:rsid w:val="00361D45"/>
    <w:rsid w:val="00361F2D"/>
    <w:rsid w:val="00362008"/>
    <w:rsid w:val="00362090"/>
    <w:rsid w:val="00362286"/>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6B"/>
    <w:rsid w:val="003651DA"/>
    <w:rsid w:val="00365313"/>
    <w:rsid w:val="00365572"/>
    <w:rsid w:val="0036594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65A"/>
    <w:rsid w:val="00375C6B"/>
    <w:rsid w:val="00375CC9"/>
    <w:rsid w:val="00375D53"/>
    <w:rsid w:val="0037604E"/>
    <w:rsid w:val="00376B92"/>
    <w:rsid w:val="00376B98"/>
    <w:rsid w:val="00376BDC"/>
    <w:rsid w:val="00376E0F"/>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3CDB"/>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CF1"/>
    <w:rsid w:val="00396D10"/>
    <w:rsid w:val="00396E25"/>
    <w:rsid w:val="00397106"/>
    <w:rsid w:val="00397235"/>
    <w:rsid w:val="00397893"/>
    <w:rsid w:val="00397DFD"/>
    <w:rsid w:val="00397F4F"/>
    <w:rsid w:val="003A0058"/>
    <w:rsid w:val="003A0256"/>
    <w:rsid w:val="003A0746"/>
    <w:rsid w:val="003A0B52"/>
    <w:rsid w:val="003A0BFC"/>
    <w:rsid w:val="003A0E73"/>
    <w:rsid w:val="003A1325"/>
    <w:rsid w:val="003A13EB"/>
    <w:rsid w:val="003A1583"/>
    <w:rsid w:val="003A158A"/>
    <w:rsid w:val="003A19B6"/>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115"/>
    <w:rsid w:val="003B0226"/>
    <w:rsid w:val="003B0310"/>
    <w:rsid w:val="003B04C3"/>
    <w:rsid w:val="003B05ED"/>
    <w:rsid w:val="003B081E"/>
    <w:rsid w:val="003B16AC"/>
    <w:rsid w:val="003B1777"/>
    <w:rsid w:val="003B1839"/>
    <w:rsid w:val="003B1BC8"/>
    <w:rsid w:val="003B1F2D"/>
    <w:rsid w:val="003B21C3"/>
    <w:rsid w:val="003B2293"/>
    <w:rsid w:val="003B2579"/>
    <w:rsid w:val="003B2A10"/>
    <w:rsid w:val="003B2AE6"/>
    <w:rsid w:val="003B2D71"/>
    <w:rsid w:val="003B2F6A"/>
    <w:rsid w:val="003B3281"/>
    <w:rsid w:val="003B3543"/>
    <w:rsid w:val="003B3B95"/>
    <w:rsid w:val="003B405F"/>
    <w:rsid w:val="003B42F2"/>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E4B"/>
    <w:rsid w:val="003C3E80"/>
    <w:rsid w:val="003C4467"/>
    <w:rsid w:val="003C484C"/>
    <w:rsid w:val="003C4B63"/>
    <w:rsid w:val="003C4C56"/>
    <w:rsid w:val="003C4D98"/>
    <w:rsid w:val="003C4DDE"/>
    <w:rsid w:val="003C4DE8"/>
    <w:rsid w:val="003C4FF2"/>
    <w:rsid w:val="003C518D"/>
    <w:rsid w:val="003C57BD"/>
    <w:rsid w:val="003C5E1F"/>
    <w:rsid w:val="003C6102"/>
    <w:rsid w:val="003C6263"/>
    <w:rsid w:val="003C62B0"/>
    <w:rsid w:val="003C63A5"/>
    <w:rsid w:val="003C66E3"/>
    <w:rsid w:val="003C6753"/>
    <w:rsid w:val="003C67D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D0"/>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D7EB6"/>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B9B"/>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8A"/>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2F1C"/>
    <w:rsid w:val="003F334B"/>
    <w:rsid w:val="003F3569"/>
    <w:rsid w:val="003F3780"/>
    <w:rsid w:val="003F40A0"/>
    <w:rsid w:val="003F40C2"/>
    <w:rsid w:val="003F40CF"/>
    <w:rsid w:val="003F4205"/>
    <w:rsid w:val="003F42A4"/>
    <w:rsid w:val="003F45D7"/>
    <w:rsid w:val="003F4604"/>
    <w:rsid w:val="003F4B02"/>
    <w:rsid w:val="003F4BC0"/>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19E"/>
    <w:rsid w:val="00405234"/>
    <w:rsid w:val="004053BB"/>
    <w:rsid w:val="00405576"/>
    <w:rsid w:val="00405740"/>
    <w:rsid w:val="00405A25"/>
    <w:rsid w:val="00405D38"/>
    <w:rsid w:val="004060BB"/>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4E5"/>
    <w:rsid w:val="004125D3"/>
    <w:rsid w:val="004128EF"/>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51"/>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0B4"/>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0C"/>
    <w:rsid w:val="004276C7"/>
    <w:rsid w:val="00427B8B"/>
    <w:rsid w:val="00430260"/>
    <w:rsid w:val="0043036C"/>
    <w:rsid w:val="0043039F"/>
    <w:rsid w:val="004303E4"/>
    <w:rsid w:val="004305A5"/>
    <w:rsid w:val="004306D2"/>
    <w:rsid w:val="0043082C"/>
    <w:rsid w:val="00430867"/>
    <w:rsid w:val="00430CCF"/>
    <w:rsid w:val="00430D89"/>
    <w:rsid w:val="00430DC2"/>
    <w:rsid w:val="00431139"/>
    <w:rsid w:val="004312F3"/>
    <w:rsid w:val="0043151D"/>
    <w:rsid w:val="00431A7B"/>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570"/>
    <w:rsid w:val="00435674"/>
    <w:rsid w:val="004356E3"/>
    <w:rsid w:val="00435D74"/>
    <w:rsid w:val="00435E11"/>
    <w:rsid w:val="00435E46"/>
    <w:rsid w:val="00435F48"/>
    <w:rsid w:val="00436336"/>
    <w:rsid w:val="004369F3"/>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08"/>
    <w:rsid w:val="00441A6A"/>
    <w:rsid w:val="00441AE3"/>
    <w:rsid w:val="00441B9B"/>
    <w:rsid w:val="00441DD7"/>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47F82"/>
    <w:rsid w:val="00450145"/>
    <w:rsid w:val="00450149"/>
    <w:rsid w:val="0045032B"/>
    <w:rsid w:val="00450858"/>
    <w:rsid w:val="00450BCF"/>
    <w:rsid w:val="00450FBF"/>
    <w:rsid w:val="00451020"/>
    <w:rsid w:val="00451024"/>
    <w:rsid w:val="004514BA"/>
    <w:rsid w:val="004516C2"/>
    <w:rsid w:val="0045220F"/>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7DD"/>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A9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639"/>
    <w:rsid w:val="00475805"/>
    <w:rsid w:val="00475AEA"/>
    <w:rsid w:val="00475B38"/>
    <w:rsid w:val="00475BD2"/>
    <w:rsid w:val="00475D85"/>
    <w:rsid w:val="00475F53"/>
    <w:rsid w:val="00476007"/>
    <w:rsid w:val="00476156"/>
    <w:rsid w:val="0047669E"/>
    <w:rsid w:val="00476805"/>
    <w:rsid w:val="004770CD"/>
    <w:rsid w:val="00477433"/>
    <w:rsid w:val="004775FA"/>
    <w:rsid w:val="0047763E"/>
    <w:rsid w:val="0047772E"/>
    <w:rsid w:val="0047774F"/>
    <w:rsid w:val="004778F6"/>
    <w:rsid w:val="00477976"/>
    <w:rsid w:val="00477E08"/>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4E2"/>
    <w:rsid w:val="004828C9"/>
    <w:rsid w:val="00482AAD"/>
    <w:rsid w:val="00482FE9"/>
    <w:rsid w:val="00483133"/>
    <w:rsid w:val="004831E6"/>
    <w:rsid w:val="00483417"/>
    <w:rsid w:val="0048367F"/>
    <w:rsid w:val="00483786"/>
    <w:rsid w:val="00483CCF"/>
    <w:rsid w:val="00483FD4"/>
    <w:rsid w:val="00484118"/>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1A"/>
    <w:rsid w:val="004A1636"/>
    <w:rsid w:val="004A1652"/>
    <w:rsid w:val="004A165F"/>
    <w:rsid w:val="004A16CA"/>
    <w:rsid w:val="004A185D"/>
    <w:rsid w:val="004A1AB2"/>
    <w:rsid w:val="004A2135"/>
    <w:rsid w:val="004A2274"/>
    <w:rsid w:val="004A28F3"/>
    <w:rsid w:val="004A2956"/>
    <w:rsid w:val="004A2B0A"/>
    <w:rsid w:val="004A306B"/>
    <w:rsid w:val="004A30CD"/>
    <w:rsid w:val="004A311F"/>
    <w:rsid w:val="004A3875"/>
    <w:rsid w:val="004A38CD"/>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2765"/>
    <w:rsid w:val="004B3053"/>
    <w:rsid w:val="004B30BF"/>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9F9"/>
    <w:rsid w:val="004B7A55"/>
    <w:rsid w:val="004B7D29"/>
    <w:rsid w:val="004B7F14"/>
    <w:rsid w:val="004C0062"/>
    <w:rsid w:val="004C00B4"/>
    <w:rsid w:val="004C0533"/>
    <w:rsid w:val="004C068D"/>
    <w:rsid w:val="004C07A7"/>
    <w:rsid w:val="004C0A23"/>
    <w:rsid w:val="004C0B2C"/>
    <w:rsid w:val="004C0D4C"/>
    <w:rsid w:val="004C0D75"/>
    <w:rsid w:val="004C0E34"/>
    <w:rsid w:val="004C111F"/>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678"/>
    <w:rsid w:val="004C5D31"/>
    <w:rsid w:val="004C5E45"/>
    <w:rsid w:val="004C648C"/>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0FD2"/>
    <w:rsid w:val="004D1139"/>
    <w:rsid w:val="004D1462"/>
    <w:rsid w:val="004D17F4"/>
    <w:rsid w:val="004D1A78"/>
    <w:rsid w:val="004D212C"/>
    <w:rsid w:val="004D226D"/>
    <w:rsid w:val="004D228E"/>
    <w:rsid w:val="004D23BB"/>
    <w:rsid w:val="004D241E"/>
    <w:rsid w:val="004D25FF"/>
    <w:rsid w:val="004D2962"/>
    <w:rsid w:val="004D2AE3"/>
    <w:rsid w:val="004D2E61"/>
    <w:rsid w:val="004D3083"/>
    <w:rsid w:val="004D323C"/>
    <w:rsid w:val="004D330C"/>
    <w:rsid w:val="004D33FE"/>
    <w:rsid w:val="004D3495"/>
    <w:rsid w:val="004D365B"/>
    <w:rsid w:val="004D388D"/>
    <w:rsid w:val="004D3A32"/>
    <w:rsid w:val="004D3E24"/>
    <w:rsid w:val="004D4233"/>
    <w:rsid w:val="004D4417"/>
    <w:rsid w:val="004D4641"/>
    <w:rsid w:val="004D4929"/>
    <w:rsid w:val="004D4F38"/>
    <w:rsid w:val="004D4F47"/>
    <w:rsid w:val="004D540A"/>
    <w:rsid w:val="004D5B3A"/>
    <w:rsid w:val="004D5D73"/>
    <w:rsid w:val="004D5E57"/>
    <w:rsid w:val="004D6016"/>
    <w:rsid w:val="004D6250"/>
    <w:rsid w:val="004D664C"/>
    <w:rsid w:val="004D6671"/>
    <w:rsid w:val="004D6709"/>
    <w:rsid w:val="004D671A"/>
    <w:rsid w:val="004D6763"/>
    <w:rsid w:val="004D6973"/>
    <w:rsid w:val="004D6E40"/>
    <w:rsid w:val="004D7068"/>
    <w:rsid w:val="004D7272"/>
    <w:rsid w:val="004D74AF"/>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8BA"/>
    <w:rsid w:val="004E5931"/>
    <w:rsid w:val="004E5BA7"/>
    <w:rsid w:val="004E5DA7"/>
    <w:rsid w:val="004E5F21"/>
    <w:rsid w:val="004E6039"/>
    <w:rsid w:val="004E605E"/>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745"/>
    <w:rsid w:val="004F0819"/>
    <w:rsid w:val="004F09AE"/>
    <w:rsid w:val="004F0D5B"/>
    <w:rsid w:val="004F0D60"/>
    <w:rsid w:val="004F0D8B"/>
    <w:rsid w:val="004F122B"/>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38"/>
    <w:rsid w:val="004F449C"/>
    <w:rsid w:val="004F44B4"/>
    <w:rsid w:val="004F4566"/>
    <w:rsid w:val="004F45DB"/>
    <w:rsid w:val="004F482E"/>
    <w:rsid w:val="004F48E6"/>
    <w:rsid w:val="004F493C"/>
    <w:rsid w:val="004F520B"/>
    <w:rsid w:val="004F53DF"/>
    <w:rsid w:val="004F549B"/>
    <w:rsid w:val="004F58F0"/>
    <w:rsid w:val="004F5CAB"/>
    <w:rsid w:val="004F5D24"/>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A6F"/>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7C2"/>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603"/>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05D"/>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77E"/>
    <w:rsid w:val="005167C5"/>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76E"/>
    <w:rsid w:val="0052583C"/>
    <w:rsid w:val="0052591C"/>
    <w:rsid w:val="00525C9E"/>
    <w:rsid w:val="00526199"/>
    <w:rsid w:val="00526934"/>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3BD"/>
    <w:rsid w:val="005324F5"/>
    <w:rsid w:val="00532693"/>
    <w:rsid w:val="005326FD"/>
    <w:rsid w:val="00532907"/>
    <w:rsid w:val="00532B62"/>
    <w:rsid w:val="00532E82"/>
    <w:rsid w:val="0053375A"/>
    <w:rsid w:val="00533835"/>
    <w:rsid w:val="00533974"/>
    <w:rsid w:val="00533E3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B66"/>
    <w:rsid w:val="00543F71"/>
    <w:rsid w:val="0054428B"/>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62B"/>
    <w:rsid w:val="005506C2"/>
    <w:rsid w:val="0055093C"/>
    <w:rsid w:val="00550C9B"/>
    <w:rsid w:val="005511A4"/>
    <w:rsid w:val="005515B1"/>
    <w:rsid w:val="00551637"/>
    <w:rsid w:val="0055163D"/>
    <w:rsid w:val="00551B4F"/>
    <w:rsid w:val="00551C74"/>
    <w:rsid w:val="00551CAF"/>
    <w:rsid w:val="00552164"/>
    <w:rsid w:val="0055266A"/>
    <w:rsid w:val="00552E31"/>
    <w:rsid w:val="00552F19"/>
    <w:rsid w:val="005531F4"/>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B37"/>
    <w:rsid w:val="00567D69"/>
    <w:rsid w:val="00567F92"/>
    <w:rsid w:val="00570929"/>
    <w:rsid w:val="00570B62"/>
    <w:rsid w:val="00570BA8"/>
    <w:rsid w:val="005711CA"/>
    <w:rsid w:val="00571423"/>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498"/>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9E1"/>
    <w:rsid w:val="00583B13"/>
    <w:rsid w:val="00583B54"/>
    <w:rsid w:val="00583EC4"/>
    <w:rsid w:val="005840DF"/>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6FA5"/>
    <w:rsid w:val="00587184"/>
    <w:rsid w:val="005873C2"/>
    <w:rsid w:val="005873FB"/>
    <w:rsid w:val="005901DA"/>
    <w:rsid w:val="0059059C"/>
    <w:rsid w:val="00590BF2"/>
    <w:rsid w:val="00590D51"/>
    <w:rsid w:val="00590E02"/>
    <w:rsid w:val="00590FDE"/>
    <w:rsid w:val="00591012"/>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56"/>
    <w:rsid w:val="005969FF"/>
    <w:rsid w:val="00596AE4"/>
    <w:rsid w:val="00596CF0"/>
    <w:rsid w:val="00596D5D"/>
    <w:rsid w:val="00596ED3"/>
    <w:rsid w:val="00596FA5"/>
    <w:rsid w:val="00597000"/>
    <w:rsid w:val="00597026"/>
    <w:rsid w:val="0059737A"/>
    <w:rsid w:val="0059770A"/>
    <w:rsid w:val="00597A95"/>
    <w:rsid w:val="00597CE1"/>
    <w:rsid w:val="005A0037"/>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0AF"/>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6CA0"/>
    <w:rsid w:val="005A700D"/>
    <w:rsid w:val="005A704C"/>
    <w:rsid w:val="005B002D"/>
    <w:rsid w:val="005B0394"/>
    <w:rsid w:val="005B06FD"/>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D0"/>
    <w:rsid w:val="005B557B"/>
    <w:rsid w:val="005B5806"/>
    <w:rsid w:val="005B58E1"/>
    <w:rsid w:val="005B5951"/>
    <w:rsid w:val="005B5961"/>
    <w:rsid w:val="005B5A40"/>
    <w:rsid w:val="005B5A9D"/>
    <w:rsid w:val="005B5B01"/>
    <w:rsid w:val="005B60C4"/>
    <w:rsid w:val="005B615B"/>
    <w:rsid w:val="005B62FE"/>
    <w:rsid w:val="005B633F"/>
    <w:rsid w:val="005B6394"/>
    <w:rsid w:val="005B63F4"/>
    <w:rsid w:val="005B708E"/>
    <w:rsid w:val="005B7125"/>
    <w:rsid w:val="005B7557"/>
    <w:rsid w:val="005B7639"/>
    <w:rsid w:val="005B7994"/>
    <w:rsid w:val="005B79D4"/>
    <w:rsid w:val="005B7A7A"/>
    <w:rsid w:val="005B7DD9"/>
    <w:rsid w:val="005C01DE"/>
    <w:rsid w:val="005C0234"/>
    <w:rsid w:val="005C03EA"/>
    <w:rsid w:val="005C0707"/>
    <w:rsid w:val="005C0803"/>
    <w:rsid w:val="005C0933"/>
    <w:rsid w:val="005C0B83"/>
    <w:rsid w:val="005C0E3F"/>
    <w:rsid w:val="005C10C5"/>
    <w:rsid w:val="005C13A0"/>
    <w:rsid w:val="005C13D2"/>
    <w:rsid w:val="005C14D5"/>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46A"/>
    <w:rsid w:val="005C44EF"/>
    <w:rsid w:val="005C45C8"/>
    <w:rsid w:val="005C4E3B"/>
    <w:rsid w:val="005C505E"/>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9EE"/>
    <w:rsid w:val="005D2A65"/>
    <w:rsid w:val="005D2ADB"/>
    <w:rsid w:val="005D30FC"/>
    <w:rsid w:val="005D316D"/>
    <w:rsid w:val="005D31B5"/>
    <w:rsid w:val="005D3219"/>
    <w:rsid w:val="005D32A2"/>
    <w:rsid w:val="005D3371"/>
    <w:rsid w:val="005D3553"/>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29E"/>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8E9"/>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5F72"/>
    <w:rsid w:val="005F642F"/>
    <w:rsid w:val="005F67B4"/>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10E0"/>
    <w:rsid w:val="006111C8"/>
    <w:rsid w:val="006113FC"/>
    <w:rsid w:val="00611667"/>
    <w:rsid w:val="00611825"/>
    <w:rsid w:val="00611A6E"/>
    <w:rsid w:val="00611B64"/>
    <w:rsid w:val="00611B88"/>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9D1"/>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37B"/>
    <w:rsid w:val="006254C2"/>
    <w:rsid w:val="00625756"/>
    <w:rsid w:val="006257BC"/>
    <w:rsid w:val="006258E3"/>
    <w:rsid w:val="00625A30"/>
    <w:rsid w:val="00625E84"/>
    <w:rsid w:val="006263E7"/>
    <w:rsid w:val="00626503"/>
    <w:rsid w:val="00626AF0"/>
    <w:rsid w:val="00626C7B"/>
    <w:rsid w:val="00626D54"/>
    <w:rsid w:val="00627139"/>
    <w:rsid w:val="00627706"/>
    <w:rsid w:val="006277C3"/>
    <w:rsid w:val="00627D85"/>
    <w:rsid w:val="00627DAF"/>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1F7"/>
    <w:rsid w:val="00632970"/>
    <w:rsid w:val="0063297A"/>
    <w:rsid w:val="006330F2"/>
    <w:rsid w:val="00633220"/>
    <w:rsid w:val="006336BE"/>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21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B17"/>
    <w:rsid w:val="00641D71"/>
    <w:rsid w:val="00641E55"/>
    <w:rsid w:val="00641FEC"/>
    <w:rsid w:val="00642205"/>
    <w:rsid w:val="006422AF"/>
    <w:rsid w:val="0064245B"/>
    <w:rsid w:val="00642594"/>
    <w:rsid w:val="006425BC"/>
    <w:rsid w:val="00642891"/>
    <w:rsid w:val="00642AA7"/>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C8E"/>
    <w:rsid w:val="00652D70"/>
    <w:rsid w:val="00652EC9"/>
    <w:rsid w:val="006531EC"/>
    <w:rsid w:val="00653821"/>
    <w:rsid w:val="0065386B"/>
    <w:rsid w:val="00653D7C"/>
    <w:rsid w:val="0065418A"/>
    <w:rsid w:val="0065427E"/>
    <w:rsid w:val="0065461C"/>
    <w:rsid w:val="00654A15"/>
    <w:rsid w:val="00654B65"/>
    <w:rsid w:val="00655267"/>
    <w:rsid w:val="006553DA"/>
    <w:rsid w:val="00655B47"/>
    <w:rsid w:val="00655CA2"/>
    <w:rsid w:val="006562E2"/>
    <w:rsid w:val="006562FD"/>
    <w:rsid w:val="0065635C"/>
    <w:rsid w:val="00656595"/>
    <w:rsid w:val="0065659D"/>
    <w:rsid w:val="0065667A"/>
    <w:rsid w:val="00656792"/>
    <w:rsid w:val="00656949"/>
    <w:rsid w:val="0065698A"/>
    <w:rsid w:val="006569E2"/>
    <w:rsid w:val="00656DA9"/>
    <w:rsid w:val="0065721A"/>
    <w:rsid w:val="00657340"/>
    <w:rsid w:val="00657433"/>
    <w:rsid w:val="006575CE"/>
    <w:rsid w:val="00657C93"/>
    <w:rsid w:val="00657DAF"/>
    <w:rsid w:val="0066039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77"/>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8A1"/>
    <w:rsid w:val="00672AFA"/>
    <w:rsid w:val="00672C0A"/>
    <w:rsid w:val="00672C21"/>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651"/>
    <w:rsid w:val="00676AE2"/>
    <w:rsid w:val="00676B88"/>
    <w:rsid w:val="00676C97"/>
    <w:rsid w:val="00676CA2"/>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16B"/>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577"/>
    <w:rsid w:val="006869F2"/>
    <w:rsid w:val="00686B28"/>
    <w:rsid w:val="00686EC2"/>
    <w:rsid w:val="00687832"/>
    <w:rsid w:val="00687D19"/>
    <w:rsid w:val="00687DC7"/>
    <w:rsid w:val="00687DF5"/>
    <w:rsid w:val="0069099B"/>
    <w:rsid w:val="00690B30"/>
    <w:rsid w:val="00690CBA"/>
    <w:rsid w:val="00690DAF"/>
    <w:rsid w:val="006911B4"/>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DF3"/>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00"/>
    <w:rsid w:val="00697873"/>
    <w:rsid w:val="00697A30"/>
    <w:rsid w:val="00697AAE"/>
    <w:rsid w:val="00697BB8"/>
    <w:rsid w:val="00697BD8"/>
    <w:rsid w:val="00697E59"/>
    <w:rsid w:val="006A0054"/>
    <w:rsid w:val="006A00F4"/>
    <w:rsid w:val="006A010F"/>
    <w:rsid w:val="006A087B"/>
    <w:rsid w:val="006A0A65"/>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3B1"/>
    <w:rsid w:val="006B35F0"/>
    <w:rsid w:val="006B3ACB"/>
    <w:rsid w:val="006B4170"/>
    <w:rsid w:val="006B4A49"/>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1176"/>
    <w:rsid w:val="006C11D5"/>
    <w:rsid w:val="006C1251"/>
    <w:rsid w:val="006C1467"/>
    <w:rsid w:val="006C1507"/>
    <w:rsid w:val="006C16E7"/>
    <w:rsid w:val="006C170D"/>
    <w:rsid w:val="006C18B0"/>
    <w:rsid w:val="006C1919"/>
    <w:rsid w:val="006C1958"/>
    <w:rsid w:val="006C1CA3"/>
    <w:rsid w:val="006C1D62"/>
    <w:rsid w:val="006C1DCF"/>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4DA9"/>
    <w:rsid w:val="006C519D"/>
    <w:rsid w:val="006C51D0"/>
    <w:rsid w:val="006C5373"/>
    <w:rsid w:val="006C5E0E"/>
    <w:rsid w:val="006C5FA2"/>
    <w:rsid w:val="006C6283"/>
    <w:rsid w:val="006C630C"/>
    <w:rsid w:val="006C64FB"/>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02"/>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50B"/>
    <w:rsid w:val="006D46A2"/>
    <w:rsid w:val="006D4D9E"/>
    <w:rsid w:val="006D4F04"/>
    <w:rsid w:val="006D4F36"/>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DB5"/>
    <w:rsid w:val="006E6E72"/>
    <w:rsid w:val="006E6F04"/>
    <w:rsid w:val="006E750C"/>
    <w:rsid w:val="006E7808"/>
    <w:rsid w:val="006E785B"/>
    <w:rsid w:val="006F0360"/>
    <w:rsid w:val="006F0BD7"/>
    <w:rsid w:val="006F0ED3"/>
    <w:rsid w:val="006F0F39"/>
    <w:rsid w:val="006F10BB"/>
    <w:rsid w:val="006F11E1"/>
    <w:rsid w:val="006F14E4"/>
    <w:rsid w:val="006F1604"/>
    <w:rsid w:val="006F1742"/>
    <w:rsid w:val="006F1A4B"/>
    <w:rsid w:val="006F1A5F"/>
    <w:rsid w:val="006F1C84"/>
    <w:rsid w:val="006F1E1F"/>
    <w:rsid w:val="006F2300"/>
    <w:rsid w:val="006F2360"/>
    <w:rsid w:val="006F239E"/>
    <w:rsid w:val="006F2401"/>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DA7"/>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B32"/>
    <w:rsid w:val="00700F08"/>
    <w:rsid w:val="00701131"/>
    <w:rsid w:val="0070154E"/>
    <w:rsid w:val="00701553"/>
    <w:rsid w:val="007015AD"/>
    <w:rsid w:val="00701906"/>
    <w:rsid w:val="00701C49"/>
    <w:rsid w:val="00701E18"/>
    <w:rsid w:val="0070238B"/>
    <w:rsid w:val="0070239B"/>
    <w:rsid w:val="007025E6"/>
    <w:rsid w:val="0070311A"/>
    <w:rsid w:val="0070364E"/>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7FE"/>
    <w:rsid w:val="00706E6F"/>
    <w:rsid w:val="00706FCB"/>
    <w:rsid w:val="007073B8"/>
    <w:rsid w:val="00707456"/>
    <w:rsid w:val="007075D8"/>
    <w:rsid w:val="0070779A"/>
    <w:rsid w:val="00707A87"/>
    <w:rsid w:val="00707DE1"/>
    <w:rsid w:val="00707F38"/>
    <w:rsid w:val="007104CD"/>
    <w:rsid w:val="0071063F"/>
    <w:rsid w:val="007106AE"/>
    <w:rsid w:val="007106C3"/>
    <w:rsid w:val="00710879"/>
    <w:rsid w:val="00710986"/>
    <w:rsid w:val="00710AF0"/>
    <w:rsid w:val="00710E8A"/>
    <w:rsid w:val="00711208"/>
    <w:rsid w:val="007113A7"/>
    <w:rsid w:val="0071154B"/>
    <w:rsid w:val="00711779"/>
    <w:rsid w:val="007119DE"/>
    <w:rsid w:val="00711A28"/>
    <w:rsid w:val="00711A5B"/>
    <w:rsid w:val="007127B7"/>
    <w:rsid w:val="00712815"/>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1A7"/>
    <w:rsid w:val="00717496"/>
    <w:rsid w:val="007178EE"/>
    <w:rsid w:val="00717CA1"/>
    <w:rsid w:val="007201E5"/>
    <w:rsid w:val="007201F4"/>
    <w:rsid w:val="007203D9"/>
    <w:rsid w:val="0072077D"/>
    <w:rsid w:val="00720929"/>
    <w:rsid w:val="00720C27"/>
    <w:rsid w:val="00720E4D"/>
    <w:rsid w:val="00721579"/>
    <w:rsid w:val="007218DE"/>
    <w:rsid w:val="00721BDA"/>
    <w:rsid w:val="00721C16"/>
    <w:rsid w:val="00721CC6"/>
    <w:rsid w:val="0072203B"/>
    <w:rsid w:val="00722293"/>
    <w:rsid w:val="007228FC"/>
    <w:rsid w:val="00722984"/>
    <w:rsid w:val="00722F68"/>
    <w:rsid w:val="00723061"/>
    <w:rsid w:val="007230D7"/>
    <w:rsid w:val="007230E0"/>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71"/>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DD9"/>
    <w:rsid w:val="00744EC8"/>
    <w:rsid w:val="0074568D"/>
    <w:rsid w:val="00745FC2"/>
    <w:rsid w:val="0074649F"/>
    <w:rsid w:val="007467E2"/>
    <w:rsid w:val="00746BFE"/>
    <w:rsid w:val="0074705E"/>
    <w:rsid w:val="0074706A"/>
    <w:rsid w:val="0074762B"/>
    <w:rsid w:val="00747665"/>
    <w:rsid w:val="00747809"/>
    <w:rsid w:val="0074780C"/>
    <w:rsid w:val="007478EB"/>
    <w:rsid w:val="0074791E"/>
    <w:rsid w:val="0074793B"/>
    <w:rsid w:val="00747AB9"/>
    <w:rsid w:val="00747E88"/>
    <w:rsid w:val="00747EB3"/>
    <w:rsid w:val="00747EEC"/>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A72"/>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B48"/>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0FF3"/>
    <w:rsid w:val="007612B4"/>
    <w:rsid w:val="007614D2"/>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D1"/>
    <w:rsid w:val="007648E4"/>
    <w:rsid w:val="0076499E"/>
    <w:rsid w:val="007649EE"/>
    <w:rsid w:val="00764AA8"/>
    <w:rsid w:val="00764C35"/>
    <w:rsid w:val="00764C73"/>
    <w:rsid w:val="00765141"/>
    <w:rsid w:val="007654E3"/>
    <w:rsid w:val="007656B0"/>
    <w:rsid w:val="0076572D"/>
    <w:rsid w:val="007658F8"/>
    <w:rsid w:val="00765A4E"/>
    <w:rsid w:val="00765BF0"/>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9C0"/>
    <w:rsid w:val="00771C55"/>
    <w:rsid w:val="00771E16"/>
    <w:rsid w:val="00772066"/>
    <w:rsid w:val="007720ED"/>
    <w:rsid w:val="007720F8"/>
    <w:rsid w:val="00772153"/>
    <w:rsid w:val="007727B8"/>
    <w:rsid w:val="00772E2A"/>
    <w:rsid w:val="00772FCC"/>
    <w:rsid w:val="00773040"/>
    <w:rsid w:val="00773060"/>
    <w:rsid w:val="00773797"/>
    <w:rsid w:val="00773816"/>
    <w:rsid w:val="00773A3F"/>
    <w:rsid w:val="00773A97"/>
    <w:rsid w:val="00773AA1"/>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3FE8"/>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0D"/>
    <w:rsid w:val="007914D2"/>
    <w:rsid w:val="007918FE"/>
    <w:rsid w:val="00791B1A"/>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DD8"/>
    <w:rsid w:val="007A3E19"/>
    <w:rsid w:val="007A3EA8"/>
    <w:rsid w:val="007A3F0A"/>
    <w:rsid w:val="007A4058"/>
    <w:rsid w:val="007A44DD"/>
    <w:rsid w:val="007A4636"/>
    <w:rsid w:val="007A4764"/>
    <w:rsid w:val="007A4BC1"/>
    <w:rsid w:val="007A4D99"/>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38"/>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344"/>
    <w:rsid w:val="007B2776"/>
    <w:rsid w:val="007B2D61"/>
    <w:rsid w:val="007B30EB"/>
    <w:rsid w:val="007B3416"/>
    <w:rsid w:val="007B3536"/>
    <w:rsid w:val="007B35EF"/>
    <w:rsid w:val="007B37D0"/>
    <w:rsid w:val="007B3840"/>
    <w:rsid w:val="007B3B21"/>
    <w:rsid w:val="007B4061"/>
    <w:rsid w:val="007B40AC"/>
    <w:rsid w:val="007B4171"/>
    <w:rsid w:val="007B42E9"/>
    <w:rsid w:val="007B45E3"/>
    <w:rsid w:val="007B45EF"/>
    <w:rsid w:val="007B47BC"/>
    <w:rsid w:val="007B48F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126D"/>
    <w:rsid w:val="007C131A"/>
    <w:rsid w:val="007C135E"/>
    <w:rsid w:val="007C159B"/>
    <w:rsid w:val="007C1AC7"/>
    <w:rsid w:val="007C1BE7"/>
    <w:rsid w:val="007C1BE8"/>
    <w:rsid w:val="007C1EC9"/>
    <w:rsid w:val="007C1F32"/>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370"/>
    <w:rsid w:val="007C4A75"/>
    <w:rsid w:val="007C4D05"/>
    <w:rsid w:val="007C5102"/>
    <w:rsid w:val="007C510E"/>
    <w:rsid w:val="007C52FB"/>
    <w:rsid w:val="007C562C"/>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92"/>
    <w:rsid w:val="007E33FD"/>
    <w:rsid w:val="007E35DF"/>
    <w:rsid w:val="007E3687"/>
    <w:rsid w:val="007E37BB"/>
    <w:rsid w:val="007E391E"/>
    <w:rsid w:val="007E3CC3"/>
    <w:rsid w:val="007E44BB"/>
    <w:rsid w:val="007E492F"/>
    <w:rsid w:val="007E4A36"/>
    <w:rsid w:val="007E4EE5"/>
    <w:rsid w:val="007E4F85"/>
    <w:rsid w:val="007E53A3"/>
    <w:rsid w:val="007E57E6"/>
    <w:rsid w:val="007E596B"/>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1B1"/>
    <w:rsid w:val="007F2569"/>
    <w:rsid w:val="007F2735"/>
    <w:rsid w:val="007F273B"/>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2F9"/>
    <w:rsid w:val="007F761B"/>
    <w:rsid w:val="007F771D"/>
    <w:rsid w:val="007F7819"/>
    <w:rsid w:val="007F79CD"/>
    <w:rsid w:val="007F7AC5"/>
    <w:rsid w:val="007F7B7E"/>
    <w:rsid w:val="007F7D4E"/>
    <w:rsid w:val="007F7EC3"/>
    <w:rsid w:val="008002BD"/>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B0B"/>
    <w:rsid w:val="008170E0"/>
    <w:rsid w:val="00817261"/>
    <w:rsid w:val="008173D2"/>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CBA"/>
    <w:rsid w:val="00823E0E"/>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18C"/>
    <w:rsid w:val="008304B3"/>
    <w:rsid w:val="00830704"/>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A1"/>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D61"/>
    <w:rsid w:val="00851E55"/>
    <w:rsid w:val="0085207D"/>
    <w:rsid w:val="00852125"/>
    <w:rsid w:val="00852271"/>
    <w:rsid w:val="00852359"/>
    <w:rsid w:val="008523BE"/>
    <w:rsid w:val="00852645"/>
    <w:rsid w:val="008527AC"/>
    <w:rsid w:val="00852872"/>
    <w:rsid w:val="00852881"/>
    <w:rsid w:val="0085293B"/>
    <w:rsid w:val="00852985"/>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0AA"/>
    <w:rsid w:val="00854904"/>
    <w:rsid w:val="00854A91"/>
    <w:rsid w:val="00854B6B"/>
    <w:rsid w:val="00855074"/>
    <w:rsid w:val="008554BB"/>
    <w:rsid w:val="008556BF"/>
    <w:rsid w:val="008556D7"/>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0DE4"/>
    <w:rsid w:val="00871074"/>
    <w:rsid w:val="008711BA"/>
    <w:rsid w:val="0087154D"/>
    <w:rsid w:val="0087175E"/>
    <w:rsid w:val="0087179D"/>
    <w:rsid w:val="008717A0"/>
    <w:rsid w:val="008719D6"/>
    <w:rsid w:val="00871AD6"/>
    <w:rsid w:val="00871E78"/>
    <w:rsid w:val="00871F67"/>
    <w:rsid w:val="00871FCE"/>
    <w:rsid w:val="00872032"/>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0B9"/>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939"/>
    <w:rsid w:val="00885CDB"/>
    <w:rsid w:val="00885DB9"/>
    <w:rsid w:val="00886028"/>
    <w:rsid w:val="008860D7"/>
    <w:rsid w:val="008865A0"/>
    <w:rsid w:val="008867AE"/>
    <w:rsid w:val="00886A1C"/>
    <w:rsid w:val="00886F8C"/>
    <w:rsid w:val="00886FB7"/>
    <w:rsid w:val="008877E9"/>
    <w:rsid w:val="008879D4"/>
    <w:rsid w:val="00887DB4"/>
    <w:rsid w:val="00887DCD"/>
    <w:rsid w:val="00890114"/>
    <w:rsid w:val="00890121"/>
    <w:rsid w:val="008905D3"/>
    <w:rsid w:val="0089060F"/>
    <w:rsid w:val="00890A79"/>
    <w:rsid w:val="00890AA6"/>
    <w:rsid w:val="00891203"/>
    <w:rsid w:val="008912DF"/>
    <w:rsid w:val="00891845"/>
    <w:rsid w:val="008920C6"/>
    <w:rsid w:val="00892212"/>
    <w:rsid w:val="00892238"/>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77C"/>
    <w:rsid w:val="008A0A7F"/>
    <w:rsid w:val="008A1188"/>
    <w:rsid w:val="008A1247"/>
    <w:rsid w:val="008A12B9"/>
    <w:rsid w:val="008A1347"/>
    <w:rsid w:val="008A16F8"/>
    <w:rsid w:val="008A1A72"/>
    <w:rsid w:val="008A1A91"/>
    <w:rsid w:val="008A1CDB"/>
    <w:rsid w:val="008A1F84"/>
    <w:rsid w:val="008A1FBE"/>
    <w:rsid w:val="008A1FE2"/>
    <w:rsid w:val="008A2076"/>
    <w:rsid w:val="008A23B7"/>
    <w:rsid w:val="008A2459"/>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0F"/>
    <w:rsid w:val="008A6BB5"/>
    <w:rsid w:val="008A6E8E"/>
    <w:rsid w:val="008A71FB"/>
    <w:rsid w:val="008A7451"/>
    <w:rsid w:val="008A77B3"/>
    <w:rsid w:val="008A7841"/>
    <w:rsid w:val="008A7AE3"/>
    <w:rsid w:val="008A7B3A"/>
    <w:rsid w:val="008A7BA3"/>
    <w:rsid w:val="008A7BDA"/>
    <w:rsid w:val="008A7D53"/>
    <w:rsid w:val="008B051F"/>
    <w:rsid w:val="008B0AFF"/>
    <w:rsid w:val="008B0D8A"/>
    <w:rsid w:val="008B1013"/>
    <w:rsid w:val="008B1231"/>
    <w:rsid w:val="008B1241"/>
    <w:rsid w:val="008B137F"/>
    <w:rsid w:val="008B174B"/>
    <w:rsid w:val="008B1B36"/>
    <w:rsid w:val="008B1BFD"/>
    <w:rsid w:val="008B1C66"/>
    <w:rsid w:val="008B1CFD"/>
    <w:rsid w:val="008B1D81"/>
    <w:rsid w:val="008B2221"/>
    <w:rsid w:val="008B2288"/>
    <w:rsid w:val="008B231E"/>
    <w:rsid w:val="008B25E2"/>
    <w:rsid w:val="008B285B"/>
    <w:rsid w:val="008B2DBC"/>
    <w:rsid w:val="008B3105"/>
    <w:rsid w:val="008B369D"/>
    <w:rsid w:val="008B36F0"/>
    <w:rsid w:val="008B384D"/>
    <w:rsid w:val="008B3C94"/>
    <w:rsid w:val="008B3E2B"/>
    <w:rsid w:val="008B438C"/>
    <w:rsid w:val="008B4452"/>
    <w:rsid w:val="008B4A58"/>
    <w:rsid w:val="008B4F5D"/>
    <w:rsid w:val="008B5711"/>
    <w:rsid w:val="008B587E"/>
    <w:rsid w:val="008B59BE"/>
    <w:rsid w:val="008B5A54"/>
    <w:rsid w:val="008B5AE8"/>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71B"/>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90"/>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2FCB"/>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5E71"/>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5B4"/>
    <w:rsid w:val="008F17D9"/>
    <w:rsid w:val="008F1B62"/>
    <w:rsid w:val="008F1C69"/>
    <w:rsid w:val="008F2131"/>
    <w:rsid w:val="008F2179"/>
    <w:rsid w:val="008F2638"/>
    <w:rsid w:val="008F284A"/>
    <w:rsid w:val="008F2D8C"/>
    <w:rsid w:val="008F3DD3"/>
    <w:rsid w:val="008F4086"/>
    <w:rsid w:val="008F4403"/>
    <w:rsid w:val="008F4409"/>
    <w:rsid w:val="008F4467"/>
    <w:rsid w:val="008F44E2"/>
    <w:rsid w:val="008F4DFB"/>
    <w:rsid w:val="008F5166"/>
    <w:rsid w:val="008F5336"/>
    <w:rsid w:val="008F5337"/>
    <w:rsid w:val="008F559F"/>
    <w:rsid w:val="008F57B1"/>
    <w:rsid w:val="008F5911"/>
    <w:rsid w:val="008F5A85"/>
    <w:rsid w:val="008F5C5D"/>
    <w:rsid w:val="008F5C6F"/>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35D"/>
    <w:rsid w:val="009025C0"/>
    <w:rsid w:val="0090274D"/>
    <w:rsid w:val="009027DF"/>
    <w:rsid w:val="009028F3"/>
    <w:rsid w:val="00902970"/>
    <w:rsid w:val="009029DB"/>
    <w:rsid w:val="00902B69"/>
    <w:rsid w:val="00902C0D"/>
    <w:rsid w:val="00902C8A"/>
    <w:rsid w:val="00902EE2"/>
    <w:rsid w:val="00902EED"/>
    <w:rsid w:val="00903179"/>
    <w:rsid w:val="0090323B"/>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456"/>
    <w:rsid w:val="00906759"/>
    <w:rsid w:val="0090678F"/>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A2"/>
    <w:rsid w:val="00910E02"/>
    <w:rsid w:val="00910F4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C97"/>
    <w:rsid w:val="00914CF5"/>
    <w:rsid w:val="00914D9E"/>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7CD"/>
    <w:rsid w:val="00921FA2"/>
    <w:rsid w:val="00922665"/>
    <w:rsid w:val="0092285B"/>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06"/>
    <w:rsid w:val="009333AC"/>
    <w:rsid w:val="009334E9"/>
    <w:rsid w:val="00933D5B"/>
    <w:rsid w:val="00934A32"/>
    <w:rsid w:val="00934C6A"/>
    <w:rsid w:val="00935192"/>
    <w:rsid w:val="009352AD"/>
    <w:rsid w:val="009355C1"/>
    <w:rsid w:val="009357A7"/>
    <w:rsid w:val="00935922"/>
    <w:rsid w:val="0093598D"/>
    <w:rsid w:val="00935B7E"/>
    <w:rsid w:val="00935BD5"/>
    <w:rsid w:val="0093605E"/>
    <w:rsid w:val="0093669F"/>
    <w:rsid w:val="0093672F"/>
    <w:rsid w:val="00936DBB"/>
    <w:rsid w:val="00936EE3"/>
    <w:rsid w:val="00936FCF"/>
    <w:rsid w:val="00936FDA"/>
    <w:rsid w:val="00936FFC"/>
    <w:rsid w:val="009372B4"/>
    <w:rsid w:val="009374E1"/>
    <w:rsid w:val="0093759A"/>
    <w:rsid w:val="009377FC"/>
    <w:rsid w:val="0093798A"/>
    <w:rsid w:val="00937E7B"/>
    <w:rsid w:val="00937E96"/>
    <w:rsid w:val="00937F14"/>
    <w:rsid w:val="00940252"/>
    <w:rsid w:val="009402E3"/>
    <w:rsid w:val="00940347"/>
    <w:rsid w:val="009403FA"/>
    <w:rsid w:val="00940B75"/>
    <w:rsid w:val="009410D8"/>
    <w:rsid w:val="0094112C"/>
    <w:rsid w:val="0094128B"/>
    <w:rsid w:val="0094160B"/>
    <w:rsid w:val="009416EC"/>
    <w:rsid w:val="00941988"/>
    <w:rsid w:val="00941ADB"/>
    <w:rsid w:val="00941AFA"/>
    <w:rsid w:val="00942130"/>
    <w:rsid w:val="009421DD"/>
    <w:rsid w:val="0094227E"/>
    <w:rsid w:val="0094238A"/>
    <w:rsid w:val="00942D95"/>
    <w:rsid w:val="00942DA6"/>
    <w:rsid w:val="009432AE"/>
    <w:rsid w:val="00943382"/>
    <w:rsid w:val="0094341A"/>
    <w:rsid w:val="00943675"/>
    <w:rsid w:val="00943775"/>
    <w:rsid w:val="0094390A"/>
    <w:rsid w:val="00943E1B"/>
    <w:rsid w:val="009442A4"/>
    <w:rsid w:val="0094445B"/>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4F"/>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38F"/>
    <w:rsid w:val="00961738"/>
    <w:rsid w:val="009619AB"/>
    <w:rsid w:val="00961C81"/>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617"/>
    <w:rsid w:val="00967ADE"/>
    <w:rsid w:val="00970AF3"/>
    <w:rsid w:val="00970BD7"/>
    <w:rsid w:val="00970EEF"/>
    <w:rsid w:val="00970F3E"/>
    <w:rsid w:val="009712E6"/>
    <w:rsid w:val="009712FC"/>
    <w:rsid w:val="0097177B"/>
    <w:rsid w:val="00971835"/>
    <w:rsid w:val="00971B34"/>
    <w:rsid w:val="00972113"/>
    <w:rsid w:val="0097267D"/>
    <w:rsid w:val="00972741"/>
    <w:rsid w:val="0097278C"/>
    <w:rsid w:val="009727DE"/>
    <w:rsid w:val="00972C35"/>
    <w:rsid w:val="00972D4B"/>
    <w:rsid w:val="00972F20"/>
    <w:rsid w:val="0097315F"/>
    <w:rsid w:val="00973186"/>
    <w:rsid w:val="0097382B"/>
    <w:rsid w:val="00973C70"/>
    <w:rsid w:val="00973E18"/>
    <w:rsid w:val="00973E52"/>
    <w:rsid w:val="00973EEB"/>
    <w:rsid w:val="009747CE"/>
    <w:rsid w:val="00974928"/>
    <w:rsid w:val="00974C81"/>
    <w:rsid w:val="00974D97"/>
    <w:rsid w:val="00974DEF"/>
    <w:rsid w:val="00974EBA"/>
    <w:rsid w:val="00975225"/>
    <w:rsid w:val="00975443"/>
    <w:rsid w:val="0097557F"/>
    <w:rsid w:val="0097578E"/>
    <w:rsid w:val="0097585B"/>
    <w:rsid w:val="00975862"/>
    <w:rsid w:val="009758FF"/>
    <w:rsid w:val="00975947"/>
    <w:rsid w:val="00975BB5"/>
    <w:rsid w:val="00975CA6"/>
    <w:rsid w:val="00975F07"/>
    <w:rsid w:val="00976350"/>
    <w:rsid w:val="00976571"/>
    <w:rsid w:val="0097664E"/>
    <w:rsid w:val="0097683D"/>
    <w:rsid w:val="00976884"/>
    <w:rsid w:val="00976BB2"/>
    <w:rsid w:val="00976E61"/>
    <w:rsid w:val="00976E6C"/>
    <w:rsid w:val="009772B0"/>
    <w:rsid w:val="0097737E"/>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3EC"/>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2DF"/>
    <w:rsid w:val="009963D2"/>
    <w:rsid w:val="009965BF"/>
    <w:rsid w:val="009967ED"/>
    <w:rsid w:val="0099695A"/>
    <w:rsid w:val="00996A38"/>
    <w:rsid w:val="00996C56"/>
    <w:rsid w:val="00996D7A"/>
    <w:rsid w:val="00996DA3"/>
    <w:rsid w:val="00996FC6"/>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C9E"/>
    <w:rsid w:val="009A2D86"/>
    <w:rsid w:val="009A2E47"/>
    <w:rsid w:val="009A2EFD"/>
    <w:rsid w:val="009A31AE"/>
    <w:rsid w:val="009A358D"/>
    <w:rsid w:val="009A3985"/>
    <w:rsid w:val="009A3C58"/>
    <w:rsid w:val="009A3F8F"/>
    <w:rsid w:val="009A420F"/>
    <w:rsid w:val="009A42B0"/>
    <w:rsid w:val="009A450D"/>
    <w:rsid w:val="009A457D"/>
    <w:rsid w:val="009A46EB"/>
    <w:rsid w:val="009A470B"/>
    <w:rsid w:val="009A48A1"/>
    <w:rsid w:val="009A48CC"/>
    <w:rsid w:val="009A4B6C"/>
    <w:rsid w:val="009A4C90"/>
    <w:rsid w:val="009A4D15"/>
    <w:rsid w:val="009A4D2A"/>
    <w:rsid w:val="009A4DA9"/>
    <w:rsid w:val="009A50E0"/>
    <w:rsid w:val="009A58B5"/>
    <w:rsid w:val="009A58F6"/>
    <w:rsid w:val="009A5C35"/>
    <w:rsid w:val="009A5EEB"/>
    <w:rsid w:val="009A650B"/>
    <w:rsid w:val="009A667E"/>
    <w:rsid w:val="009A6E64"/>
    <w:rsid w:val="009A715C"/>
    <w:rsid w:val="009A7396"/>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3E2"/>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0E8F"/>
    <w:rsid w:val="009E1349"/>
    <w:rsid w:val="009E1638"/>
    <w:rsid w:val="009E185D"/>
    <w:rsid w:val="009E1D82"/>
    <w:rsid w:val="009E1D94"/>
    <w:rsid w:val="009E1DC8"/>
    <w:rsid w:val="009E2229"/>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30"/>
    <w:rsid w:val="009E606D"/>
    <w:rsid w:val="009E6132"/>
    <w:rsid w:val="009E61EE"/>
    <w:rsid w:val="009E6214"/>
    <w:rsid w:val="009E66E8"/>
    <w:rsid w:val="009E67EF"/>
    <w:rsid w:val="009E67F4"/>
    <w:rsid w:val="009E694E"/>
    <w:rsid w:val="009E6E90"/>
    <w:rsid w:val="009E6EDA"/>
    <w:rsid w:val="009E718A"/>
    <w:rsid w:val="009E7257"/>
    <w:rsid w:val="009E741C"/>
    <w:rsid w:val="009E7434"/>
    <w:rsid w:val="009E7640"/>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1FAB"/>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794"/>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0FF"/>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5AAF"/>
    <w:rsid w:val="00A061F3"/>
    <w:rsid w:val="00A068B0"/>
    <w:rsid w:val="00A0690B"/>
    <w:rsid w:val="00A06C19"/>
    <w:rsid w:val="00A06EB1"/>
    <w:rsid w:val="00A06FDA"/>
    <w:rsid w:val="00A072AF"/>
    <w:rsid w:val="00A075CF"/>
    <w:rsid w:val="00A07667"/>
    <w:rsid w:val="00A07962"/>
    <w:rsid w:val="00A07A8F"/>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9C"/>
    <w:rsid w:val="00A129C2"/>
    <w:rsid w:val="00A12BB0"/>
    <w:rsid w:val="00A12C1A"/>
    <w:rsid w:val="00A12C94"/>
    <w:rsid w:val="00A12DFA"/>
    <w:rsid w:val="00A13175"/>
    <w:rsid w:val="00A131B8"/>
    <w:rsid w:val="00A13752"/>
    <w:rsid w:val="00A13848"/>
    <w:rsid w:val="00A13944"/>
    <w:rsid w:val="00A13A3C"/>
    <w:rsid w:val="00A13D16"/>
    <w:rsid w:val="00A13DE0"/>
    <w:rsid w:val="00A141A4"/>
    <w:rsid w:val="00A142E7"/>
    <w:rsid w:val="00A14BD0"/>
    <w:rsid w:val="00A15113"/>
    <w:rsid w:val="00A1515A"/>
    <w:rsid w:val="00A151B2"/>
    <w:rsid w:val="00A151C2"/>
    <w:rsid w:val="00A1549E"/>
    <w:rsid w:val="00A15560"/>
    <w:rsid w:val="00A158AA"/>
    <w:rsid w:val="00A1591D"/>
    <w:rsid w:val="00A15C7E"/>
    <w:rsid w:val="00A15D83"/>
    <w:rsid w:val="00A15E53"/>
    <w:rsid w:val="00A1615C"/>
    <w:rsid w:val="00A161CA"/>
    <w:rsid w:val="00A162E8"/>
    <w:rsid w:val="00A1653E"/>
    <w:rsid w:val="00A16796"/>
    <w:rsid w:val="00A167B4"/>
    <w:rsid w:val="00A16B53"/>
    <w:rsid w:val="00A16B8C"/>
    <w:rsid w:val="00A16BAC"/>
    <w:rsid w:val="00A16D58"/>
    <w:rsid w:val="00A16DF3"/>
    <w:rsid w:val="00A17058"/>
    <w:rsid w:val="00A170B2"/>
    <w:rsid w:val="00A1719F"/>
    <w:rsid w:val="00A171DD"/>
    <w:rsid w:val="00A17202"/>
    <w:rsid w:val="00A172BC"/>
    <w:rsid w:val="00A17735"/>
    <w:rsid w:val="00A17BDA"/>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714"/>
    <w:rsid w:val="00A2398D"/>
    <w:rsid w:val="00A23AA4"/>
    <w:rsid w:val="00A23AAF"/>
    <w:rsid w:val="00A23C42"/>
    <w:rsid w:val="00A23DEC"/>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58D"/>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2AD"/>
    <w:rsid w:val="00A3656F"/>
    <w:rsid w:val="00A369D4"/>
    <w:rsid w:val="00A36F3A"/>
    <w:rsid w:val="00A37065"/>
    <w:rsid w:val="00A37344"/>
    <w:rsid w:val="00A37378"/>
    <w:rsid w:val="00A37444"/>
    <w:rsid w:val="00A37485"/>
    <w:rsid w:val="00A3755A"/>
    <w:rsid w:val="00A377B6"/>
    <w:rsid w:val="00A3790F"/>
    <w:rsid w:val="00A37CB1"/>
    <w:rsid w:val="00A4009E"/>
    <w:rsid w:val="00A4011F"/>
    <w:rsid w:val="00A401B1"/>
    <w:rsid w:val="00A401C6"/>
    <w:rsid w:val="00A408BD"/>
    <w:rsid w:val="00A40D24"/>
    <w:rsid w:val="00A40F03"/>
    <w:rsid w:val="00A4121B"/>
    <w:rsid w:val="00A4136C"/>
    <w:rsid w:val="00A417AB"/>
    <w:rsid w:val="00A41900"/>
    <w:rsid w:val="00A41989"/>
    <w:rsid w:val="00A41A2E"/>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C43"/>
    <w:rsid w:val="00A52D15"/>
    <w:rsid w:val="00A52F95"/>
    <w:rsid w:val="00A53844"/>
    <w:rsid w:val="00A53927"/>
    <w:rsid w:val="00A53ACC"/>
    <w:rsid w:val="00A53D78"/>
    <w:rsid w:val="00A53F79"/>
    <w:rsid w:val="00A53FF1"/>
    <w:rsid w:val="00A54097"/>
    <w:rsid w:val="00A54891"/>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824"/>
    <w:rsid w:val="00A57963"/>
    <w:rsid w:val="00A57A3A"/>
    <w:rsid w:val="00A57C9A"/>
    <w:rsid w:val="00A57CA9"/>
    <w:rsid w:val="00A57EAF"/>
    <w:rsid w:val="00A60162"/>
    <w:rsid w:val="00A601C6"/>
    <w:rsid w:val="00A60853"/>
    <w:rsid w:val="00A60AA3"/>
    <w:rsid w:val="00A60B8E"/>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3D6B"/>
    <w:rsid w:val="00A6489E"/>
    <w:rsid w:val="00A648CC"/>
    <w:rsid w:val="00A64EA6"/>
    <w:rsid w:val="00A65176"/>
    <w:rsid w:val="00A651F3"/>
    <w:rsid w:val="00A6527D"/>
    <w:rsid w:val="00A65492"/>
    <w:rsid w:val="00A65736"/>
    <w:rsid w:val="00A65825"/>
    <w:rsid w:val="00A65DEE"/>
    <w:rsid w:val="00A65F84"/>
    <w:rsid w:val="00A660D5"/>
    <w:rsid w:val="00A6632D"/>
    <w:rsid w:val="00A66483"/>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0B17"/>
    <w:rsid w:val="00A70CDD"/>
    <w:rsid w:val="00A71137"/>
    <w:rsid w:val="00A71369"/>
    <w:rsid w:val="00A71437"/>
    <w:rsid w:val="00A7154A"/>
    <w:rsid w:val="00A721D9"/>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4F37"/>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410"/>
    <w:rsid w:val="00A94690"/>
    <w:rsid w:val="00A947BB"/>
    <w:rsid w:val="00A9482F"/>
    <w:rsid w:val="00A94D4D"/>
    <w:rsid w:val="00A95130"/>
    <w:rsid w:val="00A9515E"/>
    <w:rsid w:val="00A9536C"/>
    <w:rsid w:val="00A95579"/>
    <w:rsid w:val="00A955B7"/>
    <w:rsid w:val="00A95628"/>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341"/>
    <w:rsid w:val="00A9744D"/>
    <w:rsid w:val="00A9758C"/>
    <w:rsid w:val="00A976CD"/>
    <w:rsid w:val="00A978FB"/>
    <w:rsid w:val="00A97DF9"/>
    <w:rsid w:val="00A97E35"/>
    <w:rsid w:val="00AA021A"/>
    <w:rsid w:val="00AA0224"/>
    <w:rsid w:val="00AA0370"/>
    <w:rsid w:val="00AA0561"/>
    <w:rsid w:val="00AA0C74"/>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D20"/>
    <w:rsid w:val="00AA2FB0"/>
    <w:rsid w:val="00AA32DC"/>
    <w:rsid w:val="00AA3327"/>
    <w:rsid w:val="00AA360E"/>
    <w:rsid w:val="00AA3682"/>
    <w:rsid w:val="00AA36C7"/>
    <w:rsid w:val="00AA3720"/>
    <w:rsid w:val="00AA37E4"/>
    <w:rsid w:val="00AA3E24"/>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B5"/>
    <w:rsid w:val="00AA63CE"/>
    <w:rsid w:val="00AA6459"/>
    <w:rsid w:val="00AA7070"/>
    <w:rsid w:val="00AA7075"/>
    <w:rsid w:val="00AA723B"/>
    <w:rsid w:val="00AA7253"/>
    <w:rsid w:val="00AA74B8"/>
    <w:rsid w:val="00AA74F8"/>
    <w:rsid w:val="00AA75FF"/>
    <w:rsid w:val="00AA7626"/>
    <w:rsid w:val="00AA76E5"/>
    <w:rsid w:val="00AA798A"/>
    <w:rsid w:val="00AA7D6B"/>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4AF"/>
    <w:rsid w:val="00AB26B6"/>
    <w:rsid w:val="00AB27F9"/>
    <w:rsid w:val="00AB29A6"/>
    <w:rsid w:val="00AB2B17"/>
    <w:rsid w:val="00AB2BEE"/>
    <w:rsid w:val="00AB2BFE"/>
    <w:rsid w:val="00AB32CF"/>
    <w:rsid w:val="00AB3689"/>
    <w:rsid w:val="00AB36C3"/>
    <w:rsid w:val="00AB3798"/>
    <w:rsid w:val="00AB3DE9"/>
    <w:rsid w:val="00AB4084"/>
    <w:rsid w:val="00AB440E"/>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675"/>
    <w:rsid w:val="00AC59C9"/>
    <w:rsid w:val="00AC5AAF"/>
    <w:rsid w:val="00AC5D1D"/>
    <w:rsid w:val="00AC5D8D"/>
    <w:rsid w:val="00AC6011"/>
    <w:rsid w:val="00AC6026"/>
    <w:rsid w:val="00AC6048"/>
    <w:rsid w:val="00AC6220"/>
    <w:rsid w:val="00AC6276"/>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D"/>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BA3"/>
    <w:rsid w:val="00AE1CB3"/>
    <w:rsid w:val="00AE1D3C"/>
    <w:rsid w:val="00AE218E"/>
    <w:rsid w:val="00AE2276"/>
    <w:rsid w:val="00AE24E7"/>
    <w:rsid w:val="00AE2577"/>
    <w:rsid w:val="00AE2655"/>
    <w:rsid w:val="00AE2725"/>
    <w:rsid w:val="00AE2750"/>
    <w:rsid w:val="00AE2905"/>
    <w:rsid w:val="00AE2D66"/>
    <w:rsid w:val="00AE2E3D"/>
    <w:rsid w:val="00AE2E40"/>
    <w:rsid w:val="00AE3552"/>
    <w:rsid w:val="00AE386C"/>
    <w:rsid w:val="00AE38BE"/>
    <w:rsid w:val="00AE3A53"/>
    <w:rsid w:val="00AE3F37"/>
    <w:rsid w:val="00AE407E"/>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35"/>
    <w:rsid w:val="00AF6FCD"/>
    <w:rsid w:val="00AF702E"/>
    <w:rsid w:val="00AF7042"/>
    <w:rsid w:val="00AF71B3"/>
    <w:rsid w:val="00AF72F8"/>
    <w:rsid w:val="00AF76B0"/>
    <w:rsid w:val="00AF7B86"/>
    <w:rsid w:val="00B00066"/>
    <w:rsid w:val="00B002BB"/>
    <w:rsid w:val="00B0065B"/>
    <w:rsid w:val="00B00692"/>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74B"/>
    <w:rsid w:val="00B05D28"/>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142"/>
    <w:rsid w:val="00B17248"/>
    <w:rsid w:val="00B17404"/>
    <w:rsid w:val="00B175A6"/>
    <w:rsid w:val="00B1772C"/>
    <w:rsid w:val="00B17756"/>
    <w:rsid w:val="00B1786D"/>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85D"/>
    <w:rsid w:val="00B21945"/>
    <w:rsid w:val="00B21B76"/>
    <w:rsid w:val="00B21BA0"/>
    <w:rsid w:val="00B21DB8"/>
    <w:rsid w:val="00B21DD2"/>
    <w:rsid w:val="00B227C4"/>
    <w:rsid w:val="00B2285B"/>
    <w:rsid w:val="00B22CE0"/>
    <w:rsid w:val="00B22DBD"/>
    <w:rsid w:val="00B2347F"/>
    <w:rsid w:val="00B23491"/>
    <w:rsid w:val="00B23547"/>
    <w:rsid w:val="00B236D5"/>
    <w:rsid w:val="00B2379B"/>
    <w:rsid w:val="00B2396F"/>
    <w:rsid w:val="00B23E8B"/>
    <w:rsid w:val="00B23E9D"/>
    <w:rsid w:val="00B24347"/>
    <w:rsid w:val="00B24E2D"/>
    <w:rsid w:val="00B24F37"/>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4EA"/>
    <w:rsid w:val="00B34D2D"/>
    <w:rsid w:val="00B34DD0"/>
    <w:rsid w:val="00B3538D"/>
    <w:rsid w:val="00B35724"/>
    <w:rsid w:val="00B35892"/>
    <w:rsid w:val="00B35F76"/>
    <w:rsid w:val="00B360E8"/>
    <w:rsid w:val="00B361C3"/>
    <w:rsid w:val="00B3637E"/>
    <w:rsid w:val="00B3641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411"/>
    <w:rsid w:val="00B4486B"/>
    <w:rsid w:val="00B4495C"/>
    <w:rsid w:val="00B44994"/>
    <w:rsid w:val="00B450E4"/>
    <w:rsid w:val="00B4522E"/>
    <w:rsid w:val="00B456C6"/>
    <w:rsid w:val="00B460D7"/>
    <w:rsid w:val="00B463A1"/>
    <w:rsid w:val="00B46408"/>
    <w:rsid w:val="00B469FE"/>
    <w:rsid w:val="00B46D1A"/>
    <w:rsid w:val="00B46DAC"/>
    <w:rsid w:val="00B47042"/>
    <w:rsid w:val="00B475A0"/>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8C2"/>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697"/>
    <w:rsid w:val="00B616DC"/>
    <w:rsid w:val="00B61896"/>
    <w:rsid w:val="00B61CC1"/>
    <w:rsid w:val="00B61E36"/>
    <w:rsid w:val="00B61E73"/>
    <w:rsid w:val="00B61F7F"/>
    <w:rsid w:val="00B6205D"/>
    <w:rsid w:val="00B6264B"/>
    <w:rsid w:val="00B6285F"/>
    <w:rsid w:val="00B62897"/>
    <w:rsid w:val="00B62B79"/>
    <w:rsid w:val="00B6301E"/>
    <w:rsid w:val="00B63214"/>
    <w:rsid w:val="00B6329E"/>
    <w:rsid w:val="00B633A0"/>
    <w:rsid w:val="00B636CD"/>
    <w:rsid w:val="00B636DF"/>
    <w:rsid w:val="00B638BC"/>
    <w:rsid w:val="00B639F1"/>
    <w:rsid w:val="00B63C0B"/>
    <w:rsid w:val="00B63C30"/>
    <w:rsid w:val="00B6424A"/>
    <w:rsid w:val="00B64312"/>
    <w:rsid w:val="00B64352"/>
    <w:rsid w:val="00B649BB"/>
    <w:rsid w:val="00B64AB6"/>
    <w:rsid w:val="00B64CBC"/>
    <w:rsid w:val="00B650E9"/>
    <w:rsid w:val="00B6529D"/>
    <w:rsid w:val="00B654FE"/>
    <w:rsid w:val="00B6555F"/>
    <w:rsid w:val="00B656AA"/>
    <w:rsid w:val="00B6576D"/>
    <w:rsid w:val="00B65869"/>
    <w:rsid w:val="00B65E2D"/>
    <w:rsid w:val="00B65FBF"/>
    <w:rsid w:val="00B65FDF"/>
    <w:rsid w:val="00B66052"/>
    <w:rsid w:val="00B665B0"/>
    <w:rsid w:val="00B666BA"/>
    <w:rsid w:val="00B666CE"/>
    <w:rsid w:val="00B66748"/>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28F"/>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B93"/>
    <w:rsid w:val="00B83E83"/>
    <w:rsid w:val="00B83E93"/>
    <w:rsid w:val="00B83FA5"/>
    <w:rsid w:val="00B841DC"/>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83E"/>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3B"/>
    <w:rsid w:val="00B94B48"/>
    <w:rsid w:val="00B94E0B"/>
    <w:rsid w:val="00B94E65"/>
    <w:rsid w:val="00B94E8F"/>
    <w:rsid w:val="00B94F3C"/>
    <w:rsid w:val="00B95016"/>
    <w:rsid w:val="00B95786"/>
    <w:rsid w:val="00B95A35"/>
    <w:rsid w:val="00B95A55"/>
    <w:rsid w:val="00B95A83"/>
    <w:rsid w:val="00B95EC8"/>
    <w:rsid w:val="00B96009"/>
    <w:rsid w:val="00B96091"/>
    <w:rsid w:val="00B9694B"/>
    <w:rsid w:val="00B96C15"/>
    <w:rsid w:val="00B96E06"/>
    <w:rsid w:val="00B97042"/>
    <w:rsid w:val="00B973C3"/>
    <w:rsid w:val="00B97454"/>
    <w:rsid w:val="00B97647"/>
    <w:rsid w:val="00B97756"/>
    <w:rsid w:val="00B977B8"/>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B78"/>
    <w:rsid w:val="00BA4CBF"/>
    <w:rsid w:val="00BA4CC3"/>
    <w:rsid w:val="00BA4E46"/>
    <w:rsid w:val="00BA50C0"/>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22"/>
    <w:rsid w:val="00BB029B"/>
    <w:rsid w:val="00BB02B2"/>
    <w:rsid w:val="00BB02D2"/>
    <w:rsid w:val="00BB02D9"/>
    <w:rsid w:val="00BB0323"/>
    <w:rsid w:val="00BB0404"/>
    <w:rsid w:val="00BB049E"/>
    <w:rsid w:val="00BB0897"/>
    <w:rsid w:val="00BB0BB2"/>
    <w:rsid w:val="00BB0CEA"/>
    <w:rsid w:val="00BB0F2F"/>
    <w:rsid w:val="00BB1033"/>
    <w:rsid w:val="00BB1651"/>
    <w:rsid w:val="00BB16C0"/>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C30"/>
    <w:rsid w:val="00BB5EF2"/>
    <w:rsid w:val="00BB5F23"/>
    <w:rsid w:val="00BB606F"/>
    <w:rsid w:val="00BB6823"/>
    <w:rsid w:val="00BB6A0C"/>
    <w:rsid w:val="00BB6BC8"/>
    <w:rsid w:val="00BB6FD2"/>
    <w:rsid w:val="00BB703B"/>
    <w:rsid w:val="00BB7191"/>
    <w:rsid w:val="00BB7325"/>
    <w:rsid w:val="00BB732E"/>
    <w:rsid w:val="00BB76FF"/>
    <w:rsid w:val="00BB7731"/>
    <w:rsid w:val="00BB7E1D"/>
    <w:rsid w:val="00BC0173"/>
    <w:rsid w:val="00BC0190"/>
    <w:rsid w:val="00BC0611"/>
    <w:rsid w:val="00BC08FF"/>
    <w:rsid w:val="00BC0998"/>
    <w:rsid w:val="00BC0C6D"/>
    <w:rsid w:val="00BC0D56"/>
    <w:rsid w:val="00BC1246"/>
    <w:rsid w:val="00BC1A4F"/>
    <w:rsid w:val="00BC1AC3"/>
    <w:rsid w:val="00BC1B43"/>
    <w:rsid w:val="00BC1D42"/>
    <w:rsid w:val="00BC254C"/>
    <w:rsid w:val="00BC293D"/>
    <w:rsid w:val="00BC2D0F"/>
    <w:rsid w:val="00BC329A"/>
    <w:rsid w:val="00BC34E7"/>
    <w:rsid w:val="00BC356D"/>
    <w:rsid w:val="00BC3C4F"/>
    <w:rsid w:val="00BC3CCB"/>
    <w:rsid w:val="00BC3D3F"/>
    <w:rsid w:val="00BC3F4C"/>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135"/>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C8A"/>
    <w:rsid w:val="00BD0D03"/>
    <w:rsid w:val="00BD102E"/>
    <w:rsid w:val="00BD103C"/>
    <w:rsid w:val="00BD145A"/>
    <w:rsid w:val="00BD15A3"/>
    <w:rsid w:val="00BD1776"/>
    <w:rsid w:val="00BD1B69"/>
    <w:rsid w:val="00BD2038"/>
    <w:rsid w:val="00BD2121"/>
    <w:rsid w:val="00BD2239"/>
    <w:rsid w:val="00BD23D1"/>
    <w:rsid w:val="00BD25FD"/>
    <w:rsid w:val="00BD2630"/>
    <w:rsid w:val="00BD36A3"/>
    <w:rsid w:val="00BD3A35"/>
    <w:rsid w:val="00BD3A48"/>
    <w:rsid w:val="00BD3B1F"/>
    <w:rsid w:val="00BD3E54"/>
    <w:rsid w:val="00BD405D"/>
    <w:rsid w:val="00BD457C"/>
    <w:rsid w:val="00BD475F"/>
    <w:rsid w:val="00BD4F13"/>
    <w:rsid w:val="00BD5227"/>
    <w:rsid w:val="00BD531C"/>
    <w:rsid w:val="00BD5668"/>
    <w:rsid w:val="00BD5694"/>
    <w:rsid w:val="00BD5763"/>
    <w:rsid w:val="00BD592A"/>
    <w:rsid w:val="00BD5D7C"/>
    <w:rsid w:val="00BD5E08"/>
    <w:rsid w:val="00BD643A"/>
    <w:rsid w:val="00BD6440"/>
    <w:rsid w:val="00BD6B9B"/>
    <w:rsid w:val="00BD736B"/>
    <w:rsid w:val="00BD73DA"/>
    <w:rsid w:val="00BD770B"/>
    <w:rsid w:val="00BD792D"/>
    <w:rsid w:val="00BD7E1D"/>
    <w:rsid w:val="00BD7E92"/>
    <w:rsid w:val="00BD7FCE"/>
    <w:rsid w:val="00BE00FF"/>
    <w:rsid w:val="00BE035D"/>
    <w:rsid w:val="00BE0461"/>
    <w:rsid w:val="00BE0BCF"/>
    <w:rsid w:val="00BE0D87"/>
    <w:rsid w:val="00BE106F"/>
    <w:rsid w:val="00BE10F9"/>
    <w:rsid w:val="00BE1144"/>
    <w:rsid w:val="00BE1148"/>
    <w:rsid w:val="00BE1225"/>
    <w:rsid w:val="00BE128D"/>
    <w:rsid w:val="00BE138B"/>
    <w:rsid w:val="00BE1410"/>
    <w:rsid w:val="00BE1645"/>
    <w:rsid w:val="00BE179D"/>
    <w:rsid w:val="00BE192C"/>
    <w:rsid w:val="00BE1B02"/>
    <w:rsid w:val="00BE1BA6"/>
    <w:rsid w:val="00BE1C89"/>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3C6"/>
    <w:rsid w:val="00BE5407"/>
    <w:rsid w:val="00BE54C2"/>
    <w:rsid w:val="00BE57C5"/>
    <w:rsid w:val="00BE587D"/>
    <w:rsid w:val="00BE5BA3"/>
    <w:rsid w:val="00BE5C6E"/>
    <w:rsid w:val="00BE5CC6"/>
    <w:rsid w:val="00BE6D0E"/>
    <w:rsid w:val="00BE6D68"/>
    <w:rsid w:val="00BE6E36"/>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B84"/>
    <w:rsid w:val="00BF0C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92B"/>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05"/>
    <w:rsid w:val="00C17B47"/>
    <w:rsid w:val="00C17D26"/>
    <w:rsid w:val="00C17D3B"/>
    <w:rsid w:val="00C17DC6"/>
    <w:rsid w:val="00C20721"/>
    <w:rsid w:val="00C20735"/>
    <w:rsid w:val="00C209AA"/>
    <w:rsid w:val="00C20AFC"/>
    <w:rsid w:val="00C20E97"/>
    <w:rsid w:val="00C20EAB"/>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6EB8"/>
    <w:rsid w:val="00C273D3"/>
    <w:rsid w:val="00C27445"/>
    <w:rsid w:val="00C276C4"/>
    <w:rsid w:val="00C27AE6"/>
    <w:rsid w:val="00C27C1E"/>
    <w:rsid w:val="00C27C5C"/>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595"/>
    <w:rsid w:val="00C32775"/>
    <w:rsid w:val="00C3288C"/>
    <w:rsid w:val="00C329D6"/>
    <w:rsid w:val="00C32FB1"/>
    <w:rsid w:val="00C332B9"/>
    <w:rsid w:val="00C3350E"/>
    <w:rsid w:val="00C3395E"/>
    <w:rsid w:val="00C33A51"/>
    <w:rsid w:val="00C33FFC"/>
    <w:rsid w:val="00C34197"/>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AA2"/>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8CF"/>
    <w:rsid w:val="00C4696D"/>
    <w:rsid w:val="00C46BDF"/>
    <w:rsid w:val="00C46C19"/>
    <w:rsid w:val="00C46CCA"/>
    <w:rsid w:val="00C46CE4"/>
    <w:rsid w:val="00C46ECA"/>
    <w:rsid w:val="00C4738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D6"/>
    <w:rsid w:val="00C52BEC"/>
    <w:rsid w:val="00C530B7"/>
    <w:rsid w:val="00C53209"/>
    <w:rsid w:val="00C533FC"/>
    <w:rsid w:val="00C53418"/>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AA0"/>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EF6"/>
    <w:rsid w:val="00C65FE0"/>
    <w:rsid w:val="00C6605C"/>
    <w:rsid w:val="00C663DA"/>
    <w:rsid w:val="00C663FC"/>
    <w:rsid w:val="00C664EE"/>
    <w:rsid w:val="00C66589"/>
    <w:rsid w:val="00C666F9"/>
    <w:rsid w:val="00C66809"/>
    <w:rsid w:val="00C66F26"/>
    <w:rsid w:val="00C674FC"/>
    <w:rsid w:val="00C67547"/>
    <w:rsid w:val="00C678B0"/>
    <w:rsid w:val="00C678B9"/>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2FAE"/>
    <w:rsid w:val="00C730B5"/>
    <w:rsid w:val="00C73119"/>
    <w:rsid w:val="00C73197"/>
    <w:rsid w:val="00C731E8"/>
    <w:rsid w:val="00C7322B"/>
    <w:rsid w:val="00C7336C"/>
    <w:rsid w:val="00C73551"/>
    <w:rsid w:val="00C735BF"/>
    <w:rsid w:val="00C73771"/>
    <w:rsid w:val="00C737E9"/>
    <w:rsid w:val="00C73812"/>
    <w:rsid w:val="00C738A3"/>
    <w:rsid w:val="00C739E4"/>
    <w:rsid w:val="00C7419D"/>
    <w:rsid w:val="00C742A6"/>
    <w:rsid w:val="00C743AE"/>
    <w:rsid w:val="00C743B9"/>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35C"/>
    <w:rsid w:val="00C81470"/>
    <w:rsid w:val="00C81770"/>
    <w:rsid w:val="00C81BD1"/>
    <w:rsid w:val="00C81CB5"/>
    <w:rsid w:val="00C81D1C"/>
    <w:rsid w:val="00C82254"/>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D1A"/>
    <w:rsid w:val="00C844D1"/>
    <w:rsid w:val="00C84803"/>
    <w:rsid w:val="00C84D79"/>
    <w:rsid w:val="00C85952"/>
    <w:rsid w:val="00C85BE9"/>
    <w:rsid w:val="00C85E33"/>
    <w:rsid w:val="00C85F08"/>
    <w:rsid w:val="00C86100"/>
    <w:rsid w:val="00C862C9"/>
    <w:rsid w:val="00C8665D"/>
    <w:rsid w:val="00C86841"/>
    <w:rsid w:val="00C86A34"/>
    <w:rsid w:val="00C86A98"/>
    <w:rsid w:val="00C86C31"/>
    <w:rsid w:val="00C870D2"/>
    <w:rsid w:val="00C87153"/>
    <w:rsid w:val="00C87696"/>
    <w:rsid w:val="00C87A37"/>
    <w:rsid w:val="00C87C40"/>
    <w:rsid w:val="00C87C74"/>
    <w:rsid w:val="00C87C7B"/>
    <w:rsid w:val="00C87DA4"/>
    <w:rsid w:val="00C900C4"/>
    <w:rsid w:val="00C90169"/>
    <w:rsid w:val="00C90462"/>
    <w:rsid w:val="00C906FE"/>
    <w:rsid w:val="00C90741"/>
    <w:rsid w:val="00C90D91"/>
    <w:rsid w:val="00C90F2D"/>
    <w:rsid w:val="00C91A2B"/>
    <w:rsid w:val="00C91B84"/>
    <w:rsid w:val="00C91C8D"/>
    <w:rsid w:val="00C91FC0"/>
    <w:rsid w:val="00C91FCF"/>
    <w:rsid w:val="00C922BC"/>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9C"/>
    <w:rsid w:val="00CA14FD"/>
    <w:rsid w:val="00CA172F"/>
    <w:rsid w:val="00CA1759"/>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AB9"/>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12"/>
    <w:rsid w:val="00CC2073"/>
    <w:rsid w:val="00CC20FC"/>
    <w:rsid w:val="00CC2398"/>
    <w:rsid w:val="00CC24A6"/>
    <w:rsid w:val="00CC2730"/>
    <w:rsid w:val="00CC273E"/>
    <w:rsid w:val="00CC275C"/>
    <w:rsid w:val="00CC29A1"/>
    <w:rsid w:val="00CC2D93"/>
    <w:rsid w:val="00CC2DC5"/>
    <w:rsid w:val="00CC2E57"/>
    <w:rsid w:val="00CC3108"/>
    <w:rsid w:val="00CC353A"/>
    <w:rsid w:val="00CC361E"/>
    <w:rsid w:val="00CC3658"/>
    <w:rsid w:val="00CC3EE7"/>
    <w:rsid w:val="00CC4044"/>
    <w:rsid w:val="00CC4144"/>
    <w:rsid w:val="00CC42E1"/>
    <w:rsid w:val="00CC4759"/>
    <w:rsid w:val="00CC4D5F"/>
    <w:rsid w:val="00CC4EDE"/>
    <w:rsid w:val="00CC52C6"/>
    <w:rsid w:val="00CC52CC"/>
    <w:rsid w:val="00CC54FF"/>
    <w:rsid w:val="00CC558A"/>
    <w:rsid w:val="00CC5DAA"/>
    <w:rsid w:val="00CC5EA8"/>
    <w:rsid w:val="00CC631D"/>
    <w:rsid w:val="00CC63DA"/>
    <w:rsid w:val="00CC66A1"/>
    <w:rsid w:val="00CC6A39"/>
    <w:rsid w:val="00CC732A"/>
    <w:rsid w:val="00CC73B9"/>
    <w:rsid w:val="00CC7945"/>
    <w:rsid w:val="00CC79F6"/>
    <w:rsid w:val="00CC7A88"/>
    <w:rsid w:val="00CC7B7F"/>
    <w:rsid w:val="00CD01F4"/>
    <w:rsid w:val="00CD0265"/>
    <w:rsid w:val="00CD0522"/>
    <w:rsid w:val="00CD0B8F"/>
    <w:rsid w:val="00CD0F99"/>
    <w:rsid w:val="00CD1074"/>
    <w:rsid w:val="00CD117D"/>
    <w:rsid w:val="00CD11FD"/>
    <w:rsid w:val="00CD1532"/>
    <w:rsid w:val="00CD1E05"/>
    <w:rsid w:val="00CD1E69"/>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49B"/>
    <w:rsid w:val="00CD4532"/>
    <w:rsid w:val="00CD4544"/>
    <w:rsid w:val="00CD4818"/>
    <w:rsid w:val="00CD51CE"/>
    <w:rsid w:val="00CD5273"/>
    <w:rsid w:val="00CD5870"/>
    <w:rsid w:val="00CD58E5"/>
    <w:rsid w:val="00CD5ADC"/>
    <w:rsid w:val="00CD5C2A"/>
    <w:rsid w:val="00CD5C84"/>
    <w:rsid w:val="00CD5E25"/>
    <w:rsid w:val="00CD5F26"/>
    <w:rsid w:val="00CD613F"/>
    <w:rsid w:val="00CD621A"/>
    <w:rsid w:val="00CD6AB1"/>
    <w:rsid w:val="00CD6C49"/>
    <w:rsid w:val="00CD6D8D"/>
    <w:rsid w:val="00CD6DA1"/>
    <w:rsid w:val="00CD6E2A"/>
    <w:rsid w:val="00CD7295"/>
    <w:rsid w:val="00CD73BE"/>
    <w:rsid w:val="00CD75FC"/>
    <w:rsid w:val="00CD774F"/>
    <w:rsid w:val="00CD780C"/>
    <w:rsid w:val="00CD7B85"/>
    <w:rsid w:val="00CE000E"/>
    <w:rsid w:val="00CE007D"/>
    <w:rsid w:val="00CE0104"/>
    <w:rsid w:val="00CE01D5"/>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229"/>
    <w:rsid w:val="00CE3B92"/>
    <w:rsid w:val="00CE3FF3"/>
    <w:rsid w:val="00CE418E"/>
    <w:rsid w:val="00CE4771"/>
    <w:rsid w:val="00CE489B"/>
    <w:rsid w:val="00CE48D4"/>
    <w:rsid w:val="00CE4C20"/>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57E"/>
    <w:rsid w:val="00CF359D"/>
    <w:rsid w:val="00CF3671"/>
    <w:rsid w:val="00CF383E"/>
    <w:rsid w:val="00CF3986"/>
    <w:rsid w:val="00CF3BB7"/>
    <w:rsid w:val="00CF3D0A"/>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1F89"/>
    <w:rsid w:val="00D0200B"/>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DB2"/>
    <w:rsid w:val="00D07E37"/>
    <w:rsid w:val="00D07EAE"/>
    <w:rsid w:val="00D10146"/>
    <w:rsid w:val="00D104B4"/>
    <w:rsid w:val="00D1069C"/>
    <w:rsid w:val="00D1088F"/>
    <w:rsid w:val="00D109BB"/>
    <w:rsid w:val="00D10C81"/>
    <w:rsid w:val="00D10CE1"/>
    <w:rsid w:val="00D10DA4"/>
    <w:rsid w:val="00D10E38"/>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3F"/>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405"/>
    <w:rsid w:val="00D22569"/>
    <w:rsid w:val="00D2257B"/>
    <w:rsid w:val="00D22588"/>
    <w:rsid w:val="00D22635"/>
    <w:rsid w:val="00D23257"/>
    <w:rsid w:val="00D233A4"/>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3E3"/>
    <w:rsid w:val="00D27413"/>
    <w:rsid w:val="00D2741B"/>
    <w:rsid w:val="00D27620"/>
    <w:rsid w:val="00D2770D"/>
    <w:rsid w:val="00D27B5B"/>
    <w:rsid w:val="00D27C4E"/>
    <w:rsid w:val="00D27C71"/>
    <w:rsid w:val="00D27D1D"/>
    <w:rsid w:val="00D27DC7"/>
    <w:rsid w:val="00D27E05"/>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D15"/>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0DC8"/>
    <w:rsid w:val="00D41455"/>
    <w:rsid w:val="00D41456"/>
    <w:rsid w:val="00D41677"/>
    <w:rsid w:val="00D41C0B"/>
    <w:rsid w:val="00D41D74"/>
    <w:rsid w:val="00D41D7C"/>
    <w:rsid w:val="00D41E52"/>
    <w:rsid w:val="00D41EDF"/>
    <w:rsid w:val="00D420E4"/>
    <w:rsid w:val="00D4220F"/>
    <w:rsid w:val="00D425BA"/>
    <w:rsid w:val="00D4293F"/>
    <w:rsid w:val="00D42943"/>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4E6"/>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81F"/>
    <w:rsid w:val="00D53D36"/>
    <w:rsid w:val="00D546A9"/>
    <w:rsid w:val="00D5470D"/>
    <w:rsid w:val="00D54810"/>
    <w:rsid w:val="00D54819"/>
    <w:rsid w:val="00D548B4"/>
    <w:rsid w:val="00D54AE2"/>
    <w:rsid w:val="00D54B25"/>
    <w:rsid w:val="00D54D8A"/>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324"/>
    <w:rsid w:val="00D574F0"/>
    <w:rsid w:val="00D57E8F"/>
    <w:rsid w:val="00D60012"/>
    <w:rsid w:val="00D602E9"/>
    <w:rsid w:val="00D60350"/>
    <w:rsid w:val="00D6036F"/>
    <w:rsid w:val="00D6038D"/>
    <w:rsid w:val="00D605B7"/>
    <w:rsid w:val="00D60649"/>
    <w:rsid w:val="00D60A79"/>
    <w:rsid w:val="00D60B65"/>
    <w:rsid w:val="00D61157"/>
    <w:rsid w:val="00D61201"/>
    <w:rsid w:val="00D612C0"/>
    <w:rsid w:val="00D618A3"/>
    <w:rsid w:val="00D6261F"/>
    <w:rsid w:val="00D62AD2"/>
    <w:rsid w:val="00D630D1"/>
    <w:rsid w:val="00D6390F"/>
    <w:rsid w:val="00D63A42"/>
    <w:rsid w:val="00D63DD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77D"/>
    <w:rsid w:val="00D7795E"/>
    <w:rsid w:val="00D779FD"/>
    <w:rsid w:val="00D77CAE"/>
    <w:rsid w:val="00D801E6"/>
    <w:rsid w:val="00D803E4"/>
    <w:rsid w:val="00D80465"/>
    <w:rsid w:val="00D8065F"/>
    <w:rsid w:val="00D807A5"/>
    <w:rsid w:val="00D80C50"/>
    <w:rsid w:val="00D80EBA"/>
    <w:rsid w:val="00D80ECB"/>
    <w:rsid w:val="00D80FC1"/>
    <w:rsid w:val="00D81A52"/>
    <w:rsid w:val="00D81C7E"/>
    <w:rsid w:val="00D81E51"/>
    <w:rsid w:val="00D82022"/>
    <w:rsid w:val="00D821CB"/>
    <w:rsid w:val="00D82281"/>
    <w:rsid w:val="00D8228E"/>
    <w:rsid w:val="00D827A0"/>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5F61"/>
    <w:rsid w:val="00D869B7"/>
    <w:rsid w:val="00D86CCE"/>
    <w:rsid w:val="00D86DDE"/>
    <w:rsid w:val="00D86F1C"/>
    <w:rsid w:val="00D86FD3"/>
    <w:rsid w:val="00D87216"/>
    <w:rsid w:val="00D87600"/>
    <w:rsid w:val="00D8773B"/>
    <w:rsid w:val="00D87770"/>
    <w:rsid w:val="00D877D8"/>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068"/>
    <w:rsid w:val="00DA6381"/>
    <w:rsid w:val="00DA65AB"/>
    <w:rsid w:val="00DA68D5"/>
    <w:rsid w:val="00DA6A9E"/>
    <w:rsid w:val="00DA6C8A"/>
    <w:rsid w:val="00DA6E38"/>
    <w:rsid w:val="00DA6F6C"/>
    <w:rsid w:val="00DA7183"/>
    <w:rsid w:val="00DA73DA"/>
    <w:rsid w:val="00DA792D"/>
    <w:rsid w:val="00DA7FC9"/>
    <w:rsid w:val="00DB008C"/>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105C"/>
    <w:rsid w:val="00DC19C7"/>
    <w:rsid w:val="00DC1A12"/>
    <w:rsid w:val="00DC20BD"/>
    <w:rsid w:val="00DC221B"/>
    <w:rsid w:val="00DC2AF8"/>
    <w:rsid w:val="00DC2BE2"/>
    <w:rsid w:val="00DC2C0D"/>
    <w:rsid w:val="00DC2E60"/>
    <w:rsid w:val="00DC2FBD"/>
    <w:rsid w:val="00DC331A"/>
    <w:rsid w:val="00DC3958"/>
    <w:rsid w:val="00DC4326"/>
    <w:rsid w:val="00DC462E"/>
    <w:rsid w:val="00DC4A8B"/>
    <w:rsid w:val="00DC4E7F"/>
    <w:rsid w:val="00DC4F9D"/>
    <w:rsid w:val="00DC537C"/>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54D"/>
    <w:rsid w:val="00DC75AD"/>
    <w:rsid w:val="00DC75D7"/>
    <w:rsid w:val="00DC78B7"/>
    <w:rsid w:val="00DC7940"/>
    <w:rsid w:val="00DC7D32"/>
    <w:rsid w:val="00DC7D63"/>
    <w:rsid w:val="00DC7FB5"/>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BE"/>
    <w:rsid w:val="00DD7DE6"/>
    <w:rsid w:val="00DD7FE3"/>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4D"/>
    <w:rsid w:val="00DE4D68"/>
    <w:rsid w:val="00DE4D9E"/>
    <w:rsid w:val="00DE5376"/>
    <w:rsid w:val="00DE5659"/>
    <w:rsid w:val="00DE5AEE"/>
    <w:rsid w:val="00DE5B24"/>
    <w:rsid w:val="00DE5B6A"/>
    <w:rsid w:val="00DE5E0D"/>
    <w:rsid w:val="00DE5F5E"/>
    <w:rsid w:val="00DE5FCD"/>
    <w:rsid w:val="00DE6212"/>
    <w:rsid w:val="00DE66A2"/>
    <w:rsid w:val="00DE69A8"/>
    <w:rsid w:val="00DE6A32"/>
    <w:rsid w:val="00DE6D1E"/>
    <w:rsid w:val="00DE705D"/>
    <w:rsid w:val="00DE714E"/>
    <w:rsid w:val="00DE71DB"/>
    <w:rsid w:val="00DE7DE3"/>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1B7"/>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4C9"/>
    <w:rsid w:val="00DF75D8"/>
    <w:rsid w:val="00DF764F"/>
    <w:rsid w:val="00DF7A93"/>
    <w:rsid w:val="00DF7B81"/>
    <w:rsid w:val="00DF7FAA"/>
    <w:rsid w:val="00E003C5"/>
    <w:rsid w:val="00E006E8"/>
    <w:rsid w:val="00E008F3"/>
    <w:rsid w:val="00E00A25"/>
    <w:rsid w:val="00E00B6A"/>
    <w:rsid w:val="00E00DAE"/>
    <w:rsid w:val="00E00EAA"/>
    <w:rsid w:val="00E010F4"/>
    <w:rsid w:val="00E0114A"/>
    <w:rsid w:val="00E01186"/>
    <w:rsid w:val="00E0125F"/>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5105"/>
    <w:rsid w:val="00E0524C"/>
    <w:rsid w:val="00E0533A"/>
    <w:rsid w:val="00E0572D"/>
    <w:rsid w:val="00E05A72"/>
    <w:rsid w:val="00E05BEC"/>
    <w:rsid w:val="00E05D93"/>
    <w:rsid w:val="00E05E52"/>
    <w:rsid w:val="00E06376"/>
    <w:rsid w:val="00E063CB"/>
    <w:rsid w:val="00E0683F"/>
    <w:rsid w:val="00E06866"/>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B53"/>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A22"/>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C02"/>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204"/>
    <w:rsid w:val="00E25AE1"/>
    <w:rsid w:val="00E25E81"/>
    <w:rsid w:val="00E260A1"/>
    <w:rsid w:val="00E263D5"/>
    <w:rsid w:val="00E2644A"/>
    <w:rsid w:val="00E26FBE"/>
    <w:rsid w:val="00E2710D"/>
    <w:rsid w:val="00E2766D"/>
    <w:rsid w:val="00E2766F"/>
    <w:rsid w:val="00E27882"/>
    <w:rsid w:val="00E2797D"/>
    <w:rsid w:val="00E27EB1"/>
    <w:rsid w:val="00E305BD"/>
    <w:rsid w:val="00E307DA"/>
    <w:rsid w:val="00E308DB"/>
    <w:rsid w:val="00E309A3"/>
    <w:rsid w:val="00E30D4B"/>
    <w:rsid w:val="00E30DC6"/>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4A2"/>
    <w:rsid w:val="00E34505"/>
    <w:rsid w:val="00E347BB"/>
    <w:rsid w:val="00E34B6E"/>
    <w:rsid w:val="00E34BA9"/>
    <w:rsid w:val="00E3539E"/>
    <w:rsid w:val="00E353C6"/>
    <w:rsid w:val="00E35AE3"/>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61E"/>
    <w:rsid w:val="00E40715"/>
    <w:rsid w:val="00E407D2"/>
    <w:rsid w:val="00E40B85"/>
    <w:rsid w:val="00E40DE2"/>
    <w:rsid w:val="00E40E38"/>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61D"/>
    <w:rsid w:val="00E469A9"/>
    <w:rsid w:val="00E46D38"/>
    <w:rsid w:val="00E4742A"/>
    <w:rsid w:val="00E4766B"/>
    <w:rsid w:val="00E47B77"/>
    <w:rsid w:val="00E47C48"/>
    <w:rsid w:val="00E500E1"/>
    <w:rsid w:val="00E50219"/>
    <w:rsid w:val="00E50514"/>
    <w:rsid w:val="00E50640"/>
    <w:rsid w:val="00E507AF"/>
    <w:rsid w:val="00E507D0"/>
    <w:rsid w:val="00E50C43"/>
    <w:rsid w:val="00E50EF1"/>
    <w:rsid w:val="00E50FA7"/>
    <w:rsid w:val="00E51292"/>
    <w:rsid w:val="00E51330"/>
    <w:rsid w:val="00E51F42"/>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DCA"/>
    <w:rsid w:val="00E53ECA"/>
    <w:rsid w:val="00E54548"/>
    <w:rsid w:val="00E54AFC"/>
    <w:rsid w:val="00E54FCC"/>
    <w:rsid w:val="00E55324"/>
    <w:rsid w:val="00E5546A"/>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4C82"/>
    <w:rsid w:val="00E6504F"/>
    <w:rsid w:val="00E65096"/>
    <w:rsid w:val="00E6561D"/>
    <w:rsid w:val="00E65B21"/>
    <w:rsid w:val="00E65BF1"/>
    <w:rsid w:val="00E65CA5"/>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CE6"/>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34"/>
    <w:rsid w:val="00E73BAC"/>
    <w:rsid w:val="00E73BCD"/>
    <w:rsid w:val="00E73FDA"/>
    <w:rsid w:val="00E7439D"/>
    <w:rsid w:val="00E744AF"/>
    <w:rsid w:val="00E74640"/>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24"/>
    <w:rsid w:val="00E80BA5"/>
    <w:rsid w:val="00E80BC3"/>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82B"/>
    <w:rsid w:val="00E849B5"/>
    <w:rsid w:val="00E84C70"/>
    <w:rsid w:val="00E84D42"/>
    <w:rsid w:val="00E851B5"/>
    <w:rsid w:val="00E8542D"/>
    <w:rsid w:val="00E85750"/>
    <w:rsid w:val="00E859A9"/>
    <w:rsid w:val="00E85CAC"/>
    <w:rsid w:val="00E85DD9"/>
    <w:rsid w:val="00E85F7E"/>
    <w:rsid w:val="00E86400"/>
    <w:rsid w:val="00E86492"/>
    <w:rsid w:val="00E8650E"/>
    <w:rsid w:val="00E86683"/>
    <w:rsid w:val="00E8693A"/>
    <w:rsid w:val="00E86B7E"/>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93F"/>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A51"/>
    <w:rsid w:val="00E97FB4"/>
    <w:rsid w:val="00EA00A1"/>
    <w:rsid w:val="00EA037E"/>
    <w:rsid w:val="00EA0AA2"/>
    <w:rsid w:val="00EA0DDF"/>
    <w:rsid w:val="00EA0E46"/>
    <w:rsid w:val="00EA0E93"/>
    <w:rsid w:val="00EA12A6"/>
    <w:rsid w:val="00EA13A8"/>
    <w:rsid w:val="00EA16C7"/>
    <w:rsid w:val="00EA19FB"/>
    <w:rsid w:val="00EA1A1E"/>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508"/>
    <w:rsid w:val="00EA5D7A"/>
    <w:rsid w:val="00EA5DB8"/>
    <w:rsid w:val="00EA61F1"/>
    <w:rsid w:val="00EA662A"/>
    <w:rsid w:val="00EA6826"/>
    <w:rsid w:val="00EA6FC4"/>
    <w:rsid w:val="00EA7536"/>
    <w:rsid w:val="00EA7C2F"/>
    <w:rsid w:val="00EA7ECE"/>
    <w:rsid w:val="00EA7F2D"/>
    <w:rsid w:val="00EB035B"/>
    <w:rsid w:val="00EB06C1"/>
    <w:rsid w:val="00EB0879"/>
    <w:rsid w:val="00EB09B8"/>
    <w:rsid w:val="00EB0D16"/>
    <w:rsid w:val="00EB0FE1"/>
    <w:rsid w:val="00EB10B3"/>
    <w:rsid w:val="00EB13B3"/>
    <w:rsid w:val="00EB1562"/>
    <w:rsid w:val="00EB1864"/>
    <w:rsid w:val="00EB1C4D"/>
    <w:rsid w:val="00EB2015"/>
    <w:rsid w:val="00EB2130"/>
    <w:rsid w:val="00EB254B"/>
    <w:rsid w:val="00EB262C"/>
    <w:rsid w:val="00EB267E"/>
    <w:rsid w:val="00EB2771"/>
    <w:rsid w:val="00EB2858"/>
    <w:rsid w:val="00EB29A9"/>
    <w:rsid w:val="00EB2D2C"/>
    <w:rsid w:val="00EB31F2"/>
    <w:rsid w:val="00EB3438"/>
    <w:rsid w:val="00EB35F6"/>
    <w:rsid w:val="00EB366E"/>
    <w:rsid w:val="00EB36B1"/>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3D"/>
    <w:rsid w:val="00EC508E"/>
    <w:rsid w:val="00EC5209"/>
    <w:rsid w:val="00EC5631"/>
    <w:rsid w:val="00EC57BE"/>
    <w:rsid w:val="00EC5A2D"/>
    <w:rsid w:val="00EC5C8C"/>
    <w:rsid w:val="00EC5E87"/>
    <w:rsid w:val="00EC60FC"/>
    <w:rsid w:val="00EC6398"/>
    <w:rsid w:val="00EC63F8"/>
    <w:rsid w:val="00EC6847"/>
    <w:rsid w:val="00EC690F"/>
    <w:rsid w:val="00EC6B64"/>
    <w:rsid w:val="00EC6F33"/>
    <w:rsid w:val="00EC74F6"/>
    <w:rsid w:val="00EC754F"/>
    <w:rsid w:val="00EC76F6"/>
    <w:rsid w:val="00EC7B28"/>
    <w:rsid w:val="00ED0286"/>
    <w:rsid w:val="00ED0372"/>
    <w:rsid w:val="00ED038C"/>
    <w:rsid w:val="00ED03DD"/>
    <w:rsid w:val="00ED070B"/>
    <w:rsid w:val="00ED085D"/>
    <w:rsid w:val="00ED090B"/>
    <w:rsid w:val="00ED0F22"/>
    <w:rsid w:val="00ED0FE1"/>
    <w:rsid w:val="00ED0FF6"/>
    <w:rsid w:val="00ED1272"/>
    <w:rsid w:val="00ED1674"/>
    <w:rsid w:val="00ED17D4"/>
    <w:rsid w:val="00ED188B"/>
    <w:rsid w:val="00ED1D31"/>
    <w:rsid w:val="00ED1D6B"/>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3FD"/>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0F1B"/>
    <w:rsid w:val="00EE106C"/>
    <w:rsid w:val="00EE13E4"/>
    <w:rsid w:val="00EE15C6"/>
    <w:rsid w:val="00EE1B10"/>
    <w:rsid w:val="00EE1B49"/>
    <w:rsid w:val="00EE1EA2"/>
    <w:rsid w:val="00EE23FF"/>
    <w:rsid w:val="00EE24CF"/>
    <w:rsid w:val="00EE25DA"/>
    <w:rsid w:val="00EE2890"/>
    <w:rsid w:val="00EE2945"/>
    <w:rsid w:val="00EE29A2"/>
    <w:rsid w:val="00EE2BC2"/>
    <w:rsid w:val="00EE2BD6"/>
    <w:rsid w:val="00EE2CF6"/>
    <w:rsid w:val="00EE3255"/>
    <w:rsid w:val="00EE3507"/>
    <w:rsid w:val="00EE36D6"/>
    <w:rsid w:val="00EE36F2"/>
    <w:rsid w:val="00EE3940"/>
    <w:rsid w:val="00EE3CD5"/>
    <w:rsid w:val="00EE4115"/>
    <w:rsid w:val="00EE428B"/>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1E1"/>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B6C"/>
    <w:rsid w:val="00EF5D18"/>
    <w:rsid w:val="00EF5E5C"/>
    <w:rsid w:val="00EF5F8E"/>
    <w:rsid w:val="00EF68E3"/>
    <w:rsid w:val="00EF6957"/>
    <w:rsid w:val="00EF6AE4"/>
    <w:rsid w:val="00EF70FF"/>
    <w:rsid w:val="00EF712E"/>
    <w:rsid w:val="00EF733A"/>
    <w:rsid w:val="00EF7483"/>
    <w:rsid w:val="00EF74C6"/>
    <w:rsid w:val="00EF7D1A"/>
    <w:rsid w:val="00EF7D23"/>
    <w:rsid w:val="00EF7F75"/>
    <w:rsid w:val="00F002D8"/>
    <w:rsid w:val="00F0067B"/>
    <w:rsid w:val="00F007B6"/>
    <w:rsid w:val="00F0082C"/>
    <w:rsid w:val="00F00B33"/>
    <w:rsid w:val="00F00D94"/>
    <w:rsid w:val="00F00E26"/>
    <w:rsid w:val="00F00E2A"/>
    <w:rsid w:val="00F00EA3"/>
    <w:rsid w:val="00F0149E"/>
    <w:rsid w:val="00F014F5"/>
    <w:rsid w:val="00F0167B"/>
    <w:rsid w:val="00F01815"/>
    <w:rsid w:val="00F01AA7"/>
    <w:rsid w:val="00F01DE5"/>
    <w:rsid w:val="00F021E0"/>
    <w:rsid w:val="00F0220B"/>
    <w:rsid w:val="00F022C9"/>
    <w:rsid w:val="00F023E8"/>
    <w:rsid w:val="00F0241E"/>
    <w:rsid w:val="00F026B0"/>
    <w:rsid w:val="00F02904"/>
    <w:rsid w:val="00F0298D"/>
    <w:rsid w:val="00F02DA1"/>
    <w:rsid w:val="00F02E22"/>
    <w:rsid w:val="00F02FE1"/>
    <w:rsid w:val="00F03105"/>
    <w:rsid w:val="00F0332B"/>
    <w:rsid w:val="00F0336C"/>
    <w:rsid w:val="00F035F7"/>
    <w:rsid w:val="00F03682"/>
    <w:rsid w:val="00F0394A"/>
    <w:rsid w:val="00F0396B"/>
    <w:rsid w:val="00F039BF"/>
    <w:rsid w:val="00F0424B"/>
    <w:rsid w:val="00F04279"/>
    <w:rsid w:val="00F04817"/>
    <w:rsid w:val="00F04C41"/>
    <w:rsid w:val="00F051AC"/>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57D"/>
    <w:rsid w:val="00F10678"/>
    <w:rsid w:val="00F107FC"/>
    <w:rsid w:val="00F10875"/>
    <w:rsid w:val="00F10A4C"/>
    <w:rsid w:val="00F10B98"/>
    <w:rsid w:val="00F10EE7"/>
    <w:rsid w:val="00F113C9"/>
    <w:rsid w:val="00F11434"/>
    <w:rsid w:val="00F1145B"/>
    <w:rsid w:val="00F11574"/>
    <w:rsid w:val="00F116D0"/>
    <w:rsid w:val="00F11819"/>
    <w:rsid w:val="00F11A6D"/>
    <w:rsid w:val="00F11C04"/>
    <w:rsid w:val="00F11C65"/>
    <w:rsid w:val="00F121B0"/>
    <w:rsid w:val="00F1230F"/>
    <w:rsid w:val="00F126B0"/>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0A3"/>
    <w:rsid w:val="00F17112"/>
    <w:rsid w:val="00F1715A"/>
    <w:rsid w:val="00F1760E"/>
    <w:rsid w:val="00F17674"/>
    <w:rsid w:val="00F176DE"/>
    <w:rsid w:val="00F17E50"/>
    <w:rsid w:val="00F20489"/>
    <w:rsid w:val="00F204C6"/>
    <w:rsid w:val="00F20582"/>
    <w:rsid w:val="00F2073E"/>
    <w:rsid w:val="00F207F7"/>
    <w:rsid w:val="00F20A72"/>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5FFA"/>
    <w:rsid w:val="00F26047"/>
    <w:rsid w:val="00F260F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45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BFD"/>
    <w:rsid w:val="00F36F38"/>
    <w:rsid w:val="00F37915"/>
    <w:rsid w:val="00F37A5C"/>
    <w:rsid w:val="00F37B10"/>
    <w:rsid w:val="00F37BBD"/>
    <w:rsid w:val="00F37C32"/>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A41"/>
    <w:rsid w:val="00F42E82"/>
    <w:rsid w:val="00F431C2"/>
    <w:rsid w:val="00F4320F"/>
    <w:rsid w:val="00F4327F"/>
    <w:rsid w:val="00F4399A"/>
    <w:rsid w:val="00F43AD1"/>
    <w:rsid w:val="00F43B55"/>
    <w:rsid w:val="00F43C3D"/>
    <w:rsid w:val="00F43E25"/>
    <w:rsid w:val="00F43E3A"/>
    <w:rsid w:val="00F44128"/>
    <w:rsid w:val="00F4434E"/>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4D8"/>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0B5"/>
    <w:rsid w:val="00F552FD"/>
    <w:rsid w:val="00F553F0"/>
    <w:rsid w:val="00F55409"/>
    <w:rsid w:val="00F554E9"/>
    <w:rsid w:val="00F55506"/>
    <w:rsid w:val="00F559C7"/>
    <w:rsid w:val="00F55AB2"/>
    <w:rsid w:val="00F55B30"/>
    <w:rsid w:val="00F55FC8"/>
    <w:rsid w:val="00F56153"/>
    <w:rsid w:val="00F5639F"/>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E4C"/>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F49"/>
    <w:rsid w:val="00F656C5"/>
    <w:rsid w:val="00F657D7"/>
    <w:rsid w:val="00F6594D"/>
    <w:rsid w:val="00F65AA8"/>
    <w:rsid w:val="00F65BD4"/>
    <w:rsid w:val="00F6647A"/>
    <w:rsid w:val="00F664EA"/>
    <w:rsid w:val="00F6652E"/>
    <w:rsid w:val="00F665F9"/>
    <w:rsid w:val="00F66634"/>
    <w:rsid w:val="00F66A94"/>
    <w:rsid w:val="00F67376"/>
    <w:rsid w:val="00F6774F"/>
    <w:rsid w:val="00F67D17"/>
    <w:rsid w:val="00F67D4C"/>
    <w:rsid w:val="00F704CB"/>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D5E"/>
    <w:rsid w:val="00F74FCF"/>
    <w:rsid w:val="00F75268"/>
    <w:rsid w:val="00F75419"/>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6B7"/>
    <w:rsid w:val="00F84F9D"/>
    <w:rsid w:val="00F84FED"/>
    <w:rsid w:val="00F85350"/>
    <w:rsid w:val="00F854BA"/>
    <w:rsid w:val="00F85ACD"/>
    <w:rsid w:val="00F85B40"/>
    <w:rsid w:val="00F86010"/>
    <w:rsid w:val="00F862D9"/>
    <w:rsid w:val="00F862F2"/>
    <w:rsid w:val="00F86364"/>
    <w:rsid w:val="00F864B2"/>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78F"/>
    <w:rsid w:val="00F9083F"/>
    <w:rsid w:val="00F908F3"/>
    <w:rsid w:val="00F909FB"/>
    <w:rsid w:val="00F90C2E"/>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7C"/>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57B"/>
    <w:rsid w:val="00FA6669"/>
    <w:rsid w:val="00FA666D"/>
    <w:rsid w:val="00FA66DC"/>
    <w:rsid w:val="00FA69F6"/>
    <w:rsid w:val="00FA6F2D"/>
    <w:rsid w:val="00FA71C8"/>
    <w:rsid w:val="00FA782A"/>
    <w:rsid w:val="00FA78D8"/>
    <w:rsid w:val="00FA7B39"/>
    <w:rsid w:val="00FA7DB3"/>
    <w:rsid w:val="00FA7EE6"/>
    <w:rsid w:val="00FB0101"/>
    <w:rsid w:val="00FB01AF"/>
    <w:rsid w:val="00FB01F5"/>
    <w:rsid w:val="00FB0677"/>
    <w:rsid w:val="00FB0B92"/>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34E"/>
    <w:rsid w:val="00FB77A1"/>
    <w:rsid w:val="00FB7882"/>
    <w:rsid w:val="00FB78A9"/>
    <w:rsid w:val="00FB7D8E"/>
    <w:rsid w:val="00FC047C"/>
    <w:rsid w:val="00FC05CD"/>
    <w:rsid w:val="00FC060B"/>
    <w:rsid w:val="00FC067A"/>
    <w:rsid w:val="00FC085A"/>
    <w:rsid w:val="00FC08AD"/>
    <w:rsid w:val="00FC0B5C"/>
    <w:rsid w:val="00FC1313"/>
    <w:rsid w:val="00FC175B"/>
    <w:rsid w:val="00FC1A70"/>
    <w:rsid w:val="00FC1C9C"/>
    <w:rsid w:val="00FC1D2D"/>
    <w:rsid w:val="00FC1F44"/>
    <w:rsid w:val="00FC233B"/>
    <w:rsid w:val="00FC2454"/>
    <w:rsid w:val="00FC254F"/>
    <w:rsid w:val="00FC25E2"/>
    <w:rsid w:val="00FC2939"/>
    <w:rsid w:val="00FC2B77"/>
    <w:rsid w:val="00FC2C4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81"/>
    <w:rsid w:val="00FC699C"/>
    <w:rsid w:val="00FC6AE2"/>
    <w:rsid w:val="00FC6AED"/>
    <w:rsid w:val="00FC6FDF"/>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81F"/>
    <w:rsid w:val="00FD1C18"/>
    <w:rsid w:val="00FD1D21"/>
    <w:rsid w:val="00FD1F6D"/>
    <w:rsid w:val="00FD1F9D"/>
    <w:rsid w:val="00FD2025"/>
    <w:rsid w:val="00FD20F3"/>
    <w:rsid w:val="00FD2112"/>
    <w:rsid w:val="00FD2144"/>
    <w:rsid w:val="00FD2288"/>
    <w:rsid w:val="00FD22A3"/>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424F"/>
    <w:rsid w:val="00FE46C7"/>
    <w:rsid w:val="00FE4A98"/>
    <w:rsid w:val="00FE4C42"/>
    <w:rsid w:val="00FE4CA3"/>
    <w:rsid w:val="00FE5103"/>
    <w:rsid w:val="00FE5389"/>
    <w:rsid w:val="00FE5622"/>
    <w:rsid w:val="00FE5782"/>
    <w:rsid w:val="00FE5976"/>
    <w:rsid w:val="00FE5B97"/>
    <w:rsid w:val="00FE5BCB"/>
    <w:rsid w:val="00FE5DE5"/>
    <w:rsid w:val="00FE5E01"/>
    <w:rsid w:val="00FE5FAF"/>
    <w:rsid w:val="00FE5FDF"/>
    <w:rsid w:val="00FE6384"/>
    <w:rsid w:val="00FE649D"/>
    <w:rsid w:val="00FE661D"/>
    <w:rsid w:val="00FE67B1"/>
    <w:rsid w:val="00FE7260"/>
    <w:rsid w:val="00FE72CB"/>
    <w:rsid w:val="00FE765B"/>
    <w:rsid w:val="00FE793F"/>
    <w:rsid w:val="00FE7940"/>
    <w:rsid w:val="00FE7C09"/>
    <w:rsid w:val="00FE7C31"/>
    <w:rsid w:val="00FF03B3"/>
    <w:rsid w:val="00FF0400"/>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026"/>
    <w:rsid w:val="00FF4237"/>
    <w:rsid w:val="00FF4904"/>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697"/>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19036310">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421109">
      <w:bodyDiv w:val="1"/>
      <w:marLeft w:val="0"/>
      <w:marRight w:val="0"/>
      <w:marTop w:val="0"/>
      <w:marBottom w:val="0"/>
      <w:divBdr>
        <w:top w:val="none" w:sz="0" w:space="0" w:color="auto"/>
        <w:left w:val="none" w:sz="0" w:space="0" w:color="auto"/>
        <w:bottom w:val="none" w:sz="0" w:space="0" w:color="auto"/>
        <w:right w:val="none" w:sz="0" w:space="0" w:color="auto"/>
      </w:divBdr>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74626260">
      <w:bodyDiv w:val="1"/>
      <w:marLeft w:val="0"/>
      <w:marRight w:val="0"/>
      <w:marTop w:val="0"/>
      <w:marBottom w:val="0"/>
      <w:divBdr>
        <w:top w:val="none" w:sz="0" w:space="0" w:color="auto"/>
        <w:left w:val="none" w:sz="0" w:space="0" w:color="auto"/>
        <w:bottom w:val="none" w:sz="0" w:space="0" w:color="auto"/>
        <w:right w:val="none" w:sz="0" w:space="0" w:color="auto"/>
      </w:divBdr>
    </w:div>
    <w:div w:id="390227381">
      <w:bodyDiv w:val="1"/>
      <w:marLeft w:val="0"/>
      <w:marRight w:val="0"/>
      <w:marTop w:val="0"/>
      <w:marBottom w:val="0"/>
      <w:divBdr>
        <w:top w:val="none" w:sz="0" w:space="0" w:color="auto"/>
        <w:left w:val="none" w:sz="0" w:space="0" w:color="auto"/>
        <w:bottom w:val="none" w:sz="0" w:space="0" w:color="auto"/>
        <w:right w:val="none" w:sz="0" w:space="0" w:color="auto"/>
      </w:divBdr>
    </w:div>
    <w:div w:id="421490939">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42001581">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729915">
      <w:bodyDiv w:val="1"/>
      <w:marLeft w:val="0"/>
      <w:marRight w:val="0"/>
      <w:marTop w:val="0"/>
      <w:marBottom w:val="0"/>
      <w:divBdr>
        <w:top w:val="none" w:sz="0" w:space="0" w:color="auto"/>
        <w:left w:val="none" w:sz="0" w:space="0" w:color="auto"/>
        <w:bottom w:val="none" w:sz="0" w:space="0" w:color="auto"/>
        <w:right w:val="none" w:sz="0" w:space="0" w:color="auto"/>
      </w:divBdr>
    </w:div>
    <w:div w:id="835339772">
      <w:bodyDiv w:val="1"/>
      <w:marLeft w:val="0"/>
      <w:marRight w:val="0"/>
      <w:marTop w:val="0"/>
      <w:marBottom w:val="0"/>
      <w:divBdr>
        <w:top w:val="none" w:sz="0" w:space="0" w:color="auto"/>
        <w:left w:val="none" w:sz="0" w:space="0" w:color="auto"/>
        <w:bottom w:val="none" w:sz="0" w:space="0" w:color="auto"/>
        <w:right w:val="none" w:sz="0" w:space="0" w:color="auto"/>
      </w:divBdr>
    </w:div>
    <w:div w:id="838693287">
      <w:bodyDiv w:val="1"/>
      <w:marLeft w:val="0"/>
      <w:marRight w:val="0"/>
      <w:marTop w:val="0"/>
      <w:marBottom w:val="0"/>
      <w:divBdr>
        <w:top w:val="none" w:sz="0" w:space="0" w:color="auto"/>
        <w:left w:val="none" w:sz="0" w:space="0" w:color="auto"/>
        <w:bottom w:val="none" w:sz="0" w:space="0" w:color="auto"/>
        <w:right w:val="none" w:sz="0" w:space="0" w:color="auto"/>
      </w:divBdr>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8314747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03921005">
      <w:bodyDiv w:val="1"/>
      <w:marLeft w:val="0"/>
      <w:marRight w:val="0"/>
      <w:marTop w:val="0"/>
      <w:marBottom w:val="0"/>
      <w:divBdr>
        <w:top w:val="none" w:sz="0" w:space="0" w:color="auto"/>
        <w:left w:val="none" w:sz="0" w:space="0" w:color="auto"/>
        <w:bottom w:val="none" w:sz="0" w:space="0" w:color="auto"/>
        <w:right w:val="none" w:sz="0" w:space="0" w:color="auto"/>
      </w:divBdr>
    </w:div>
    <w:div w:id="1348824444">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227945">
      <w:bodyDiv w:val="1"/>
      <w:marLeft w:val="0"/>
      <w:marRight w:val="0"/>
      <w:marTop w:val="0"/>
      <w:marBottom w:val="0"/>
      <w:divBdr>
        <w:top w:val="none" w:sz="0" w:space="0" w:color="auto"/>
        <w:left w:val="none" w:sz="0" w:space="0" w:color="auto"/>
        <w:bottom w:val="none" w:sz="0" w:space="0" w:color="auto"/>
        <w:right w:val="none" w:sz="0" w:space="0" w:color="auto"/>
      </w:divBdr>
    </w:div>
    <w:div w:id="1618635337">
      <w:bodyDiv w:val="1"/>
      <w:marLeft w:val="0"/>
      <w:marRight w:val="0"/>
      <w:marTop w:val="0"/>
      <w:marBottom w:val="0"/>
      <w:divBdr>
        <w:top w:val="none" w:sz="0" w:space="0" w:color="auto"/>
        <w:left w:val="none" w:sz="0" w:space="0" w:color="auto"/>
        <w:bottom w:val="none" w:sz="0" w:space="0" w:color="auto"/>
        <w:right w:val="none" w:sz="0" w:space="0" w:color="auto"/>
      </w:divBdr>
    </w:div>
    <w:div w:id="1630545667">
      <w:bodyDiv w:val="1"/>
      <w:marLeft w:val="0"/>
      <w:marRight w:val="0"/>
      <w:marTop w:val="0"/>
      <w:marBottom w:val="0"/>
      <w:divBdr>
        <w:top w:val="none" w:sz="0" w:space="0" w:color="auto"/>
        <w:left w:val="none" w:sz="0" w:space="0" w:color="auto"/>
        <w:bottom w:val="none" w:sz="0" w:space="0" w:color="auto"/>
        <w:right w:val="none" w:sz="0" w:space="0" w:color="auto"/>
      </w:divBdr>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355100">
      <w:bodyDiv w:val="1"/>
      <w:marLeft w:val="0"/>
      <w:marRight w:val="0"/>
      <w:marTop w:val="0"/>
      <w:marBottom w:val="0"/>
      <w:divBdr>
        <w:top w:val="none" w:sz="0" w:space="0" w:color="auto"/>
        <w:left w:val="none" w:sz="0" w:space="0" w:color="auto"/>
        <w:bottom w:val="none" w:sz="0" w:space="0" w:color="auto"/>
        <w:right w:val="none" w:sz="0" w:space="0" w:color="auto"/>
      </w:divBdr>
    </w:div>
    <w:div w:id="1687049804">
      <w:bodyDiv w:val="1"/>
      <w:marLeft w:val="0"/>
      <w:marRight w:val="0"/>
      <w:marTop w:val="0"/>
      <w:marBottom w:val="0"/>
      <w:divBdr>
        <w:top w:val="none" w:sz="0" w:space="0" w:color="auto"/>
        <w:left w:val="none" w:sz="0" w:space="0" w:color="auto"/>
        <w:bottom w:val="none" w:sz="0" w:space="0" w:color="auto"/>
        <w:right w:val="none" w:sz="0" w:space="0" w:color="auto"/>
      </w:divBdr>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814780">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197773">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08942672">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74305-D2B5-4FCB-9E93-F9321BE0B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10037</Words>
  <Characters>50958</Characters>
  <Application>Microsoft Office Word</Application>
  <DocSecurity>0</DocSecurity>
  <Lines>424</Lines>
  <Paragraphs>121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MARIA GUADALUPE MEJÍA BADILLO</cp:lastModifiedBy>
  <cp:revision>2</cp:revision>
  <cp:lastPrinted>2023-12-06T22:59:00Z</cp:lastPrinted>
  <dcterms:created xsi:type="dcterms:W3CDTF">2023-12-08T22:59:00Z</dcterms:created>
  <dcterms:modified xsi:type="dcterms:W3CDTF">2023-12-08T22:59:00Z</dcterms:modified>
</cp:coreProperties>
</file>