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16"/>
        </w:rPr>
      </w:pPr>
    </w:p>
    <w:p>
      <w:pPr>
        <w:pStyle w:val="BodyText"/>
        <w:ind w:left="4110"/>
        <w:rPr>
          <w:rFonts w:ascii="Times New Roman"/>
        </w:rPr>
      </w:pPr>
      <w:r>
        <w:rPr>
          <w:rFonts w:ascii="Times New Roman"/>
        </w:rPr>
        <w:drawing>
          <wp:inline distT="0" distB="0" distL="0" distR="0">
            <wp:extent cx="561866" cy="838200"/>
            <wp:effectExtent l="0" t="0" r="0" b="0"/>
            <wp:docPr id="1" name="image1.png" descr="C:\Users\Nara1\Downloads\LXIII_(TEMP)-0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866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</w:rPr>
      </w: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0"/>
        <w:rPr>
          <w:rFonts w:ascii="Times New Roman"/>
        </w:rPr>
      </w:pPr>
    </w:p>
    <w:p>
      <w:pPr>
        <w:spacing w:line="408" w:lineRule="auto" w:before="92"/>
        <w:ind w:left="2333" w:right="1628" w:hanging="582"/>
        <w:jc w:val="left"/>
        <w:rPr>
          <w:rFonts w:ascii="Arial"/>
          <w:b/>
          <w:sz w:val="24"/>
        </w:rPr>
      </w:pPr>
      <w:r>
        <w:rPr/>
        <w:pict>
          <v:group style="position:absolute;margin-left:95.879997pt;margin-top:46.885872pt;width:443.65pt;height:3pt;mso-position-horizontal-relative:page;mso-position-vertical-relative:paragraph;z-index:-16701952" coordorigin="1918,938" coordsize="8873,60">
            <v:shape style="position:absolute;left:1917;top:937;width:8873;height:60" type="#_x0000_t75" stroked="false">
              <v:imagedata r:id="rId6" o:title=""/>
            </v:shape>
            <v:line style="position:absolute" from="1941,968" to="10761,968" stroked="true" strokeweight=".75pt" strokecolor="#808080">
              <v:stroke dashstyle="solid"/>
            </v:line>
            <w10:wrap type="none"/>
          </v:group>
        </w:pict>
      </w:r>
      <w:r>
        <w:rPr>
          <w:rFonts w:ascii="Arial"/>
          <w:b/>
          <w:sz w:val="24"/>
        </w:rPr>
        <w:t>INSTITUTO DE INVESTIGACIONES LEGISLATIVAS</w:t>
      </w:r>
      <w:r>
        <w:rPr>
          <w:rFonts w:ascii="Arial"/>
          <w:b/>
          <w:spacing w:val="-64"/>
          <w:sz w:val="24"/>
        </w:rPr>
        <w:t> </w:t>
      </w:r>
      <w:r>
        <w:rPr>
          <w:rFonts w:ascii="Arial"/>
          <w:b/>
          <w:sz w:val="24"/>
        </w:rPr>
        <w:t>UNIDAD DE</w:t>
      </w:r>
      <w:r>
        <w:rPr>
          <w:rFonts w:ascii="Arial"/>
          <w:b/>
          <w:spacing w:val="-1"/>
          <w:sz w:val="24"/>
        </w:rPr>
        <w:t> </w:t>
      </w:r>
      <w:r>
        <w:rPr>
          <w:rFonts w:ascii="Arial"/>
          <w:b/>
          <w:sz w:val="24"/>
        </w:rPr>
        <w:t>INFORMATICA</w:t>
      </w:r>
      <w:r>
        <w:rPr>
          <w:rFonts w:ascii="Arial"/>
          <w:b/>
          <w:spacing w:val="-6"/>
          <w:sz w:val="24"/>
        </w:rPr>
        <w:t> </w:t>
      </w:r>
      <w:r>
        <w:rPr>
          <w:rFonts w:ascii="Arial"/>
          <w:b/>
          <w:sz w:val="24"/>
        </w:rPr>
        <w:t>LEGISLATIVA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9"/>
        <w:rPr>
          <w:rFonts w:ascii="Arial"/>
          <w:b/>
          <w:sz w:val="25"/>
        </w:rPr>
      </w:pPr>
    </w:p>
    <w:p>
      <w:pPr>
        <w:pStyle w:val="Title"/>
        <w:spacing w:before="88"/>
        <w:ind w:left="902" w:firstLine="876"/>
      </w:pPr>
      <w:r>
        <w:rPr/>
        <w:t>LEY DE RESPONSABILIDADES</w:t>
      </w:r>
      <w:r>
        <w:rPr>
          <w:spacing w:val="1"/>
        </w:rPr>
        <w:t> </w:t>
      </w:r>
      <w:r>
        <w:rPr/>
        <w:t>ADMINISTRATIVAS</w:t>
      </w:r>
      <w:r>
        <w:rPr>
          <w:spacing w:val="-5"/>
        </w:rPr>
        <w:t> </w:t>
      </w:r>
      <w:r>
        <w:rPr/>
        <w:t>PARA</w:t>
      </w:r>
      <w:r>
        <w:rPr>
          <w:spacing w:val="-3"/>
        </w:rPr>
        <w:t> </w:t>
      </w:r>
      <w:r>
        <w:rPr/>
        <w:t>EL</w:t>
      </w:r>
      <w:r>
        <w:rPr>
          <w:spacing w:val="-5"/>
        </w:rPr>
        <w:t> </w:t>
      </w:r>
      <w:r>
        <w:rPr/>
        <w:t>ESTADO</w:t>
      </w:r>
      <w:r>
        <w:rPr>
          <w:spacing w:val="-4"/>
        </w:rPr>
        <w:t> </w:t>
      </w:r>
      <w:r>
        <w:rPr/>
        <w:t>Y</w:t>
      </w:r>
    </w:p>
    <w:p>
      <w:pPr>
        <w:pStyle w:val="Title"/>
        <w:tabs>
          <w:tab w:pos="1435" w:val="left" w:leader="none"/>
          <w:tab w:pos="9019" w:val="left" w:leader="none"/>
        </w:tabs>
      </w:pPr>
      <w:r>
        <w:rPr/>
        <w:drawing>
          <wp:anchor distT="0" distB="0" distL="0" distR="0" allowOverlap="1" layoutInCell="1" locked="0" behindDoc="1" simplePos="0" relativeHeight="486614016">
            <wp:simplePos x="0" y="0"/>
            <wp:positionH relativeFrom="page">
              <wp:posOffset>1065275</wp:posOffset>
            </wp:positionH>
            <wp:positionV relativeFrom="paragraph">
              <wp:posOffset>257045</wp:posOffset>
            </wp:positionV>
            <wp:extent cx="5672328" cy="38099"/>
            <wp:effectExtent l="0" t="0" r="0" b="0"/>
            <wp:wrapNone/>
            <wp:docPr id="3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72328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0"/>
          <w:u w:val="single" w:color="808080"/>
        </w:rPr>
        <w:t> </w:t>
      </w:r>
      <w:r>
        <w:rPr>
          <w:u w:val="single" w:color="808080"/>
        </w:rPr>
        <w:tab/>
      </w:r>
      <w:r>
        <w:rPr>
          <w:u w:val="single" w:color="808080"/>
        </w:rPr>
        <w:t>MUNICIPIOS</w:t>
      </w:r>
      <w:r>
        <w:rPr>
          <w:spacing w:val="-3"/>
          <w:u w:val="single" w:color="808080"/>
        </w:rPr>
        <w:t> </w:t>
      </w:r>
      <w:r>
        <w:rPr>
          <w:u w:val="single" w:color="808080"/>
        </w:rPr>
        <w:t>DE SAN</w:t>
      </w:r>
      <w:r>
        <w:rPr>
          <w:spacing w:val="1"/>
          <w:u w:val="single" w:color="808080"/>
        </w:rPr>
        <w:t> </w:t>
      </w:r>
      <w:r>
        <w:rPr>
          <w:u w:val="single" w:color="808080"/>
        </w:rPr>
        <w:t>LUIS</w:t>
      </w:r>
      <w:r>
        <w:rPr>
          <w:spacing w:val="-2"/>
          <w:u w:val="single" w:color="808080"/>
        </w:rPr>
        <w:t> </w:t>
      </w:r>
      <w:r>
        <w:rPr>
          <w:u w:val="single" w:color="808080"/>
        </w:rPr>
        <w:t>POTOSI</w:t>
        <w:tab/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0"/>
        <w:rPr>
          <w:rFonts w:ascii="Arial"/>
          <w:b/>
          <w:sz w:val="16"/>
        </w:rPr>
      </w:pPr>
    </w:p>
    <w:tbl>
      <w:tblPr>
        <w:tblW w:w="0" w:type="auto"/>
        <w:jc w:val="left"/>
        <w:tblInd w:w="19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00"/>
        <w:gridCol w:w="2467"/>
      </w:tblGrid>
      <w:tr>
        <w:trPr>
          <w:trHeight w:val="227" w:hRule="atLeast"/>
        </w:trPr>
        <w:tc>
          <w:tcPr>
            <w:tcW w:w="2700" w:type="dxa"/>
          </w:tcPr>
          <w:p>
            <w:pPr>
              <w:pStyle w:val="TableParagraph"/>
              <w:ind w:right="17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Fecha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Aprobación:</w:t>
            </w:r>
          </w:p>
        </w:tc>
        <w:tc>
          <w:tcPr>
            <w:tcW w:w="2467" w:type="dxa"/>
          </w:tcPr>
          <w:p>
            <w:pPr>
              <w:pStyle w:val="TableParagraph"/>
              <w:ind w:left="178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31</w:t>
            </w:r>
            <w:r>
              <w:rPr>
                <w:rFonts w:ascii="Arial MT"/>
                <w:spacing w:val="-3"/>
                <w:sz w:val="20"/>
              </w:rPr>
              <w:t> </w:t>
            </w:r>
            <w:r>
              <w:rPr>
                <w:rFonts w:ascii="Arial MT"/>
                <w:sz w:val="20"/>
              </w:rPr>
              <w:t>DE</w:t>
            </w:r>
            <w:r>
              <w:rPr>
                <w:rFonts w:ascii="Arial MT"/>
                <w:spacing w:val="-2"/>
                <w:sz w:val="20"/>
              </w:rPr>
              <w:t> </w:t>
            </w:r>
            <w:r>
              <w:rPr>
                <w:rFonts w:ascii="Arial MT"/>
                <w:sz w:val="20"/>
              </w:rPr>
              <w:t>MAYO DE 2017</w:t>
            </w:r>
          </w:p>
        </w:tc>
      </w:tr>
      <w:tr>
        <w:trPr>
          <w:trHeight w:val="230" w:hRule="atLeast"/>
        </w:trPr>
        <w:tc>
          <w:tcPr>
            <w:tcW w:w="2700" w:type="dxa"/>
          </w:tcPr>
          <w:p>
            <w:pPr>
              <w:pStyle w:val="TableParagraph"/>
              <w:spacing w:line="211" w:lineRule="exact"/>
              <w:ind w:right="1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Fecha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Promulgación:</w:t>
            </w:r>
          </w:p>
        </w:tc>
        <w:tc>
          <w:tcPr>
            <w:tcW w:w="2467" w:type="dxa"/>
          </w:tcPr>
          <w:p>
            <w:pPr>
              <w:pStyle w:val="TableParagraph"/>
              <w:spacing w:line="211" w:lineRule="exact"/>
              <w:ind w:left="178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31</w:t>
            </w:r>
            <w:r>
              <w:rPr>
                <w:rFonts w:ascii="Arial MT"/>
                <w:spacing w:val="-3"/>
                <w:sz w:val="20"/>
              </w:rPr>
              <w:t> </w:t>
            </w:r>
            <w:r>
              <w:rPr>
                <w:rFonts w:ascii="Arial MT"/>
                <w:sz w:val="20"/>
              </w:rPr>
              <w:t>DE</w:t>
            </w:r>
            <w:r>
              <w:rPr>
                <w:rFonts w:ascii="Arial MT"/>
                <w:spacing w:val="-2"/>
                <w:sz w:val="20"/>
              </w:rPr>
              <w:t> </w:t>
            </w:r>
            <w:r>
              <w:rPr>
                <w:rFonts w:ascii="Arial MT"/>
                <w:sz w:val="20"/>
              </w:rPr>
              <w:t>MAYO</w:t>
            </w:r>
            <w:r>
              <w:rPr>
                <w:rFonts w:ascii="Arial MT"/>
                <w:spacing w:val="1"/>
                <w:sz w:val="20"/>
              </w:rPr>
              <w:t> </w:t>
            </w:r>
            <w:r>
              <w:rPr>
                <w:rFonts w:ascii="Arial MT"/>
                <w:sz w:val="20"/>
              </w:rPr>
              <w:t>DE 2017</w:t>
            </w:r>
          </w:p>
        </w:tc>
      </w:tr>
      <w:tr>
        <w:trPr>
          <w:trHeight w:val="230" w:hRule="atLeast"/>
        </w:trPr>
        <w:tc>
          <w:tcPr>
            <w:tcW w:w="2700" w:type="dxa"/>
          </w:tcPr>
          <w:p>
            <w:pPr>
              <w:pStyle w:val="TableParagraph"/>
              <w:spacing w:line="211" w:lineRule="exact"/>
              <w:ind w:right="18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Fecha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Publicación</w:t>
            </w:r>
          </w:p>
        </w:tc>
        <w:tc>
          <w:tcPr>
            <w:tcW w:w="2467" w:type="dxa"/>
          </w:tcPr>
          <w:p>
            <w:pPr>
              <w:pStyle w:val="TableParagraph"/>
              <w:spacing w:line="211" w:lineRule="exact"/>
              <w:ind w:left="178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03</w:t>
            </w:r>
            <w:r>
              <w:rPr>
                <w:rFonts w:ascii="Arial MT"/>
                <w:spacing w:val="-2"/>
                <w:sz w:val="20"/>
              </w:rPr>
              <w:t> </w:t>
            </w:r>
            <w:r>
              <w:rPr>
                <w:rFonts w:ascii="Arial MT"/>
                <w:sz w:val="20"/>
              </w:rPr>
              <w:t>DE</w:t>
            </w:r>
            <w:r>
              <w:rPr>
                <w:rFonts w:ascii="Arial MT"/>
                <w:spacing w:val="-2"/>
                <w:sz w:val="20"/>
              </w:rPr>
              <w:t> </w:t>
            </w:r>
            <w:r>
              <w:rPr>
                <w:rFonts w:ascii="Arial MT"/>
                <w:sz w:val="20"/>
              </w:rPr>
              <w:t>JUNIO</w:t>
            </w:r>
            <w:r>
              <w:rPr>
                <w:rFonts w:ascii="Arial MT"/>
                <w:spacing w:val="-1"/>
                <w:sz w:val="20"/>
              </w:rPr>
              <w:t> </w:t>
            </w:r>
            <w:r>
              <w:rPr>
                <w:rFonts w:ascii="Arial MT"/>
                <w:sz w:val="20"/>
              </w:rPr>
              <w:t>DE</w:t>
            </w:r>
            <w:r>
              <w:rPr>
                <w:rFonts w:ascii="Arial MT"/>
                <w:spacing w:val="-1"/>
                <w:sz w:val="20"/>
              </w:rPr>
              <w:t> </w:t>
            </w:r>
            <w:r>
              <w:rPr>
                <w:rFonts w:ascii="Arial MT"/>
                <w:sz w:val="20"/>
              </w:rPr>
              <w:t>2017</w:t>
            </w:r>
          </w:p>
        </w:tc>
      </w:tr>
      <w:tr>
        <w:trPr>
          <w:trHeight w:val="227" w:hRule="atLeast"/>
        </w:trPr>
        <w:tc>
          <w:tcPr>
            <w:tcW w:w="2700" w:type="dxa"/>
          </w:tcPr>
          <w:p>
            <w:pPr>
              <w:pStyle w:val="TableParagraph"/>
              <w:ind w:right="17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Fecha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Ultima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Reforma</w:t>
            </w:r>
          </w:p>
        </w:tc>
        <w:tc>
          <w:tcPr>
            <w:tcW w:w="2467" w:type="dxa"/>
          </w:tcPr>
          <w:p>
            <w:pPr>
              <w:pStyle w:val="TableParagraph"/>
              <w:ind w:left="178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15</w:t>
            </w:r>
            <w:r>
              <w:rPr>
                <w:rFonts w:ascii="Arial MT"/>
                <w:spacing w:val="-3"/>
                <w:sz w:val="20"/>
              </w:rPr>
              <w:t> </w:t>
            </w:r>
            <w:r>
              <w:rPr>
                <w:rFonts w:ascii="Arial MT"/>
                <w:sz w:val="20"/>
              </w:rPr>
              <w:t>DE</w:t>
            </w:r>
            <w:r>
              <w:rPr>
                <w:rFonts w:ascii="Arial MT"/>
                <w:spacing w:val="-3"/>
                <w:sz w:val="20"/>
              </w:rPr>
              <w:t> </w:t>
            </w:r>
            <w:r>
              <w:rPr>
                <w:rFonts w:ascii="Arial MT"/>
                <w:sz w:val="20"/>
              </w:rPr>
              <w:t>MAYO</w:t>
            </w:r>
            <w:r>
              <w:rPr>
                <w:rFonts w:ascii="Arial MT"/>
                <w:spacing w:val="1"/>
                <w:sz w:val="20"/>
              </w:rPr>
              <w:t> </w:t>
            </w:r>
            <w:r>
              <w:rPr>
                <w:rFonts w:ascii="Arial MT"/>
                <w:sz w:val="20"/>
              </w:rPr>
              <w:t>DE 2023</w:t>
            </w:r>
          </w:p>
        </w:tc>
      </w:tr>
    </w:tbl>
    <w:p>
      <w:pPr>
        <w:spacing w:after="0"/>
        <w:rPr>
          <w:rFonts w:ascii="Arial MT"/>
          <w:sz w:val="20"/>
        </w:rPr>
        <w:sectPr>
          <w:type w:val="continuous"/>
          <w:pgSz w:w="12240" w:h="15840"/>
          <w:pgMar w:top="1500" w:bottom="280" w:left="1560" w:right="1520"/>
        </w:sectPr>
      </w:pPr>
    </w:p>
    <w:p>
      <w:pPr>
        <w:pStyle w:val="Heading1"/>
        <w:spacing w:before="71"/>
        <w:ind w:left="142" w:right="175"/>
        <w:jc w:val="both"/>
      </w:pPr>
      <w:r>
        <w:rPr>
          <w:w w:val="95"/>
        </w:rPr>
        <w:t>LEY DE RESPONSABILIDADES ADMINISTRATIVAS PARA EL ESTADO Y MUNICIPIOS DE SAN</w:t>
      </w:r>
      <w:r>
        <w:rPr>
          <w:spacing w:val="1"/>
          <w:w w:val="95"/>
        </w:rPr>
        <w:t> </w:t>
      </w:r>
      <w:r>
        <w:rPr/>
        <w:t>LUIS POTOSÍ.</w:t>
      </w:r>
    </w:p>
    <w:p>
      <w:pPr>
        <w:pStyle w:val="BodyText"/>
        <w:spacing w:before="1"/>
        <w:rPr>
          <w:rFonts w:ascii="Arial"/>
          <w:b/>
        </w:rPr>
      </w:pPr>
    </w:p>
    <w:p>
      <w:pPr>
        <w:spacing w:before="0"/>
        <w:ind w:left="142" w:right="0" w:firstLine="0"/>
        <w:jc w:val="both"/>
        <w:rPr>
          <w:rFonts w:ascii="Arial"/>
          <w:b/>
          <w:sz w:val="20"/>
        </w:rPr>
      </w:pPr>
      <w:r>
        <w:rPr>
          <w:rFonts w:ascii="Arial"/>
          <w:b/>
          <w:w w:val="95"/>
          <w:sz w:val="20"/>
        </w:rPr>
        <w:t>ULTIMA</w:t>
      </w:r>
      <w:r>
        <w:rPr>
          <w:rFonts w:ascii="Arial"/>
          <w:b/>
          <w:spacing w:val="6"/>
          <w:w w:val="95"/>
          <w:sz w:val="20"/>
        </w:rPr>
        <w:t> </w:t>
      </w:r>
      <w:r>
        <w:rPr>
          <w:rFonts w:ascii="Arial"/>
          <w:b/>
          <w:w w:val="95"/>
          <w:sz w:val="20"/>
        </w:rPr>
        <w:t>REFORMA</w:t>
      </w:r>
      <w:r>
        <w:rPr>
          <w:rFonts w:ascii="Arial"/>
          <w:b/>
          <w:spacing w:val="14"/>
          <w:w w:val="95"/>
          <w:sz w:val="20"/>
        </w:rPr>
        <w:t> </w:t>
      </w:r>
      <w:r>
        <w:rPr>
          <w:rFonts w:ascii="Arial"/>
          <w:b/>
          <w:w w:val="95"/>
          <w:sz w:val="20"/>
        </w:rPr>
        <w:t>PUBLICADA</w:t>
      </w:r>
      <w:r>
        <w:rPr>
          <w:rFonts w:ascii="Arial"/>
          <w:b/>
          <w:spacing w:val="13"/>
          <w:w w:val="95"/>
          <w:sz w:val="20"/>
        </w:rPr>
        <w:t> </w:t>
      </w:r>
      <w:r>
        <w:rPr>
          <w:rFonts w:ascii="Arial"/>
          <w:b/>
          <w:w w:val="95"/>
          <w:sz w:val="20"/>
        </w:rPr>
        <w:t>EN</w:t>
      </w:r>
      <w:r>
        <w:rPr>
          <w:rFonts w:ascii="Arial"/>
          <w:b/>
          <w:spacing w:val="22"/>
          <w:w w:val="95"/>
          <w:sz w:val="20"/>
        </w:rPr>
        <w:t> </w:t>
      </w:r>
      <w:r>
        <w:rPr>
          <w:rFonts w:ascii="Arial"/>
          <w:b/>
          <w:w w:val="95"/>
          <w:sz w:val="20"/>
        </w:rPr>
        <w:t>EL</w:t>
      </w:r>
      <w:r>
        <w:rPr>
          <w:rFonts w:ascii="Arial"/>
          <w:b/>
          <w:spacing w:val="18"/>
          <w:w w:val="95"/>
          <w:sz w:val="20"/>
        </w:rPr>
        <w:t> </w:t>
      </w:r>
      <w:r>
        <w:rPr>
          <w:rFonts w:ascii="Arial"/>
          <w:b/>
          <w:w w:val="95"/>
          <w:sz w:val="20"/>
        </w:rPr>
        <w:t>PERIODICO</w:t>
      </w:r>
      <w:r>
        <w:rPr>
          <w:rFonts w:ascii="Arial"/>
          <w:b/>
          <w:spacing w:val="18"/>
          <w:w w:val="95"/>
          <w:sz w:val="20"/>
        </w:rPr>
        <w:t> </w:t>
      </w:r>
      <w:r>
        <w:rPr>
          <w:rFonts w:ascii="Arial"/>
          <w:b/>
          <w:w w:val="95"/>
          <w:sz w:val="20"/>
        </w:rPr>
        <w:t>OFICIAL:</w:t>
      </w:r>
      <w:r>
        <w:rPr>
          <w:rFonts w:ascii="Arial"/>
          <w:b/>
          <w:spacing w:val="30"/>
          <w:w w:val="95"/>
          <w:sz w:val="20"/>
        </w:rPr>
        <w:t> </w:t>
      </w:r>
      <w:r>
        <w:rPr>
          <w:rFonts w:ascii="Arial"/>
          <w:b/>
          <w:w w:val="95"/>
          <w:sz w:val="20"/>
        </w:rPr>
        <w:t>EL</w:t>
      </w:r>
      <w:r>
        <w:rPr>
          <w:rFonts w:ascii="Arial"/>
          <w:b/>
          <w:spacing w:val="18"/>
          <w:w w:val="95"/>
          <w:sz w:val="20"/>
        </w:rPr>
        <w:t> </w:t>
      </w:r>
      <w:r>
        <w:rPr>
          <w:rFonts w:ascii="Arial"/>
          <w:b/>
          <w:w w:val="95"/>
          <w:sz w:val="20"/>
        </w:rPr>
        <w:t>LUNES</w:t>
      </w:r>
      <w:r>
        <w:rPr>
          <w:rFonts w:ascii="Arial"/>
          <w:b/>
          <w:spacing w:val="15"/>
          <w:w w:val="95"/>
          <w:sz w:val="20"/>
        </w:rPr>
        <w:t> </w:t>
      </w:r>
      <w:r>
        <w:rPr>
          <w:rFonts w:ascii="Arial"/>
          <w:b/>
          <w:w w:val="95"/>
          <w:sz w:val="20"/>
        </w:rPr>
        <w:t>15</w:t>
      </w:r>
      <w:r>
        <w:rPr>
          <w:rFonts w:ascii="Arial"/>
          <w:b/>
          <w:spacing w:val="17"/>
          <w:w w:val="95"/>
          <w:sz w:val="20"/>
        </w:rPr>
        <w:t> </w:t>
      </w:r>
      <w:r>
        <w:rPr>
          <w:rFonts w:ascii="Arial"/>
          <w:b/>
          <w:w w:val="95"/>
          <w:sz w:val="20"/>
        </w:rPr>
        <w:t>DE</w:t>
      </w:r>
      <w:r>
        <w:rPr>
          <w:rFonts w:ascii="Arial"/>
          <w:b/>
          <w:spacing w:val="14"/>
          <w:w w:val="95"/>
          <w:sz w:val="20"/>
        </w:rPr>
        <w:t> </w:t>
      </w:r>
      <w:r>
        <w:rPr>
          <w:rFonts w:ascii="Arial"/>
          <w:b/>
          <w:w w:val="95"/>
          <w:sz w:val="20"/>
        </w:rPr>
        <w:t>MAYO</w:t>
      </w:r>
      <w:r>
        <w:rPr>
          <w:rFonts w:ascii="Arial"/>
          <w:b/>
          <w:spacing w:val="20"/>
          <w:w w:val="95"/>
          <w:sz w:val="20"/>
        </w:rPr>
        <w:t> </w:t>
      </w:r>
      <w:r>
        <w:rPr>
          <w:rFonts w:ascii="Arial"/>
          <w:b/>
          <w:w w:val="95"/>
          <w:sz w:val="20"/>
        </w:rPr>
        <w:t>DE</w:t>
      </w:r>
      <w:r>
        <w:rPr>
          <w:rFonts w:ascii="Arial"/>
          <w:b/>
          <w:spacing w:val="20"/>
          <w:w w:val="95"/>
          <w:sz w:val="20"/>
        </w:rPr>
        <w:t> </w:t>
      </w:r>
      <w:r>
        <w:rPr>
          <w:rFonts w:ascii="Arial"/>
          <w:b/>
          <w:w w:val="95"/>
          <w:sz w:val="20"/>
        </w:rPr>
        <w:t>2023.</w:t>
      </w:r>
    </w:p>
    <w:p>
      <w:pPr>
        <w:pStyle w:val="BodyText"/>
        <w:spacing w:before="1"/>
        <w:rPr>
          <w:rFonts w:ascii="Arial"/>
          <w:b/>
        </w:rPr>
      </w:pPr>
    </w:p>
    <w:p>
      <w:pPr>
        <w:spacing w:before="0"/>
        <w:ind w:left="142" w:right="0" w:firstLine="0"/>
        <w:jc w:val="both"/>
        <w:rPr>
          <w:rFonts w:ascii="Arial" w:hAnsi="Arial"/>
          <w:b/>
          <w:i/>
          <w:sz w:val="20"/>
        </w:rPr>
      </w:pPr>
      <w:r>
        <w:rPr>
          <w:rFonts w:ascii="Arial" w:hAnsi="Arial"/>
          <w:i/>
          <w:sz w:val="20"/>
        </w:rPr>
        <w:t>Ley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publicada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en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el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Periódico</w:t>
      </w:r>
      <w:r>
        <w:rPr>
          <w:rFonts w:ascii="Arial" w:hAnsi="Arial"/>
          <w:i/>
          <w:spacing w:val="-3"/>
          <w:sz w:val="20"/>
        </w:rPr>
        <w:t> </w:t>
      </w:r>
      <w:r>
        <w:rPr>
          <w:rFonts w:ascii="Arial" w:hAnsi="Arial"/>
          <w:i/>
          <w:sz w:val="20"/>
        </w:rPr>
        <w:t>Oficial</w:t>
      </w:r>
      <w:r>
        <w:rPr>
          <w:rFonts w:ascii="Arial" w:hAnsi="Arial"/>
          <w:i/>
          <w:spacing w:val="-3"/>
          <w:sz w:val="20"/>
        </w:rPr>
        <w:t> </w:t>
      </w:r>
      <w:r>
        <w:rPr>
          <w:rFonts w:ascii="Arial" w:hAnsi="Arial"/>
          <w:i/>
          <w:sz w:val="20"/>
        </w:rPr>
        <w:t>edición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Extraordinaria,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el</w:t>
      </w:r>
      <w:r>
        <w:rPr>
          <w:rFonts w:ascii="Arial" w:hAnsi="Arial"/>
          <w:i/>
          <w:spacing w:val="5"/>
          <w:sz w:val="20"/>
        </w:rPr>
        <w:t> </w:t>
      </w:r>
      <w:r>
        <w:rPr>
          <w:rFonts w:ascii="Arial" w:hAnsi="Arial"/>
          <w:b/>
          <w:i/>
          <w:sz w:val="20"/>
        </w:rPr>
        <w:t>03</w:t>
      </w:r>
      <w:r>
        <w:rPr>
          <w:rFonts w:ascii="Arial" w:hAnsi="Arial"/>
          <w:b/>
          <w:i/>
          <w:spacing w:val="-1"/>
          <w:sz w:val="20"/>
        </w:rPr>
        <w:t> </w:t>
      </w:r>
      <w:r>
        <w:rPr>
          <w:rFonts w:ascii="Arial" w:hAnsi="Arial"/>
          <w:b/>
          <w:i/>
          <w:sz w:val="20"/>
        </w:rPr>
        <w:t>DE</w:t>
      </w:r>
      <w:r>
        <w:rPr>
          <w:rFonts w:ascii="Arial" w:hAnsi="Arial"/>
          <w:b/>
          <w:i/>
          <w:spacing w:val="-1"/>
          <w:sz w:val="20"/>
        </w:rPr>
        <w:t> </w:t>
      </w:r>
      <w:r>
        <w:rPr>
          <w:rFonts w:ascii="Arial" w:hAnsi="Arial"/>
          <w:b/>
          <w:i/>
          <w:sz w:val="20"/>
        </w:rPr>
        <w:t>JUNIO</w:t>
      </w:r>
      <w:r>
        <w:rPr>
          <w:rFonts w:ascii="Arial" w:hAnsi="Arial"/>
          <w:b/>
          <w:i/>
          <w:spacing w:val="-1"/>
          <w:sz w:val="20"/>
        </w:rPr>
        <w:t> </w:t>
      </w:r>
      <w:r>
        <w:rPr>
          <w:rFonts w:ascii="Arial" w:hAnsi="Arial"/>
          <w:b/>
          <w:i/>
          <w:sz w:val="20"/>
        </w:rPr>
        <w:t>DE</w:t>
      </w:r>
      <w:r>
        <w:rPr>
          <w:rFonts w:ascii="Arial" w:hAnsi="Arial"/>
          <w:b/>
          <w:i/>
          <w:spacing w:val="-1"/>
          <w:sz w:val="20"/>
        </w:rPr>
        <w:t> </w:t>
      </w:r>
      <w:r>
        <w:rPr>
          <w:rFonts w:ascii="Arial" w:hAnsi="Arial"/>
          <w:b/>
          <w:i/>
          <w:sz w:val="20"/>
        </w:rPr>
        <w:t>2017</w:t>
      </w:r>
    </w:p>
    <w:p>
      <w:pPr>
        <w:pStyle w:val="BodyText"/>
        <w:rPr>
          <w:rFonts w:ascii="Arial"/>
          <w:b/>
          <w:i/>
          <w:sz w:val="24"/>
        </w:rPr>
      </w:pPr>
    </w:p>
    <w:p>
      <w:pPr>
        <w:pStyle w:val="BodyText"/>
        <w:ind w:left="142" w:right="186"/>
        <w:jc w:val="both"/>
      </w:pPr>
      <w:r>
        <w:rPr/>
        <w:t>JUAN MANUEL CARRERAS LOPEZ, Gobernador Constitucional del Estado Libre y Soberano de</w:t>
      </w:r>
      <w:r>
        <w:rPr>
          <w:spacing w:val="1"/>
        </w:rPr>
        <w:t> </w:t>
      </w:r>
      <w:r>
        <w:rPr/>
        <w:t>San Luis</w:t>
      </w:r>
      <w:r>
        <w:rPr>
          <w:spacing w:val="1"/>
        </w:rPr>
        <w:t> </w:t>
      </w:r>
      <w:r>
        <w:rPr/>
        <w:t>Potosí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sus</w:t>
      </w:r>
      <w:r>
        <w:rPr>
          <w:spacing w:val="2"/>
        </w:rPr>
        <w:t> </w:t>
      </w:r>
      <w:r>
        <w:rPr/>
        <w:t>habitantes sabed:</w:t>
      </w:r>
    </w:p>
    <w:p>
      <w:pPr>
        <w:pStyle w:val="BodyText"/>
        <w:spacing w:before="2"/>
      </w:pPr>
    </w:p>
    <w:p>
      <w:pPr>
        <w:pStyle w:val="BodyText"/>
        <w:ind w:left="142"/>
        <w:jc w:val="both"/>
      </w:pPr>
      <w:r>
        <w:rPr>
          <w:w w:val="95"/>
        </w:rPr>
        <w:t>Que</w:t>
      </w:r>
      <w:r>
        <w:rPr>
          <w:spacing w:val="19"/>
          <w:w w:val="95"/>
        </w:rPr>
        <w:t> </w:t>
      </w:r>
      <w:r>
        <w:rPr>
          <w:w w:val="95"/>
        </w:rPr>
        <w:t>la</w:t>
      </w:r>
      <w:r>
        <w:rPr>
          <w:spacing w:val="20"/>
          <w:w w:val="95"/>
        </w:rPr>
        <w:t> </w:t>
      </w:r>
      <w:r>
        <w:rPr>
          <w:w w:val="95"/>
        </w:rPr>
        <w:t>Sexagésima</w:t>
      </w:r>
      <w:r>
        <w:rPr>
          <w:spacing w:val="16"/>
          <w:w w:val="95"/>
        </w:rPr>
        <w:t> </w:t>
      </w:r>
      <w:r>
        <w:rPr>
          <w:w w:val="95"/>
        </w:rPr>
        <w:t>Primera</w:t>
      </w:r>
      <w:r>
        <w:rPr>
          <w:spacing w:val="16"/>
          <w:w w:val="95"/>
        </w:rPr>
        <w:t> </w:t>
      </w:r>
      <w:r>
        <w:rPr>
          <w:w w:val="95"/>
        </w:rPr>
        <w:t>Legislatura</w:t>
      </w:r>
      <w:r>
        <w:rPr>
          <w:spacing w:val="16"/>
          <w:w w:val="95"/>
        </w:rPr>
        <w:t> </w:t>
      </w:r>
      <w:r>
        <w:rPr>
          <w:w w:val="95"/>
        </w:rPr>
        <w:t>Constitucional</w:t>
      </w:r>
      <w:r>
        <w:rPr>
          <w:spacing w:val="18"/>
          <w:w w:val="95"/>
        </w:rPr>
        <w:t> </w:t>
      </w:r>
      <w:r>
        <w:rPr>
          <w:w w:val="95"/>
        </w:rPr>
        <w:t>del</w:t>
      </w:r>
      <w:r>
        <w:rPr>
          <w:spacing w:val="20"/>
          <w:w w:val="95"/>
        </w:rPr>
        <w:t> </w:t>
      </w:r>
      <w:r>
        <w:rPr>
          <w:w w:val="95"/>
        </w:rPr>
        <w:t>Estado</w:t>
      </w:r>
      <w:r>
        <w:rPr>
          <w:spacing w:val="16"/>
          <w:w w:val="95"/>
        </w:rPr>
        <w:t> </w:t>
      </w:r>
      <w:r>
        <w:rPr>
          <w:w w:val="95"/>
        </w:rPr>
        <w:t>se</w:t>
      </w:r>
      <w:r>
        <w:rPr>
          <w:spacing w:val="19"/>
          <w:w w:val="95"/>
        </w:rPr>
        <w:t> </w:t>
      </w:r>
      <w:r>
        <w:rPr>
          <w:w w:val="95"/>
        </w:rPr>
        <w:t>ha</w:t>
      </w:r>
      <w:r>
        <w:rPr>
          <w:spacing w:val="20"/>
          <w:w w:val="95"/>
        </w:rPr>
        <w:t> </w:t>
      </w:r>
      <w:r>
        <w:rPr>
          <w:w w:val="95"/>
        </w:rPr>
        <w:t>servido</w:t>
      </w:r>
      <w:r>
        <w:rPr>
          <w:spacing w:val="19"/>
          <w:w w:val="95"/>
        </w:rPr>
        <w:t> </w:t>
      </w:r>
      <w:r>
        <w:rPr>
          <w:w w:val="95"/>
        </w:rPr>
        <w:t>dirigirme</w:t>
      </w:r>
      <w:r>
        <w:rPr>
          <w:spacing w:val="17"/>
          <w:w w:val="95"/>
        </w:rPr>
        <w:t> </w:t>
      </w:r>
      <w:r>
        <w:rPr>
          <w:w w:val="95"/>
        </w:rPr>
        <w:t>el</w:t>
      </w:r>
      <w:r>
        <w:rPr>
          <w:spacing w:val="17"/>
          <w:w w:val="95"/>
        </w:rPr>
        <w:t> </w:t>
      </w:r>
      <w:r>
        <w:rPr>
          <w:w w:val="95"/>
        </w:rPr>
        <w:t>siguiente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pStyle w:val="Heading1"/>
        <w:ind w:left="1865" w:right="1900" w:hanging="6"/>
      </w:pPr>
      <w:r>
        <w:rPr/>
        <w:t>LEY DE RESPONSABILIDADES ADMINISTRATIVAS</w:t>
      </w:r>
      <w:r>
        <w:rPr>
          <w:spacing w:val="1"/>
        </w:rPr>
        <w:t> </w:t>
      </w:r>
      <w:r>
        <w:rPr/>
        <w:t>PARA</w:t>
      </w:r>
      <w:r>
        <w:rPr>
          <w:spacing w:val="-5"/>
        </w:rPr>
        <w:t> </w:t>
      </w:r>
      <w:r>
        <w:rPr/>
        <w:t>EL</w:t>
      </w:r>
      <w:r>
        <w:rPr>
          <w:spacing w:val="1"/>
        </w:rPr>
        <w:t> </w:t>
      </w:r>
      <w:r>
        <w:rPr/>
        <w:t>ESTADO Y MUNICIPIOS</w:t>
      </w:r>
      <w:r>
        <w:rPr>
          <w:spacing w:val="-3"/>
        </w:rPr>
        <w:t> </w:t>
      </w:r>
      <w:r>
        <w:rPr/>
        <w:t>DE SAN</w:t>
      </w:r>
      <w:r>
        <w:rPr>
          <w:spacing w:val="-2"/>
        </w:rPr>
        <w:t> </w:t>
      </w:r>
      <w:r>
        <w:rPr/>
        <w:t>LUIS</w:t>
      </w:r>
      <w:r>
        <w:rPr>
          <w:spacing w:val="-1"/>
        </w:rPr>
        <w:t> </w:t>
      </w:r>
      <w:r>
        <w:rPr/>
        <w:t>POTOSÍ.</w:t>
      </w:r>
    </w:p>
    <w:p>
      <w:pPr>
        <w:pStyle w:val="BodyText"/>
        <w:spacing w:before="1"/>
        <w:rPr>
          <w:rFonts w:ascii="Arial"/>
          <w:b/>
        </w:rPr>
      </w:pPr>
    </w:p>
    <w:p>
      <w:pPr>
        <w:spacing w:line="477" w:lineRule="auto" w:before="1"/>
        <w:ind w:left="3281" w:right="3321" w:firstLine="1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DECRETO 0655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EXPOSICIÓN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5"/>
          <w:sz w:val="20"/>
        </w:rPr>
        <w:t> </w:t>
      </w:r>
      <w:r>
        <w:rPr>
          <w:rFonts w:ascii="Arial" w:hAnsi="Arial"/>
          <w:b/>
          <w:sz w:val="20"/>
        </w:rPr>
        <w:t>MOTIVOS</w:t>
      </w:r>
    </w:p>
    <w:p>
      <w:pPr>
        <w:pStyle w:val="BodyText"/>
        <w:spacing w:before="6"/>
        <w:ind w:left="142" w:right="184"/>
        <w:jc w:val="both"/>
      </w:pPr>
      <w:r>
        <w:rPr/>
        <w:t>El veintisiete de mayo de dos mil quince se publica en el Diario Oficial de la Federación, el Decreto</w:t>
      </w:r>
      <w:r>
        <w:rPr>
          <w:spacing w:val="1"/>
        </w:rPr>
        <w:t> </w:t>
      </w:r>
      <w:r>
        <w:rPr/>
        <w:t>por</w:t>
      </w:r>
      <w:r>
        <w:rPr>
          <w:spacing w:val="-5"/>
        </w:rPr>
        <w:t> </w:t>
      </w:r>
      <w:r>
        <w:rPr/>
        <w:t>el</w:t>
      </w:r>
      <w:r>
        <w:rPr>
          <w:spacing w:val="-6"/>
        </w:rPr>
        <w:t> </w:t>
      </w:r>
      <w:r>
        <w:rPr/>
        <w:t>que</w:t>
      </w:r>
      <w:r>
        <w:rPr>
          <w:spacing w:val="-6"/>
        </w:rPr>
        <w:t> </w:t>
      </w:r>
      <w:r>
        <w:rPr/>
        <w:t>se</w:t>
      </w:r>
      <w:r>
        <w:rPr>
          <w:spacing w:val="-5"/>
        </w:rPr>
        <w:t> </w:t>
      </w:r>
      <w:r>
        <w:rPr/>
        <w:t>reforma</w:t>
      </w:r>
      <w:r>
        <w:rPr>
          <w:spacing w:val="-6"/>
        </w:rPr>
        <w:t> </w:t>
      </w:r>
      <w:r>
        <w:rPr/>
        <w:t>al</w:t>
      </w:r>
      <w:r>
        <w:rPr>
          <w:spacing w:val="-6"/>
        </w:rPr>
        <w:t> </w:t>
      </w:r>
      <w:r>
        <w:rPr/>
        <w:t>artículo</w:t>
      </w:r>
      <w:r>
        <w:rPr>
          <w:spacing w:val="-6"/>
        </w:rPr>
        <w:t> </w:t>
      </w:r>
      <w:r>
        <w:rPr/>
        <w:t>113</w:t>
      </w:r>
      <w:r>
        <w:rPr>
          <w:spacing w:val="-5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5"/>
        </w:rPr>
        <w:t> </w:t>
      </w:r>
      <w:r>
        <w:rPr/>
        <w:t>Constitución</w:t>
      </w:r>
      <w:r>
        <w:rPr>
          <w:spacing w:val="-3"/>
        </w:rPr>
        <w:t> </w:t>
      </w:r>
      <w:r>
        <w:rPr/>
        <w:t>Política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/>
        <w:t>los</w:t>
      </w:r>
      <w:r>
        <w:rPr>
          <w:spacing w:val="-4"/>
        </w:rPr>
        <w:t> </w:t>
      </w:r>
      <w:r>
        <w:rPr/>
        <w:t>Estados</w:t>
      </w:r>
      <w:r>
        <w:rPr>
          <w:spacing w:val="-5"/>
        </w:rPr>
        <w:t> </w:t>
      </w:r>
      <w:r>
        <w:rPr/>
        <w:t>Unidos</w:t>
      </w:r>
      <w:r>
        <w:rPr>
          <w:spacing w:val="-3"/>
        </w:rPr>
        <w:t> </w:t>
      </w:r>
      <w:r>
        <w:rPr/>
        <w:t>Mexicanos,</w:t>
      </w:r>
      <w:r>
        <w:rPr>
          <w:spacing w:val="-5"/>
        </w:rPr>
        <w:t> </w:t>
      </w:r>
      <w:r>
        <w:rPr/>
        <w:t>el</w:t>
      </w:r>
      <w:r>
        <w:rPr>
          <w:spacing w:val="-53"/>
        </w:rPr>
        <w:t> </w:t>
      </w:r>
      <w:r>
        <w:rPr/>
        <w:t>cual</w:t>
      </w:r>
      <w:r>
        <w:rPr>
          <w:spacing w:val="-3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letra</w:t>
      </w:r>
      <w:r>
        <w:rPr>
          <w:spacing w:val="-1"/>
        </w:rPr>
        <w:t> </w:t>
      </w:r>
      <w:r>
        <w:rPr/>
        <w:t>dispone: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42" w:right="180" w:firstLine="0"/>
        <w:jc w:val="both"/>
        <w:rPr>
          <w:rFonts w:ascii="Arial" w:hAnsi="Arial"/>
          <w:i/>
          <w:sz w:val="20"/>
        </w:rPr>
      </w:pPr>
      <w:r>
        <w:rPr>
          <w:rFonts w:ascii="Arial" w:hAnsi="Arial"/>
          <w:i/>
          <w:sz w:val="20"/>
        </w:rPr>
        <w:t>"Artículo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113.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El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Sistema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Nacional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Anticorrupción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es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la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instancia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coordinación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entre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las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autoridades de todos los órdenes de gobierno competentes en la prevención, detección y sanción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de responsabilidades administrativas y hechos de corrupción, así como en la fiscalización y control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-6"/>
          <w:sz w:val="20"/>
        </w:rPr>
        <w:t> </w:t>
      </w:r>
      <w:r>
        <w:rPr>
          <w:rFonts w:ascii="Arial" w:hAnsi="Arial"/>
          <w:i/>
          <w:sz w:val="20"/>
        </w:rPr>
        <w:t>recursos</w:t>
      </w:r>
      <w:r>
        <w:rPr>
          <w:rFonts w:ascii="Arial" w:hAnsi="Arial"/>
          <w:i/>
          <w:spacing w:val="-5"/>
          <w:sz w:val="20"/>
        </w:rPr>
        <w:t> </w:t>
      </w:r>
      <w:r>
        <w:rPr>
          <w:rFonts w:ascii="Arial" w:hAnsi="Arial"/>
          <w:i/>
          <w:sz w:val="20"/>
        </w:rPr>
        <w:t>públicos.</w:t>
      </w:r>
      <w:r>
        <w:rPr>
          <w:rFonts w:ascii="Arial" w:hAnsi="Arial"/>
          <w:i/>
          <w:spacing w:val="-3"/>
          <w:sz w:val="20"/>
        </w:rPr>
        <w:t> </w:t>
      </w:r>
      <w:r>
        <w:rPr>
          <w:rFonts w:ascii="Arial" w:hAnsi="Arial"/>
          <w:i/>
          <w:sz w:val="20"/>
        </w:rPr>
        <w:t>Para</w:t>
      </w:r>
      <w:r>
        <w:rPr>
          <w:rFonts w:ascii="Arial" w:hAnsi="Arial"/>
          <w:i/>
          <w:spacing w:val="-3"/>
          <w:sz w:val="20"/>
        </w:rPr>
        <w:t> </w:t>
      </w:r>
      <w:r>
        <w:rPr>
          <w:rFonts w:ascii="Arial" w:hAnsi="Arial"/>
          <w:i/>
          <w:sz w:val="20"/>
        </w:rPr>
        <w:t>el</w:t>
      </w:r>
      <w:r>
        <w:rPr>
          <w:rFonts w:ascii="Arial" w:hAnsi="Arial"/>
          <w:i/>
          <w:spacing w:val="-6"/>
          <w:sz w:val="20"/>
        </w:rPr>
        <w:t> </w:t>
      </w:r>
      <w:r>
        <w:rPr>
          <w:rFonts w:ascii="Arial" w:hAnsi="Arial"/>
          <w:i/>
          <w:sz w:val="20"/>
        </w:rPr>
        <w:t>cumplimiento</w:t>
      </w:r>
      <w:r>
        <w:rPr>
          <w:rFonts w:ascii="Arial" w:hAnsi="Arial"/>
          <w:i/>
          <w:spacing w:val="-6"/>
          <w:sz w:val="20"/>
        </w:rPr>
        <w:t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-6"/>
          <w:sz w:val="20"/>
        </w:rPr>
        <w:t> </w:t>
      </w:r>
      <w:r>
        <w:rPr>
          <w:rFonts w:ascii="Arial" w:hAnsi="Arial"/>
          <w:i/>
          <w:sz w:val="20"/>
        </w:rPr>
        <w:t>su</w:t>
      </w:r>
      <w:r>
        <w:rPr>
          <w:rFonts w:ascii="Arial" w:hAnsi="Arial"/>
          <w:i/>
          <w:spacing w:val="-3"/>
          <w:sz w:val="20"/>
        </w:rPr>
        <w:t> </w:t>
      </w:r>
      <w:r>
        <w:rPr>
          <w:rFonts w:ascii="Arial" w:hAnsi="Arial"/>
          <w:i/>
          <w:sz w:val="20"/>
        </w:rPr>
        <w:t>objeto</w:t>
      </w:r>
      <w:r>
        <w:rPr>
          <w:rFonts w:ascii="Arial" w:hAnsi="Arial"/>
          <w:i/>
          <w:spacing w:val="-5"/>
          <w:sz w:val="20"/>
        </w:rPr>
        <w:t> </w:t>
      </w:r>
      <w:r>
        <w:rPr>
          <w:rFonts w:ascii="Arial" w:hAnsi="Arial"/>
          <w:i/>
          <w:sz w:val="20"/>
        </w:rPr>
        <w:t>se</w:t>
      </w:r>
      <w:r>
        <w:rPr>
          <w:rFonts w:ascii="Arial" w:hAnsi="Arial"/>
          <w:i/>
          <w:spacing w:val="-6"/>
          <w:sz w:val="20"/>
        </w:rPr>
        <w:t> </w:t>
      </w:r>
      <w:r>
        <w:rPr>
          <w:rFonts w:ascii="Arial" w:hAnsi="Arial"/>
          <w:i/>
          <w:sz w:val="20"/>
        </w:rPr>
        <w:t>sujetará</w:t>
      </w:r>
      <w:r>
        <w:rPr>
          <w:rFonts w:ascii="Arial" w:hAnsi="Arial"/>
          <w:i/>
          <w:spacing w:val="-5"/>
          <w:sz w:val="20"/>
        </w:rPr>
        <w:t> </w:t>
      </w:r>
      <w:r>
        <w:rPr>
          <w:rFonts w:ascii="Arial" w:hAnsi="Arial"/>
          <w:i/>
          <w:sz w:val="20"/>
        </w:rPr>
        <w:t>a</w:t>
      </w:r>
      <w:r>
        <w:rPr>
          <w:rFonts w:ascii="Arial" w:hAnsi="Arial"/>
          <w:i/>
          <w:spacing w:val="-6"/>
          <w:sz w:val="20"/>
        </w:rPr>
        <w:t> </w:t>
      </w:r>
      <w:r>
        <w:rPr>
          <w:rFonts w:ascii="Arial" w:hAnsi="Arial"/>
          <w:i/>
          <w:sz w:val="20"/>
        </w:rPr>
        <w:t>las</w:t>
      </w:r>
      <w:r>
        <w:rPr>
          <w:rFonts w:ascii="Arial" w:hAnsi="Arial"/>
          <w:i/>
          <w:spacing w:val="-5"/>
          <w:sz w:val="20"/>
        </w:rPr>
        <w:t> </w:t>
      </w:r>
      <w:r>
        <w:rPr>
          <w:rFonts w:ascii="Arial" w:hAnsi="Arial"/>
          <w:i/>
          <w:sz w:val="20"/>
        </w:rPr>
        <w:t>siguientes</w:t>
      </w:r>
      <w:r>
        <w:rPr>
          <w:rFonts w:ascii="Arial" w:hAnsi="Arial"/>
          <w:i/>
          <w:spacing w:val="-4"/>
          <w:sz w:val="20"/>
        </w:rPr>
        <w:t> </w:t>
      </w:r>
      <w:r>
        <w:rPr>
          <w:rFonts w:ascii="Arial" w:hAnsi="Arial"/>
          <w:i/>
          <w:sz w:val="20"/>
        </w:rPr>
        <w:t>bases</w:t>
      </w:r>
      <w:r>
        <w:rPr>
          <w:rFonts w:ascii="Arial" w:hAnsi="Arial"/>
          <w:i/>
          <w:spacing w:val="-5"/>
          <w:sz w:val="20"/>
        </w:rPr>
        <w:t> </w:t>
      </w:r>
      <w:r>
        <w:rPr>
          <w:rFonts w:ascii="Arial" w:hAnsi="Arial"/>
          <w:i/>
          <w:sz w:val="20"/>
        </w:rPr>
        <w:t>mínimas:</w:t>
      </w:r>
    </w:p>
    <w:p>
      <w:pPr>
        <w:pStyle w:val="BodyText"/>
        <w:spacing w:before="2"/>
        <w:rPr>
          <w:rFonts w:ascii="Arial"/>
          <w:i/>
        </w:rPr>
      </w:pPr>
    </w:p>
    <w:p>
      <w:pPr>
        <w:pStyle w:val="ListParagraph"/>
        <w:numPr>
          <w:ilvl w:val="0"/>
          <w:numId w:val="1"/>
        </w:numPr>
        <w:tabs>
          <w:tab w:pos="339" w:val="left" w:leader="none"/>
        </w:tabs>
        <w:spacing w:line="240" w:lineRule="auto" w:before="1" w:after="0"/>
        <w:ind w:left="142" w:right="179" w:firstLine="0"/>
        <w:jc w:val="both"/>
        <w:rPr>
          <w:rFonts w:ascii="Arial" w:hAnsi="Arial"/>
          <w:i/>
          <w:sz w:val="20"/>
        </w:rPr>
      </w:pPr>
      <w:r>
        <w:rPr>
          <w:rFonts w:ascii="Arial" w:hAnsi="Arial"/>
          <w:i/>
          <w:w w:val="95"/>
          <w:sz w:val="20"/>
        </w:rPr>
        <w:t>El Sistema contará con un Comité Coordinador que estará integrado por los titulares de la Auditoría</w:t>
      </w:r>
      <w:r>
        <w:rPr>
          <w:rFonts w:ascii="Arial" w:hAnsi="Arial"/>
          <w:i/>
          <w:spacing w:val="1"/>
          <w:w w:val="95"/>
          <w:sz w:val="20"/>
        </w:rPr>
        <w:t> </w:t>
      </w:r>
      <w:r>
        <w:rPr>
          <w:rFonts w:ascii="Arial" w:hAnsi="Arial"/>
          <w:i/>
          <w:sz w:val="20"/>
        </w:rPr>
        <w:t>Superior</w:t>
      </w:r>
      <w:r>
        <w:rPr>
          <w:rFonts w:ascii="Arial" w:hAnsi="Arial"/>
          <w:i/>
          <w:spacing w:val="-7"/>
          <w:sz w:val="20"/>
        </w:rPr>
        <w:t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-6"/>
          <w:sz w:val="20"/>
        </w:rPr>
        <w:t> </w:t>
      </w:r>
      <w:r>
        <w:rPr>
          <w:rFonts w:ascii="Arial" w:hAnsi="Arial"/>
          <w:i/>
          <w:sz w:val="20"/>
        </w:rPr>
        <w:t>la</w:t>
      </w:r>
      <w:r>
        <w:rPr>
          <w:rFonts w:ascii="Arial" w:hAnsi="Arial"/>
          <w:i/>
          <w:spacing w:val="-8"/>
          <w:sz w:val="20"/>
        </w:rPr>
        <w:t> </w:t>
      </w:r>
      <w:r>
        <w:rPr>
          <w:rFonts w:ascii="Arial" w:hAnsi="Arial"/>
          <w:i/>
          <w:sz w:val="20"/>
        </w:rPr>
        <w:t>Federación;</w:t>
      </w:r>
      <w:r>
        <w:rPr>
          <w:rFonts w:ascii="Arial" w:hAnsi="Arial"/>
          <w:i/>
          <w:spacing w:val="-8"/>
          <w:sz w:val="20"/>
        </w:rPr>
        <w:t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-7"/>
          <w:sz w:val="20"/>
        </w:rPr>
        <w:t> </w:t>
      </w:r>
      <w:r>
        <w:rPr>
          <w:rFonts w:ascii="Arial" w:hAnsi="Arial"/>
          <w:i/>
          <w:sz w:val="20"/>
        </w:rPr>
        <w:t>la</w:t>
      </w:r>
      <w:r>
        <w:rPr>
          <w:rFonts w:ascii="Arial" w:hAnsi="Arial"/>
          <w:i/>
          <w:spacing w:val="-8"/>
          <w:sz w:val="20"/>
        </w:rPr>
        <w:t> </w:t>
      </w:r>
      <w:r>
        <w:rPr>
          <w:rFonts w:ascii="Arial" w:hAnsi="Arial"/>
          <w:i/>
          <w:sz w:val="20"/>
        </w:rPr>
        <w:t>Fiscalía</w:t>
      </w:r>
      <w:r>
        <w:rPr>
          <w:rFonts w:ascii="Arial" w:hAnsi="Arial"/>
          <w:i/>
          <w:spacing w:val="-8"/>
          <w:sz w:val="20"/>
        </w:rPr>
        <w:t> </w:t>
      </w:r>
      <w:r>
        <w:rPr>
          <w:rFonts w:ascii="Arial" w:hAnsi="Arial"/>
          <w:i/>
          <w:sz w:val="20"/>
        </w:rPr>
        <w:t>Especializada</w:t>
      </w:r>
      <w:r>
        <w:rPr>
          <w:rFonts w:ascii="Arial" w:hAnsi="Arial"/>
          <w:i/>
          <w:spacing w:val="-5"/>
          <w:sz w:val="20"/>
        </w:rPr>
        <w:t> </w:t>
      </w:r>
      <w:r>
        <w:rPr>
          <w:rFonts w:ascii="Arial" w:hAnsi="Arial"/>
          <w:i/>
          <w:sz w:val="20"/>
        </w:rPr>
        <w:t>en</w:t>
      </w:r>
      <w:r>
        <w:rPr>
          <w:rFonts w:ascii="Arial" w:hAnsi="Arial"/>
          <w:i/>
          <w:spacing w:val="-8"/>
          <w:sz w:val="20"/>
        </w:rPr>
        <w:t> </w:t>
      </w:r>
      <w:r>
        <w:rPr>
          <w:rFonts w:ascii="Arial" w:hAnsi="Arial"/>
          <w:i/>
          <w:sz w:val="20"/>
        </w:rPr>
        <w:t>Combate</w:t>
      </w:r>
      <w:r>
        <w:rPr>
          <w:rFonts w:ascii="Arial" w:hAnsi="Arial"/>
          <w:i/>
          <w:spacing w:val="-8"/>
          <w:sz w:val="20"/>
        </w:rPr>
        <w:t> </w:t>
      </w:r>
      <w:r>
        <w:rPr>
          <w:rFonts w:ascii="Arial" w:hAnsi="Arial"/>
          <w:i/>
          <w:sz w:val="20"/>
        </w:rPr>
        <w:t>a</w:t>
      </w:r>
      <w:r>
        <w:rPr>
          <w:rFonts w:ascii="Arial" w:hAnsi="Arial"/>
          <w:i/>
          <w:spacing w:val="-8"/>
          <w:sz w:val="20"/>
        </w:rPr>
        <w:t> </w:t>
      </w:r>
      <w:r>
        <w:rPr>
          <w:rFonts w:ascii="Arial" w:hAnsi="Arial"/>
          <w:i/>
          <w:sz w:val="20"/>
        </w:rPr>
        <w:t>la</w:t>
      </w:r>
      <w:r>
        <w:rPr>
          <w:rFonts w:ascii="Arial" w:hAnsi="Arial"/>
          <w:i/>
          <w:spacing w:val="-7"/>
          <w:sz w:val="20"/>
        </w:rPr>
        <w:t> </w:t>
      </w:r>
      <w:r>
        <w:rPr>
          <w:rFonts w:ascii="Arial" w:hAnsi="Arial"/>
          <w:i/>
          <w:sz w:val="20"/>
        </w:rPr>
        <w:t>Corrupción;</w:t>
      </w:r>
      <w:r>
        <w:rPr>
          <w:rFonts w:ascii="Arial" w:hAnsi="Arial"/>
          <w:i/>
          <w:spacing w:val="-8"/>
          <w:sz w:val="20"/>
        </w:rPr>
        <w:t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-8"/>
          <w:sz w:val="20"/>
        </w:rPr>
        <w:t> </w:t>
      </w:r>
      <w:r>
        <w:rPr>
          <w:rFonts w:ascii="Arial" w:hAnsi="Arial"/>
          <w:i/>
          <w:sz w:val="20"/>
        </w:rPr>
        <w:t>la</w:t>
      </w:r>
      <w:r>
        <w:rPr>
          <w:rFonts w:ascii="Arial" w:hAnsi="Arial"/>
          <w:i/>
          <w:spacing w:val="-8"/>
          <w:sz w:val="20"/>
        </w:rPr>
        <w:t> </w:t>
      </w:r>
      <w:r>
        <w:rPr>
          <w:rFonts w:ascii="Arial" w:hAnsi="Arial"/>
          <w:i/>
          <w:sz w:val="20"/>
        </w:rPr>
        <w:t>secretaría</w:t>
      </w:r>
      <w:r>
        <w:rPr>
          <w:rFonts w:ascii="Arial" w:hAnsi="Arial"/>
          <w:i/>
          <w:spacing w:val="-53"/>
          <w:sz w:val="20"/>
        </w:rPr>
        <w:t> </w:t>
      </w:r>
      <w:r>
        <w:rPr>
          <w:rFonts w:ascii="Arial" w:hAnsi="Arial"/>
          <w:i/>
          <w:sz w:val="20"/>
        </w:rPr>
        <w:t>del Ejecutivo Federal responsable del control interno; por el presidente del Tribunal Federal de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Justicia Administrativa; el presidente del organismo garante que establece el artículo 6o. de esta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Constitución; así como por un representante del Consejo de la Judicatura Federal y otro del Comité</w:t>
      </w:r>
      <w:r>
        <w:rPr>
          <w:rFonts w:ascii="Arial" w:hAnsi="Arial"/>
          <w:i/>
          <w:spacing w:val="-53"/>
          <w:sz w:val="20"/>
        </w:rPr>
        <w:t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Participación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Ciudadana;</w:t>
      </w:r>
    </w:p>
    <w:p>
      <w:pPr>
        <w:pStyle w:val="BodyText"/>
        <w:spacing w:before="9"/>
        <w:rPr>
          <w:rFonts w:ascii="Arial"/>
          <w:i/>
          <w:sz w:val="19"/>
        </w:rPr>
      </w:pPr>
    </w:p>
    <w:p>
      <w:pPr>
        <w:pStyle w:val="ListParagraph"/>
        <w:numPr>
          <w:ilvl w:val="0"/>
          <w:numId w:val="1"/>
        </w:numPr>
        <w:tabs>
          <w:tab w:pos="437" w:val="left" w:leader="none"/>
        </w:tabs>
        <w:spacing w:line="240" w:lineRule="auto" w:before="0" w:after="0"/>
        <w:ind w:left="142" w:right="187" w:firstLine="0"/>
        <w:jc w:val="both"/>
        <w:rPr>
          <w:rFonts w:ascii="Arial" w:hAnsi="Arial"/>
          <w:i/>
          <w:sz w:val="20"/>
        </w:rPr>
      </w:pPr>
      <w:r>
        <w:rPr>
          <w:rFonts w:ascii="Arial" w:hAnsi="Arial"/>
          <w:i/>
          <w:sz w:val="20"/>
        </w:rPr>
        <w:t>El Comité de Participación Ciudadana del Sistema deberá integrarse por cinco ciudadanos que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se hayan destacado por su contribución a la transparencia, la rendición de cuentas o el combate a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la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corrupción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y serán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designados</w:t>
      </w:r>
      <w:r>
        <w:rPr>
          <w:rFonts w:ascii="Arial" w:hAnsi="Arial"/>
          <w:i/>
          <w:spacing w:val="2"/>
          <w:sz w:val="20"/>
        </w:rPr>
        <w:t> </w:t>
      </w:r>
      <w:r>
        <w:rPr>
          <w:rFonts w:ascii="Arial" w:hAnsi="Arial"/>
          <w:i/>
          <w:sz w:val="20"/>
        </w:rPr>
        <w:t>en los términos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que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establezca la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ley,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y</w:t>
      </w:r>
    </w:p>
    <w:p>
      <w:pPr>
        <w:pStyle w:val="BodyText"/>
        <w:spacing w:before="2"/>
        <w:rPr>
          <w:rFonts w:ascii="Arial"/>
          <w:i/>
        </w:rPr>
      </w:pPr>
    </w:p>
    <w:p>
      <w:pPr>
        <w:pStyle w:val="ListParagraph"/>
        <w:numPr>
          <w:ilvl w:val="0"/>
          <w:numId w:val="1"/>
        </w:numPr>
        <w:tabs>
          <w:tab w:pos="474" w:val="left" w:leader="none"/>
        </w:tabs>
        <w:spacing w:line="240" w:lineRule="auto" w:before="1" w:after="0"/>
        <w:ind w:left="473" w:right="0" w:hanging="332"/>
        <w:jc w:val="both"/>
        <w:rPr>
          <w:rFonts w:ascii="Arial" w:hAnsi="Arial"/>
          <w:i/>
          <w:sz w:val="20"/>
        </w:rPr>
      </w:pPr>
      <w:r>
        <w:rPr>
          <w:rFonts w:ascii="Arial" w:hAnsi="Arial"/>
          <w:i/>
          <w:sz w:val="20"/>
        </w:rPr>
        <w:t>Corresponderá</w:t>
      </w:r>
      <w:r>
        <w:rPr>
          <w:rFonts w:ascii="Arial" w:hAnsi="Arial"/>
          <w:i/>
          <w:spacing w:val="-3"/>
          <w:sz w:val="20"/>
        </w:rPr>
        <w:t> </w:t>
      </w:r>
      <w:r>
        <w:rPr>
          <w:rFonts w:ascii="Arial" w:hAnsi="Arial"/>
          <w:i/>
          <w:sz w:val="20"/>
        </w:rPr>
        <w:t>al</w:t>
      </w:r>
      <w:r>
        <w:rPr>
          <w:rFonts w:ascii="Arial" w:hAnsi="Arial"/>
          <w:i/>
          <w:spacing w:val="-3"/>
          <w:sz w:val="20"/>
        </w:rPr>
        <w:t> </w:t>
      </w:r>
      <w:r>
        <w:rPr>
          <w:rFonts w:ascii="Arial" w:hAnsi="Arial"/>
          <w:i/>
          <w:sz w:val="20"/>
        </w:rPr>
        <w:t>Comité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Coordinador</w:t>
      </w:r>
      <w:r>
        <w:rPr>
          <w:rFonts w:ascii="Arial" w:hAnsi="Arial"/>
          <w:i/>
          <w:spacing w:val="-3"/>
          <w:sz w:val="20"/>
        </w:rPr>
        <w:t> </w:t>
      </w:r>
      <w:r>
        <w:rPr>
          <w:rFonts w:ascii="Arial" w:hAnsi="Arial"/>
          <w:i/>
          <w:sz w:val="20"/>
        </w:rPr>
        <w:t>del</w:t>
      </w:r>
      <w:r>
        <w:rPr>
          <w:rFonts w:ascii="Arial" w:hAnsi="Arial"/>
          <w:i/>
          <w:spacing w:val="-3"/>
          <w:sz w:val="20"/>
        </w:rPr>
        <w:t> </w:t>
      </w:r>
      <w:r>
        <w:rPr>
          <w:rFonts w:ascii="Arial" w:hAnsi="Arial"/>
          <w:i/>
          <w:sz w:val="20"/>
        </w:rPr>
        <w:t>Sistema,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en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los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términos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que</w:t>
      </w:r>
      <w:r>
        <w:rPr>
          <w:rFonts w:ascii="Arial" w:hAnsi="Arial"/>
          <w:i/>
          <w:spacing w:val="-3"/>
          <w:sz w:val="20"/>
        </w:rPr>
        <w:t> </w:t>
      </w:r>
      <w:r>
        <w:rPr>
          <w:rFonts w:ascii="Arial" w:hAnsi="Arial"/>
          <w:i/>
          <w:sz w:val="20"/>
        </w:rPr>
        <w:t>determine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la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Ley:</w:t>
      </w:r>
    </w:p>
    <w:p>
      <w:pPr>
        <w:pStyle w:val="BodyText"/>
        <w:spacing w:before="9"/>
        <w:rPr>
          <w:rFonts w:ascii="Arial"/>
          <w:i/>
          <w:sz w:val="19"/>
        </w:rPr>
      </w:pPr>
    </w:p>
    <w:p>
      <w:pPr>
        <w:pStyle w:val="ListParagraph"/>
        <w:numPr>
          <w:ilvl w:val="0"/>
          <w:numId w:val="2"/>
        </w:numPr>
        <w:tabs>
          <w:tab w:pos="375" w:val="left" w:leader="none"/>
        </w:tabs>
        <w:spacing w:line="240" w:lineRule="auto" w:before="1" w:after="0"/>
        <w:ind w:left="374" w:right="0" w:hanging="233"/>
        <w:jc w:val="both"/>
        <w:rPr>
          <w:rFonts w:ascii="Arial" w:hAnsi="Arial"/>
          <w:i/>
          <w:sz w:val="20"/>
        </w:rPr>
      </w:pPr>
      <w:r>
        <w:rPr>
          <w:rFonts w:ascii="Arial" w:hAnsi="Arial"/>
          <w:i/>
          <w:sz w:val="20"/>
        </w:rPr>
        <w:t>El</w:t>
      </w:r>
      <w:r>
        <w:rPr>
          <w:rFonts w:ascii="Arial" w:hAnsi="Arial"/>
          <w:i/>
          <w:spacing w:val="-3"/>
          <w:sz w:val="20"/>
        </w:rPr>
        <w:t> </w:t>
      </w:r>
      <w:r>
        <w:rPr>
          <w:rFonts w:ascii="Arial" w:hAnsi="Arial"/>
          <w:i/>
          <w:sz w:val="20"/>
        </w:rPr>
        <w:t>establecimiento</w:t>
      </w:r>
      <w:r>
        <w:rPr>
          <w:rFonts w:ascii="Arial" w:hAnsi="Arial"/>
          <w:i/>
          <w:spacing w:val="-3"/>
          <w:sz w:val="20"/>
        </w:rPr>
        <w:t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mecanismos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-3"/>
          <w:sz w:val="20"/>
        </w:rPr>
        <w:t> </w:t>
      </w:r>
      <w:r>
        <w:rPr>
          <w:rFonts w:ascii="Arial" w:hAnsi="Arial"/>
          <w:i/>
          <w:sz w:val="20"/>
        </w:rPr>
        <w:t>coordinación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con</w:t>
      </w:r>
      <w:r>
        <w:rPr>
          <w:rFonts w:ascii="Arial" w:hAnsi="Arial"/>
          <w:i/>
          <w:spacing w:val="-3"/>
          <w:sz w:val="20"/>
        </w:rPr>
        <w:t> </w:t>
      </w:r>
      <w:r>
        <w:rPr>
          <w:rFonts w:ascii="Arial" w:hAnsi="Arial"/>
          <w:i/>
          <w:sz w:val="20"/>
        </w:rPr>
        <w:t>los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sistemas locales;</w:t>
      </w:r>
    </w:p>
    <w:p>
      <w:pPr>
        <w:pStyle w:val="BodyText"/>
        <w:rPr>
          <w:rFonts w:ascii="Arial"/>
          <w:i/>
        </w:rPr>
      </w:pPr>
    </w:p>
    <w:p>
      <w:pPr>
        <w:pStyle w:val="ListParagraph"/>
        <w:numPr>
          <w:ilvl w:val="0"/>
          <w:numId w:val="2"/>
        </w:numPr>
        <w:tabs>
          <w:tab w:pos="397" w:val="left" w:leader="none"/>
        </w:tabs>
        <w:spacing w:line="240" w:lineRule="auto" w:before="0" w:after="0"/>
        <w:ind w:left="142" w:right="177" w:firstLine="0"/>
        <w:jc w:val="both"/>
        <w:rPr>
          <w:rFonts w:ascii="Arial" w:hAnsi="Arial"/>
          <w:i/>
          <w:sz w:val="20"/>
        </w:rPr>
      </w:pPr>
      <w:r>
        <w:rPr>
          <w:rFonts w:ascii="Arial" w:hAnsi="Arial"/>
          <w:i/>
          <w:sz w:val="20"/>
        </w:rPr>
        <w:t>El diseño y promoción de políticas integrales en materia de fiscalización y control de recursos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públicos, de prevención, control y disuasión de faltas administrativas y hechos de corrupción, en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especial</w:t>
      </w:r>
      <w:r>
        <w:rPr>
          <w:rFonts w:ascii="Arial" w:hAnsi="Arial"/>
          <w:i/>
          <w:spacing w:val="-3"/>
          <w:sz w:val="20"/>
        </w:rPr>
        <w:t> </w:t>
      </w:r>
      <w:r>
        <w:rPr>
          <w:rFonts w:ascii="Arial" w:hAnsi="Arial"/>
          <w:i/>
          <w:sz w:val="20"/>
        </w:rPr>
        <w:t>sobre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las causas que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los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generan;</w:t>
      </w:r>
    </w:p>
    <w:p>
      <w:pPr>
        <w:pStyle w:val="BodyText"/>
        <w:spacing w:before="11"/>
        <w:rPr>
          <w:rFonts w:ascii="Arial"/>
          <w:i/>
          <w:sz w:val="19"/>
        </w:rPr>
      </w:pPr>
    </w:p>
    <w:p>
      <w:pPr>
        <w:pStyle w:val="ListParagraph"/>
        <w:numPr>
          <w:ilvl w:val="0"/>
          <w:numId w:val="2"/>
        </w:numPr>
        <w:tabs>
          <w:tab w:pos="372" w:val="left" w:leader="none"/>
        </w:tabs>
        <w:spacing w:line="240" w:lineRule="auto" w:before="0" w:after="0"/>
        <w:ind w:left="142" w:right="185" w:firstLine="0"/>
        <w:jc w:val="both"/>
        <w:rPr>
          <w:rFonts w:ascii="Arial" w:hAnsi="Arial"/>
          <w:i/>
          <w:sz w:val="20"/>
        </w:rPr>
      </w:pPr>
      <w:r>
        <w:rPr>
          <w:rFonts w:ascii="Arial" w:hAnsi="Arial"/>
          <w:i/>
          <w:sz w:val="20"/>
        </w:rPr>
        <w:t>La determinación de los mecanismos de suministro, intercambio, sistematización y actualización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-9"/>
          <w:sz w:val="20"/>
        </w:rPr>
        <w:t> </w:t>
      </w:r>
      <w:r>
        <w:rPr>
          <w:rFonts w:ascii="Arial" w:hAnsi="Arial"/>
          <w:i/>
          <w:sz w:val="20"/>
        </w:rPr>
        <w:t>la</w:t>
      </w:r>
      <w:r>
        <w:rPr>
          <w:rFonts w:ascii="Arial" w:hAnsi="Arial"/>
          <w:i/>
          <w:spacing w:val="-8"/>
          <w:sz w:val="20"/>
        </w:rPr>
        <w:t> </w:t>
      </w:r>
      <w:r>
        <w:rPr>
          <w:rFonts w:ascii="Arial" w:hAnsi="Arial"/>
          <w:i/>
          <w:sz w:val="20"/>
        </w:rPr>
        <w:t>información</w:t>
      </w:r>
      <w:r>
        <w:rPr>
          <w:rFonts w:ascii="Arial" w:hAnsi="Arial"/>
          <w:i/>
          <w:spacing w:val="-9"/>
          <w:sz w:val="20"/>
        </w:rPr>
        <w:t> </w:t>
      </w:r>
      <w:r>
        <w:rPr>
          <w:rFonts w:ascii="Arial" w:hAnsi="Arial"/>
          <w:i/>
          <w:sz w:val="20"/>
        </w:rPr>
        <w:t>que</w:t>
      </w:r>
      <w:r>
        <w:rPr>
          <w:rFonts w:ascii="Arial" w:hAnsi="Arial"/>
          <w:i/>
          <w:spacing w:val="-11"/>
          <w:sz w:val="20"/>
        </w:rPr>
        <w:t> </w:t>
      </w:r>
      <w:r>
        <w:rPr>
          <w:rFonts w:ascii="Arial" w:hAnsi="Arial"/>
          <w:i/>
          <w:sz w:val="20"/>
        </w:rPr>
        <w:t>sobre</w:t>
      </w:r>
      <w:r>
        <w:rPr>
          <w:rFonts w:ascii="Arial" w:hAnsi="Arial"/>
          <w:i/>
          <w:spacing w:val="-8"/>
          <w:sz w:val="20"/>
        </w:rPr>
        <w:t> </w:t>
      </w:r>
      <w:r>
        <w:rPr>
          <w:rFonts w:ascii="Arial" w:hAnsi="Arial"/>
          <w:i/>
          <w:sz w:val="20"/>
        </w:rPr>
        <w:t>estas</w:t>
      </w:r>
      <w:r>
        <w:rPr>
          <w:rFonts w:ascii="Arial" w:hAnsi="Arial"/>
          <w:i/>
          <w:spacing w:val="-7"/>
          <w:sz w:val="20"/>
        </w:rPr>
        <w:t> </w:t>
      </w:r>
      <w:r>
        <w:rPr>
          <w:rFonts w:ascii="Arial" w:hAnsi="Arial"/>
          <w:i/>
          <w:sz w:val="20"/>
        </w:rPr>
        <w:t>materias</w:t>
      </w:r>
      <w:r>
        <w:rPr>
          <w:rFonts w:ascii="Arial" w:hAnsi="Arial"/>
          <w:i/>
          <w:spacing w:val="-7"/>
          <w:sz w:val="20"/>
        </w:rPr>
        <w:t> </w:t>
      </w:r>
      <w:r>
        <w:rPr>
          <w:rFonts w:ascii="Arial" w:hAnsi="Arial"/>
          <w:i/>
          <w:sz w:val="20"/>
        </w:rPr>
        <w:t>generen</w:t>
      </w:r>
      <w:r>
        <w:rPr>
          <w:rFonts w:ascii="Arial" w:hAnsi="Arial"/>
          <w:i/>
          <w:spacing w:val="-8"/>
          <w:sz w:val="20"/>
        </w:rPr>
        <w:t> </w:t>
      </w:r>
      <w:r>
        <w:rPr>
          <w:rFonts w:ascii="Arial" w:hAnsi="Arial"/>
          <w:i/>
          <w:sz w:val="20"/>
        </w:rPr>
        <w:t>las</w:t>
      </w:r>
      <w:r>
        <w:rPr>
          <w:rFonts w:ascii="Arial" w:hAnsi="Arial"/>
          <w:i/>
          <w:spacing w:val="-7"/>
          <w:sz w:val="20"/>
        </w:rPr>
        <w:t> </w:t>
      </w:r>
      <w:r>
        <w:rPr>
          <w:rFonts w:ascii="Arial" w:hAnsi="Arial"/>
          <w:i/>
          <w:sz w:val="20"/>
        </w:rPr>
        <w:t>instituciones</w:t>
      </w:r>
      <w:r>
        <w:rPr>
          <w:rFonts w:ascii="Arial" w:hAnsi="Arial"/>
          <w:i/>
          <w:spacing w:val="-7"/>
          <w:sz w:val="20"/>
        </w:rPr>
        <w:t> </w:t>
      </w:r>
      <w:r>
        <w:rPr>
          <w:rFonts w:ascii="Arial" w:hAnsi="Arial"/>
          <w:i/>
          <w:sz w:val="20"/>
        </w:rPr>
        <w:t>competentes</w:t>
      </w:r>
      <w:r>
        <w:rPr>
          <w:rFonts w:ascii="Arial" w:hAnsi="Arial"/>
          <w:i/>
          <w:spacing w:val="-8"/>
          <w:sz w:val="20"/>
        </w:rPr>
        <w:t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-8"/>
          <w:sz w:val="20"/>
        </w:rPr>
        <w:t> </w:t>
      </w:r>
      <w:r>
        <w:rPr>
          <w:rFonts w:ascii="Arial" w:hAnsi="Arial"/>
          <w:i/>
          <w:sz w:val="20"/>
        </w:rPr>
        <w:t>los</w:t>
      </w:r>
      <w:r>
        <w:rPr>
          <w:rFonts w:ascii="Arial" w:hAnsi="Arial"/>
          <w:i/>
          <w:spacing w:val="-7"/>
          <w:sz w:val="20"/>
        </w:rPr>
        <w:t> </w:t>
      </w:r>
      <w:r>
        <w:rPr>
          <w:rFonts w:ascii="Arial" w:hAnsi="Arial"/>
          <w:i/>
          <w:sz w:val="20"/>
        </w:rPr>
        <w:t>órdenes</w:t>
      </w:r>
      <w:r>
        <w:rPr>
          <w:rFonts w:ascii="Arial" w:hAnsi="Arial"/>
          <w:i/>
          <w:spacing w:val="-9"/>
          <w:sz w:val="20"/>
        </w:rPr>
        <w:t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-53"/>
          <w:sz w:val="20"/>
        </w:rPr>
        <w:t> </w:t>
      </w:r>
      <w:r>
        <w:rPr>
          <w:rFonts w:ascii="Arial" w:hAnsi="Arial"/>
          <w:i/>
          <w:sz w:val="20"/>
        </w:rPr>
        <w:t>gobierno;</w:t>
      </w:r>
    </w:p>
    <w:p>
      <w:pPr>
        <w:pStyle w:val="BodyText"/>
        <w:spacing w:before="11"/>
        <w:rPr>
          <w:rFonts w:ascii="Arial"/>
          <w:i/>
          <w:sz w:val="19"/>
        </w:rPr>
      </w:pPr>
    </w:p>
    <w:p>
      <w:pPr>
        <w:pStyle w:val="ListParagraph"/>
        <w:numPr>
          <w:ilvl w:val="0"/>
          <w:numId w:val="2"/>
        </w:numPr>
        <w:tabs>
          <w:tab w:pos="387" w:val="left" w:leader="none"/>
        </w:tabs>
        <w:spacing w:line="240" w:lineRule="auto" w:before="0" w:after="0"/>
        <w:ind w:left="142" w:right="189" w:firstLine="0"/>
        <w:jc w:val="both"/>
        <w:rPr>
          <w:rFonts w:ascii="Arial" w:hAnsi="Arial"/>
          <w:i/>
          <w:sz w:val="20"/>
        </w:rPr>
      </w:pPr>
      <w:r>
        <w:rPr>
          <w:rFonts w:ascii="Arial" w:hAnsi="Arial"/>
          <w:i/>
          <w:sz w:val="20"/>
        </w:rPr>
        <w:t>El establecimiento de bases y principios para la efectiva coordinación de las autoridades de los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órdenes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de gobierno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en materia de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fiscalización y control</w:t>
      </w:r>
      <w:r>
        <w:rPr>
          <w:rFonts w:ascii="Arial" w:hAnsi="Arial"/>
          <w:i/>
          <w:spacing w:val="-3"/>
          <w:sz w:val="20"/>
        </w:rPr>
        <w:t> </w:t>
      </w:r>
      <w:r>
        <w:rPr>
          <w:rFonts w:ascii="Arial" w:hAnsi="Arial"/>
          <w:i/>
          <w:sz w:val="20"/>
        </w:rPr>
        <w:t>de los recursos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públicos;</w:t>
      </w:r>
    </w:p>
    <w:p>
      <w:pPr>
        <w:spacing w:after="0" w:line="240" w:lineRule="auto"/>
        <w:jc w:val="both"/>
        <w:rPr>
          <w:rFonts w:ascii="Arial" w:hAnsi="Arial"/>
          <w:sz w:val="20"/>
        </w:rPr>
        <w:sectPr>
          <w:pgSz w:w="12240" w:h="15840"/>
          <w:pgMar w:top="1340" w:bottom="280" w:left="1560" w:right="1520"/>
        </w:sectPr>
      </w:pPr>
    </w:p>
    <w:p>
      <w:pPr>
        <w:pStyle w:val="ListParagraph"/>
        <w:numPr>
          <w:ilvl w:val="0"/>
          <w:numId w:val="2"/>
        </w:numPr>
        <w:tabs>
          <w:tab w:pos="387" w:val="left" w:leader="none"/>
        </w:tabs>
        <w:spacing w:line="240" w:lineRule="auto" w:before="71" w:after="0"/>
        <w:ind w:left="142" w:right="180" w:firstLine="0"/>
        <w:jc w:val="left"/>
        <w:rPr>
          <w:rFonts w:ascii="Arial" w:hAnsi="Arial"/>
          <w:i/>
          <w:sz w:val="20"/>
        </w:rPr>
      </w:pPr>
      <w:r>
        <w:rPr>
          <w:rFonts w:ascii="Arial" w:hAnsi="Arial"/>
          <w:i/>
          <w:sz w:val="20"/>
        </w:rPr>
        <w:t>La</w:t>
      </w:r>
      <w:r>
        <w:rPr>
          <w:rFonts w:ascii="Arial" w:hAnsi="Arial"/>
          <w:i/>
          <w:spacing w:val="11"/>
          <w:sz w:val="20"/>
        </w:rPr>
        <w:t> </w:t>
      </w:r>
      <w:r>
        <w:rPr>
          <w:rFonts w:ascii="Arial" w:hAnsi="Arial"/>
          <w:i/>
          <w:sz w:val="20"/>
        </w:rPr>
        <w:t>elaboración</w:t>
      </w:r>
      <w:r>
        <w:rPr>
          <w:rFonts w:ascii="Arial" w:hAnsi="Arial"/>
          <w:i/>
          <w:spacing w:val="11"/>
          <w:sz w:val="20"/>
        </w:rPr>
        <w:t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11"/>
          <w:sz w:val="20"/>
        </w:rPr>
        <w:t> </w:t>
      </w:r>
      <w:r>
        <w:rPr>
          <w:rFonts w:ascii="Arial" w:hAnsi="Arial"/>
          <w:i/>
          <w:sz w:val="20"/>
        </w:rPr>
        <w:t>un</w:t>
      </w:r>
      <w:r>
        <w:rPr>
          <w:rFonts w:ascii="Arial" w:hAnsi="Arial"/>
          <w:i/>
          <w:spacing w:val="11"/>
          <w:sz w:val="20"/>
        </w:rPr>
        <w:t> </w:t>
      </w:r>
      <w:r>
        <w:rPr>
          <w:rFonts w:ascii="Arial" w:hAnsi="Arial"/>
          <w:i/>
          <w:sz w:val="20"/>
        </w:rPr>
        <w:t>informe</w:t>
      </w:r>
      <w:r>
        <w:rPr>
          <w:rFonts w:ascii="Arial" w:hAnsi="Arial"/>
          <w:i/>
          <w:spacing w:val="12"/>
          <w:sz w:val="20"/>
        </w:rPr>
        <w:t> </w:t>
      </w:r>
      <w:r>
        <w:rPr>
          <w:rFonts w:ascii="Arial" w:hAnsi="Arial"/>
          <w:i/>
          <w:sz w:val="20"/>
        </w:rPr>
        <w:t>anual</w:t>
      </w:r>
      <w:r>
        <w:rPr>
          <w:rFonts w:ascii="Arial" w:hAnsi="Arial"/>
          <w:i/>
          <w:spacing w:val="11"/>
          <w:sz w:val="20"/>
        </w:rPr>
        <w:t> </w:t>
      </w:r>
      <w:r>
        <w:rPr>
          <w:rFonts w:ascii="Arial" w:hAnsi="Arial"/>
          <w:i/>
          <w:sz w:val="20"/>
        </w:rPr>
        <w:t>que</w:t>
      </w:r>
      <w:r>
        <w:rPr>
          <w:rFonts w:ascii="Arial" w:hAnsi="Arial"/>
          <w:i/>
          <w:spacing w:val="10"/>
          <w:sz w:val="20"/>
        </w:rPr>
        <w:t> </w:t>
      </w:r>
      <w:r>
        <w:rPr>
          <w:rFonts w:ascii="Arial" w:hAnsi="Arial"/>
          <w:i/>
          <w:sz w:val="20"/>
        </w:rPr>
        <w:t>contenga</w:t>
      </w:r>
      <w:r>
        <w:rPr>
          <w:rFonts w:ascii="Arial" w:hAnsi="Arial"/>
          <w:i/>
          <w:spacing w:val="12"/>
          <w:sz w:val="20"/>
        </w:rPr>
        <w:t> </w:t>
      </w:r>
      <w:r>
        <w:rPr>
          <w:rFonts w:ascii="Arial" w:hAnsi="Arial"/>
          <w:i/>
          <w:sz w:val="20"/>
        </w:rPr>
        <w:t>los</w:t>
      </w:r>
      <w:r>
        <w:rPr>
          <w:rFonts w:ascii="Arial" w:hAnsi="Arial"/>
          <w:i/>
          <w:spacing w:val="10"/>
          <w:sz w:val="20"/>
        </w:rPr>
        <w:t> </w:t>
      </w:r>
      <w:r>
        <w:rPr>
          <w:rFonts w:ascii="Arial" w:hAnsi="Arial"/>
          <w:i/>
          <w:sz w:val="20"/>
        </w:rPr>
        <w:t>avances</w:t>
      </w:r>
      <w:r>
        <w:rPr>
          <w:rFonts w:ascii="Arial" w:hAnsi="Arial"/>
          <w:i/>
          <w:spacing w:val="10"/>
          <w:sz w:val="20"/>
        </w:rPr>
        <w:t> </w:t>
      </w:r>
      <w:r>
        <w:rPr>
          <w:rFonts w:ascii="Arial" w:hAnsi="Arial"/>
          <w:i/>
          <w:sz w:val="20"/>
        </w:rPr>
        <w:t>y</w:t>
      </w:r>
      <w:r>
        <w:rPr>
          <w:rFonts w:ascii="Arial" w:hAnsi="Arial"/>
          <w:i/>
          <w:spacing w:val="11"/>
          <w:sz w:val="20"/>
        </w:rPr>
        <w:t> </w:t>
      </w:r>
      <w:r>
        <w:rPr>
          <w:rFonts w:ascii="Arial" w:hAnsi="Arial"/>
          <w:i/>
          <w:sz w:val="20"/>
        </w:rPr>
        <w:t>resultados</w:t>
      </w:r>
      <w:r>
        <w:rPr>
          <w:rFonts w:ascii="Arial" w:hAnsi="Arial"/>
          <w:i/>
          <w:spacing w:val="11"/>
          <w:sz w:val="20"/>
        </w:rPr>
        <w:t> </w:t>
      </w:r>
      <w:r>
        <w:rPr>
          <w:rFonts w:ascii="Arial" w:hAnsi="Arial"/>
          <w:i/>
          <w:sz w:val="20"/>
        </w:rPr>
        <w:t>del</w:t>
      </w:r>
      <w:r>
        <w:rPr>
          <w:rFonts w:ascii="Arial" w:hAnsi="Arial"/>
          <w:i/>
          <w:spacing w:val="11"/>
          <w:sz w:val="20"/>
        </w:rPr>
        <w:t> </w:t>
      </w:r>
      <w:r>
        <w:rPr>
          <w:rFonts w:ascii="Arial" w:hAnsi="Arial"/>
          <w:i/>
          <w:sz w:val="20"/>
        </w:rPr>
        <w:t>ejercicio</w:t>
      </w:r>
      <w:r>
        <w:rPr>
          <w:rFonts w:ascii="Arial" w:hAnsi="Arial"/>
          <w:i/>
          <w:spacing w:val="12"/>
          <w:sz w:val="20"/>
        </w:rPr>
        <w:t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9"/>
          <w:sz w:val="20"/>
        </w:rPr>
        <w:t> </w:t>
      </w:r>
      <w:r>
        <w:rPr>
          <w:rFonts w:ascii="Arial" w:hAnsi="Arial"/>
          <w:i/>
          <w:sz w:val="20"/>
        </w:rPr>
        <w:t>sus</w:t>
      </w:r>
      <w:r>
        <w:rPr>
          <w:rFonts w:ascii="Arial" w:hAnsi="Arial"/>
          <w:i/>
          <w:spacing w:val="-53"/>
          <w:sz w:val="20"/>
        </w:rPr>
        <w:t> </w:t>
      </w:r>
      <w:r>
        <w:rPr>
          <w:rFonts w:ascii="Arial" w:hAnsi="Arial"/>
          <w:i/>
          <w:sz w:val="20"/>
        </w:rPr>
        <w:t>funciones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y de la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aplicación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políticas y programas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en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la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materia.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42" w:right="180" w:firstLine="0"/>
        <w:jc w:val="both"/>
        <w:rPr>
          <w:rFonts w:ascii="Arial" w:hAnsi="Arial"/>
          <w:i/>
          <w:sz w:val="20"/>
        </w:rPr>
      </w:pPr>
      <w:r>
        <w:rPr>
          <w:rFonts w:ascii="Arial" w:hAnsi="Arial"/>
          <w:i/>
          <w:sz w:val="20"/>
        </w:rPr>
        <w:t>Derivado de este informe, podrá emitir recomendaciones no vinculantes a las autoridades, con el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objeto de que adopten medidas dirigidas al fortalecimiento institucional para la prevención de faltas</w:t>
      </w:r>
      <w:r>
        <w:rPr>
          <w:rFonts w:ascii="Arial" w:hAnsi="Arial"/>
          <w:i/>
          <w:spacing w:val="-53"/>
          <w:sz w:val="20"/>
        </w:rPr>
        <w:t> </w:t>
      </w:r>
      <w:r>
        <w:rPr>
          <w:rFonts w:ascii="Arial" w:hAnsi="Arial"/>
          <w:i/>
          <w:sz w:val="20"/>
        </w:rPr>
        <w:t>administrativas y hechos de corrupción, así como al mejoramiento de su desempeño y del control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interno. Las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autoridades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destinatarias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las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recomendaciones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informarán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al Comité sobre la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atención que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brinden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a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las</w:t>
      </w:r>
      <w:r>
        <w:rPr>
          <w:rFonts w:ascii="Arial" w:hAnsi="Arial"/>
          <w:i/>
          <w:spacing w:val="2"/>
          <w:sz w:val="20"/>
        </w:rPr>
        <w:t> </w:t>
      </w:r>
      <w:r>
        <w:rPr>
          <w:rFonts w:ascii="Arial" w:hAnsi="Arial"/>
          <w:i/>
          <w:sz w:val="20"/>
        </w:rPr>
        <w:t>mismas.</w:t>
      </w:r>
    </w:p>
    <w:p>
      <w:pPr>
        <w:pStyle w:val="BodyText"/>
        <w:rPr>
          <w:rFonts w:ascii="Arial"/>
          <w:i/>
        </w:rPr>
      </w:pPr>
    </w:p>
    <w:p>
      <w:pPr>
        <w:spacing w:before="0"/>
        <w:ind w:left="142" w:right="189" w:firstLine="0"/>
        <w:jc w:val="both"/>
        <w:rPr>
          <w:rFonts w:ascii="Arial" w:hAnsi="Arial"/>
          <w:i/>
          <w:sz w:val="20"/>
        </w:rPr>
      </w:pPr>
      <w:r>
        <w:rPr>
          <w:rFonts w:ascii="Arial" w:hAnsi="Arial"/>
          <w:i/>
          <w:sz w:val="20"/>
        </w:rPr>
        <w:t>Las</w:t>
      </w:r>
      <w:r>
        <w:rPr>
          <w:rFonts w:ascii="Arial" w:hAnsi="Arial"/>
          <w:i/>
          <w:spacing w:val="-3"/>
          <w:sz w:val="20"/>
        </w:rPr>
        <w:t> </w:t>
      </w:r>
      <w:r>
        <w:rPr>
          <w:rFonts w:ascii="Arial" w:hAnsi="Arial"/>
          <w:i/>
          <w:sz w:val="20"/>
        </w:rPr>
        <w:t>entidades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federativas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establecerán</w:t>
      </w:r>
      <w:r>
        <w:rPr>
          <w:rFonts w:ascii="Arial" w:hAnsi="Arial"/>
          <w:i/>
          <w:spacing w:val="-4"/>
          <w:sz w:val="20"/>
        </w:rPr>
        <w:t> </w:t>
      </w:r>
      <w:r>
        <w:rPr>
          <w:rFonts w:ascii="Arial" w:hAnsi="Arial"/>
          <w:i/>
          <w:sz w:val="20"/>
        </w:rPr>
        <w:t>sistemas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locales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anticorrupción</w:t>
      </w:r>
      <w:r>
        <w:rPr>
          <w:rFonts w:ascii="Arial" w:hAnsi="Arial"/>
          <w:i/>
          <w:spacing w:val="-3"/>
          <w:sz w:val="20"/>
        </w:rPr>
        <w:t> </w:t>
      </w:r>
      <w:r>
        <w:rPr>
          <w:rFonts w:ascii="Arial" w:hAnsi="Arial"/>
          <w:i/>
          <w:sz w:val="20"/>
        </w:rPr>
        <w:t>con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el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objeto</w:t>
      </w:r>
      <w:r>
        <w:rPr>
          <w:rFonts w:ascii="Arial" w:hAnsi="Arial"/>
          <w:i/>
          <w:spacing w:val="-3"/>
          <w:sz w:val="20"/>
        </w:rPr>
        <w:t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-4"/>
          <w:sz w:val="20"/>
        </w:rPr>
        <w:t> </w:t>
      </w:r>
      <w:r>
        <w:rPr>
          <w:rFonts w:ascii="Arial" w:hAnsi="Arial"/>
          <w:i/>
          <w:sz w:val="20"/>
        </w:rPr>
        <w:t>coordinar</w:t>
      </w:r>
      <w:r>
        <w:rPr>
          <w:rFonts w:ascii="Arial" w:hAnsi="Arial"/>
          <w:i/>
          <w:spacing w:val="-3"/>
          <w:sz w:val="20"/>
        </w:rPr>
        <w:t> </w:t>
      </w:r>
      <w:r>
        <w:rPr>
          <w:rFonts w:ascii="Arial" w:hAnsi="Arial"/>
          <w:i/>
          <w:sz w:val="20"/>
        </w:rPr>
        <w:t>a</w:t>
      </w:r>
      <w:r>
        <w:rPr>
          <w:rFonts w:ascii="Arial" w:hAnsi="Arial"/>
          <w:i/>
          <w:spacing w:val="-53"/>
          <w:sz w:val="20"/>
        </w:rPr>
        <w:t> </w:t>
      </w:r>
      <w:r>
        <w:rPr>
          <w:rFonts w:ascii="Arial" w:hAnsi="Arial"/>
          <w:i/>
          <w:sz w:val="20"/>
        </w:rPr>
        <w:t>las autoridades locales competentes en la prevención, detección y sanción de responsabilidades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administrativas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y hechos de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corrupción".</w:t>
      </w:r>
    </w:p>
    <w:p>
      <w:pPr>
        <w:pStyle w:val="BodyText"/>
        <w:spacing w:before="2"/>
        <w:rPr>
          <w:rFonts w:ascii="Arial"/>
          <w:i/>
        </w:rPr>
      </w:pPr>
    </w:p>
    <w:p>
      <w:pPr>
        <w:pStyle w:val="BodyText"/>
        <w:ind w:left="142" w:right="179"/>
        <w:jc w:val="both"/>
      </w:pPr>
      <w:r>
        <w:rPr/>
        <w:t>El artículo Cuarto Transitorio de Decreto en comento establece: "Cuarto. El Congreso de la Unión,</w:t>
      </w:r>
      <w:r>
        <w:rPr>
          <w:spacing w:val="1"/>
        </w:rPr>
        <w:t> </w:t>
      </w:r>
      <w:r>
        <w:rPr/>
        <w:t>las</w:t>
      </w:r>
      <w:r>
        <w:rPr>
          <w:spacing w:val="-2"/>
        </w:rPr>
        <w:t> </w:t>
      </w:r>
      <w:r>
        <w:rPr/>
        <w:t>Legislaturas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los</w:t>
      </w:r>
      <w:r>
        <w:rPr>
          <w:spacing w:val="-2"/>
        </w:rPr>
        <w:t> </w:t>
      </w:r>
      <w:r>
        <w:rPr/>
        <w:t>Estados</w:t>
      </w:r>
      <w:r>
        <w:rPr>
          <w:spacing w:val="-1"/>
        </w:rPr>
        <w:t> </w:t>
      </w:r>
      <w:r>
        <w:rPr/>
        <w:t>y</w:t>
      </w:r>
      <w:r>
        <w:rPr>
          <w:spacing w:val="-5"/>
        </w:rPr>
        <w:t> </w:t>
      </w:r>
      <w:r>
        <w:rPr/>
        <w:t>la</w:t>
      </w:r>
      <w:r>
        <w:rPr>
          <w:spacing w:val="-3"/>
        </w:rPr>
        <w:t> </w:t>
      </w:r>
      <w:r>
        <w:rPr/>
        <w:t>Asamblea</w:t>
      </w:r>
      <w:r>
        <w:rPr>
          <w:spacing w:val="-3"/>
        </w:rPr>
        <w:t> </w:t>
      </w:r>
      <w:r>
        <w:rPr/>
        <w:t>Legislativa</w:t>
      </w:r>
      <w:r>
        <w:rPr>
          <w:spacing w:val="-3"/>
        </w:rPr>
        <w:t> </w:t>
      </w:r>
      <w:r>
        <w:rPr/>
        <w:t>del</w:t>
      </w:r>
      <w:r>
        <w:rPr>
          <w:spacing w:val="-4"/>
        </w:rPr>
        <w:t> </w:t>
      </w:r>
      <w:r>
        <w:rPr/>
        <w:t>Distrito</w:t>
      </w:r>
      <w:r>
        <w:rPr>
          <w:spacing w:val="-3"/>
        </w:rPr>
        <w:t> </w:t>
      </w:r>
      <w:r>
        <w:rPr/>
        <w:t>Federal,</w:t>
      </w:r>
      <w:r>
        <w:rPr>
          <w:spacing w:val="-3"/>
        </w:rPr>
        <w:t> </w:t>
      </w:r>
      <w:r>
        <w:rPr/>
        <w:t>deberán,</w:t>
      </w:r>
      <w:r>
        <w:rPr>
          <w:spacing w:val="-3"/>
        </w:rPr>
        <w:t> </w:t>
      </w:r>
      <w:r>
        <w:rPr/>
        <w:t>en</w:t>
      </w:r>
      <w:r>
        <w:rPr>
          <w:spacing w:val="-1"/>
        </w:rPr>
        <w:t> </w:t>
      </w:r>
      <w:r>
        <w:rPr/>
        <w:t>el</w:t>
      </w:r>
      <w:r>
        <w:rPr>
          <w:spacing w:val="-4"/>
        </w:rPr>
        <w:t> </w:t>
      </w:r>
      <w:r>
        <w:rPr/>
        <w:t>ámbito</w:t>
      </w:r>
      <w:r>
        <w:rPr>
          <w:spacing w:val="-53"/>
        </w:rPr>
        <w:t> </w:t>
      </w:r>
      <w:r>
        <w:rPr/>
        <w:t>de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respectivas</w:t>
      </w:r>
      <w:r>
        <w:rPr>
          <w:spacing w:val="1"/>
        </w:rPr>
        <w:t> </w:t>
      </w:r>
      <w:r>
        <w:rPr/>
        <w:t>competencias,</w:t>
      </w:r>
      <w:r>
        <w:rPr>
          <w:spacing w:val="1"/>
        </w:rPr>
        <w:t> </w:t>
      </w:r>
      <w:r>
        <w:rPr/>
        <w:t>expedir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leyes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realizar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adecuaciones</w:t>
      </w:r>
      <w:r>
        <w:rPr>
          <w:spacing w:val="1"/>
        </w:rPr>
        <w:t> </w:t>
      </w:r>
      <w:r>
        <w:rPr/>
        <w:t>normativas</w:t>
      </w:r>
      <w:r>
        <w:rPr>
          <w:spacing w:val="1"/>
        </w:rPr>
        <w:t> </w:t>
      </w:r>
      <w:r>
        <w:rPr/>
        <w:t>correspondientes, dentro de los ciento ochenta días siguientes a la entrada en vigor de las leyes</w:t>
      </w:r>
      <w:r>
        <w:rPr>
          <w:spacing w:val="1"/>
        </w:rPr>
        <w:t> </w:t>
      </w:r>
      <w:r>
        <w:rPr/>
        <w:t>generales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refiere</w:t>
      </w:r>
      <w:r>
        <w:rPr>
          <w:spacing w:val="1"/>
        </w:rPr>
        <w:t> </w:t>
      </w:r>
      <w:r>
        <w:rPr/>
        <w:t>el Segundo</w:t>
      </w:r>
      <w:r>
        <w:rPr>
          <w:spacing w:val="-2"/>
        </w:rPr>
        <w:t> </w:t>
      </w:r>
      <w:r>
        <w:rPr/>
        <w:t>Transitorio</w:t>
      </w:r>
      <w:r>
        <w:rPr>
          <w:spacing w:val="-1"/>
        </w:rPr>
        <w:t> </w:t>
      </w:r>
      <w:r>
        <w:rPr/>
        <w:t>del</w:t>
      </w:r>
      <w:r>
        <w:rPr>
          <w:spacing w:val="-1"/>
        </w:rPr>
        <w:t> </w:t>
      </w:r>
      <w:r>
        <w:rPr/>
        <w:t>presente</w:t>
      </w:r>
      <w:r>
        <w:rPr>
          <w:spacing w:val="1"/>
        </w:rPr>
        <w:t> </w:t>
      </w:r>
      <w:r>
        <w:rPr/>
        <w:t>Decreto".</w:t>
      </w:r>
    </w:p>
    <w:p>
      <w:pPr>
        <w:pStyle w:val="BodyText"/>
      </w:pPr>
    </w:p>
    <w:p>
      <w:pPr>
        <w:pStyle w:val="BodyText"/>
        <w:spacing w:before="1"/>
        <w:ind w:left="142" w:right="182"/>
        <w:jc w:val="both"/>
      </w:pPr>
      <w:r>
        <w:rPr/>
        <w:t>Es así que se expide la Ley de Responsabilidades Administrativas para el Estado y Municipios de</w:t>
      </w:r>
      <w:r>
        <w:rPr>
          <w:spacing w:val="1"/>
        </w:rPr>
        <w:t> </w:t>
      </w:r>
      <w:r>
        <w:rPr/>
        <w:t>San Luis Potosí, como un ordenamiento que da vigencia a la Ley General en la materia, el cual</w:t>
      </w:r>
      <w:r>
        <w:rPr>
          <w:spacing w:val="1"/>
        </w:rPr>
        <w:t> </w:t>
      </w:r>
      <w:r>
        <w:rPr/>
        <w:t>respeta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orden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contenido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ésta.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42" w:right="174"/>
        <w:jc w:val="both"/>
      </w:pPr>
      <w:r>
        <w:rPr/>
        <w:t>Esta Ley tiene por objeto reglamentar el Título Décimo Segundo de la Constitución Política del</w:t>
      </w:r>
      <w:r>
        <w:rPr>
          <w:spacing w:val="1"/>
        </w:rPr>
        <w:t> </w:t>
      </w:r>
      <w:r>
        <w:rPr/>
        <w:t>Estado</w:t>
      </w:r>
      <w:r>
        <w:rPr>
          <w:spacing w:val="-2"/>
        </w:rPr>
        <w:t> </w:t>
      </w:r>
      <w:r>
        <w:rPr/>
        <w:t>Libre</w:t>
      </w:r>
      <w:r>
        <w:rPr>
          <w:spacing w:val="-1"/>
        </w:rPr>
        <w:t> </w:t>
      </w:r>
      <w:r>
        <w:rPr/>
        <w:t>y</w:t>
      </w:r>
      <w:r>
        <w:rPr>
          <w:spacing w:val="-5"/>
        </w:rPr>
        <w:t> </w:t>
      </w:r>
      <w:r>
        <w:rPr/>
        <w:t>Soberano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/>
        <w:t>San</w:t>
      </w:r>
      <w:r>
        <w:rPr>
          <w:spacing w:val="-2"/>
        </w:rPr>
        <w:t> </w:t>
      </w:r>
      <w:r>
        <w:rPr/>
        <w:t>Luis Potosí,</w:t>
      </w:r>
      <w:r>
        <w:rPr>
          <w:spacing w:val="-2"/>
        </w:rPr>
        <w:t> </w:t>
      </w:r>
      <w:r>
        <w:rPr/>
        <w:t>para</w:t>
      </w:r>
      <w:r>
        <w:rPr>
          <w:spacing w:val="-3"/>
        </w:rPr>
        <w:t> </w:t>
      </w:r>
      <w:r>
        <w:rPr/>
        <w:t>establecer</w:t>
      </w:r>
      <w:r>
        <w:rPr>
          <w:spacing w:val="-3"/>
        </w:rPr>
        <w:t> </w:t>
      </w:r>
      <w:r>
        <w:rPr/>
        <w:t>los</w:t>
      </w:r>
      <w:r>
        <w:rPr>
          <w:spacing w:val="-2"/>
        </w:rPr>
        <w:t> </w:t>
      </w:r>
      <w:r>
        <w:rPr/>
        <w:t>principios</w:t>
      </w:r>
      <w:r>
        <w:rPr>
          <w:spacing w:val="-1"/>
        </w:rPr>
        <w:t> </w:t>
      </w:r>
      <w:r>
        <w:rPr/>
        <w:t>y</w:t>
      </w:r>
      <w:r>
        <w:rPr>
          <w:spacing w:val="-6"/>
        </w:rPr>
        <w:t> </w:t>
      </w:r>
      <w:r>
        <w:rPr/>
        <w:t>obligaciones</w:t>
      </w:r>
      <w:r>
        <w:rPr>
          <w:spacing w:val="-2"/>
        </w:rPr>
        <w:t> </w:t>
      </w:r>
      <w:r>
        <w:rPr/>
        <w:t>que</w:t>
      </w:r>
      <w:r>
        <w:rPr>
          <w:spacing w:val="-4"/>
        </w:rPr>
        <w:t> </w:t>
      </w:r>
      <w:r>
        <w:rPr/>
        <w:t>rigen</w:t>
      </w:r>
      <w:r>
        <w:rPr>
          <w:spacing w:val="-53"/>
        </w:rPr>
        <w:t> </w:t>
      </w:r>
      <w:r>
        <w:rPr/>
        <w:t>la</w:t>
      </w:r>
      <w:r>
        <w:rPr>
          <w:spacing w:val="-2"/>
        </w:rPr>
        <w:t> </w:t>
      </w:r>
      <w:r>
        <w:rPr/>
        <w:t>actuación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los servidores públicos.</w:t>
      </w:r>
    </w:p>
    <w:p>
      <w:pPr>
        <w:pStyle w:val="BodyText"/>
        <w:spacing w:before="2"/>
      </w:pPr>
    </w:p>
    <w:p>
      <w:pPr>
        <w:pStyle w:val="BodyText"/>
        <w:spacing w:before="1"/>
        <w:ind w:left="142" w:right="186"/>
        <w:jc w:val="both"/>
      </w:pPr>
      <w:r>
        <w:rPr/>
        <w:t>Destaca</w:t>
      </w:r>
      <w:r>
        <w:rPr>
          <w:spacing w:val="-6"/>
        </w:rPr>
        <w:t> </w:t>
      </w:r>
      <w:r>
        <w:rPr/>
        <w:t>en</w:t>
      </w:r>
      <w:r>
        <w:rPr>
          <w:spacing w:val="-6"/>
        </w:rPr>
        <w:t> </w:t>
      </w:r>
      <w:r>
        <w:rPr/>
        <w:t>este</w:t>
      </w:r>
      <w:r>
        <w:rPr>
          <w:spacing w:val="-6"/>
        </w:rPr>
        <w:t> </w:t>
      </w:r>
      <w:r>
        <w:rPr/>
        <w:t>aspecto</w:t>
      </w:r>
      <w:r>
        <w:rPr>
          <w:spacing w:val="-6"/>
        </w:rPr>
        <w:t> </w:t>
      </w:r>
      <w:r>
        <w:rPr/>
        <w:t>la</w:t>
      </w:r>
      <w:r>
        <w:rPr>
          <w:spacing w:val="-3"/>
        </w:rPr>
        <w:t> </w:t>
      </w:r>
      <w:r>
        <w:rPr/>
        <w:t>inclusión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/>
        <w:t>la</w:t>
      </w:r>
      <w:r>
        <w:rPr>
          <w:spacing w:val="-6"/>
        </w:rPr>
        <w:t> </w:t>
      </w:r>
      <w:r>
        <w:rPr/>
        <w:t>obligatoriedad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la</w:t>
      </w:r>
      <w:r>
        <w:rPr>
          <w:spacing w:val="-6"/>
        </w:rPr>
        <w:t> </w:t>
      </w:r>
      <w:r>
        <w:rPr/>
        <w:t>presentación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las</w:t>
      </w:r>
      <w:r>
        <w:rPr>
          <w:spacing w:val="-7"/>
        </w:rPr>
        <w:t> </w:t>
      </w:r>
      <w:r>
        <w:rPr/>
        <w:t>declaraciones</w:t>
      </w:r>
      <w:r>
        <w:rPr>
          <w:spacing w:val="-7"/>
        </w:rPr>
        <w:t> </w:t>
      </w:r>
      <w:r>
        <w:rPr/>
        <w:t>de</w:t>
      </w:r>
      <w:r>
        <w:rPr>
          <w:spacing w:val="-53"/>
        </w:rPr>
        <w:t> </w:t>
      </w:r>
      <w:r>
        <w:rPr/>
        <w:t>modificación</w:t>
      </w:r>
      <w:r>
        <w:rPr>
          <w:spacing w:val="1"/>
        </w:rPr>
        <w:t> </w:t>
      </w:r>
      <w:r>
        <w:rPr/>
        <w:t>patrimonial,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cumplimiento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obligaciones</w:t>
      </w:r>
      <w:r>
        <w:rPr>
          <w:spacing w:val="1"/>
        </w:rPr>
        <w:t> </w:t>
      </w:r>
      <w:r>
        <w:rPr/>
        <w:t>fiscales,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posible</w:t>
      </w:r>
      <w:r>
        <w:rPr>
          <w:spacing w:val="1"/>
        </w:rPr>
        <w:t> </w:t>
      </w:r>
      <w:r>
        <w:rPr/>
        <w:t>conflicto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intereses, así</w:t>
      </w:r>
      <w:r>
        <w:rPr>
          <w:spacing w:val="-1"/>
        </w:rPr>
        <w:t> </w:t>
      </w:r>
      <w:r>
        <w:rPr/>
        <w:t>como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publicidad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-1"/>
        </w:rPr>
        <w:t> </w:t>
      </w:r>
      <w:r>
        <w:rPr/>
        <w:t>mismas.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42" w:right="179"/>
        <w:jc w:val="both"/>
      </w:pPr>
      <w:r>
        <w:rPr/>
        <w:t>No menos relevante resulta que de manera clara y contundente se establezcan las infracciones y</w:t>
      </w:r>
      <w:r>
        <w:rPr>
          <w:spacing w:val="1"/>
        </w:rPr>
        <w:t> </w:t>
      </w:r>
      <w:r>
        <w:rPr/>
        <w:t>sanciones en que pueden incurrir los servidores públicos, las cuales se</w:t>
      </w:r>
      <w:r>
        <w:rPr>
          <w:spacing w:val="1"/>
        </w:rPr>
        <w:t> </w:t>
      </w:r>
      <w:r>
        <w:rPr/>
        <w:t>clasifican en graves y no</w:t>
      </w:r>
      <w:r>
        <w:rPr>
          <w:spacing w:val="1"/>
        </w:rPr>
        <w:t> </w:t>
      </w:r>
      <w:r>
        <w:rPr>
          <w:w w:val="95"/>
        </w:rPr>
        <w:t>graves,</w:t>
      </w:r>
      <w:r>
        <w:rPr>
          <w:spacing w:val="18"/>
          <w:w w:val="95"/>
        </w:rPr>
        <w:t> </w:t>
      </w:r>
      <w:r>
        <w:rPr>
          <w:w w:val="95"/>
        </w:rPr>
        <w:t>correspondiendo</w:t>
      </w:r>
      <w:r>
        <w:rPr>
          <w:spacing w:val="23"/>
          <w:w w:val="95"/>
        </w:rPr>
        <w:t> </w:t>
      </w:r>
      <w:r>
        <w:rPr>
          <w:w w:val="95"/>
        </w:rPr>
        <w:t>al</w:t>
      </w:r>
      <w:r>
        <w:rPr>
          <w:spacing w:val="20"/>
          <w:w w:val="95"/>
        </w:rPr>
        <w:t> </w:t>
      </w:r>
      <w:r>
        <w:rPr>
          <w:w w:val="95"/>
        </w:rPr>
        <w:t>Tribunal</w:t>
      </w:r>
      <w:r>
        <w:rPr>
          <w:spacing w:val="22"/>
          <w:w w:val="95"/>
        </w:rPr>
        <w:t> </w:t>
      </w:r>
      <w:r>
        <w:rPr>
          <w:w w:val="95"/>
        </w:rPr>
        <w:t>Estatal</w:t>
      </w:r>
      <w:r>
        <w:rPr>
          <w:spacing w:val="22"/>
          <w:w w:val="95"/>
        </w:rPr>
        <w:t> </w:t>
      </w:r>
      <w:r>
        <w:rPr>
          <w:w w:val="95"/>
        </w:rPr>
        <w:t>de</w:t>
      </w:r>
      <w:r>
        <w:rPr>
          <w:spacing w:val="18"/>
          <w:w w:val="95"/>
        </w:rPr>
        <w:t> </w:t>
      </w:r>
      <w:r>
        <w:rPr>
          <w:w w:val="95"/>
        </w:rPr>
        <w:t>Justicia</w:t>
      </w:r>
      <w:r>
        <w:rPr>
          <w:spacing w:val="22"/>
          <w:w w:val="95"/>
        </w:rPr>
        <w:t> </w:t>
      </w:r>
      <w:r>
        <w:rPr>
          <w:w w:val="95"/>
        </w:rPr>
        <w:t>Administrativa</w:t>
      </w:r>
      <w:r>
        <w:rPr>
          <w:spacing w:val="22"/>
          <w:w w:val="95"/>
        </w:rPr>
        <w:t> </w:t>
      </w:r>
      <w:r>
        <w:rPr>
          <w:w w:val="95"/>
        </w:rPr>
        <w:t>la</w:t>
      </w:r>
      <w:r>
        <w:rPr>
          <w:spacing w:val="22"/>
          <w:w w:val="95"/>
        </w:rPr>
        <w:t> </w:t>
      </w:r>
      <w:r>
        <w:rPr>
          <w:w w:val="95"/>
        </w:rPr>
        <w:t>imposición</w:t>
      </w:r>
      <w:r>
        <w:rPr>
          <w:spacing w:val="22"/>
          <w:w w:val="95"/>
        </w:rPr>
        <w:t> </w:t>
      </w:r>
      <w:r>
        <w:rPr>
          <w:w w:val="95"/>
        </w:rPr>
        <w:t>de</w:t>
      </w:r>
      <w:r>
        <w:rPr>
          <w:spacing w:val="23"/>
          <w:w w:val="95"/>
        </w:rPr>
        <w:t> </w:t>
      </w:r>
      <w:r>
        <w:rPr>
          <w:w w:val="95"/>
        </w:rPr>
        <w:t>las</w:t>
      </w:r>
      <w:r>
        <w:rPr>
          <w:spacing w:val="20"/>
          <w:w w:val="95"/>
        </w:rPr>
        <w:t> </w:t>
      </w:r>
      <w:r>
        <w:rPr>
          <w:w w:val="95"/>
        </w:rPr>
        <w:t>sanciones,</w:t>
      </w:r>
      <w:r>
        <w:rPr>
          <w:spacing w:val="-50"/>
          <w:w w:val="95"/>
        </w:rPr>
        <w:t> </w:t>
      </w:r>
      <w:r>
        <w:rPr/>
        <w:t>y</w:t>
      </w:r>
      <w:r>
        <w:rPr>
          <w:spacing w:val="-9"/>
        </w:rPr>
        <w:t> </w:t>
      </w:r>
      <w:r>
        <w:rPr/>
        <w:t>en</w:t>
      </w:r>
      <w:r>
        <w:rPr>
          <w:spacing w:val="-6"/>
        </w:rPr>
        <w:t> </w:t>
      </w:r>
      <w:r>
        <w:rPr/>
        <w:t>las</w:t>
      </w:r>
      <w:r>
        <w:rPr>
          <w:spacing w:val="-7"/>
        </w:rPr>
        <w:t> </w:t>
      </w:r>
      <w:r>
        <w:rPr/>
        <w:t>segundas,</w:t>
      </w:r>
      <w:r>
        <w:rPr>
          <w:spacing w:val="-5"/>
        </w:rPr>
        <w:t> </w:t>
      </w:r>
      <w:r>
        <w:rPr/>
        <w:t>a</w:t>
      </w:r>
      <w:r>
        <w:rPr>
          <w:spacing w:val="-6"/>
        </w:rPr>
        <w:t> </w:t>
      </w:r>
      <w:r>
        <w:rPr/>
        <w:t>los</w:t>
      </w:r>
      <w:r>
        <w:rPr>
          <w:spacing w:val="-4"/>
        </w:rPr>
        <w:t> </w:t>
      </w:r>
      <w:r>
        <w:rPr/>
        <w:t>órganos</w:t>
      </w:r>
      <w:r>
        <w:rPr>
          <w:spacing w:val="-4"/>
        </w:rPr>
        <w:t> </w:t>
      </w:r>
      <w:r>
        <w:rPr/>
        <w:t>de</w:t>
      </w:r>
      <w:r>
        <w:rPr>
          <w:spacing w:val="-6"/>
        </w:rPr>
        <w:t> </w:t>
      </w:r>
      <w:r>
        <w:rPr/>
        <w:t>control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las</w:t>
      </w:r>
      <w:r>
        <w:rPr>
          <w:spacing w:val="-5"/>
        </w:rPr>
        <w:t> </w:t>
      </w:r>
      <w:r>
        <w:rPr/>
        <w:t>entidades.</w:t>
      </w:r>
      <w:r>
        <w:rPr>
          <w:spacing w:val="46"/>
        </w:rPr>
        <w:t> </w:t>
      </w:r>
      <w:r>
        <w:rPr/>
        <w:t>Estableciendo</w:t>
      </w:r>
      <w:r>
        <w:rPr>
          <w:spacing w:val="-6"/>
        </w:rPr>
        <w:t> </w:t>
      </w:r>
      <w:r>
        <w:rPr/>
        <w:t>una</w:t>
      </w:r>
      <w:r>
        <w:rPr>
          <w:spacing w:val="4"/>
        </w:rPr>
        <w:t> </w:t>
      </w:r>
      <w:r>
        <w:rPr/>
        <w:t>excepción</w:t>
      </w:r>
      <w:r>
        <w:rPr>
          <w:spacing w:val="-6"/>
        </w:rPr>
        <w:t> </w:t>
      </w:r>
      <w:r>
        <w:rPr/>
        <w:t>para</w:t>
      </w:r>
      <w:r>
        <w:rPr>
          <w:spacing w:val="-6"/>
        </w:rPr>
        <w:t> </w:t>
      </w:r>
      <w:r>
        <w:rPr/>
        <w:t>los</w:t>
      </w:r>
      <w:r>
        <w:rPr>
          <w:spacing w:val="-53"/>
        </w:rPr>
        <w:t> </w:t>
      </w:r>
      <w:r>
        <w:rPr/>
        <w:t>servidores públicos de elección popular, y los magistrados, en cuyo caso, el Tribunal actuará en el</w:t>
      </w:r>
      <w:r>
        <w:rPr>
          <w:spacing w:val="1"/>
        </w:rPr>
        <w:t> </w:t>
      </w:r>
      <w:r>
        <w:rPr/>
        <w:t>procedimiento</w:t>
      </w:r>
      <w:r>
        <w:rPr>
          <w:spacing w:val="1"/>
        </w:rPr>
        <w:t> </w:t>
      </w:r>
      <w:r>
        <w:rPr/>
        <w:t>como autoridad substanciadora</w:t>
      </w:r>
      <w:r>
        <w:rPr>
          <w:spacing w:val="1"/>
        </w:rPr>
        <w:t> </w:t>
      </w:r>
      <w:r>
        <w:rPr/>
        <w:t>hasta</w:t>
      </w:r>
      <w:r>
        <w:rPr>
          <w:spacing w:val="1"/>
        </w:rPr>
        <w:t> </w:t>
      </w:r>
      <w:r>
        <w:rPr/>
        <w:t>dejar</w:t>
      </w:r>
      <w:r>
        <w:rPr>
          <w:spacing w:val="1"/>
        </w:rPr>
        <w:t> </w:t>
      </w:r>
      <w:r>
        <w:rPr/>
        <w:t>el asunto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estado de resolución,</w:t>
      </w:r>
      <w:r>
        <w:rPr>
          <w:spacing w:val="1"/>
        </w:rPr>
        <w:t> </w:t>
      </w:r>
      <w:r>
        <w:rPr/>
        <w:t>remitiéndolo</w:t>
      </w:r>
      <w:r>
        <w:rPr>
          <w:spacing w:val="-2"/>
        </w:rPr>
        <w:t> </w:t>
      </w:r>
      <w:r>
        <w:rPr/>
        <w:t>al</w:t>
      </w:r>
      <w:r>
        <w:rPr>
          <w:spacing w:val="-3"/>
        </w:rPr>
        <w:t> </w:t>
      </w:r>
      <w:r>
        <w:rPr/>
        <w:t>Congreso</w:t>
      </w:r>
      <w:r>
        <w:rPr>
          <w:spacing w:val="-2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 para que,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su</w:t>
      </w:r>
      <w:r>
        <w:rPr>
          <w:spacing w:val="-2"/>
        </w:rPr>
        <w:t> </w:t>
      </w:r>
      <w:r>
        <w:rPr/>
        <w:t>caso,</w:t>
      </w:r>
      <w:r>
        <w:rPr>
          <w:spacing w:val="-2"/>
        </w:rPr>
        <w:t> </w:t>
      </w:r>
      <w:r>
        <w:rPr/>
        <w:t>proceda</w:t>
      </w:r>
      <w:r>
        <w:rPr>
          <w:spacing w:val="-2"/>
        </w:rPr>
        <w:t> </w:t>
      </w:r>
      <w:r>
        <w:rPr/>
        <w:t>como</w:t>
      </w:r>
      <w:r>
        <w:rPr>
          <w:spacing w:val="-2"/>
        </w:rPr>
        <w:t> </w:t>
      </w:r>
      <w:r>
        <w:rPr/>
        <w:t>autoridad</w:t>
      </w:r>
      <w:r>
        <w:rPr>
          <w:spacing w:val="-2"/>
        </w:rPr>
        <w:t> </w:t>
      </w:r>
      <w:r>
        <w:rPr/>
        <w:t>resolutora.</w:t>
      </w:r>
    </w:p>
    <w:p>
      <w:pPr>
        <w:pStyle w:val="BodyText"/>
        <w:spacing w:before="1"/>
      </w:pPr>
    </w:p>
    <w:p>
      <w:pPr>
        <w:pStyle w:val="BodyText"/>
        <w:ind w:left="142" w:right="185"/>
        <w:jc w:val="both"/>
      </w:pPr>
      <w:r>
        <w:rPr/>
        <w:t>Asimismo, es de destacar que se introduce un apartado especial para las infracciones y sanciones</w:t>
      </w:r>
      <w:r>
        <w:rPr>
          <w:spacing w:val="1"/>
        </w:rPr>
        <w:t> </w:t>
      </w:r>
      <w:r>
        <w:rPr>
          <w:w w:val="95"/>
        </w:rPr>
        <w:t>en</w:t>
      </w:r>
      <w:r>
        <w:rPr>
          <w:spacing w:val="14"/>
          <w:w w:val="95"/>
        </w:rPr>
        <w:t> </w:t>
      </w:r>
      <w:r>
        <w:rPr>
          <w:w w:val="95"/>
        </w:rPr>
        <w:t>que</w:t>
      </w:r>
      <w:r>
        <w:rPr>
          <w:spacing w:val="16"/>
          <w:w w:val="95"/>
        </w:rPr>
        <w:t> </w:t>
      </w:r>
      <w:r>
        <w:rPr>
          <w:w w:val="95"/>
        </w:rPr>
        <w:t>pueden</w:t>
      </w:r>
      <w:r>
        <w:rPr>
          <w:spacing w:val="16"/>
          <w:w w:val="95"/>
        </w:rPr>
        <w:t> </w:t>
      </w:r>
      <w:r>
        <w:rPr>
          <w:w w:val="95"/>
        </w:rPr>
        <w:t>incurrir</w:t>
      </w:r>
      <w:r>
        <w:rPr>
          <w:spacing w:val="18"/>
          <w:w w:val="95"/>
        </w:rPr>
        <w:t> </w:t>
      </w:r>
      <w:r>
        <w:rPr>
          <w:w w:val="95"/>
        </w:rPr>
        <w:t>los</w:t>
      </w:r>
      <w:r>
        <w:rPr>
          <w:spacing w:val="17"/>
          <w:w w:val="95"/>
        </w:rPr>
        <w:t> </w:t>
      </w:r>
      <w:r>
        <w:rPr>
          <w:w w:val="95"/>
        </w:rPr>
        <w:t>particulares</w:t>
      </w:r>
      <w:r>
        <w:rPr>
          <w:spacing w:val="18"/>
          <w:w w:val="95"/>
        </w:rPr>
        <w:t> </w:t>
      </w:r>
      <w:r>
        <w:rPr>
          <w:w w:val="95"/>
        </w:rPr>
        <w:t>que</w:t>
      </w:r>
      <w:r>
        <w:rPr>
          <w:spacing w:val="19"/>
          <w:w w:val="95"/>
        </w:rPr>
        <w:t> </w:t>
      </w:r>
      <w:r>
        <w:rPr>
          <w:w w:val="95"/>
        </w:rPr>
        <w:t>intervienen</w:t>
      </w:r>
      <w:r>
        <w:rPr>
          <w:spacing w:val="20"/>
          <w:w w:val="95"/>
        </w:rPr>
        <w:t> </w:t>
      </w:r>
      <w:r>
        <w:rPr>
          <w:w w:val="95"/>
        </w:rPr>
        <w:t>en</w:t>
      </w:r>
      <w:r>
        <w:rPr>
          <w:spacing w:val="14"/>
          <w:w w:val="95"/>
        </w:rPr>
        <w:t> </w:t>
      </w:r>
      <w:r>
        <w:rPr>
          <w:w w:val="95"/>
        </w:rPr>
        <w:t>procesos</w:t>
      </w:r>
      <w:r>
        <w:rPr>
          <w:spacing w:val="18"/>
          <w:w w:val="95"/>
        </w:rPr>
        <w:t> </w:t>
      </w:r>
      <w:r>
        <w:rPr>
          <w:w w:val="95"/>
        </w:rPr>
        <w:t>que</w:t>
      </w:r>
      <w:r>
        <w:rPr>
          <w:spacing w:val="16"/>
          <w:w w:val="95"/>
        </w:rPr>
        <w:t> </w:t>
      </w:r>
      <w:r>
        <w:rPr>
          <w:w w:val="95"/>
        </w:rPr>
        <w:t>implican</w:t>
      </w:r>
      <w:r>
        <w:rPr>
          <w:spacing w:val="14"/>
          <w:w w:val="95"/>
        </w:rPr>
        <w:t> </w:t>
      </w:r>
      <w:r>
        <w:rPr>
          <w:w w:val="95"/>
        </w:rPr>
        <w:t>manejo</w:t>
      </w:r>
      <w:r>
        <w:rPr>
          <w:spacing w:val="16"/>
          <w:w w:val="95"/>
        </w:rPr>
        <w:t> </w:t>
      </w:r>
      <w:r>
        <w:rPr>
          <w:w w:val="95"/>
        </w:rPr>
        <w:t>de</w:t>
      </w:r>
      <w:r>
        <w:rPr>
          <w:spacing w:val="15"/>
          <w:w w:val="95"/>
        </w:rPr>
        <w:t> </w:t>
      </w:r>
      <w:r>
        <w:rPr>
          <w:w w:val="95"/>
        </w:rPr>
        <w:t>recursos,</w:t>
      </w:r>
      <w:r>
        <w:rPr>
          <w:spacing w:val="-51"/>
          <w:w w:val="95"/>
        </w:rPr>
        <w:t> </w:t>
      </w:r>
      <w:r>
        <w:rPr/>
        <w:t>u</w:t>
      </w:r>
      <w:r>
        <w:rPr>
          <w:spacing w:val="-2"/>
        </w:rPr>
        <w:t> </w:t>
      </w:r>
      <w:r>
        <w:rPr/>
        <w:t>obra</w:t>
      </w:r>
      <w:r>
        <w:rPr>
          <w:spacing w:val="2"/>
        </w:rPr>
        <w:t> </w:t>
      </w:r>
      <w:r>
        <w:rPr/>
        <w:t>pública.</w:t>
      </w:r>
    </w:p>
    <w:p>
      <w:pPr>
        <w:pStyle w:val="BodyText"/>
      </w:pPr>
    </w:p>
    <w:p>
      <w:pPr>
        <w:pStyle w:val="BodyText"/>
        <w:ind w:left="142" w:right="182"/>
        <w:jc w:val="both"/>
      </w:pPr>
      <w:r>
        <w:rPr/>
        <w:t>Ante la inminente necesidad de revertir</w:t>
      </w:r>
      <w:r>
        <w:rPr>
          <w:spacing w:val="1"/>
        </w:rPr>
        <w:t> </w:t>
      </w:r>
      <w:r>
        <w:rPr/>
        <w:t>la situación de corrupción como problema público, es</w:t>
      </w:r>
      <w:r>
        <w:rPr>
          <w:spacing w:val="1"/>
        </w:rPr>
        <w:t> </w:t>
      </w:r>
      <w:r>
        <w:rPr/>
        <w:t>necesario establecer instrumentos legales e institucionales que sean eficaces y efectivos en su</w:t>
      </w:r>
      <w:r>
        <w:rPr>
          <w:spacing w:val="1"/>
        </w:rPr>
        <w:t> </w:t>
      </w:r>
      <w:r>
        <w:rPr/>
        <w:t>combate; por ello, la legislación debe evitar y corregir la segmentación normativa e institucional que</w:t>
      </w:r>
      <w:r>
        <w:rPr>
          <w:spacing w:val="-53"/>
        </w:rPr>
        <w:t> </w:t>
      </w:r>
      <w:r>
        <w:rPr/>
        <w:t>ha</w:t>
      </w:r>
      <w:r>
        <w:rPr>
          <w:spacing w:val="-3"/>
        </w:rPr>
        <w:t> </w:t>
      </w:r>
      <w:r>
        <w:rPr/>
        <w:t>propiciado la ineficacia de</w:t>
      </w:r>
      <w:r>
        <w:rPr>
          <w:spacing w:val="-3"/>
        </w:rPr>
        <w:t> </w:t>
      </w:r>
      <w:r>
        <w:rPr/>
        <w:t>los</w:t>
      </w:r>
      <w:r>
        <w:rPr>
          <w:spacing w:val="-1"/>
        </w:rPr>
        <w:t> </w:t>
      </w:r>
      <w:r>
        <w:rPr/>
        <w:t>distintos</w:t>
      </w:r>
      <w:r>
        <w:rPr>
          <w:spacing w:val="-1"/>
        </w:rPr>
        <w:t> </w:t>
      </w:r>
      <w:r>
        <w:rPr/>
        <w:t>componentes</w:t>
      </w:r>
      <w:r>
        <w:rPr>
          <w:spacing w:val="-1"/>
        </w:rPr>
        <w:t> </w:t>
      </w:r>
      <w:r>
        <w:rPr/>
        <w:t>en</w:t>
      </w:r>
      <w:r>
        <w:rPr>
          <w:spacing w:val="-3"/>
        </w:rPr>
        <w:t> </w:t>
      </w:r>
      <w:r>
        <w:rPr/>
        <w:t>materia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combate a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corrupción.</w:t>
      </w:r>
    </w:p>
    <w:p>
      <w:pPr>
        <w:pStyle w:val="BodyText"/>
      </w:pPr>
    </w:p>
    <w:p>
      <w:pPr>
        <w:pStyle w:val="BodyText"/>
        <w:ind w:left="142" w:right="177"/>
        <w:jc w:val="both"/>
      </w:pPr>
      <w:r>
        <w:rPr/>
        <w:t>Por tanto, esta Ley busca erradicar las deficiencias que han posibilitado que la corrupción sea</w:t>
      </w:r>
      <w:r>
        <w:rPr>
          <w:spacing w:val="1"/>
        </w:rPr>
        <w:t> </w:t>
      </w:r>
      <w:r>
        <w:rPr/>
        <w:t>concebida por la ciudadanía como una práctica reiterada</w:t>
      </w:r>
      <w:r>
        <w:rPr>
          <w:spacing w:val="1"/>
        </w:rPr>
        <w:t> </w:t>
      </w:r>
      <w:r>
        <w:rPr/>
        <w:t>en el ejercicio del servicio público;</w:t>
      </w:r>
      <w:r>
        <w:rPr>
          <w:spacing w:val="1"/>
        </w:rPr>
        <w:t> </w:t>
      </w:r>
      <w:r>
        <w:rPr/>
        <w:t>asimismo, presenta en su contenido una estructura normativa que, de manera conjunta con la Ley</w:t>
      </w:r>
      <w:r>
        <w:rPr>
          <w:spacing w:val="1"/>
        </w:rPr>
        <w:t> </w:t>
      </w:r>
      <w:r>
        <w:rPr/>
        <w:t>del Sistema Anticorrupción del Estado, establece bases contundentes para la sistematización de</w:t>
      </w:r>
      <w:r>
        <w:rPr>
          <w:spacing w:val="1"/>
        </w:rPr>
        <w:t> </w:t>
      </w:r>
      <w:r>
        <w:rPr/>
        <w:t>acciones</w:t>
      </w:r>
      <w:r>
        <w:rPr>
          <w:spacing w:val="-1"/>
        </w:rPr>
        <w:t> </w:t>
      </w:r>
      <w:r>
        <w:rPr/>
        <w:t>efectivas que permitan</w:t>
      </w:r>
      <w:r>
        <w:rPr>
          <w:spacing w:val="-1"/>
        </w:rPr>
        <w:t> </w:t>
      </w:r>
      <w:r>
        <w:rPr/>
        <w:t>abolir</w:t>
      </w:r>
      <w:r>
        <w:rPr>
          <w:spacing w:val="-1"/>
        </w:rPr>
        <w:t> </w:t>
      </w:r>
      <w:r>
        <w:rPr/>
        <w:t>este</w:t>
      </w:r>
      <w:r>
        <w:rPr>
          <w:spacing w:val="1"/>
        </w:rPr>
        <w:t> </w:t>
      </w:r>
      <w:r>
        <w:rPr/>
        <w:t>grave</w:t>
      </w:r>
      <w:r>
        <w:rPr>
          <w:spacing w:val="-1"/>
        </w:rPr>
        <w:t> </w:t>
      </w:r>
      <w:r>
        <w:rPr/>
        <w:t>flagelo de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sociedad.</w:t>
      </w:r>
    </w:p>
    <w:p>
      <w:pPr>
        <w:spacing w:after="0"/>
        <w:jc w:val="both"/>
        <w:sectPr>
          <w:pgSz w:w="12240" w:h="15840"/>
          <w:pgMar w:top="1340" w:bottom="280" w:left="1560" w:right="1520"/>
        </w:sectPr>
      </w:pPr>
    </w:p>
    <w:p>
      <w:pPr>
        <w:pStyle w:val="BodyText"/>
        <w:spacing w:before="73"/>
        <w:ind w:left="142" w:right="180"/>
        <w:jc w:val="both"/>
      </w:pPr>
      <w:r>
        <w:rPr/>
        <w:t>Igualmente</w:t>
      </w:r>
      <w:r>
        <w:rPr>
          <w:spacing w:val="1"/>
        </w:rPr>
        <w:t> </w:t>
      </w:r>
      <w:r>
        <w:rPr/>
        <w:t>tiene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objeto</w:t>
      </w:r>
      <w:r>
        <w:rPr>
          <w:spacing w:val="1"/>
        </w:rPr>
        <w:t> </w:t>
      </w:r>
      <w:r>
        <w:rPr/>
        <w:t>determinar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mecanismos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prevención,</w:t>
      </w:r>
      <w:r>
        <w:rPr>
          <w:spacing w:val="1"/>
        </w:rPr>
        <w:t> </w:t>
      </w:r>
      <w:r>
        <w:rPr/>
        <w:t>corrección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investigación de responsabilidades administrativas, y crear las bases para que todo ente público</w:t>
      </w:r>
      <w:r>
        <w:rPr>
          <w:spacing w:val="1"/>
        </w:rPr>
        <w:t> </w:t>
      </w:r>
      <w:r>
        <w:rPr/>
        <w:t>establezca políticas</w:t>
      </w:r>
      <w:r>
        <w:rPr>
          <w:spacing w:val="-1"/>
        </w:rPr>
        <w:t> </w:t>
      </w:r>
      <w:r>
        <w:rPr/>
        <w:t>eficaces de</w:t>
      </w:r>
      <w:r>
        <w:rPr>
          <w:spacing w:val="-2"/>
        </w:rPr>
        <w:t> </w:t>
      </w:r>
      <w:r>
        <w:rPr/>
        <w:t>ética</w:t>
      </w:r>
      <w:r>
        <w:rPr>
          <w:spacing w:val="-2"/>
        </w:rPr>
        <w:t> </w:t>
      </w:r>
      <w:r>
        <w:rPr/>
        <w:t>pública</w:t>
      </w:r>
      <w:r>
        <w:rPr>
          <w:spacing w:val="3"/>
        </w:rPr>
        <w:t> </w:t>
      </w:r>
      <w:r>
        <w:rPr/>
        <w:t>y</w:t>
      </w:r>
      <w:r>
        <w:rPr>
          <w:spacing w:val="-5"/>
        </w:rPr>
        <w:t> </w:t>
      </w:r>
      <w:r>
        <w:rPr/>
        <w:t>responsabilidad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servicio</w:t>
      </w:r>
      <w:r>
        <w:rPr>
          <w:spacing w:val="1"/>
        </w:rPr>
        <w:t> </w:t>
      </w:r>
      <w:r>
        <w:rPr/>
        <w:t>público.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Heading1"/>
        <w:spacing w:line="288" w:lineRule="auto" w:before="156"/>
        <w:ind w:left="1874" w:right="1946" w:hanging="3"/>
      </w:pPr>
      <w:r>
        <w:rPr/>
        <w:t>LEY DE RESPONSABILIDADES ADMINISTRATIVAS</w:t>
      </w:r>
      <w:r>
        <w:rPr>
          <w:spacing w:val="1"/>
        </w:rPr>
        <w:t> </w:t>
      </w:r>
      <w:r>
        <w:rPr/>
        <w:t>PARA</w:t>
      </w:r>
      <w:r>
        <w:rPr>
          <w:spacing w:val="-5"/>
        </w:rPr>
        <w:t> </w:t>
      </w:r>
      <w:r>
        <w:rPr/>
        <w:t>EL</w:t>
      </w:r>
      <w:r>
        <w:rPr>
          <w:spacing w:val="1"/>
        </w:rPr>
        <w:t> </w:t>
      </w:r>
      <w:r>
        <w:rPr/>
        <w:t>ESTADO Y MUNICIPIOS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SAN</w:t>
      </w:r>
      <w:r>
        <w:rPr>
          <w:spacing w:val="-2"/>
        </w:rPr>
        <w:t> </w:t>
      </w:r>
      <w:r>
        <w:rPr/>
        <w:t>LUIS</w:t>
      </w:r>
      <w:r>
        <w:rPr>
          <w:spacing w:val="-1"/>
        </w:rPr>
        <w:t> </w:t>
      </w:r>
      <w:r>
        <w:rPr/>
        <w:t>POTOSÍ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18"/>
        </w:rPr>
      </w:pPr>
    </w:p>
    <w:p>
      <w:pPr>
        <w:spacing w:line="477" w:lineRule="auto" w:before="0"/>
        <w:ind w:left="3039" w:right="3078" w:hanging="2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TÍTULO PRIMERO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pacing w:val="-1"/>
          <w:sz w:val="20"/>
        </w:rPr>
        <w:t>DISPOSICIONES</w:t>
      </w:r>
      <w:r>
        <w:rPr>
          <w:rFonts w:ascii="Arial" w:hAnsi="Arial"/>
          <w:b/>
          <w:spacing w:val="-7"/>
          <w:sz w:val="20"/>
        </w:rPr>
        <w:t> </w:t>
      </w:r>
      <w:r>
        <w:rPr>
          <w:rFonts w:ascii="Arial" w:hAnsi="Arial"/>
          <w:b/>
          <w:sz w:val="20"/>
        </w:rPr>
        <w:t>SUSTANTIVAS</w:t>
      </w:r>
    </w:p>
    <w:p>
      <w:pPr>
        <w:pStyle w:val="BodyText"/>
        <w:spacing w:before="5"/>
        <w:rPr>
          <w:rFonts w:ascii="Arial"/>
          <w:b/>
        </w:rPr>
      </w:pPr>
    </w:p>
    <w:p>
      <w:pPr>
        <w:pStyle w:val="Heading1"/>
        <w:ind w:left="643" w:right="682"/>
      </w:pPr>
      <w:r>
        <w:rPr/>
        <w:t>Capítulo</w:t>
      </w:r>
      <w:r>
        <w:rPr>
          <w:spacing w:val="-3"/>
        </w:rPr>
        <w:t> </w:t>
      </w:r>
      <w:r>
        <w:rPr/>
        <w:t>I</w:t>
      </w:r>
    </w:p>
    <w:p>
      <w:pPr>
        <w:pStyle w:val="BodyText"/>
        <w:spacing w:before="10"/>
        <w:rPr>
          <w:rFonts w:ascii="Arial"/>
          <w:b/>
          <w:sz w:val="19"/>
        </w:rPr>
      </w:pPr>
    </w:p>
    <w:p>
      <w:pPr>
        <w:spacing w:before="0"/>
        <w:ind w:left="154" w:right="196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Objeto,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Ámbito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2"/>
          <w:sz w:val="20"/>
        </w:rPr>
        <w:t> </w:t>
      </w:r>
      <w:r>
        <w:rPr>
          <w:rFonts w:ascii="Arial" w:hAnsi="Arial"/>
          <w:b/>
          <w:sz w:val="20"/>
        </w:rPr>
        <w:t>Aplicación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y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Sujetos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Ley</w:t>
      </w:r>
    </w:p>
    <w:p>
      <w:pPr>
        <w:pStyle w:val="BodyText"/>
        <w:spacing w:before="1"/>
        <w:rPr>
          <w:rFonts w:ascii="Arial"/>
          <w:b/>
        </w:rPr>
      </w:pPr>
    </w:p>
    <w:p>
      <w:pPr>
        <w:pStyle w:val="BodyText"/>
        <w:ind w:left="142" w:right="177"/>
        <w:jc w:val="both"/>
      </w:pPr>
      <w:r>
        <w:rPr>
          <w:rFonts w:ascii="Arial" w:hAnsi="Arial"/>
          <w:b/>
        </w:rPr>
        <w:t>ARTÍCULO 1º.</w:t>
      </w:r>
      <w:r>
        <w:rPr>
          <w:rFonts w:ascii="Arial" w:hAnsi="Arial"/>
          <w:b/>
          <w:spacing w:val="1"/>
        </w:rPr>
        <w:t> </w:t>
      </w:r>
      <w:r>
        <w:rPr/>
        <w:t>La presente Ley es de orden público y de observancia general en el Estado; tiene</w:t>
      </w:r>
      <w:r>
        <w:rPr>
          <w:spacing w:val="1"/>
        </w:rPr>
        <w:t> </w:t>
      </w:r>
      <w:r>
        <w:rPr/>
        <w:t>por objeto reglamentar el Título Décimo Segundo de la Constitución Política del Estado Libre y</w:t>
      </w:r>
      <w:r>
        <w:rPr>
          <w:spacing w:val="1"/>
        </w:rPr>
        <w:t> </w:t>
      </w:r>
      <w:r>
        <w:rPr/>
        <w:t>Soberano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San</w:t>
      </w:r>
      <w:r>
        <w:rPr>
          <w:spacing w:val="1"/>
        </w:rPr>
        <w:t> </w:t>
      </w:r>
      <w:r>
        <w:rPr/>
        <w:t>Luis</w:t>
      </w:r>
      <w:r>
        <w:rPr>
          <w:spacing w:val="1"/>
        </w:rPr>
        <w:t> </w:t>
      </w:r>
      <w:r>
        <w:rPr/>
        <w:t>Potosí,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establecer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responsabilidades</w:t>
      </w:r>
      <w:r>
        <w:rPr>
          <w:spacing w:val="1"/>
        </w:rPr>
        <w:t> </w:t>
      </w:r>
      <w:r>
        <w:rPr/>
        <w:t>administrativas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servidores públicos, sus obligaciones, las sanciones aplicables por los actos u omisiones en que</w:t>
      </w:r>
      <w:r>
        <w:rPr>
          <w:spacing w:val="1"/>
        </w:rPr>
        <w:t> </w:t>
      </w:r>
      <w:r>
        <w:rPr/>
        <w:t>estos</w:t>
      </w:r>
      <w:r>
        <w:rPr>
          <w:spacing w:val="-7"/>
        </w:rPr>
        <w:t> </w:t>
      </w:r>
      <w:r>
        <w:rPr/>
        <w:t>incurran</w:t>
      </w:r>
      <w:r>
        <w:rPr>
          <w:spacing w:val="-6"/>
        </w:rPr>
        <w:t> </w:t>
      </w:r>
      <w:r>
        <w:rPr/>
        <w:t>y</w:t>
      </w:r>
      <w:r>
        <w:rPr>
          <w:spacing w:val="-10"/>
        </w:rPr>
        <w:t> </w:t>
      </w:r>
      <w:r>
        <w:rPr/>
        <w:t>las</w:t>
      </w:r>
      <w:r>
        <w:rPr>
          <w:spacing w:val="-7"/>
        </w:rPr>
        <w:t> </w:t>
      </w:r>
      <w:r>
        <w:rPr/>
        <w:t>que</w:t>
      </w:r>
      <w:r>
        <w:rPr>
          <w:spacing w:val="-8"/>
        </w:rPr>
        <w:t> </w:t>
      </w:r>
      <w:r>
        <w:rPr/>
        <w:t>correspondan</w:t>
      </w:r>
      <w:r>
        <w:rPr>
          <w:spacing w:val="-7"/>
        </w:rPr>
        <w:t> </w:t>
      </w:r>
      <w:r>
        <w:rPr/>
        <w:t>a</w:t>
      </w:r>
      <w:r>
        <w:rPr>
          <w:spacing w:val="-8"/>
        </w:rPr>
        <w:t> </w:t>
      </w:r>
      <w:r>
        <w:rPr/>
        <w:t>los</w:t>
      </w:r>
      <w:r>
        <w:rPr>
          <w:spacing w:val="-7"/>
        </w:rPr>
        <w:t> </w:t>
      </w:r>
      <w:r>
        <w:rPr/>
        <w:t>particulares</w:t>
      </w:r>
      <w:r>
        <w:rPr>
          <w:spacing w:val="-6"/>
        </w:rPr>
        <w:t> </w:t>
      </w:r>
      <w:r>
        <w:rPr/>
        <w:t>vinculados</w:t>
      </w:r>
      <w:r>
        <w:rPr>
          <w:spacing w:val="-7"/>
        </w:rPr>
        <w:t> </w:t>
      </w:r>
      <w:r>
        <w:rPr/>
        <w:t>con</w:t>
      </w:r>
      <w:r>
        <w:rPr>
          <w:spacing w:val="-8"/>
        </w:rPr>
        <w:t> </w:t>
      </w:r>
      <w:r>
        <w:rPr/>
        <w:t>faltas</w:t>
      </w:r>
      <w:r>
        <w:rPr>
          <w:spacing w:val="-6"/>
        </w:rPr>
        <w:t> </w:t>
      </w:r>
      <w:r>
        <w:rPr/>
        <w:t>administrativas</w:t>
      </w:r>
      <w:r>
        <w:rPr>
          <w:spacing w:val="-7"/>
        </w:rPr>
        <w:t> </w:t>
      </w:r>
      <w:r>
        <w:rPr/>
        <w:t>graves</w:t>
      </w:r>
      <w:r>
        <w:rPr>
          <w:spacing w:val="-53"/>
        </w:rPr>
        <w:t> </w:t>
      </w:r>
      <w:r>
        <w:rPr/>
        <w:t>y</w:t>
      </w:r>
      <w:r>
        <w:rPr>
          <w:spacing w:val="-3"/>
        </w:rPr>
        <w:t> </w:t>
      </w:r>
      <w:r>
        <w:rPr/>
        <w:t>no</w:t>
      </w:r>
      <w:r>
        <w:rPr>
          <w:spacing w:val="-1"/>
        </w:rPr>
        <w:t> </w:t>
      </w:r>
      <w:r>
        <w:rPr/>
        <w:t>graves,</w:t>
      </w:r>
      <w:r>
        <w:rPr>
          <w:spacing w:val="-2"/>
        </w:rPr>
        <w:t> </w:t>
      </w:r>
      <w:r>
        <w:rPr/>
        <w:t>así</w:t>
      </w:r>
      <w:r>
        <w:rPr>
          <w:spacing w:val="-1"/>
        </w:rPr>
        <w:t> </w:t>
      </w:r>
      <w:r>
        <w:rPr/>
        <w:t>como</w:t>
      </w:r>
      <w:r>
        <w:rPr>
          <w:spacing w:val="-1"/>
        </w:rPr>
        <w:t> </w:t>
      </w:r>
      <w:r>
        <w:rPr/>
        <w:t>las</w:t>
      </w:r>
      <w:r>
        <w:rPr>
          <w:spacing w:val="-1"/>
        </w:rPr>
        <w:t> </w:t>
      </w:r>
      <w:r>
        <w:rPr/>
        <w:t>autoridades competentes</w:t>
      </w:r>
      <w:r>
        <w:rPr>
          <w:spacing w:val="-1"/>
        </w:rPr>
        <w:t> </w:t>
      </w:r>
      <w:r>
        <w:rPr/>
        <w:t>para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aplicación.</w:t>
      </w:r>
    </w:p>
    <w:p>
      <w:pPr>
        <w:pStyle w:val="BodyText"/>
        <w:rPr>
          <w:sz w:val="24"/>
        </w:rPr>
      </w:pPr>
    </w:p>
    <w:p>
      <w:pPr>
        <w:spacing w:before="0"/>
        <w:ind w:left="142" w:right="0" w:firstLine="0"/>
        <w:jc w:val="both"/>
        <w:rPr>
          <w:sz w:val="20"/>
        </w:rPr>
      </w:pPr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2º.</w:t>
      </w:r>
      <w:r>
        <w:rPr>
          <w:rFonts w:ascii="Arial" w:hAnsi="Arial"/>
          <w:b/>
          <w:spacing w:val="-2"/>
          <w:sz w:val="20"/>
        </w:rPr>
        <w:t> </w:t>
      </w:r>
      <w:r>
        <w:rPr>
          <w:sz w:val="20"/>
        </w:rPr>
        <w:t>Son</w:t>
      </w:r>
      <w:r>
        <w:rPr>
          <w:spacing w:val="-1"/>
          <w:sz w:val="20"/>
        </w:rPr>
        <w:t> </w:t>
      </w:r>
      <w:r>
        <w:rPr>
          <w:sz w:val="20"/>
        </w:rPr>
        <w:t>objeto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presente</w:t>
      </w:r>
      <w:r>
        <w:rPr>
          <w:spacing w:val="-1"/>
          <w:sz w:val="20"/>
        </w:rPr>
        <w:t> </w:t>
      </w:r>
      <w:r>
        <w:rPr>
          <w:sz w:val="20"/>
        </w:rPr>
        <w:t>Ley:</w:t>
      </w:r>
    </w:p>
    <w:p>
      <w:pPr>
        <w:pStyle w:val="BodyText"/>
        <w:spacing w:before="4"/>
      </w:pPr>
    </w:p>
    <w:p>
      <w:pPr>
        <w:pStyle w:val="ListParagraph"/>
        <w:numPr>
          <w:ilvl w:val="0"/>
          <w:numId w:val="3"/>
        </w:numPr>
        <w:tabs>
          <w:tab w:pos="570" w:val="left" w:leader="none"/>
        </w:tabs>
        <w:spacing w:line="240" w:lineRule="auto" w:before="0" w:after="0"/>
        <w:ind w:left="569" w:right="0" w:hanging="428"/>
        <w:jc w:val="both"/>
        <w:rPr>
          <w:sz w:val="20"/>
        </w:rPr>
      </w:pPr>
      <w:r>
        <w:rPr>
          <w:sz w:val="20"/>
        </w:rPr>
        <w:t>Establecer</w:t>
      </w:r>
      <w:r>
        <w:rPr>
          <w:spacing w:val="-4"/>
          <w:sz w:val="20"/>
        </w:rPr>
        <w:t> </w:t>
      </w: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principios y</w:t>
      </w:r>
      <w:r>
        <w:rPr>
          <w:spacing w:val="-2"/>
          <w:sz w:val="20"/>
        </w:rPr>
        <w:t> </w:t>
      </w:r>
      <w:r>
        <w:rPr>
          <w:sz w:val="20"/>
        </w:rPr>
        <w:t>obligaciones</w:t>
      </w:r>
      <w:r>
        <w:rPr>
          <w:spacing w:val="-3"/>
          <w:sz w:val="20"/>
        </w:rPr>
        <w:t> </w:t>
      </w:r>
      <w:r>
        <w:rPr>
          <w:sz w:val="20"/>
        </w:rPr>
        <w:t>que</w:t>
      </w:r>
      <w:r>
        <w:rPr>
          <w:spacing w:val="-3"/>
          <w:sz w:val="20"/>
        </w:rPr>
        <w:t> </w:t>
      </w:r>
      <w:r>
        <w:rPr>
          <w:sz w:val="20"/>
        </w:rPr>
        <w:t>rigen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actuación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servidores</w:t>
      </w:r>
      <w:r>
        <w:rPr>
          <w:spacing w:val="1"/>
          <w:sz w:val="20"/>
        </w:rPr>
        <w:t> </w:t>
      </w:r>
      <w:r>
        <w:rPr>
          <w:sz w:val="20"/>
        </w:rPr>
        <w:t>públicos;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3"/>
        </w:numPr>
        <w:tabs>
          <w:tab w:pos="570" w:val="left" w:leader="none"/>
        </w:tabs>
        <w:spacing w:line="240" w:lineRule="auto" w:before="0" w:after="0"/>
        <w:ind w:left="142" w:right="185" w:firstLine="0"/>
        <w:jc w:val="both"/>
        <w:rPr>
          <w:sz w:val="20"/>
        </w:rPr>
      </w:pPr>
      <w:r>
        <w:rPr>
          <w:sz w:val="20"/>
        </w:rPr>
        <w:t>Establecer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faltas</w:t>
      </w:r>
      <w:r>
        <w:rPr>
          <w:spacing w:val="1"/>
          <w:sz w:val="20"/>
        </w:rPr>
        <w:t> </w:t>
      </w:r>
      <w:r>
        <w:rPr>
          <w:sz w:val="20"/>
        </w:rPr>
        <w:t>administrativas</w:t>
      </w:r>
      <w:r>
        <w:rPr>
          <w:spacing w:val="1"/>
          <w:sz w:val="20"/>
        </w:rPr>
        <w:t> </w:t>
      </w:r>
      <w:r>
        <w:rPr>
          <w:sz w:val="20"/>
        </w:rPr>
        <w:t>graves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no</w:t>
      </w:r>
      <w:r>
        <w:rPr>
          <w:spacing w:val="1"/>
          <w:sz w:val="20"/>
        </w:rPr>
        <w:t> </w:t>
      </w:r>
      <w:r>
        <w:rPr>
          <w:sz w:val="20"/>
        </w:rPr>
        <w:t>graves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servidores</w:t>
      </w:r>
      <w:r>
        <w:rPr>
          <w:spacing w:val="1"/>
          <w:sz w:val="20"/>
        </w:rPr>
        <w:t> </w:t>
      </w:r>
      <w:r>
        <w:rPr>
          <w:sz w:val="20"/>
        </w:rPr>
        <w:t>públicos,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sanciones aplicables a los mismos, así como los procedimientos para su aplicación y las facultades</w:t>
      </w:r>
      <w:r>
        <w:rPr>
          <w:spacing w:val="-53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las autoridades competentes para</w:t>
      </w:r>
      <w:r>
        <w:rPr>
          <w:spacing w:val="-1"/>
          <w:sz w:val="20"/>
        </w:rPr>
        <w:t> </w:t>
      </w:r>
      <w:r>
        <w:rPr>
          <w:sz w:val="20"/>
        </w:rPr>
        <w:t>tal efecto;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3"/>
        </w:numPr>
        <w:tabs>
          <w:tab w:pos="570" w:val="left" w:leader="none"/>
        </w:tabs>
        <w:spacing w:line="240" w:lineRule="auto" w:before="1" w:after="0"/>
        <w:ind w:left="142" w:right="181" w:firstLine="0"/>
        <w:jc w:val="both"/>
        <w:rPr>
          <w:sz w:val="20"/>
        </w:rPr>
      </w:pPr>
      <w:r>
        <w:rPr>
          <w:sz w:val="20"/>
        </w:rPr>
        <w:t>Establecer</w:t>
      </w:r>
      <w:r>
        <w:rPr>
          <w:spacing w:val="-3"/>
          <w:sz w:val="20"/>
        </w:rPr>
        <w:t> </w:t>
      </w:r>
      <w:r>
        <w:rPr>
          <w:sz w:val="20"/>
        </w:rPr>
        <w:t>las</w:t>
      </w:r>
      <w:r>
        <w:rPr>
          <w:spacing w:val="-5"/>
          <w:sz w:val="20"/>
        </w:rPr>
        <w:t> </w:t>
      </w:r>
      <w:r>
        <w:rPr>
          <w:sz w:val="20"/>
        </w:rPr>
        <w:t>sanciones</w:t>
      </w:r>
      <w:r>
        <w:rPr>
          <w:spacing w:val="-4"/>
          <w:sz w:val="20"/>
        </w:rPr>
        <w:t> </w:t>
      </w:r>
      <w:r>
        <w:rPr>
          <w:sz w:val="20"/>
        </w:rPr>
        <w:t>por</w:t>
      </w:r>
      <w:r>
        <w:rPr>
          <w:spacing w:val="-4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comisión</w:t>
      </w:r>
      <w:r>
        <w:rPr>
          <w:spacing w:val="-5"/>
          <w:sz w:val="20"/>
        </w:rPr>
        <w:t> </w:t>
      </w:r>
      <w:r>
        <w:rPr>
          <w:sz w:val="20"/>
        </w:rPr>
        <w:t>de</w:t>
      </w:r>
      <w:r>
        <w:rPr>
          <w:spacing w:val="-6"/>
          <w:sz w:val="20"/>
        </w:rPr>
        <w:t> </w:t>
      </w:r>
      <w:r>
        <w:rPr>
          <w:sz w:val="20"/>
        </w:rPr>
        <w:t>faltas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particulares,</w:t>
      </w:r>
      <w:r>
        <w:rPr>
          <w:spacing w:val="-3"/>
          <w:sz w:val="20"/>
        </w:rPr>
        <w:t> </w:t>
      </w:r>
      <w:r>
        <w:rPr>
          <w:sz w:val="20"/>
        </w:rPr>
        <w:t>así</w:t>
      </w:r>
      <w:r>
        <w:rPr>
          <w:spacing w:val="-4"/>
          <w:sz w:val="20"/>
        </w:rPr>
        <w:t> </w:t>
      </w:r>
      <w:r>
        <w:rPr>
          <w:sz w:val="20"/>
        </w:rPr>
        <w:t>como</w:t>
      </w:r>
      <w:r>
        <w:rPr>
          <w:spacing w:val="-6"/>
          <w:sz w:val="20"/>
        </w:rPr>
        <w:t> </w:t>
      </w:r>
      <w:r>
        <w:rPr>
          <w:sz w:val="20"/>
        </w:rPr>
        <w:t>los</w:t>
      </w:r>
      <w:r>
        <w:rPr>
          <w:spacing w:val="-4"/>
          <w:sz w:val="20"/>
        </w:rPr>
        <w:t> </w:t>
      </w:r>
      <w:r>
        <w:rPr>
          <w:sz w:val="20"/>
        </w:rPr>
        <w:t>procedimientos</w:t>
      </w:r>
      <w:r>
        <w:rPr>
          <w:spacing w:val="-53"/>
          <w:sz w:val="20"/>
        </w:rPr>
        <w:t> </w:t>
      </w:r>
      <w:r>
        <w:rPr>
          <w:sz w:val="20"/>
        </w:rPr>
        <w:t>para</w:t>
      </w:r>
      <w:r>
        <w:rPr>
          <w:spacing w:val="-2"/>
          <w:sz w:val="20"/>
        </w:rPr>
        <w:t> </w:t>
      </w:r>
      <w:r>
        <w:rPr>
          <w:sz w:val="20"/>
        </w:rPr>
        <w:t>su</w:t>
      </w:r>
      <w:r>
        <w:rPr>
          <w:spacing w:val="-2"/>
          <w:sz w:val="20"/>
        </w:rPr>
        <w:t> </w:t>
      </w:r>
      <w:r>
        <w:rPr>
          <w:sz w:val="20"/>
        </w:rPr>
        <w:t>aplicación</w:t>
      </w:r>
      <w:r>
        <w:rPr>
          <w:spacing w:val="3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las</w:t>
      </w:r>
      <w:r>
        <w:rPr>
          <w:spacing w:val="-1"/>
          <w:sz w:val="20"/>
        </w:rPr>
        <w:t> </w:t>
      </w:r>
      <w:r>
        <w:rPr>
          <w:sz w:val="20"/>
        </w:rPr>
        <w:t>facultades de</w:t>
      </w:r>
      <w:r>
        <w:rPr>
          <w:spacing w:val="-2"/>
          <w:sz w:val="20"/>
        </w:rPr>
        <w:t> </w:t>
      </w:r>
      <w:r>
        <w:rPr>
          <w:sz w:val="20"/>
        </w:rPr>
        <w:t>las autoridades</w:t>
      </w:r>
      <w:r>
        <w:rPr>
          <w:spacing w:val="1"/>
          <w:sz w:val="20"/>
        </w:rPr>
        <w:t> </w:t>
      </w:r>
      <w:r>
        <w:rPr>
          <w:sz w:val="20"/>
        </w:rPr>
        <w:t>competentes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-1"/>
          <w:sz w:val="20"/>
        </w:rPr>
        <w:t> </w:t>
      </w:r>
      <w:r>
        <w:rPr>
          <w:sz w:val="20"/>
        </w:rPr>
        <w:t>tal</w:t>
      </w:r>
      <w:r>
        <w:rPr>
          <w:spacing w:val="-1"/>
          <w:sz w:val="20"/>
        </w:rPr>
        <w:t> </w:t>
      </w:r>
      <w:r>
        <w:rPr>
          <w:sz w:val="20"/>
        </w:rPr>
        <w:t>efecto;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3"/>
        </w:numPr>
        <w:tabs>
          <w:tab w:pos="570" w:val="left" w:leader="none"/>
        </w:tabs>
        <w:spacing w:line="240" w:lineRule="auto" w:before="0" w:after="0"/>
        <w:ind w:left="142" w:right="187" w:firstLine="0"/>
        <w:jc w:val="both"/>
        <w:rPr>
          <w:sz w:val="20"/>
        </w:rPr>
      </w:pPr>
      <w:r>
        <w:rPr>
          <w:w w:val="95"/>
          <w:sz w:val="20"/>
        </w:rPr>
        <w:t>Determinar los mecanismos para la prevención, corrección e investigación de responsabilidades</w:t>
      </w:r>
      <w:r>
        <w:rPr>
          <w:spacing w:val="1"/>
          <w:w w:val="95"/>
          <w:sz w:val="20"/>
        </w:rPr>
        <w:t> </w:t>
      </w:r>
      <w:r>
        <w:rPr>
          <w:sz w:val="20"/>
        </w:rPr>
        <w:t>administrativas,</w:t>
      </w:r>
      <w:r>
        <w:rPr>
          <w:spacing w:val="3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3"/>
        </w:numPr>
        <w:tabs>
          <w:tab w:pos="570" w:val="left" w:leader="none"/>
        </w:tabs>
        <w:spacing w:line="240" w:lineRule="auto" w:before="0" w:after="0"/>
        <w:ind w:left="142" w:right="181" w:firstLine="0"/>
        <w:jc w:val="both"/>
        <w:rPr>
          <w:sz w:val="20"/>
        </w:rPr>
      </w:pPr>
      <w:r>
        <w:rPr>
          <w:sz w:val="20"/>
        </w:rPr>
        <w:t>Crear las bases para que todo ente público establezca políticas eficaces de ética pública y</w:t>
      </w:r>
      <w:r>
        <w:rPr>
          <w:spacing w:val="1"/>
          <w:sz w:val="20"/>
        </w:rPr>
        <w:t> </w:t>
      </w:r>
      <w:r>
        <w:rPr>
          <w:sz w:val="20"/>
        </w:rPr>
        <w:t>responsabilidad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servicio</w:t>
      </w:r>
      <w:r>
        <w:rPr>
          <w:spacing w:val="-1"/>
          <w:sz w:val="20"/>
        </w:rPr>
        <w:t> </w:t>
      </w:r>
      <w:r>
        <w:rPr>
          <w:sz w:val="20"/>
        </w:rPr>
        <w:t>público.</w:t>
      </w:r>
    </w:p>
    <w:p>
      <w:pPr>
        <w:pStyle w:val="BodyText"/>
        <w:spacing w:before="10"/>
        <w:rPr>
          <w:sz w:val="23"/>
        </w:rPr>
      </w:pPr>
    </w:p>
    <w:p>
      <w:pPr>
        <w:spacing w:before="0"/>
        <w:ind w:left="142" w:right="0" w:firstLine="0"/>
        <w:jc w:val="both"/>
        <w:rPr>
          <w:sz w:val="20"/>
        </w:rPr>
      </w:pPr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3º.</w:t>
      </w:r>
      <w:r>
        <w:rPr>
          <w:rFonts w:ascii="Arial" w:hAnsi="Arial"/>
          <w:b/>
          <w:spacing w:val="-1"/>
          <w:sz w:val="20"/>
        </w:rPr>
        <w:t> </w:t>
      </w:r>
      <w:r>
        <w:rPr>
          <w:sz w:val="20"/>
        </w:rPr>
        <w:t>Para</w:t>
      </w:r>
      <w:r>
        <w:rPr>
          <w:spacing w:val="-2"/>
          <w:sz w:val="20"/>
        </w:rPr>
        <w:t> </w:t>
      </w:r>
      <w:r>
        <w:rPr>
          <w:sz w:val="20"/>
        </w:rPr>
        <w:t>efectos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esta Ley</w:t>
      </w:r>
      <w:r>
        <w:rPr>
          <w:spacing w:val="-6"/>
          <w:sz w:val="20"/>
        </w:rPr>
        <w:t> </w:t>
      </w:r>
      <w:r>
        <w:rPr>
          <w:sz w:val="20"/>
        </w:rPr>
        <w:t>se</w:t>
      </w:r>
      <w:r>
        <w:rPr>
          <w:spacing w:val="-2"/>
          <w:sz w:val="20"/>
        </w:rPr>
        <w:t> </w:t>
      </w:r>
      <w:r>
        <w:rPr>
          <w:sz w:val="20"/>
        </w:rPr>
        <w:t>entenderá</w:t>
      </w:r>
      <w:r>
        <w:rPr>
          <w:spacing w:val="1"/>
          <w:sz w:val="20"/>
        </w:rPr>
        <w:t> </w:t>
      </w:r>
      <w:r>
        <w:rPr>
          <w:sz w:val="20"/>
        </w:rPr>
        <w:t>por:</w:t>
      </w:r>
    </w:p>
    <w:p>
      <w:pPr>
        <w:pStyle w:val="BodyText"/>
      </w:pPr>
    </w:p>
    <w:p>
      <w:pPr>
        <w:pStyle w:val="ListParagraph"/>
        <w:numPr>
          <w:ilvl w:val="0"/>
          <w:numId w:val="4"/>
        </w:numPr>
        <w:tabs>
          <w:tab w:pos="570" w:val="left" w:leader="none"/>
        </w:tabs>
        <w:spacing w:line="240" w:lineRule="auto" w:before="1" w:after="0"/>
        <w:ind w:left="569" w:right="0" w:hanging="428"/>
        <w:jc w:val="both"/>
        <w:rPr>
          <w:sz w:val="20"/>
        </w:rPr>
      </w:pPr>
      <w:r>
        <w:rPr>
          <w:rFonts w:ascii="Arial" w:hAnsi="Arial"/>
          <w:b/>
          <w:sz w:val="20"/>
        </w:rPr>
        <w:t>Auditoría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Superior:</w:t>
      </w:r>
      <w:r>
        <w:rPr>
          <w:rFonts w:ascii="Arial" w:hAnsi="Arial"/>
          <w:b/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Auditoría</w:t>
      </w:r>
      <w:r>
        <w:rPr>
          <w:spacing w:val="-2"/>
          <w:sz w:val="20"/>
        </w:rPr>
        <w:t> </w:t>
      </w:r>
      <w:r>
        <w:rPr>
          <w:sz w:val="20"/>
        </w:rPr>
        <w:t>Superior</w:t>
      </w:r>
      <w:r>
        <w:rPr>
          <w:spacing w:val="-3"/>
          <w:sz w:val="20"/>
        </w:rPr>
        <w:t> </w:t>
      </w:r>
      <w:r>
        <w:rPr>
          <w:sz w:val="20"/>
        </w:rPr>
        <w:t>del</w:t>
      </w:r>
      <w:r>
        <w:rPr>
          <w:spacing w:val="-3"/>
          <w:sz w:val="20"/>
        </w:rPr>
        <w:t> </w:t>
      </w:r>
      <w:r>
        <w:rPr>
          <w:sz w:val="20"/>
        </w:rPr>
        <w:t>Estado;</w:t>
      </w:r>
    </w:p>
    <w:p>
      <w:pPr>
        <w:pStyle w:val="BodyText"/>
        <w:spacing w:before="9"/>
        <w:rPr>
          <w:sz w:val="19"/>
        </w:rPr>
      </w:pPr>
    </w:p>
    <w:p>
      <w:pPr>
        <w:pStyle w:val="ListParagraph"/>
        <w:numPr>
          <w:ilvl w:val="0"/>
          <w:numId w:val="4"/>
        </w:numPr>
        <w:tabs>
          <w:tab w:pos="570" w:val="left" w:leader="none"/>
        </w:tabs>
        <w:spacing w:line="242" w:lineRule="auto" w:before="1" w:after="0"/>
        <w:ind w:left="142" w:right="183" w:firstLine="0"/>
        <w:jc w:val="both"/>
        <w:rPr>
          <w:sz w:val="20"/>
        </w:rPr>
      </w:pPr>
      <w:r>
        <w:rPr>
          <w:rFonts w:ascii="Arial" w:hAnsi="Arial"/>
          <w:b/>
          <w:sz w:val="20"/>
        </w:rPr>
        <w:t>Autoridad investigadora: </w:t>
      </w:r>
      <w:r>
        <w:rPr>
          <w:sz w:val="20"/>
        </w:rPr>
        <w:t>la autoridad que al interior de las contralorías, los órganos internos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control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Auditoria</w:t>
      </w:r>
      <w:r>
        <w:rPr>
          <w:spacing w:val="1"/>
          <w:sz w:val="20"/>
        </w:rPr>
        <w:t> </w:t>
      </w:r>
      <w:r>
        <w:rPr>
          <w:sz w:val="20"/>
        </w:rPr>
        <w:t>Superior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Estado,</w:t>
      </w:r>
      <w:r>
        <w:rPr>
          <w:spacing w:val="1"/>
          <w:sz w:val="20"/>
        </w:rPr>
        <w:t> </w:t>
      </w:r>
      <w:r>
        <w:rPr>
          <w:sz w:val="20"/>
        </w:rPr>
        <w:t>es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encargada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investigación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faltas</w:t>
      </w:r>
      <w:r>
        <w:rPr>
          <w:spacing w:val="-53"/>
          <w:sz w:val="20"/>
        </w:rPr>
        <w:t> </w:t>
      </w:r>
      <w:r>
        <w:rPr>
          <w:sz w:val="20"/>
        </w:rPr>
        <w:t>administrativas;</w:t>
      </w:r>
    </w:p>
    <w:p>
      <w:pPr>
        <w:pStyle w:val="BodyText"/>
        <w:spacing w:before="8"/>
        <w:rPr>
          <w:sz w:val="19"/>
        </w:rPr>
      </w:pPr>
    </w:p>
    <w:p>
      <w:pPr>
        <w:spacing w:line="228" w:lineRule="exact" w:before="0"/>
        <w:ind w:left="142" w:right="0" w:firstLine="0"/>
        <w:jc w:val="both"/>
        <w:rPr>
          <w:rFonts w:ascii="Arial"/>
          <w:b/>
          <w:i/>
          <w:sz w:val="20"/>
        </w:rPr>
      </w:pPr>
      <w:r>
        <w:rPr>
          <w:rFonts w:ascii="Arial"/>
          <w:b/>
          <w:i/>
          <w:sz w:val="20"/>
        </w:rPr>
        <w:t>(REFORMADA,</w:t>
      </w:r>
      <w:r>
        <w:rPr>
          <w:rFonts w:ascii="Arial"/>
          <w:b/>
          <w:i/>
          <w:spacing w:val="-3"/>
          <w:sz w:val="20"/>
        </w:rPr>
        <w:t> </w:t>
      </w:r>
      <w:r>
        <w:rPr>
          <w:rFonts w:ascii="Arial"/>
          <w:b/>
          <w:i/>
          <w:sz w:val="20"/>
        </w:rPr>
        <w:t>P.O. 15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DE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MAYO</w:t>
      </w:r>
      <w:r>
        <w:rPr>
          <w:rFonts w:ascii="Arial"/>
          <w:b/>
          <w:i/>
          <w:spacing w:val="-2"/>
          <w:sz w:val="20"/>
        </w:rPr>
        <w:t> </w:t>
      </w:r>
      <w:r>
        <w:rPr>
          <w:rFonts w:ascii="Arial"/>
          <w:b/>
          <w:i/>
          <w:sz w:val="20"/>
        </w:rPr>
        <w:t>DE</w:t>
      </w:r>
      <w:r>
        <w:rPr>
          <w:rFonts w:ascii="Arial"/>
          <w:b/>
          <w:i/>
          <w:spacing w:val="-3"/>
          <w:sz w:val="20"/>
        </w:rPr>
        <w:t> </w:t>
      </w:r>
      <w:r>
        <w:rPr>
          <w:rFonts w:ascii="Arial"/>
          <w:b/>
          <w:i/>
          <w:sz w:val="20"/>
        </w:rPr>
        <w:t>2023)</w:t>
      </w:r>
    </w:p>
    <w:p>
      <w:pPr>
        <w:pStyle w:val="Heading1"/>
        <w:numPr>
          <w:ilvl w:val="0"/>
          <w:numId w:val="4"/>
        </w:numPr>
        <w:tabs>
          <w:tab w:pos="570" w:val="left" w:leader="none"/>
        </w:tabs>
        <w:spacing w:line="240" w:lineRule="auto" w:before="0" w:after="0"/>
        <w:ind w:left="142" w:right="182" w:firstLine="0"/>
        <w:jc w:val="both"/>
      </w:pPr>
      <w:r>
        <w:rPr/>
        <w:t>Autoridad substanciadora: la autoridad que al interior de las contralorías, los órganos</w:t>
      </w:r>
      <w:r>
        <w:rPr>
          <w:spacing w:val="1"/>
        </w:rPr>
        <w:t> </w:t>
      </w:r>
      <w:r>
        <w:rPr/>
        <w:t>internos de control y la Auditoria Superior del Estado, y en los casos que dispone esta Ley,</w:t>
      </w:r>
      <w:r>
        <w:rPr>
          <w:spacing w:val="1"/>
        </w:rPr>
        <w:t> </w:t>
      </w:r>
      <w:r>
        <w:rPr/>
        <w:t>el</w:t>
      </w:r>
      <w:r>
        <w:rPr>
          <w:spacing w:val="4"/>
        </w:rPr>
        <w:t> </w:t>
      </w:r>
      <w:r>
        <w:rPr/>
        <w:t>Tribunal,</w:t>
      </w:r>
      <w:r>
        <w:rPr>
          <w:spacing w:val="4"/>
        </w:rPr>
        <w:t> </w:t>
      </w:r>
      <w:r>
        <w:rPr/>
        <w:t>en</w:t>
      </w:r>
      <w:r>
        <w:rPr>
          <w:spacing w:val="5"/>
        </w:rPr>
        <w:t> </w:t>
      </w:r>
      <w:r>
        <w:rPr/>
        <w:t>el</w:t>
      </w:r>
      <w:r>
        <w:rPr>
          <w:spacing w:val="4"/>
        </w:rPr>
        <w:t> </w:t>
      </w:r>
      <w:r>
        <w:rPr/>
        <w:t>ámbito</w:t>
      </w:r>
      <w:r>
        <w:rPr>
          <w:spacing w:val="5"/>
        </w:rPr>
        <w:t> </w:t>
      </w:r>
      <w:r>
        <w:rPr/>
        <w:t>de</w:t>
      </w:r>
      <w:r>
        <w:rPr>
          <w:spacing w:val="5"/>
        </w:rPr>
        <w:t> </w:t>
      </w:r>
      <w:r>
        <w:rPr/>
        <w:t>su</w:t>
      </w:r>
      <w:r>
        <w:rPr>
          <w:spacing w:val="5"/>
        </w:rPr>
        <w:t> </w:t>
      </w:r>
      <w:r>
        <w:rPr/>
        <w:t>competencia,</w:t>
      </w:r>
      <w:r>
        <w:rPr>
          <w:spacing w:val="7"/>
        </w:rPr>
        <w:t> </w:t>
      </w:r>
      <w:r>
        <w:rPr/>
        <w:t>dirigen</w:t>
      </w:r>
      <w:r>
        <w:rPr>
          <w:spacing w:val="8"/>
        </w:rPr>
        <w:t> </w:t>
      </w:r>
      <w:r>
        <w:rPr/>
        <w:t>y</w:t>
      </w:r>
      <w:r>
        <w:rPr>
          <w:spacing w:val="2"/>
        </w:rPr>
        <w:t> </w:t>
      </w:r>
      <w:r>
        <w:rPr/>
        <w:t>conducen</w:t>
      </w:r>
      <w:r>
        <w:rPr>
          <w:spacing w:val="5"/>
        </w:rPr>
        <w:t> </w:t>
      </w:r>
      <w:r>
        <w:rPr/>
        <w:t>el</w:t>
      </w:r>
      <w:r>
        <w:rPr>
          <w:spacing w:val="7"/>
        </w:rPr>
        <w:t> </w:t>
      </w:r>
      <w:r>
        <w:rPr/>
        <w:t>procedimiento</w:t>
      </w:r>
      <w:r>
        <w:rPr>
          <w:spacing w:val="5"/>
        </w:rPr>
        <w:t> </w:t>
      </w:r>
      <w:r>
        <w:rPr/>
        <w:t>de</w:t>
      </w:r>
    </w:p>
    <w:p>
      <w:pPr>
        <w:spacing w:after="0" w:line="240" w:lineRule="auto"/>
        <w:jc w:val="both"/>
        <w:sectPr>
          <w:pgSz w:w="12240" w:h="15840"/>
          <w:pgMar w:top="1340" w:bottom="280" w:left="1560" w:right="1520"/>
        </w:sectPr>
      </w:pPr>
    </w:p>
    <w:p>
      <w:pPr>
        <w:spacing w:before="71"/>
        <w:ind w:left="142" w:right="183" w:firstLine="0"/>
        <w:jc w:val="both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responsabilidades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administrativas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desde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admisión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del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Informe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presunta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responsabilidad administrativa y hasta la conclusión de la audiencia inicial. La función de la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Autoridad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substanciadora,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en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ningún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caso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podrá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ser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ejercida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por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una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Autoridad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investigadora;</w:t>
      </w:r>
    </w:p>
    <w:p>
      <w:pPr>
        <w:pStyle w:val="BodyText"/>
        <w:spacing w:before="4"/>
        <w:rPr>
          <w:rFonts w:ascii="Arial"/>
          <w:b/>
        </w:rPr>
      </w:pPr>
    </w:p>
    <w:p>
      <w:pPr>
        <w:spacing w:before="0"/>
        <w:ind w:left="142" w:right="0" w:firstLine="0"/>
        <w:jc w:val="both"/>
        <w:rPr>
          <w:rFonts w:ascii="Arial"/>
          <w:b/>
          <w:i/>
          <w:sz w:val="20"/>
        </w:rPr>
      </w:pPr>
      <w:r>
        <w:rPr>
          <w:rFonts w:ascii="Arial"/>
          <w:b/>
          <w:i/>
          <w:sz w:val="20"/>
        </w:rPr>
        <w:t>(DEROGADO,</w:t>
      </w:r>
      <w:r>
        <w:rPr>
          <w:rFonts w:ascii="Arial"/>
          <w:b/>
          <w:i/>
          <w:spacing w:val="-3"/>
          <w:sz w:val="20"/>
        </w:rPr>
        <w:t> </w:t>
      </w:r>
      <w:r>
        <w:rPr>
          <w:rFonts w:ascii="Arial"/>
          <w:b/>
          <w:i/>
          <w:sz w:val="20"/>
        </w:rPr>
        <w:t>P.O.</w:t>
      </w:r>
      <w:r>
        <w:rPr>
          <w:rFonts w:ascii="Arial"/>
          <w:b/>
          <w:i/>
          <w:spacing w:val="-2"/>
          <w:sz w:val="20"/>
        </w:rPr>
        <w:t> </w:t>
      </w:r>
      <w:r>
        <w:rPr>
          <w:rFonts w:ascii="Arial"/>
          <w:b/>
          <w:i/>
          <w:sz w:val="20"/>
        </w:rPr>
        <w:t>15 DE</w:t>
      </w:r>
      <w:r>
        <w:rPr>
          <w:rFonts w:ascii="Arial"/>
          <w:b/>
          <w:i/>
          <w:spacing w:val="1"/>
          <w:sz w:val="20"/>
        </w:rPr>
        <w:t> </w:t>
      </w:r>
      <w:r>
        <w:rPr>
          <w:rFonts w:ascii="Arial"/>
          <w:b/>
          <w:i/>
          <w:sz w:val="20"/>
        </w:rPr>
        <w:t>MAYO</w:t>
      </w:r>
      <w:r>
        <w:rPr>
          <w:rFonts w:ascii="Arial"/>
          <w:b/>
          <w:i/>
          <w:spacing w:val="-2"/>
          <w:sz w:val="20"/>
        </w:rPr>
        <w:t> </w:t>
      </w:r>
      <w:r>
        <w:rPr>
          <w:rFonts w:ascii="Arial"/>
          <w:b/>
          <w:i/>
          <w:sz w:val="20"/>
        </w:rPr>
        <w:t>DE</w:t>
      </w:r>
      <w:r>
        <w:rPr>
          <w:rFonts w:ascii="Arial"/>
          <w:b/>
          <w:i/>
          <w:spacing w:val="-2"/>
          <w:sz w:val="20"/>
        </w:rPr>
        <w:t> </w:t>
      </w:r>
      <w:r>
        <w:rPr>
          <w:rFonts w:ascii="Arial"/>
          <w:b/>
          <w:i/>
          <w:sz w:val="20"/>
        </w:rPr>
        <w:t>2023)</w:t>
      </w:r>
    </w:p>
    <w:p>
      <w:pPr>
        <w:pStyle w:val="BodyText"/>
        <w:spacing w:before="8"/>
        <w:rPr>
          <w:rFonts w:ascii="Arial"/>
          <w:b/>
          <w:i/>
          <w:sz w:val="19"/>
        </w:rPr>
      </w:pPr>
    </w:p>
    <w:p>
      <w:pPr>
        <w:pStyle w:val="ListParagraph"/>
        <w:numPr>
          <w:ilvl w:val="0"/>
          <w:numId w:val="4"/>
        </w:numPr>
        <w:tabs>
          <w:tab w:pos="570" w:val="left" w:leader="none"/>
        </w:tabs>
        <w:spacing w:line="240" w:lineRule="auto" w:before="0" w:after="0"/>
        <w:ind w:left="569" w:right="0" w:hanging="428"/>
        <w:jc w:val="both"/>
        <w:rPr>
          <w:sz w:val="20"/>
        </w:rPr>
      </w:pPr>
      <w:r>
        <w:rPr>
          <w:rFonts w:ascii="Arial" w:hAnsi="Arial"/>
          <w:b/>
          <w:sz w:val="20"/>
        </w:rPr>
        <w:t>Autoridad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resolutora: </w:t>
      </w:r>
      <w:r>
        <w:rPr>
          <w:sz w:val="20"/>
        </w:rPr>
        <w:t>tratándose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faltas</w:t>
      </w:r>
      <w:r>
        <w:rPr>
          <w:spacing w:val="-3"/>
          <w:sz w:val="20"/>
        </w:rPr>
        <w:t> </w:t>
      </w:r>
      <w:r>
        <w:rPr>
          <w:sz w:val="20"/>
        </w:rPr>
        <w:t>administrativas</w:t>
      </w:r>
      <w:r>
        <w:rPr>
          <w:spacing w:val="-2"/>
          <w:sz w:val="20"/>
        </w:rPr>
        <w:t> </w:t>
      </w:r>
      <w:r>
        <w:rPr>
          <w:sz w:val="20"/>
        </w:rPr>
        <w:t>no</w:t>
      </w:r>
      <w:r>
        <w:rPr>
          <w:spacing w:val="-2"/>
          <w:sz w:val="20"/>
        </w:rPr>
        <w:t> </w:t>
      </w:r>
      <w:r>
        <w:rPr>
          <w:sz w:val="20"/>
        </w:rPr>
        <w:t>graves</w:t>
      </w:r>
      <w:r>
        <w:rPr>
          <w:spacing w:val="-2"/>
          <w:sz w:val="20"/>
        </w:rPr>
        <w:t> </w:t>
      </w:r>
      <w:r>
        <w:rPr>
          <w:sz w:val="20"/>
        </w:rPr>
        <w:t>será:</w:t>
      </w:r>
    </w:p>
    <w:p>
      <w:pPr>
        <w:pStyle w:val="BodyText"/>
        <w:spacing w:before="3"/>
      </w:pPr>
    </w:p>
    <w:p>
      <w:pPr>
        <w:pStyle w:val="ListParagraph"/>
        <w:numPr>
          <w:ilvl w:val="0"/>
          <w:numId w:val="5"/>
        </w:numPr>
        <w:tabs>
          <w:tab w:pos="426" w:val="left" w:leader="none"/>
        </w:tabs>
        <w:spacing w:line="240" w:lineRule="auto" w:before="0" w:after="0"/>
        <w:ind w:left="142" w:right="192" w:firstLine="0"/>
        <w:jc w:val="both"/>
        <w:rPr>
          <w:rFonts w:ascii="Arial" w:hAnsi="Arial"/>
          <w:sz w:val="20"/>
        </w:rPr>
      </w:pPr>
      <w:r>
        <w:rPr>
          <w:sz w:val="20"/>
        </w:rPr>
        <w:t>La unidad de responsabilidades administrativas; el servidor público asignado en las contralorías</w:t>
      </w:r>
      <w:r>
        <w:rPr>
          <w:spacing w:val="-53"/>
          <w:sz w:val="20"/>
        </w:rPr>
        <w:t> </w:t>
      </w:r>
      <w:r>
        <w:rPr>
          <w:sz w:val="20"/>
        </w:rPr>
        <w:t>o,</w:t>
      </w:r>
      <w:r>
        <w:rPr>
          <w:spacing w:val="-2"/>
          <w:sz w:val="20"/>
        </w:rPr>
        <w:t> </w:t>
      </w:r>
      <w:r>
        <w:rPr>
          <w:sz w:val="20"/>
        </w:rPr>
        <w:t>los órganos internos</w:t>
      </w:r>
      <w:r>
        <w:rPr>
          <w:spacing w:val="2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control.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426" w:val="left" w:leader="none"/>
        </w:tabs>
        <w:spacing w:line="240" w:lineRule="auto" w:before="1" w:after="0"/>
        <w:ind w:left="425" w:right="0" w:hanging="284"/>
        <w:jc w:val="both"/>
        <w:rPr>
          <w:rFonts w:ascii="Arial" w:hAnsi="Arial"/>
          <w:sz w:val="20"/>
        </w:rPr>
      </w:pPr>
      <w:r>
        <w:rPr>
          <w:sz w:val="20"/>
        </w:rPr>
        <w:t>El</w:t>
      </w:r>
      <w:r>
        <w:rPr>
          <w:spacing w:val="-5"/>
          <w:sz w:val="20"/>
        </w:rPr>
        <w:t> </w:t>
      </w:r>
      <w:r>
        <w:rPr>
          <w:sz w:val="20"/>
        </w:rPr>
        <w:t>superior</w:t>
      </w:r>
      <w:r>
        <w:rPr>
          <w:spacing w:val="-3"/>
          <w:sz w:val="20"/>
        </w:rPr>
        <w:t> </w:t>
      </w:r>
      <w:r>
        <w:rPr>
          <w:sz w:val="20"/>
        </w:rPr>
        <w:t>jerárquico,</w:t>
      </w:r>
      <w:r>
        <w:rPr>
          <w:spacing w:val="-3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caso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contralores.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426" w:val="left" w:leader="none"/>
        </w:tabs>
        <w:spacing w:line="240" w:lineRule="auto" w:before="0" w:after="0"/>
        <w:ind w:left="425" w:right="0" w:hanging="284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(DEROGADO,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AGOSTO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2021)</w:t>
      </w:r>
    </w:p>
    <w:p>
      <w:pPr>
        <w:pStyle w:val="BodyText"/>
        <w:spacing w:before="3"/>
        <w:rPr>
          <w:rFonts w:ascii="Arial"/>
          <w:i/>
        </w:rPr>
      </w:pPr>
    </w:p>
    <w:p>
      <w:pPr>
        <w:pStyle w:val="ListParagraph"/>
        <w:numPr>
          <w:ilvl w:val="0"/>
          <w:numId w:val="5"/>
        </w:numPr>
        <w:tabs>
          <w:tab w:pos="426" w:val="left" w:leader="none"/>
        </w:tabs>
        <w:spacing w:line="240" w:lineRule="auto" w:before="0" w:after="0"/>
        <w:ind w:left="142" w:right="180" w:firstLine="0"/>
        <w:jc w:val="both"/>
        <w:rPr>
          <w:rFonts w:ascii="Arial" w:hAnsi="Arial"/>
          <w:sz w:val="20"/>
        </w:rPr>
      </w:pPr>
      <w:r>
        <w:rPr>
          <w:sz w:val="20"/>
        </w:rPr>
        <w:t>Los respectivos plenos de los tribunales; organismos constitucionales autónomos;</w:t>
      </w:r>
      <w:r>
        <w:rPr>
          <w:spacing w:val="1"/>
          <w:sz w:val="20"/>
        </w:rPr>
        <w:t> </w:t>
      </w:r>
      <w:r>
        <w:rPr>
          <w:sz w:val="20"/>
        </w:rPr>
        <w:t>y cabildos;</w:t>
      </w:r>
      <w:r>
        <w:rPr>
          <w:spacing w:val="1"/>
          <w:sz w:val="20"/>
        </w:rPr>
        <w:t> </w:t>
      </w:r>
      <w:r>
        <w:rPr>
          <w:sz w:val="20"/>
        </w:rPr>
        <w:t>según lo establece la presente Ley, en el caso de magistrados; miembros de los ayuntamientos; e</w:t>
      </w:r>
      <w:r>
        <w:rPr>
          <w:spacing w:val="1"/>
          <w:sz w:val="20"/>
        </w:rPr>
        <w:t> </w:t>
      </w:r>
      <w:r>
        <w:rPr>
          <w:sz w:val="20"/>
        </w:rPr>
        <w:t>integrantes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los organismos constitucionales autónomos.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481" w:val="left" w:leader="none"/>
        </w:tabs>
        <w:spacing w:line="240" w:lineRule="auto" w:before="0" w:after="0"/>
        <w:ind w:left="142" w:right="185" w:firstLine="0"/>
        <w:jc w:val="both"/>
        <w:rPr>
          <w:rFonts w:ascii="Arial" w:hAnsi="Arial"/>
          <w:sz w:val="20"/>
        </w:rPr>
      </w:pPr>
      <w:r>
        <w:rPr>
          <w:sz w:val="20"/>
        </w:rPr>
        <w:t>El</w:t>
      </w:r>
      <w:r>
        <w:rPr>
          <w:spacing w:val="-6"/>
          <w:sz w:val="20"/>
        </w:rPr>
        <w:t> </w:t>
      </w:r>
      <w:r>
        <w:rPr>
          <w:sz w:val="20"/>
        </w:rPr>
        <w:t>Consejo</w:t>
      </w:r>
      <w:r>
        <w:rPr>
          <w:spacing w:val="-5"/>
          <w:sz w:val="20"/>
        </w:rPr>
        <w:t> </w:t>
      </w:r>
      <w:r>
        <w:rPr>
          <w:sz w:val="20"/>
        </w:rPr>
        <w:t>de</w:t>
      </w:r>
      <w:r>
        <w:rPr>
          <w:spacing w:val="-5"/>
          <w:sz w:val="20"/>
        </w:rPr>
        <w:t> </w:t>
      </w:r>
      <w:r>
        <w:rPr>
          <w:sz w:val="20"/>
        </w:rPr>
        <w:t>la</w:t>
      </w:r>
      <w:r>
        <w:rPr>
          <w:spacing w:val="-5"/>
          <w:sz w:val="20"/>
        </w:rPr>
        <w:t> </w:t>
      </w:r>
      <w:r>
        <w:rPr>
          <w:sz w:val="20"/>
        </w:rPr>
        <w:t>Judicatura</w:t>
      </w:r>
      <w:r>
        <w:rPr>
          <w:spacing w:val="-7"/>
          <w:sz w:val="20"/>
        </w:rPr>
        <w:t> </w:t>
      </w:r>
      <w:r>
        <w:rPr>
          <w:sz w:val="20"/>
        </w:rPr>
        <w:t>en</w:t>
      </w:r>
      <w:r>
        <w:rPr>
          <w:spacing w:val="-6"/>
          <w:sz w:val="20"/>
        </w:rPr>
        <w:t> </w:t>
      </w:r>
      <w:r>
        <w:rPr>
          <w:sz w:val="20"/>
        </w:rPr>
        <w:t>el</w:t>
      </w:r>
      <w:r>
        <w:rPr>
          <w:spacing w:val="-6"/>
          <w:sz w:val="20"/>
        </w:rPr>
        <w:t> </w:t>
      </w:r>
      <w:r>
        <w:rPr>
          <w:sz w:val="20"/>
        </w:rPr>
        <w:t>caso</w:t>
      </w:r>
      <w:r>
        <w:rPr>
          <w:spacing w:val="-7"/>
          <w:sz w:val="20"/>
        </w:rPr>
        <w:t> </w:t>
      </w:r>
      <w:r>
        <w:rPr>
          <w:sz w:val="20"/>
        </w:rPr>
        <w:t>del</w:t>
      </w:r>
      <w:r>
        <w:rPr>
          <w:spacing w:val="-6"/>
          <w:sz w:val="20"/>
        </w:rPr>
        <w:t> </w:t>
      </w:r>
      <w:r>
        <w:rPr>
          <w:sz w:val="20"/>
        </w:rPr>
        <w:t>personal</w:t>
      </w:r>
      <w:r>
        <w:rPr>
          <w:spacing w:val="-6"/>
          <w:sz w:val="20"/>
        </w:rPr>
        <w:t> </w:t>
      </w:r>
      <w:r>
        <w:rPr>
          <w:sz w:val="20"/>
        </w:rPr>
        <w:t>del</w:t>
      </w:r>
      <w:r>
        <w:rPr>
          <w:spacing w:val="-7"/>
          <w:sz w:val="20"/>
        </w:rPr>
        <w:t> </w:t>
      </w:r>
      <w:r>
        <w:rPr>
          <w:sz w:val="20"/>
        </w:rPr>
        <w:t>Poder</w:t>
      </w:r>
      <w:r>
        <w:rPr>
          <w:spacing w:val="-6"/>
          <w:sz w:val="20"/>
        </w:rPr>
        <w:t> </w:t>
      </w:r>
      <w:r>
        <w:rPr>
          <w:sz w:val="20"/>
        </w:rPr>
        <w:t>Judicial</w:t>
      </w:r>
      <w:r>
        <w:rPr>
          <w:spacing w:val="-8"/>
          <w:sz w:val="20"/>
        </w:rPr>
        <w:t> </w:t>
      </w:r>
      <w:r>
        <w:rPr>
          <w:sz w:val="20"/>
        </w:rPr>
        <w:t>del</w:t>
      </w:r>
      <w:r>
        <w:rPr>
          <w:spacing w:val="-6"/>
          <w:sz w:val="20"/>
        </w:rPr>
        <w:t> </w:t>
      </w:r>
      <w:r>
        <w:rPr>
          <w:sz w:val="20"/>
        </w:rPr>
        <w:t>Estado,</w:t>
      </w:r>
      <w:r>
        <w:rPr>
          <w:spacing w:val="-7"/>
          <w:sz w:val="20"/>
        </w:rPr>
        <w:t> </w:t>
      </w:r>
      <w:r>
        <w:rPr>
          <w:sz w:val="20"/>
        </w:rPr>
        <w:t>con</w:t>
      </w:r>
      <w:r>
        <w:rPr>
          <w:spacing w:val="-7"/>
          <w:sz w:val="20"/>
        </w:rPr>
        <w:t> </w:t>
      </w:r>
      <w:r>
        <w:rPr>
          <w:sz w:val="20"/>
        </w:rPr>
        <w:t>excepción</w:t>
      </w:r>
      <w:r>
        <w:rPr>
          <w:spacing w:val="-54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los magistrados.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4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10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AGOSTO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2021)</w:t>
      </w:r>
    </w:p>
    <w:p>
      <w:pPr>
        <w:pStyle w:val="BodyText"/>
        <w:spacing w:before="3"/>
        <w:ind w:left="142"/>
        <w:jc w:val="both"/>
      </w:pPr>
      <w:r>
        <w:rPr>
          <w:color w:val="211F1F"/>
        </w:rPr>
        <w:t>Para las</w:t>
      </w:r>
      <w:r>
        <w:rPr>
          <w:color w:val="211F1F"/>
          <w:spacing w:val="-2"/>
        </w:rPr>
        <w:t> </w:t>
      </w:r>
      <w:r>
        <w:rPr>
          <w:color w:val="211F1F"/>
        </w:rPr>
        <w:t>faltas administrativas</w:t>
      </w:r>
      <w:r>
        <w:rPr>
          <w:color w:val="211F1F"/>
          <w:spacing w:val="-2"/>
        </w:rPr>
        <w:t> </w:t>
      </w:r>
      <w:r>
        <w:rPr>
          <w:color w:val="211F1F"/>
        </w:rPr>
        <w:t>graves,</w:t>
      </w:r>
      <w:r>
        <w:rPr>
          <w:color w:val="211F1F"/>
          <w:spacing w:val="-3"/>
        </w:rPr>
        <w:t> </w:t>
      </w:r>
      <w:r>
        <w:rPr>
          <w:color w:val="211F1F"/>
        </w:rPr>
        <w:t>así</w:t>
      </w:r>
      <w:r>
        <w:rPr>
          <w:color w:val="211F1F"/>
          <w:spacing w:val="-2"/>
        </w:rPr>
        <w:t> </w:t>
      </w:r>
      <w:r>
        <w:rPr>
          <w:color w:val="211F1F"/>
        </w:rPr>
        <w:t>como</w:t>
      </w:r>
      <w:r>
        <w:rPr>
          <w:color w:val="211F1F"/>
          <w:spacing w:val="-3"/>
        </w:rPr>
        <w:t> </w:t>
      </w:r>
      <w:r>
        <w:rPr>
          <w:color w:val="211F1F"/>
        </w:rPr>
        <w:t>para</w:t>
      </w:r>
      <w:r>
        <w:rPr>
          <w:color w:val="211F1F"/>
          <w:spacing w:val="-3"/>
        </w:rPr>
        <w:t> </w:t>
      </w:r>
      <w:r>
        <w:rPr>
          <w:color w:val="211F1F"/>
        </w:rPr>
        <w:t>las</w:t>
      </w:r>
      <w:r>
        <w:rPr>
          <w:color w:val="211F1F"/>
          <w:spacing w:val="-2"/>
        </w:rPr>
        <w:t> </w:t>
      </w:r>
      <w:r>
        <w:rPr>
          <w:color w:val="211F1F"/>
        </w:rPr>
        <w:t>faltas</w:t>
      </w:r>
      <w:r>
        <w:rPr>
          <w:color w:val="211F1F"/>
          <w:spacing w:val="-2"/>
        </w:rPr>
        <w:t> </w:t>
      </w:r>
      <w:r>
        <w:rPr>
          <w:color w:val="211F1F"/>
        </w:rPr>
        <w:t>de</w:t>
      </w:r>
      <w:r>
        <w:rPr>
          <w:color w:val="211F1F"/>
          <w:spacing w:val="-1"/>
        </w:rPr>
        <w:t> </w:t>
      </w:r>
      <w:r>
        <w:rPr>
          <w:color w:val="211F1F"/>
        </w:rPr>
        <w:t>particulares, lo</w:t>
      </w:r>
      <w:r>
        <w:rPr>
          <w:color w:val="211F1F"/>
          <w:spacing w:val="-1"/>
        </w:rPr>
        <w:t> </w:t>
      </w:r>
      <w:r>
        <w:rPr>
          <w:color w:val="211F1F"/>
        </w:rPr>
        <w:t>será</w:t>
      </w:r>
      <w:r>
        <w:rPr>
          <w:color w:val="211F1F"/>
          <w:spacing w:val="-3"/>
        </w:rPr>
        <w:t> </w:t>
      </w:r>
      <w:r>
        <w:rPr>
          <w:color w:val="211F1F"/>
        </w:rPr>
        <w:t>el</w:t>
      </w:r>
      <w:r>
        <w:rPr>
          <w:color w:val="211F1F"/>
          <w:spacing w:val="-4"/>
        </w:rPr>
        <w:t> </w:t>
      </w:r>
      <w:r>
        <w:rPr>
          <w:color w:val="211F1F"/>
        </w:rPr>
        <w:t>Tribunal.</w:t>
      </w:r>
    </w:p>
    <w:p>
      <w:pPr>
        <w:pStyle w:val="BodyText"/>
        <w:spacing w:before="1"/>
      </w:pPr>
    </w:p>
    <w:p>
      <w:pPr>
        <w:pStyle w:val="BodyText"/>
        <w:ind w:left="142" w:right="180"/>
        <w:jc w:val="both"/>
      </w:pPr>
      <w:r>
        <w:rPr/>
        <w:t>En el caso del Poder Judicial, serán competentes para imponer las sanciones que correspondan, el</w:t>
      </w:r>
      <w:r>
        <w:rPr>
          <w:spacing w:val="-53"/>
        </w:rPr>
        <w:t> </w:t>
      </w:r>
      <w:r>
        <w:rPr/>
        <w:t>Pleno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Supremo Tribunal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Justicia,</w:t>
      </w:r>
      <w:r>
        <w:rPr>
          <w:spacing w:val="1"/>
        </w:rPr>
        <w:t> </w:t>
      </w:r>
      <w:r>
        <w:rPr/>
        <w:t>y el Consejo de</w:t>
      </w:r>
      <w:r>
        <w:rPr>
          <w:spacing w:val="1"/>
        </w:rPr>
        <w:t> </w:t>
      </w:r>
      <w:r>
        <w:rPr/>
        <w:t>la Judicatura, conforme al régimen</w:t>
      </w:r>
      <w:r>
        <w:rPr>
          <w:spacing w:val="1"/>
        </w:rPr>
        <w:t> </w:t>
      </w:r>
      <w:r>
        <w:rPr/>
        <w:t>establecido en el artículo 90 de la Constitución Política del Estado Libre y Soberano de San Luis</w:t>
      </w:r>
      <w:r>
        <w:rPr>
          <w:spacing w:val="1"/>
        </w:rPr>
        <w:t> </w:t>
      </w:r>
      <w:r>
        <w:rPr/>
        <w:t>Potosí,</w:t>
      </w:r>
      <w:r>
        <w:rPr>
          <w:spacing w:val="4"/>
        </w:rPr>
        <w:t> </w:t>
      </w:r>
      <w:r>
        <w:rPr/>
        <w:t>y</w:t>
      </w:r>
      <w:r>
        <w:rPr>
          <w:spacing w:val="-5"/>
        </w:rPr>
        <w:t> </w:t>
      </w:r>
      <w:r>
        <w:rPr/>
        <w:t>su</w:t>
      </w:r>
      <w:r>
        <w:rPr>
          <w:spacing w:val="-1"/>
        </w:rPr>
        <w:t> </w:t>
      </w:r>
      <w:r>
        <w:rPr/>
        <w:t>reglamentación;</w:t>
      </w:r>
    </w:p>
    <w:p>
      <w:pPr>
        <w:pStyle w:val="BodyText"/>
        <w:spacing w:before="9"/>
        <w:rPr>
          <w:sz w:val="19"/>
        </w:rPr>
      </w:pPr>
    </w:p>
    <w:p>
      <w:pPr>
        <w:pStyle w:val="ListParagraph"/>
        <w:numPr>
          <w:ilvl w:val="0"/>
          <w:numId w:val="4"/>
        </w:numPr>
        <w:tabs>
          <w:tab w:pos="570" w:val="left" w:leader="none"/>
        </w:tabs>
        <w:spacing w:line="242" w:lineRule="auto" w:before="0" w:after="0"/>
        <w:ind w:left="142" w:right="183" w:firstLine="0"/>
        <w:jc w:val="both"/>
        <w:rPr>
          <w:sz w:val="20"/>
        </w:rPr>
      </w:pPr>
      <w:r>
        <w:rPr>
          <w:rFonts w:ascii="Arial" w:hAnsi="Arial"/>
          <w:b/>
          <w:sz w:val="20"/>
        </w:rPr>
        <w:t>Comité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Coordinador: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instancia</w:t>
      </w:r>
      <w:r>
        <w:rPr>
          <w:spacing w:val="-3"/>
          <w:sz w:val="20"/>
        </w:rPr>
        <w:t> </w:t>
      </w:r>
      <w:r>
        <w:rPr>
          <w:sz w:val="20"/>
        </w:rPr>
        <w:t>a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que</w:t>
      </w:r>
      <w:r>
        <w:rPr>
          <w:spacing w:val="-3"/>
          <w:sz w:val="20"/>
        </w:rPr>
        <w:t> </w:t>
      </w:r>
      <w:r>
        <w:rPr>
          <w:sz w:val="20"/>
        </w:rPr>
        <w:t>hace</w:t>
      </w:r>
      <w:r>
        <w:rPr>
          <w:spacing w:val="-3"/>
          <w:sz w:val="20"/>
        </w:rPr>
        <w:t> </w:t>
      </w:r>
      <w:r>
        <w:rPr>
          <w:sz w:val="20"/>
        </w:rPr>
        <w:t>referencia el</w:t>
      </w:r>
      <w:r>
        <w:rPr>
          <w:spacing w:val="-2"/>
          <w:sz w:val="20"/>
        </w:rPr>
        <w:t> </w:t>
      </w:r>
      <w:r>
        <w:rPr>
          <w:sz w:val="20"/>
        </w:rPr>
        <w:t>artículo</w:t>
      </w:r>
      <w:r>
        <w:rPr>
          <w:spacing w:val="-3"/>
          <w:sz w:val="20"/>
        </w:rPr>
        <w:t> </w:t>
      </w:r>
      <w:r>
        <w:rPr>
          <w:sz w:val="20"/>
        </w:rPr>
        <w:t>124</w:t>
      </w:r>
      <w:r>
        <w:rPr>
          <w:spacing w:val="-3"/>
          <w:sz w:val="20"/>
        </w:rPr>
        <w:t> </w:t>
      </w:r>
      <w:r>
        <w:rPr>
          <w:sz w:val="20"/>
        </w:rPr>
        <w:t>BIS,</w:t>
      </w:r>
      <w:r>
        <w:rPr>
          <w:spacing w:val="-3"/>
          <w:sz w:val="20"/>
        </w:rPr>
        <w:t> </w:t>
      </w:r>
      <w:r>
        <w:rPr>
          <w:sz w:val="20"/>
        </w:rPr>
        <w:t>fracción</w:t>
      </w:r>
      <w:r>
        <w:rPr>
          <w:spacing w:val="-3"/>
          <w:sz w:val="20"/>
        </w:rPr>
        <w:t> </w:t>
      </w:r>
      <w:r>
        <w:rPr>
          <w:sz w:val="20"/>
        </w:rPr>
        <w:t>I,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53"/>
          <w:sz w:val="20"/>
        </w:rPr>
        <w:t> </w:t>
      </w:r>
      <w:r>
        <w:rPr>
          <w:sz w:val="20"/>
        </w:rPr>
        <w:t>Constitución Estatal, encargada de la coordinación y eficacia del Sistema Estatal Anticorrupción de</w:t>
      </w:r>
      <w:r>
        <w:rPr>
          <w:spacing w:val="1"/>
          <w:sz w:val="20"/>
        </w:rPr>
        <w:t> </w:t>
      </w:r>
      <w:r>
        <w:rPr>
          <w:sz w:val="20"/>
        </w:rPr>
        <w:t>San Luis Potosí;</w:t>
      </w:r>
    </w:p>
    <w:p>
      <w:pPr>
        <w:pStyle w:val="BodyText"/>
        <w:spacing w:before="4"/>
        <w:rPr>
          <w:sz w:val="19"/>
        </w:rPr>
      </w:pPr>
    </w:p>
    <w:p>
      <w:pPr>
        <w:pStyle w:val="ListParagraph"/>
        <w:numPr>
          <w:ilvl w:val="0"/>
          <w:numId w:val="4"/>
        </w:numPr>
        <w:tabs>
          <w:tab w:pos="570" w:val="left" w:leader="none"/>
        </w:tabs>
        <w:spacing w:line="242" w:lineRule="auto" w:before="0" w:after="0"/>
        <w:ind w:left="142" w:right="182" w:firstLine="0"/>
        <w:jc w:val="both"/>
        <w:rPr>
          <w:sz w:val="20"/>
        </w:rPr>
      </w:pPr>
      <w:r>
        <w:rPr>
          <w:rFonts w:ascii="Arial" w:hAnsi="Arial"/>
          <w:b/>
          <w:sz w:val="20"/>
        </w:rPr>
        <w:t>Conflicto</w:t>
      </w:r>
      <w:r>
        <w:rPr>
          <w:rFonts w:ascii="Arial" w:hAnsi="Arial"/>
          <w:b/>
          <w:spacing w:val="-8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8"/>
          <w:sz w:val="20"/>
        </w:rPr>
        <w:t> </w:t>
      </w:r>
      <w:r>
        <w:rPr>
          <w:rFonts w:ascii="Arial" w:hAnsi="Arial"/>
          <w:b/>
          <w:sz w:val="20"/>
        </w:rPr>
        <w:t>Interés:</w:t>
      </w:r>
      <w:r>
        <w:rPr>
          <w:rFonts w:ascii="Arial" w:hAnsi="Arial"/>
          <w:b/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8"/>
          <w:sz w:val="20"/>
        </w:rPr>
        <w:t> </w:t>
      </w:r>
      <w:r>
        <w:rPr>
          <w:sz w:val="20"/>
        </w:rPr>
        <w:t>posible</w:t>
      </w:r>
      <w:r>
        <w:rPr>
          <w:spacing w:val="-7"/>
          <w:sz w:val="20"/>
        </w:rPr>
        <w:t> </w:t>
      </w:r>
      <w:r>
        <w:rPr>
          <w:sz w:val="20"/>
        </w:rPr>
        <w:t>afectación</w:t>
      </w:r>
      <w:r>
        <w:rPr>
          <w:spacing w:val="-8"/>
          <w:sz w:val="20"/>
        </w:rPr>
        <w:t> </w:t>
      </w:r>
      <w:r>
        <w:rPr>
          <w:sz w:val="20"/>
        </w:rPr>
        <w:t>del</w:t>
      </w:r>
      <w:r>
        <w:rPr>
          <w:spacing w:val="-7"/>
          <w:sz w:val="20"/>
        </w:rPr>
        <w:t> </w:t>
      </w:r>
      <w:r>
        <w:rPr>
          <w:sz w:val="20"/>
        </w:rPr>
        <w:t>desempeño</w:t>
      </w:r>
      <w:r>
        <w:rPr>
          <w:spacing w:val="-8"/>
          <w:sz w:val="20"/>
        </w:rPr>
        <w:t> </w:t>
      </w:r>
      <w:r>
        <w:rPr>
          <w:sz w:val="20"/>
        </w:rPr>
        <w:t>imparcial</w:t>
      </w:r>
      <w:r>
        <w:rPr>
          <w:spacing w:val="-4"/>
          <w:sz w:val="20"/>
        </w:rPr>
        <w:t> </w:t>
      </w:r>
      <w:r>
        <w:rPr>
          <w:sz w:val="20"/>
        </w:rPr>
        <w:t>y</w:t>
      </w:r>
      <w:r>
        <w:rPr>
          <w:spacing w:val="-11"/>
          <w:sz w:val="20"/>
        </w:rPr>
        <w:t> </w:t>
      </w:r>
      <w:r>
        <w:rPr>
          <w:sz w:val="20"/>
        </w:rPr>
        <w:t>objetivo</w:t>
      </w:r>
      <w:r>
        <w:rPr>
          <w:spacing w:val="-9"/>
          <w:sz w:val="20"/>
        </w:rPr>
        <w:t> </w:t>
      </w:r>
      <w:r>
        <w:rPr>
          <w:sz w:val="20"/>
        </w:rPr>
        <w:t>de</w:t>
      </w:r>
      <w:r>
        <w:rPr>
          <w:spacing w:val="-8"/>
          <w:sz w:val="20"/>
        </w:rPr>
        <w:t> </w:t>
      </w:r>
      <w:r>
        <w:rPr>
          <w:sz w:val="20"/>
        </w:rPr>
        <w:t>las</w:t>
      </w:r>
      <w:r>
        <w:rPr>
          <w:spacing w:val="-7"/>
          <w:sz w:val="20"/>
        </w:rPr>
        <w:t> </w:t>
      </w:r>
      <w:r>
        <w:rPr>
          <w:sz w:val="20"/>
        </w:rPr>
        <w:t>funciones</w:t>
      </w:r>
      <w:r>
        <w:rPr>
          <w:spacing w:val="-53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servidores</w:t>
      </w:r>
      <w:r>
        <w:rPr>
          <w:spacing w:val="-1"/>
          <w:sz w:val="20"/>
        </w:rPr>
        <w:t> </w:t>
      </w:r>
      <w:r>
        <w:rPr>
          <w:sz w:val="20"/>
        </w:rPr>
        <w:t>públicos</w:t>
      </w:r>
      <w:r>
        <w:rPr>
          <w:spacing w:val="2"/>
          <w:sz w:val="20"/>
        </w:rPr>
        <w:t> </w:t>
      </w:r>
      <w:r>
        <w:rPr>
          <w:sz w:val="20"/>
        </w:rPr>
        <w:t>en</w:t>
      </w:r>
      <w:r>
        <w:rPr>
          <w:spacing w:val="-2"/>
          <w:sz w:val="20"/>
        </w:rPr>
        <w:t> </w:t>
      </w:r>
      <w:r>
        <w:rPr>
          <w:sz w:val="20"/>
        </w:rPr>
        <w:t>razón de intereses personales,</w:t>
      </w:r>
      <w:r>
        <w:rPr>
          <w:spacing w:val="-2"/>
          <w:sz w:val="20"/>
        </w:rPr>
        <w:t> </w:t>
      </w:r>
      <w:r>
        <w:rPr>
          <w:sz w:val="20"/>
        </w:rPr>
        <w:t>familiares o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negocios;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0"/>
          <w:numId w:val="4"/>
        </w:numPr>
        <w:tabs>
          <w:tab w:pos="570" w:val="left" w:leader="none"/>
        </w:tabs>
        <w:spacing w:line="240" w:lineRule="auto" w:before="0" w:after="0"/>
        <w:ind w:left="569" w:right="0" w:hanging="428"/>
        <w:jc w:val="both"/>
        <w:rPr>
          <w:sz w:val="20"/>
        </w:rPr>
      </w:pPr>
      <w:r>
        <w:rPr>
          <w:rFonts w:ascii="Arial" w:hAnsi="Arial"/>
          <w:b/>
          <w:sz w:val="20"/>
        </w:rPr>
        <w:t>Contraloría:</w:t>
      </w:r>
      <w:r>
        <w:rPr>
          <w:rFonts w:ascii="Arial" w:hAnsi="Arial"/>
          <w:b/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Contraloría</w:t>
      </w:r>
      <w:r>
        <w:rPr>
          <w:spacing w:val="-1"/>
          <w:sz w:val="20"/>
        </w:rPr>
        <w:t> </w:t>
      </w:r>
      <w:r>
        <w:rPr>
          <w:sz w:val="20"/>
        </w:rPr>
        <w:t>General</w:t>
      </w:r>
      <w:r>
        <w:rPr>
          <w:spacing w:val="-2"/>
          <w:sz w:val="20"/>
        </w:rPr>
        <w:t> </w:t>
      </w:r>
      <w:r>
        <w:rPr>
          <w:sz w:val="20"/>
        </w:rPr>
        <w:t>del</w:t>
      </w:r>
      <w:r>
        <w:rPr>
          <w:spacing w:val="-3"/>
          <w:sz w:val="20"/>
        </w:rPr>
        <w:t> </w:t>
      </w:r>
      <w:r>
        <w:rPr>
          <w:sz w:val="20"/>
        </w:rPr>
        <w:t>Estado;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4"/>
        </w:numPr>
        <w:tabs>
          <w:tab w:pos="570" w:val="left" w:leader="none"/>
        </w:tabs>
        <w:spacing w:line="240" w:lineRule="auto" w:before="0" w:after="0"/>
        <w:ind w:left="569" w:right="0" w:hanging="428"/>
        <w:jc w:val="both"/>
        <w:rPr>
          <w:sz w:val="20"/>
        </w:rPr>
      </w:pPr>
      <w:r>
        <w:rPr>
          <w:rFonts w:ascii="Arial" w:hAnsi="Arial"/>
          <w:b/>
          <w:sz w:val="20"/>
        </w:rPr>
        <w:t>Contralorías:</w:t>
      </w:r>
      <w:r>
        <w:rPr>
          <w:rFonts w:ascii="Arial" w:hAnsi="Arial"/>
          <w:b/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Contraloría</w:t>
      </w:r>
      <w:r>
        <w:rPr>
          <w:spacing w:val="-2"/>
          <w:sz w:val="20"/>
        </w:rPr>
        <w:t> </w:t>
      </w:r>
      <w:r>
        <w:rPr>
          <w:sz w:val="20"/>
        </w:rPr>
        <w:t>General</w:t>
      </w:r>
      <w:r>
        <w:rPr>
          <w:spacing w:val="-4"/>
          <w:sz w:val="20"/>
        </w:rPr>
        <w:t> </w:t>
      </w:r>
      <w:r>
        <w:rPr>
          <w:sz w:val="20"/>
        </w:rPr>
        <w:t>del</w:t>
      </w:r>
      <w:r>
        <w:rPr>
          <w:spacing w:val="-2"/>
          <w:sz w:val="20"/>
        </w:rPr>
        <w:t> </w:t>
      </w:r>
      <w:r>
        <w:rPr>
          <w:sz w:val="20"/>
        </w:rPr>
        <w:t>Estado,</w:t>
      </w:r>
      <w:r>
        <w:rPr>
          <w:spacing w:val="3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las contralorías</w:t>
      </w:r>
      <w:r>
        <w:rPr>
          <w:spacing w:val="-1"/>
          <w:sz w:val="20"/>
        </w:rPr>
        <w:t> </w:t>
      </w:r>
      <w:r>
        <w:rPr>
          <w:sz w:val="20"/>
        </w:rPr>
        <w:t>internas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los</w:t>
      </w:r>
      <w:r>
        <w:rPr>
          <w:spacing w:val="-3"/>
          <w:sz w:val="20"/>
        </w:rPr>
        <w:t> </w:t>
      </w:r>
      <w:r>
        <w:rPr>
          <w:sz w:val="20"/>
        </w:rPr>
        <w:t>municipios;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4"/>
        </w:numPr>
        <w:tabs>
          <w:tab w:pos="570" w:val="left" w:leader="none"/>
        </w:tabs>
        <w:spacing w:line="240" w:lineRule="auto" w:before="0" w:after="0"/>
        <w:ind w:left="569" w:right="0" w:hanging="428"/>
        <w:jc w:val="both"/>
        <w:rPr>
          <w:sz w:val="20"/>
        </w:rPr>
      </w:pPr>
      <w:r>
        <w:rPr>
          <w:rFonts w:ascii="Arial" w:hAnsi="Arial"/>
          <w:b/>
          <w:sz w:val="20"/>
        </w:rPr>
        <w:t>Constitución: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Constitución</w:t>
      </w:r>
      <w:r>
        <w:rPr>
          <w:spacing w:val="-3"/>
          <w:sz w:val="20"/>
        </w:rPr>
        <w:t> </w:t>
      </w:r>
      <w:r>
        <w:rPr>
          <w:sz w:val="20"/>
        </w:rPr>
        <w:t>Política</w:t>
      </w:r>
      <w:r>
        <w:rPr>
          <w:spacing w:val="-1"/>
          <w:sz w:val="20"/>
        </w:rPr>
        <w:t> </w:t>
      </w:r>
      <w:r>
        <w:rPr>
          <w:sz w:val="20"/>
        </w:rPr>
        <w:t>del</w:t>
      </w:r>
      <w:r>
        <w:rPr>
          <w:spacing w:val="-4"/>
          <w:sz w:val="20"/>
        </w:rPr>
        <w:t> </w:t>
      </w:r>
      <w:r>
        <w:rPr>
          <w:sz w:val="20"/>
        </w:rPr>
        <w:t>Estado Libre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Soberano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San</w:t>
      </w:r>
      <w:r>
        <w:rPr>
          <w:spacing w:val="-3"/>
          <w:sz w:val="20"/>
        </w:rPr>
        <w:t> </w:t>
      </w:r>
      <w:r>
        <w:rPr>
          <w:sz w:val="20"/>
        </w:rPr>
        <w:t>Luis</w:t>
      </w:r>
      <w:r>
        <w:rPr>
          <w:spacing w:val="-1"/>
          <w:sz w:val="20"/>
        </w:rPr>
        <w:t> </w:t>
      </w:r>
      <w:r>
        <w:rPr>
          <w:sz w:val="20"/>
        </w:rPr>
        <w:t>Potosí;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4"/>
        </w:numPr>
        <w:tabs>
          <w:tab w:pos="570" w:val="left" w:leader="none"/>
        </w:tabs>
        <w:spacing w:line="240" w:lineRule="auto" w:before="0" w:after="0"/>
        <w:ind w:left="569" w:right="0" w:hanging="428"/>
        <w:jc w:val="both"/>
        <w:rPr>
          <w:sz w:val="20"/>
        </w:rPr>
      </w:pPr>
      <w:r>
        <w:rPr>
          <w:rFonts w:ascii="Arial" w:hAnsi="Arial"/>
          <w:b/>
          <w:sz w:val="20"/>
        </w:rPr>
        <w:t>Constitución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Federal: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Constitución</w:t>
      </w:r>
      <w:r>
        <w:rPr>
          <w:spacing w:val="-3"/>
          <w:sz w:val="20"/>
        </w:rPr>
        <w:t> </w:t>
      </w:r>
      <w:r>
        <w:rPr>
          <w:sz w:val="20"/>
        </w:rPr>
        <w:t>Política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los Estados</w:t>
      </w:r>
      <w:r>
        <w:rPr>
          <w:spacing w:val="-2"/>
          <w:sz w:val="20"/>
        </w:rPr>
        <w:t> </w:t>
      </w:r>
      <w:r>
        <w:rPr>
          <w:sz w:val="20"/>
        </w:rPr>
        <w:t>Unidos</w:t>
      </w:r>
      <w:r>
        <w:rPr>
          <w:spacing w:val="-2"/>
          <w:sz w:val="20"/>
        </w:rPr>
        <w:t> </w:t>
      </w:r>
      <w:r>
        <w:rPr>
          <w:sz w:val="20"/>
        </w:rPr>
        <w:t>Mexicanos;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4"/>
        </w:numPr>
        <w:tabs>
          <w:tab w:pos="570" w:val="left" w:leader="none"/>
        </w:tabs>
        <w:spacing w:line="242" w:lineRule="auto" w:before="0" w:after="0"/>
        <w:ind w:left="142" w:right="179" w:firstLine="0"/>
        <w:jc w:val="both"/>
        <w:rPr>
          <w:sz w:val="20"/>
        </w:rPr>
      </w:pPr>
      <w:r>
        <w:rPr>
          <w:rFonts w:ascii="Arial" w:hAnsi="Arial"/>
          <w:b/>
          <w:sz w:val="20"/>
        </w:rPr>
        <w:t>Declarante: </w:t>
      </w:r>
      <w:r>
        <w:rPr>
          <w:sz w:val="20"/>
        </w:rPr>
        <w:t>el Servidor Público obligado a presentar declaración de situación patrimonial, de</w:t>
      </w:r>
      <w:r>
        <w:rPr>
          <w:spacing w:val="1"/>
          <w:sz w:val="20"/>
        </w:rPr>
        <w:t> </w:t>
      </w:r>
      <w:r>
        <w:rPr>
          <w:sz w:val="20"/>
        </w:rPr>
        <w:t>intereses</w:t>
      </w:r>
      <w:r>
        <w:rPr>
          <w:spacing w:val="3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fiscal,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los términos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esta</w:t>
      </w:r>
      <w:r>
        <w:rPr>
          <w:spacing w:val="-1"/>
          <w:sz w:val="20"/>
        </w:rPr>
        <w:t> </w:t>
      </w:r>
      <w:r>
        <w:rPr>
          <w:sz w:val="20"/>
        </w:rPr>
        <w:t>Ley;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0"/>
          <w:numId w:val="4"/>
        </w:numPr>
        <w:tabs>
          <w:tab w:pos="570" w:val="left" w:leader="none"/>
        </w:tabs>
        <w:spacing w:line="240" w:lineRule="auto" w:before="0" w:after="0"/>
        <w:ind w:left="142" w:right="182" w:firstLine="0"/>
        <w:jc w:val="both"/>
        <w:rPr>
          <w:sz w:val="20"/>
        </w:rPr>
      </w:pPr>
      <w:r>
        <w:rPr>
          <w:rFonts w:ascii="Arial" w:hAnsi="Arial"/>
          <w:b/>
          <w:sz w:val="20"/>
        </w:rPr>
        <w:t>Denunciante: </w:t>
      </w:r>
      <w:r>
        <w:rPr>
          <w:sz w:val="20"/>
        </w:rPr>
        <w:t>la persona física o moral, o el servidor público que acude ante las autoridades</w:t>
      </w:r>
      <w:r>
        <w:rPr>
          <w:spacing w:val="1"/>
          <w:sz w:val="20"/>
        </w:rPr>
        <w:t> </w:t>
      </w:r>
      <w:r>
        <w:rPr>
          <w:sz w:val="20"/>
        </w:rPr>
        <w:t>investigadoras a que se refiere la presente Ley, con el fin de denunciar actos u omisiones que</w:t>
      </w:r>
      <w:r>
        <w:rPr>
          <w:spacing w:val="1"/>
          <w:sz w:val="20"/>
        </w:rPr>
        <w:t> </w:t>
      </w:r>
      <w:r>
        <w:rPr>
          <w:sz w:val="20"/>
        </w:rPr>
        <w:t>pudieran constituir o vincularse con faltas administrativas, en términos de los artículos, 93 y 95 de</w:t>
      </w:r>
      <w:r>
        <w:rPr>
          <w:spacing w:val="1"/>
          <w:sz w:val="20"/>
        </w:rPr>
        <w:t> </w:t>
      </w:r>
      <w:r>
        <w:rPr>
          <w:sz w:val="20"/>
        </w:rPr>
        <w:t>esta</w:t>
      </w:r>
      <w:r>
        <w:rPr>
          <w:spacing w:val="-2"/>
          <w:sz w:val="20"/>
        </w:rPr>
        <w:t> </w:t>
      </w:r>
      <w:r>
        <w:rPr>
          <w:sz w:val="20"/>
        </w:rPr>
        <w:t>Ley;</w:t>
      </w:r>
    </w:p>
    <w:p>
      <w:pPr>
        <w:pStyle w:val="BodyText"/>
      </w:pPr>
    </w:p>
    <w:p>
      <w:pPr>
        <w:pStyle w:val="ListParagraph"/>
        <w:numPr>
          <w:ilvl w:val="0"/>
          <w:numId w:val="4"/>
        </w:numPr>
        <w:tabs>
          <w:tab w:pos="570" w:val="left" w:leader="none"/>
        </w:tabs>
        <w:spacing w:line="242" w:lineRule="auto" w:before="0" w:after="0"/>
        <w:ind w:left="142" w:right="188" w:firstLine="0"/>
        <w:jc w:val="both"/>
        <w:rPr>
          <w:sz w:val="20"/>
        </w:rPr>
      </w:pPr>
      <w:r>
        <w:rPr>
          <w:rFonts w:ascii="Arial" w:hAnsi="Arial"/>
          <w:b/>
          <w:sz w:val="20"/>
        </w:rPr>
        <w:t>Dependencias: </w:t>
      </w:r>
      <w:r>
        <w:rPr>
          <w:sz w:val="20"/>
        </w:rPr>
        <w:t>las instituciones públicas a que se refieren los artículos 3º, fracción I, y 31 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Ley</w:t>
      </w:r>
      <w:r>
        <w:rPr>
          <w:spacing w:val="-4"/>
          <w:sz w:val="20"/>
        </w:rPr>
        <w:t> </w:t>
      </w:r>
      <w:r>
        <w:rPr>
          <w:sz w:val="20"/>
        </w:rPr>
        <w:t>Orgánica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Administración</w:t>
      </w:r>
      <w:r>
        <w:rPr>
          <w:spacing w:val="-2"/>
          <w:sz w:val="20"/>
        </w:rPr>
        <w:t> </w:t>
      </w:r>
      <w:r>
        <w:rPr>
          <w:sz w:val="20"/>
        </w:rPr>
        <w:t>Pública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-2"/>
          <w:sz w:val="20"/>
        </w:rPr>
        <w:t> </w:t>
      </w:r>
      <w:r>
        <w:rPr>
          <w:sz w:val="20"/>
        </w:rPr>
        <w:t>Estado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San</w:t>
      </w:r>
      <w:r>
        <w:rPr>
          <w:spacing w:val="-1"/>
          <w:sz w:val="20"/>
        </w:rPr>
        <w:t> </w:t>
      </w:r>
      <w:r>
        <w:rPr>
          <w:sz w:val="20"/>
        </w:rPr>
        <w:t>Luis</w:t>
      </w:r>
      <w:r>
        <w:rPr>
          <w:spacing w:val="1"/>
          <w:sz w:val="20"/>
        </w:rPr>
        <w:t> </w:t>
      </w:r>
      <w:r>
        <w:rPr>
          <w:sz w:val="20"/>
        </w:rPr>
        <w:t>Potosí;</w:t>
      </w:r>
    </w:p>
    <w:p>
      <w:pPr>
        <w:spacing w:after="0" w:line="242" w:lineRule="auto"/>
        <w:jc w:val="both"/>
        <w:rPr>
          <w:sz w:val="20"/>
        </w:rPr>
        <w:sectPr>
          <w:pgSz w:w="12240" w:h="15840"/>
          <w:pgMar w:top="1340" w:bottom="280" w:left="1560" w:right="1520"/>
        </w:sectPr>
      </w:pPr>
    </w:p>
    <w:p>
      <w:pPr>
        <w:pStyle w:val="ListParagraph"/>
        <w:numPr>
          <w:ilvl w:val="0"/>
          <w:numId w:val="4"/>
        </w:numPr>
        <w:tabs>
          <w:tab w:pos="570" w:val="left" w:leader="none"/>
        </w:tabs>
        <w:spacing w:line="240" w:lineRule="auto" w:before="141" w:after="0"/>
        <w:ind w:left="142" w:right="180" w:firstLine="0"/>
        <w:jc w:val="both"/>
        <w:rPr>
          <w:sz w:val="20"/>
        </w:rPr>
      </w:pPr>
      <w:r>
        <w:rPr>
          <w:rFonts w:ascii="Arial" w:hAnsi="Arial"/>
          <w:b/>
          <w:sz w:val="20"/>
        </w:rPr>
        <w:t>Ente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público:</w:t>
      </w:r>
      <w:r>
        <w:rPr>
          <w:rFonts w:ascii="Arial" w:hAnsi="Arial"/>
          <w:b/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poderes.</w:t>
      </w:r>
      <w:r>
        <w:rPr>
          <w:spacing w:val="1"/>
          <w:sz w:val="20"/>
        </w:rPr>
        <w:t> </w:t>
      </w:r>
      <w:r>
        <w:rPr>
          <w:sz w:val="20"/>
        </w:rPr>
        <w:t>Legislativo;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Judicial;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dependencias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entidades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Administración</w:t>
      </w:r>
      <w:r>
        <w:rPr>
          <w:spacing w:val="1"/>
          <w:sz w:val="20"/>
        </w:rPr>
        <w:t> </w:t>
      </w:r>
      <w:r>
        <w:rPr>
          <w:sz w:val="20"/>
        </w:rPr>
        <w:t>Pública</w:t>
      </w:r>
      <w:r>
        <w:rPr>
          <w:spacing w:val="1"/>
          <w:sz w:val="20"/>
        </w:rPr>
        <w:t> </w:t>
      </w:r>
      <w:r>
        <w:rPr>
          <w:sz w:val="20"/>
        </w:rPr>
        <w:t>Estatal;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Fiscalía</w:t>
      </w:r>
      <w:r>
        <w:rPr>
          <w:spacing w:val="1"/>
          <w:sz w:val="20"/>
        </w:rPr>
        <w:t> </w:t>
      </w:r>
      <w:r>
        <w:rPr>
          <w:sz w:val="20"/>
        </w:rPr>
        <w:t>General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Estado;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organismos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Constitución otorga autonomía; los municipios del Estado y sus dependencias y entidades; los</w:t>
      </w:r>
      <w:r>
        <w:rPr>
          <w:spacing w:val="1"/>
          <w:sz w:val="20"/>
        </w:rPr>
        <w:t> </w:t>
      </w:r>
      <w:r>
        <w:rPr>
          <w:sz w:val="20"/>
        </w:rPr>
        <w:t>órganos jurisdiccionales que no formen parte del Poder Judicial; así como cualquier otro ente sobre</w:t>
      </w:r>
      <w:r>
        <w:rPr>
          <w:spacing w:val="-53"/>
          <w:sz w:val="20"/>
        </w:rPr>
        <w:t> </w:t>
      </w:r>
      <w:r>
        <w:rPr>
          <w:sz w:val="20"/>
        </w:rPr>
        <w:t>el que tenga control cualquiera de los poderes, y órganos públicos de los órdenes de gobierno</w:t>
      </w:r>
      <w:r>
        <w:rPr>
          <w:spacing w:val="1"/>
          <w:sz w:val="20"/>
        </w:rPr>
        <w:t> </w:t>
      </w:r>
      <w:r>
        <w:rPr>
          <w:sz w:val="20"/>
        </w:rPr>
        <w:t>estatal,</w:t>
      </w:r>
      <w:r>
        <w:rPr>
          <w:spacing w:val="-2"/>
          <w:sz w:val="20"/>
        </w:rPr>
        <w:t> </w:t>
      </w:r>
      <w:r>
        <w:rPr>
          <w:sz w:val="20"/>
        </w:rPr>
        <w:t>o</w:t>
      </w:r>
      <w:r>
        <w:rPr>
          <w:spacing w:val="-1"/>
          <w:sz w:val="20"/>
        </w:rPr>
        <w:t> </w:t>
      </w:r>
      <w:r>
        <w:rPr>
          <w:sz w:val="20"/>
        </w:rPr>
        <w:t>municipal;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4"/>
        </w:numPr>
        <w:tabs>
          <w:tab w:pos="570" w:val="left" w:leader="none"/>
        </w:tabs>
        <w:spacing w:line="240" w:lineRule="auto" w:before="0" w:after="0"/>
        <w:ind w:left="142" w:right="184" w:firstLine="0"/>
        <w:jc w:val="both"/>
        <w:rPr>
          <w:sz w:val="20"/>
        </w:rPr>
      </w:pPr>
      <w:r>
        <w:rPr>
          <w:rFonts w:ascii="Arial" w:hAnsi="Arial"/>
          <w:b/>
          <w:sz w:val="20"/>
        </w:rPr>
        <w:t>Entidades: </w:t>
      </w:r>
      <w:r>
        <w:rPr>
          <w:sz w:val="20"/>
        </w:rPr>
        <w:t>los organismos públicos descentralizados; las empresas de participación estatal; y</w:t>
      </w:r>
      <w:r>
        <w:rPr>
          <w:spacing w:val="-53"/>
          <w:sz w:val="20"/>
        </w:rPr>
        <w:t> </w:t>
      </w:r>
      <w:r>
        <w:rPr>
          <w:w w:val="95"/>
          <w:sz w:val="20"/>
        </w:rPr>
        <w:t>los</w:t>
      </w:r>
      <w:r>
        <w:rPr>
          <w:spacing w:val="15"/>
          <w:w w:val="95"/>
          <w:sz w:val="20"/>
        </w:rPr>
        <w:t> </w:t>
      </w:r>
      <w:r>
        <w:rPr>
          <w:w w:val="95"/>
          <w:sz w:val="20"/>
        </w:rPr>
        <w:t>fideicomisos</w:t>
      </w:r>
      <w:r>
        <w:rPr>
          <w:spacing w:val="16"/>
          <w:w w:val="95"/>
          <w:sz w:val="20"/>
        </w:rPr>
        <w:t> </w:t>
      </w:r>
      <w:r>
        <w:rPr>
          <w:w w:val="95"/>
          <w:sz w:val="20"/>
        </w:rPr>
        <w:t>públicos</w:t>
      </w:r>
      <w:r>
        <w:rPr>
          <w:spacing w:val="15"/>
          <w:w w:val="95"/>
          <w:sz w:val="20"/>
        </w:rPr>
        <w:t> </w:t>
      </w:r>
      <w:r>
        <w:rPr>
          <w:w w:val="95"/>
          <w:sz w:val="20"/>
        </w:rPr>
        <w:t>que</w:t>
      </w:r>
      <w:r>
        <w:rPr>
          <w:spacing w:val="14"/>
          <w:w w:val="95"/>
          <w:sz w:val="20"/>
        </w:rPr>
        <w:t> </w:t>
      </w:r>
      <w:r>
        <w:rPr>
          <w:w w:val="95"/>
          <w:sz w:val="20"/>
        </w:rPr>
        <w:t>tengan</w:t>
      </w:r>
      <w:r>
        <w:rPr>
          <w:spacing w:val="18"/>
          <w:w w:val="95"/>
          <w:sz w:val="20"/>
        </w:rPr>
        <w:t> </w:t>
      </w:r>
      <w:r>
        <w:rPr>
          <w:w w:val="95"/>
          <w:sz w:val="20"/>
        </w:rPr>
        <w:t>el</w:t>
      </w:r>
      <w:r>
        <w:rPr>
          <w:spacing w:val="12"/>
          <w:w w:val="95"/>
          <w:sz w:val="20"/>
        </w:rPr>
        <w:t> </w:t>
      </w:r>
      <w:r>
        <w:rPr>
          <w:w w:val="95"/>
          <w:sz w:val="20"/>
        </w:rPr>
        <w:t>carácter</w:t>
      </w:r>
      <w:r>
        <w:rPr>
          <w:spacing w:val="16"/>
          <w:w w:val="95"/>
          <w:sz w:val="20"/>
        </w:rPr>
        <w:t> </w:t>
      </w:r>
      <w:r>
        <w:rPr>
          <w:w w:val="95"/>
          <w:sz w:val="20"/>
        </w:rPr>
        <w:t>de</w:t>
      </w:r>
      <w:r>
        <w:rPr>
          <w:spacing w:val="14"/>
          <w:w w:val="95"/>
          <w:sz w:val="20"/>
        </w:rPr>
        <w:t> </w:t>
      </w:r>
      <w:r>
        <w:rPr>
          <w:w w:val="95"/>
          <w:sz w:val="20"/>
        </w:rPr>
        <w:t>entidad</w:t>
      </w:r>
      <w:r>
        <w:rPr>
          <w:spacing w:val="17"/>
          <w:w w:val="95"/>
          <w:sz w:val="20"/>
        </w:rPr>
        <w:t> </w:t>
      </w:r>
      <w:r>
        <w:rPr>
          <w:w w:val="95"/>
          <w:sz w:val="20"/>
        </w:rPr>
        <w:t>paraestatal</w:t>
      </w:r>
      <w:r>
        <w:rPr>
          <w:spacing w:val="12"/>
          <w:w w:val="95"/>
          <w:sz w:val="20"/>
        </w:rPr>
        <w:t> </w:t>
      </w:r>
      <w:r>
        <w:rPr>
          <w:w w:val="95"/>
          <w:sz w:val="20"/>
        </w:rPr>
        <w:t>a</w:t>
      </w:r>
      <w:r>
        <w:rPr>
          <w:spacing w:val="18"/>
          <w:w w:val="95"/>
          <w:sz w:val="20"/>
        </w:rPr>
        <w:t> </w:t>
      </w:r>
      <w:r>
        <w:rPr>
          <w:w w:val="95"/>
          <w:sz w:val="20"/>
        </w:rPr>
        <w:t>que</w:t>
      </w:r>
      <w:r>
        <w:rPr>
          <w:spacing w:val="17"/>
          <w:w w:val="95"/>
          <w:sz w:val="20"/>
        </w:rPr>
        <w:t> </w:t>
      </w:r>
      <w:r>
        <w:rPr>
          <w:w w:val="95"/>
          <w:sz w:val="20"/>
        </w:rPr>
        <w:t>se</w:t>
      </w:r>
      <w:r>
        <w:rPr>
          <w:spacing w:val="14"/>
          <w:w w:val="95"/>
          <w:sz w:val="20"/>
        </w:rPr>
        <w:t> </w:t>
      </w:r>
      <w:r>
        <w:rPr>
          <w:w w:val="95"/>
          <w:sz w:val="20"/>
        </w:rPr>
        <w:t>refieren</w:t>
      </w:r>
      <w:r>
        <w:rPr>
          <w:spacing w:val="17"/>
          <w:w w:val="95"/>
          <w:sz w:val="20"/>
        </w:rPr>
        <w:t> </w:t>
      </w:r>
      <w:r>
        <w:rPr>
          <w:w w:val="95"/>
          <w:sz w:val="20"/>
        </w:rPr>
        <w:t>los</w:t>
      </w:r>
      <w:r>
        <w:rPr>
          <w:spacing w:val="19"/>
          <w:w w:val="95"/>
          <w:sz w:val="20"/>
        </w:rPr>
        <w:t> </w:t>
      </w:r>
      <w:r>
        <w:rPr>
          <w:w w:val="95"/>
          <w:sz w:val="20"/>
        </w:rPr>
        <w:t>artículos,</w:t>
      </w:r>
      <w:r>
        <w:rPr>
          <w:spacing w:val="-51"/>
          <w:w w:val="95"/>
          <w:sz w:val="20"/>
        </w:rPr>
        <w:t> </w:t>
      </w:r>
      <w:r>
        <w:rPr>
          <w:sz w:val="20"/>
        </w:rPr>
        <w:t>3°,</w:t>
      </w:r>
      <w:r>
        <w:rPr>
          <w:spacing w:val="-8"/>
          <w:sz w:val="20"/>
        </w:rPr>
        <w:t> </w:t>
      </w:r>
      <w:r>
        <w:rPr>
          <w:sz w:val="20"/>
        </w:rPr>
        <w:t>fracción</w:t>
      </w:r>
      <w:r>
        <w:rPr>
          <w:spacing w:val="-7"/>
          <w:sz w:val="20"/>
        </w:rPr>
        <w:t> </w:t>
      </w:r>
      <w:r>
        <w:rPr>
          <w:sz w:val="20"/>
        </w:rPr>
        <w:t>II,</w:t>
      </w:r>
      <w:r>
        <w:rPr>
          <w:spacing w:val="-7"/>
          <w:sz w:val="20"/>
        </w:rPr>
        <w:t> </w:t>
      </w:r>
      <w:r>
        <w:rPr>
          <w:sz w:val="20"/>
        </w:rPr>
        <w:t>52,</w:t>
      </w:r>
      <w:r>
        <w:rPr>
          <w:spacing w:val="-7"/>
          <w:sz w:val="20"/>
        </w:rPr>
        <w:t> </w:t>
      </w:r>
      <w:r>
        <w:rPr>
          <w:sz w:val="20"/>
        </w:rPr>
        <w:t>53,</w:t>
      </w:r>
      <w:r>
        <w:rPr>
          <w:spacing w:val="-7"/>
          <w:sz w:val="20"/>
        </w:rPr>
        <w:t> </w:t>
      </w:r>
      <w:r>
        <w:rPr>
          <w:sz w:val="20"/>
        </w:rPr>
        <w:t>54,</w:t>
      </w:r>
      <w:r>
        <w:rPr>
          <w:spacing w:val="-7"/>
          <w:sz w:val="20"/>
        </w:rPr>
        <w:t> </w:t>
      </w:r>
      <w:r>
        <w:rPr>
          <w:sz w:val="20"/>
        </w:rPr>
        <w:t>55</w:t>
      </w:r>
      <w:r>
        <w:rPr>
          <w:spacing w:val="-6"/>
          <w:sz w:val="20"/>
        </w:rPr>
        <w:t> </w:t>
      </w:r>
      <w:r>
        <w:rPr>
          <w:sz w:val="20"/>
        </w:rPr>
        <w:t>y</w:t>
      </w:r>
      <w:r>
        <w:rPr>
          <w:spacing w:val="-8"/>
          <w:sz w:val="20"/>
        </w:rPr>
        <w:t> </w:t>
      </w:r>
      <w:r>
        <w:rPr>
          <w:sz w:val="20"/>
        </w:rPr>
        <w:t>56</w:t>
      </w:r>
      <w:r>
        <w:rPr>
          <w:spacing w:val="-5"/>
          <w:sz w:val="20"/>
        </w:rPr>
        <w:t> </w:t>
      </w:r>
      <w:r>
        <w:rPr>
          <w:sz w:val="20"/>
        </w:rPr>
        <w:t>de</w:t>
      </w:r>
      <w:r>
        <w:rPr>
          <w:spacing w:val="-5"/>
          <w:sz w:val="20"/>
        </w:rPr>
        <w:t> </w:t>
      </w:r>
      <w:r>
        <w:rPr>
          <w:sz w:val="20"/>
        </w:rPr>
        <w:t>la</w:t>
      </w:r>
      <w:r>
        <w:rPr>
          <w:spacing w:val="-6"/>
          <w:sz w:val="20"/>
        </w:rPr>
        <w:t> </w:t>
      </w:r>
      <w:r>
        <w:rPr>
          <w:sz w:val="20"/>
        </w:rPr>
        <w:t>Ley</w:t>
      </w:r>
      <w:r>
        <w:rPr>
          <w:spacing w:val="-10"/>
          <w:sz w:val="20"/>
        </w:rPr>
        <w:t> </w:t>
      </w:r>
      <w:r>
        <w:rPr>
          <w:sz w:val="20"/>
        </w:rPr>
        <w:t>Orgánica</w:t>
      </w:r>
      <w:r>
        <w:rPr>
          <w:spacing w:val="-5"/>
          <w:sz w:val="20"/>
        </w:rPr>
        <w:t> </w:t>
      </w:r>
      <w:r>
        <w:rPr>
          <w:sz w:val="20"/>
        </w:rPr>
        <w:t>de</w:t>
      </w:r>
      <w:r>
        <w:rPr>
          <w:spacing w:val="-7"/>
          <w:sz w:val="20"/>
        </w:rPr>
        <w:t> </w:t>
      </w:r>
      <w:r>
        <w:rPr>
          <w:sz w:val="20"/>
        </w:rPr>
        <w:t>la</w:t>
      </w:r>
      <w:r>
        <w:rPr>
          <w:spacing w:val="-5"/>
          <w:sz w:val="20"/>
        </w:rPr>
        <w:t> </w:t>
      </w:r>
      <w:r>
        <w:rPr>
          <w:sz w:val="20"/>
        </w:rPr>
        <w:t>Administración</w:t>
      </w:r>
      <w:r>
        <w:rPr>
          <w:spacing w:val="-5"/>
          <w:sz w:val="20"/>
        </w:rPr>
        <w:t> </w:t>
      </w:r>
      <w:r>
        <w:rPr>
          <w:sz w:val="20"/>
        </w:rPr>
        <w:t>Pública</w:t>
      </w:r>
      <w:r>
        <w:rPr>
          <w:spacing w:val="-6"/>
          <w:sz w:val="20"/>
        </w:rPr>
        <w:t> </w:t>
      </w:r>
      <w:r>
        <w:rPr>
          <w:sz w:val="20"/>
        </w:rPr>
        <w:t>del</w:t>
      </w:r>
      <w:r>
        <w:rPr>
          <w:spacing w:val="-5"/>
          <w:sz w:val="20"/>
        </w:rPr>
        <w:t> </w:t>
      </w:r>
      <w:r>
        <w:rPr>
          <w:sz w:val="20"/>
        </w:rPr>
        <w:t>Estado</w:t>
      </w:r>
      <w:r>
        <w:rPr>
          <w:spacing w:val="-5"/>
          <w:sz w:val="20"/>
        </w:rPr>
        <w:t> </w:t>
      </w:r>
      <w:r>
        <w:rPr>
          <w:sz w:val="20"/>
        </w:rPr>
        <w:t>de</w:t>
      </w:r>
      <w:r>
        <w:rPr>
          <w:spacing w:val="-5"/>
          <w:sz w:val="20"/>
        </w:rPr>
        <w:t> </w:t>
      </w:r>
      <w:r>
        <w:rPr>
          <w:sz w:val="20"/>
        </w:rPr>
        <w:t>San</w:t>
      </w:r>
      <w:r>
        <w:rPr>
          <w:spacing w:val="-53"/>
          <w:sz w:val="20"/>
        </w:rPr>
        <w:t> </w:t>
      </w:r>
      <w:r>
        <w:rPr>
          <w:sz w:val="20"/>
        </w:rPr>
        <w:t>Luis Potosí, así como los organismos auxiliares municipales en términos de lo dispuesto por el</w:t>
      </w:r>
      <w:r>
        <w:rPr>
          <w:spacing w:val="1"/>
          <w:sz w:val="20"/>
        </w:rPr>
        <w:t> </w:t>
      </w:r>
      <w:r>
        <w:rPr>
          <w:sz w:val="20"/>
        </w:rPr>
        <w:t>artículo 104 de</w:t>
      </w:r>
      <w:r>
        <w:rPr>
          <w:spacing w:val="1"/>
          <w:sz w:val="20"/>
        </w:rPr>
        <w:t> </w:t>
      </w:r>
      <w:r>
        <w:rPr>
          <w:sz w:val="20"/>
        </w:rPr>
        <w:t>la Ley</w:t>
      </w:r>
      <w:r>
        <w:rPr>
          <w:spacing w:val="-5"/>
          <w:sz w:val="20"/>
        </w:rPr>
        <w:t> </w:t>
      </w:r>
      <w:r>
        <w:rPr>
          <w:sz w:val="20"/>
        </w:rPr>
        <w:t>Orgánica</w:t>
      </w:r>
      <w:r>
        <w:rPr>
          <w:spacing w:val="-1"/>
          <w:sz w:val="20"/>
        </w:rPr>
        <w:t> </w:t>
      </w:r>
      <w:r>
        <w:rPr>
          <w:sz w:val="20"/>
        </w:rPr>
        <w:t>del</w:t>
      </w:r>
      <w:r>
        <w:rPr>
          <w:spacing w:val="-1"/>
          <w:sz w:val="20"/>
        </w:rPr>
        <w:t> </w:t>
      </w:r>
      <w:r>
        <w:rPr>
          <w:sz w:val="20"/>
        </w:rPr>
        <w:t>Municipio</w:t>
      </w:r>
      <w:r>
        <w:rPr>
          <w:spacing w:val="1"/>
          <w:sz w:val="20"/>
        </w:rPr>
        <w:t> </w:t>
      </w:r>
      <w:r>
        <w:rPr>
          <w:sz w:val="20"/>
        </w:rPr>
        <w:t>Libre</w:t>
      </w:r>
      <w:r>
        <w:rPr>
          <w:spacing w:val="-2"/>
          <w:sz w:val="20"/>
        </w:rPr>
        <w:t> </w:t>
      </w:r>
      <w:r>
        <w:rPr>
          <w:sz w:val="20"/>
        </w:rPr>
        <w:t>del</w:t>
      </w:r>
      <w:r>
        <w:rPr>
          <w:spacing w:val="-1"/>
          <w:sz w:val="20"/>
        </w:rPr>
        <w:t> </w:t>
      </w:r>
      <w:r>
        <w:rPr>
          <w:sz w:val="20"/>
        </w:rPr>
        <w:t>Estado</w:t>
      </w:r>
      <w:r>
        <w:rPr>
          <w:spacing w:val="4"/>
          <w:sz w:val="20"/>
        </w:rPr>
        <w:t> </w:t>
      </w:r>
      <w:r>
        <w:rPr>
          <w:sz w:val="20"/>
        </w:rPr>
        <w:t>de San</w:t>
      </w:r>
      <w:r>
        <w:rPr>
          <w:spacing w:val="-2"/>
          <w:sz w:val="20"/>
        </w:rPr>
        <w:t> </w:t>
      </w:r>
      <w:r>
        <w:rPr>
          <w:sz w:val="20"/>
        </w:rPr>
        <w:t>Luis</w:t>
      </w:r>
      <w:r>
        <w:rPr>
          <w:spacing w:val="2"/>
          <w:sz w:val="20"/>
        </w:rPr>
        <w:t> </w:t>
      </w:r>
      <w:r>
        <w:rPr>
          <w:sz w:val="20"/>
        </w:rPr>
        <w:t>Potosí;</w:t>
      </w:r>
    </w:p>
    <w:p>
      <w:pPr>
        <w:pStyle w:val="BodyText"/>
      </w:pPr>
    </w:p>
    <w:p>
      <w:pPr>
        <w:pStyle w:val="ListParagraph"/>
        <w:numPr>
          <w:ilvl w:val="0"/>
          <w:numId w:val="4"/>
        </w:numPr>
        <w:tabs>
          <w:tab w:pos="570" w:val="left" w:leader="none"/>
        </w:tabs>
        <w:spacing w:line="242" w:lineRule="auto" w:before="1" w:after="0"/>
        <w:ind w:left="142" w:right="182" w:firstLine="0"/>
        <w:jc w:val="both"/>
        <w:rPr>
          <w:sz w:val="20"/>
        </w:rPr>
      </w:pPr>
      <w:r>
        <w:rPr>
          <w:rFonts w:ascii="Arial" w:hAnsi="Arial"/>
          <w:b/>
          <w:sz w:val="20"/>
        </w:rPr>
        <w:t>Expediente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presunta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responsabilidad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administrativa:</w:t>
      </w:r>
      <w:r>
        <w:rPr>
          <w:rFonts w:ascii="Arial" w:hAnsi="Arial"/>
          <w:b/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expediente</w:t>
      </w:r>
      <w:r>
        <w:rPr>
          <w:spacing w:val="1"/>
          <w:sz w:val="20"/>
        </w:rPr>
        <w:t> </w:t>
      </w:r>
      <w:r>
        <w:rPr>
          <w:sz w:val="20"/>
        </w:rPr>
        <w:t>derivado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-53"/>
          <w:sz w:val="20"/>
        </w:rPr>
        <w:t> </w:t>
      </w:r>
      <w:r>
        <w:rPr>
          <w:sz w:val="20"/>
        </w:rPr>
        <w:t>investigación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autoridades</w:t>
      </w:r>
      <w:r>
        <w:rPr>
          <w:spacing w:val="1"/>
          <w:sz w:val="20"/>
        </w:rPr>
        <w:t> </w:t>
      </w:r>
      <w:r>
        <w:rPr>
          <w:sz w:val="20"/>
        </w:rPr>
        <w:t>investigadoras</w:t>
      </w:r>
      <w:r>
        <w:rPr>
          <w:spacing w:val="1"/>
          <w:sz w:val="20"/>
        </w:rPr>
        <w:t> </w:t>
      </w:r>
      <w:r>
        <w:rPr>
          <w:sz w:val="20"/>
        </w:rPr>
        <w:t>realizan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sede</w:t>
      </w:r>
      <w:r>
        <w:rPr>
          <w:spacing w:val="1"/>
          <w:sz w:val="20"/>
        </w:rPr>
        <w:t> </w:t>
      </w:r>
      <w:r>
        <w:rPr>
          <w:sz w:val="20"/>
        </w:rPr>
        <w:t>administrativa,</w:t>
      </w:r>
      <w:r>
        <w:rPr>
          <w:spacing w:val="1"/>
          <w:sz w:val="20"/>
        </w:rPr>
        <w:t> </w:t>
      </w:r>
      <w:r>
        <w:rPr>
          <w:sz w:val="20"/>
        </w:rPr>
        <w:t>al</w:t>
      </w:r>
      <w:r>
        <w:rPr>
          <w:spacing w:val="1"/>
          <w:sz w:val="20"/>
        </w:rPr>
        <w:t> </w:t>
      </w:r>
      <w:r>
        <w:rPr>
          <w:sz w:val="20"/>
        </w:rPr>
        <w:t>tener</w:t>
      </w:r>
      <w:r>
        <w:rPr>
          <w:spacing w:val="1"/>
          <w:sz w:val="20"/>
        </w:rPr>
        <w:t> </w:t>
      </w:r>
      <w:r>
        <w:rPr>
          <w:sz w:val="20"/>
        </w:rPr>
        <w:t>conocimiento de</w:t>
      </w:r>
      <w:r>
        <w:rPr>
          <w:spacing w:val="-2"/>
          <w:sz w:val="20"/>
        </w:rPr>
        <w:t> </w:t>
      </w:r>
      <w:r>
        <w:rPr>
          <w:sz w:val="20"/>
        </w:rPr>
        <w:t>un</w:t>
      </w:r>
      <w:r>
        <w:rPr>
          <w:spacing w:val="-2"/>
          <w:sz w:val="20"/>
        </w:rPr>
        <w:t> </w:t>
      </w:r>
      <w:r>
        <w:rPr>
          <w:sz w:val="20"/>
        </w:rPr>
        <w:t>acto</w:t>
      </w:r>
      <w:r>
        <w:rPr>
          <w:spacing w:val="1"/>
          <w:sz w:val="20"/>
        </w:rPr>
        <w:t> </w:t>
      </w:r>
      <w:r>
        <w:rPr>
          <w:sz w:val="20"/>
        </w:rPr>
        <w:t>u omisión</w:t>
      </w:r>
      <w:r>
        <w:rPr>
          <w:spacing w:val="-2"/>
          <w:sz w:val="20"/>
        </w:rPr>
        <w:t> </w:t>
      </w:r>
      <w:r>
        <w:rPr>
          <w:sz w:val="20"/>
        </w:rPr>
        <w:t>posiblemente</w:t>
      </w:r>
      <w:r>
        <w:rPr>
          <w:spacing w:val="-1"/>
          <w:sz w:val="20"/>
        </w:rPr>
        <w:t> </w:t>
      </w:r>
      <w:r>
        <w:rPr>
          <w:sz w:val="20"/>
        </w:rPr>
        <w:t>constitutivo</w:t>
      </w:r>
      <w:r>
        <w:rPr>
          <w:spacing w:val="3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faltas</w:t>
      </w:r>
      <w:r>
        <w:rPr>
          <w:spacing w:val="1"/>
          <w:sz w:val="20"/>
        </w:rPr>
        <w:t> </w:t>
      </w:r>
      <w:r>
        <w:rPr>
          <w:sz w:val="20"/>
        </w:rPr>
        <w:t>administrativas;</w:t>
      </w:r>
    </w:p>
    <w:p>
      <w:pPr>
        <w:pStyle w:val="BodyText"/>
        <w:spacing w:before="3"/>
        <w:rPr>
          <w:sz w:val="19"/>
        </w:rPr>
      </w:pPr>
    </w:p>
    <w:p>
      <w:pPr>
        <w:pStyle w:val="ListParagraph"/>
        <w:numPr>
          <w:ilvl w:val="0"/>
          <w:numId w:val="4"/>
        </w:numPr>
        <w:tabs>
          <w:tab w:pos="850" w:val="left" w:leader="none"/>
        </w:tabs>
        <w:spacing w:line="242" w:lineRule="auto" w:before="0" w:after="0"/>
        <w:ind w:left="142" w:right="184" w:firstLine="0"/>
        <w:jc w:val="both"/>
        <w:rPr>
          <w:sz w:val="20"/>
        </w:rPr>
      </w:pPr>
      <w:r>
        <w:rPr>
          <w:rFonts w:ascii="Arial"/>
          <w:b/>
          <w:sz w:val="20"/>
        </w:rPr>
        <w:t>Faltas administrativas: </w:t>
      </w:r>
      <w:r>
        <w:rPr>
          <w:sz w:val="20"/>
        </w:rPr>
        <w:t>las faltas administrativas graves, y las faltas administrativas no</w:t>
      </w:r>
      <w:r>
        <w:rPr>
          <w:spacing w:val="1"/>
          <w:sz w:val="20"/>
        </w:rPr>
        <w:t> </w:t>
      </w:r>
      <w:r>
        <w:rPr>
          <w:sz w:val="20"/>
        </w:rPr>
        <w:t>graves,</w:t>
      </w:r>
      <w:r>
        <w:rPr>
          <w:spacing w:val="-2"/>
          <w:sz w:val="20"/>
        </w:rPr>
        <w:t> </w:t>
      </w:r>
      <w:r>
        <w:rPr>
          <w:sz w:val="20"/>
        </w:rPr>
        <w:t>conforme</w:t>
      </w:r>
      <w:r>
        <w:rPr>
          <w:spacing w:val="-1"/>
          <w:sz w:val="20"/>
        </w:rPr>
        <w:t> </w:t>
      </w:r>
      <w:r>
        <w:rPr>
          <w:sz w:val="20"/>
        </w:rPr>
        <w:t>a</w:t>
      </w:r>
      <w:r>
        <w:rPr>
          <w:spacing w:val="-1"/>
          <w:sz w:val="20"/>
        </w:rPr>
        <w:t> </w:t>
      </w:r>
      <w:r>
        <w:rPr>
          <w:sz w:val="20"/>
        </w:rPr>
        <w:t>lo</w:t>
      </w:r>
      <w:r>
        <w:rPr>
          <w:spacing w:val="1"/>
          <w:sz w:val="20"/>
        </w:rPr>
        <w:t> </w:t>
      </w:r>
      <w:r>
        <w:rPr>
          <w:sz w:val="20"/>
        </w:rPr>
        <w:t>dispuesto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esta Ley;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0"/>
          <w:numId w:val="4"/>
        </w:numPr>
        <w:tabs>
          <w:tab w:pos="850" w:val="left" w:leader="none"/>
        </w:tabs>
        <w:spacing w:line="240" w:lineRule="auto" w:before="1" w:after="0"/>
        <w:ind w:left="142" w:right="184" w:firstLine="0"/>
        <w:jc w:val="both"/>
        <w:rPr>
          <w:sz w:val="20"/>
        </w:rPr>
      </w:pPr>
      <w:r>
        <w:rPr>
          <w:rFonts w:ascii="Arial" w:hAnsi="Arial"/>
          <w:b/>
          <w:spacing w:val="-1"/>
          <w:sz w:val="20"/>
        </w:rPr>
        <w:t>Falta</w:t>
      </w:r>
      <w:r>
        <w:rPr>
          <w:rFonts w:ascii="Arial" w:hAnsi="Arial"/>
          <w:b/>
          <w:spacing w:val="-13"/>
          <w:sz w:val="20"/>
        </w:rPr>
        <w:t> </w:t>
      </w:r>
      <w:r>
        <w:rPr>
          <w:rFonts w:ascii="Arial" w:hAnsi="Arial"/>
          <w:b/>
          <w:spacing w:val="-1"/>
          <w:sz w:val="20"/>
        </w:rPr>
        <w:t>administrativa</w:t>
      </w:r>
      <w:r>
        <w:rPr>
          <w:rFonts w:ascii="Arial" w:hAnsi="Arial"/>
          <w:b/>
          <w:spacing w:val="-13"/>
          <w:sz w:val="20"/>
        </w:rPr>
        <w:t> </w:t>
      </w:r>
      <w:r>
        <w:rPr>
          <w:rFonts w:ascii="Arial" w:hAnsi="Arial"/>
          <w:b/>
          <w:spacing w:val="-1"/>
          <w:sz w:val="20"/>
        </w:rPr>
        <w:t>grave:</w:t>
      </w:r>
      <w:r>
        <w:rPr>
          <w:rFonts w:ascii="Arial" w:hAnsi="Arial"/>
          <w:b/>
          <w:spacing w:val="-9"/>
          <w:sz w:val="20"/>
        </w:rPr>
        <w:t> </w:t>
      </w:r>
      <w:r>
        <w:rPr>
          <w:spacing w:val="-1"/>
          <w:sz w:val="20"/>
        </w:rPr>
        <w:t>las</w:t>
      </w:r>
      <w:r>
        <w:rPr>
          <w:spacing w:val="-12"/>
          <w:sz w:val="20"/>
        </w:rPr>
        <w:t> </w:t>
      </w:r>
      <w:r>
        <w:rPr>
          <w:spacing w:val="-1"/>
          <w:sz w:val="20"/>
        </w:rPr>
        <w:t>faltas</w:t>
      </w:r>
      <w:r>
        <w:rPr>
          <w:spacing w:val="-12"/>
          <w:sz w:val="20"/>
        </w:rPr>
        <w:t> </w:t>
      </w:r>
      <w:r>
        <w:rPr>
          <w:sz w:val="20"/>
        </w:rPr>
        <w:t>administrativas</w:t>
      </w:r>
      <w:r>
        <w:rPr>
          <w:spacing w:val="-11"/>
          <w:sz w:val="20"/>
        </w:rPr>
        <w:t> </w:t>
      </w:r>
      <w:r>
        <w:rPr>
          <w:sz w:val="20"/>
        </w:rPr>
        <w:t>de</w:t>
      </w:r>
      <w:r>
        <w:rPr>
          <w:spacing w:val="-13"/>
          <w:sz w:val="20"/>
        </w:rPr>
        <w:t> </w:t>
      </w:r>
      <w:r>
        <w:rPr>
          <w:sz w:val="20"/>
        </w:rPr>
        <w:t>los</w:t>
      </w:r>
      <w:r>
        <w:rPr>
          <w:spacing w:val="-11"/>
          <w:sz w:val="20"/>
        </w:rPr>
        <w:t> </w:t>
      </w:r>
      <w:r>
        <w:rPr>
          <w:sz w:val="20"/>
        </w:rPr>
        <w:t>servidores</w:t>
      </w:r>
      <w:r>
        <w:rPr>
          <w:spacing w:val="-12"/>
          <w:sz w:val="20"/>
        </w:rPr>
        <w:t> </w:t>
      </w:r>
      <w:r>
        <w:rPr>
          <w:sz w:val="20"/>
        </w:rPr>
        <w:t>públicos</w:t>
      </w:r>
      <w:r>
        <w:rPr>
          <w:spacing w:val="-12"/>
          <w:sz w:val="20"/>
        </w:rPr>
        <w:t> </w:t>
      </w:r>
      <w:r>
        <w:rPr>
          <w:sz w:val="20"/>
        </w:rPr>
        <w:t>catalogadas</w:t>
      </w:r>
      <w:r>
        <w:rPr>
          <w:spacing w:val="-53"/>
          <w:sz w:val="20"/>
        </w:rPr>
        <w:t> </w:t>
      </w:r>
      <w:r>
        <w:rPr>
          <w:sz w:val="20"/>
        </w:rPr>
        <w:t>como graves en los términos de la presente Ley, cuya sanción corresponde a los órganos a los que</w:t>
      </w:r>
      <w:r>
        <w:rPr>
          <w:spacing w:val="-53"/>
          <w:sz w:val="20"/>
        </w:rPr>
        <w:t> </w:t>
      </w:r>
      <w:r>
        <w:rPr>
          <w:sz w:val="20"/>
        </w:rPr>
        <w:t>se</w:t>
      </w:r>
      <w:r>
        <w:rPr>
          <w:spacing w:val="-2"/>
          <w:sz w:val="20"/>
        </w:rPr>
        <w:t> </w:t>
      </w:r>
      <w:r>
        <w:rPr>
          <w:sz w:val="20"/>
        </w:rPr>
        <w:t>refiere</w:t>
      </w:r>
      <w:r>
        <w:rPr>
          <w:spacing w:val="-1"/>
          <w:sz w:val="20"/>
        </w:rPr>
        <w:t> </w:t>
      </w:r>
      <w:r>
        <w:rPr>
          <w:sz w:val="20"/>
        </w:rPr>
        <w:t>el</w:t>
      </w:r>
      <w:r>
        <w:rPr>
          <w:spacing w:val="-1"/>
          <w:sz w:val="20"/>
        </w:rPr>
        <w:t> </w:t>
      </w:r>
      <w:r>
        <w:rPr>
          <w:sz w:val="20"/>
        </w:rPr>
        <w:t>segundo</w:t>
      </w:r>
      <w:r>
        <w:rPr>
          <w:spacing w:val="1"/>
          <w:sz w:val="20"/>
        </w:rPr>
        <w:t> </w:t>
      </w:r>
      <w:r>
        <w:rPr>
          <w:sz w:val="20"/>
        </w:rPr>
        <w:t>párrafo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fracción</w:t>
      </w:r>
      <w:r>
        <w:rPr>
          <w:spacing w:val="-1"/>
          <w:sz w:val="20"/>
        </w:rPr>
        <w:t> </w:t>
      </w:r>
      <w:r>
        <w:rPr>
          <w:sz w:val="20"/>
        </w:rPr>
        <w:t>IV</w:t>
      </w:r>
      <w:r>
        <w:rPr>
          <w:spacing w:val="1"/>
          <w:sz w:val="20"/>
        </w:rPr>
        <w:t> </w:t>
      </w:r>
      <w:r>
        <w:rPr>
          <w:sz w:val="20"/>
        </w:rPr>
        <w:t>del artículo</w:t>
      </w:r>
      <w:r>
        <w:rPr>
          <w:spacing w:val="1"/>
          <w:sz w:val="20"/>
        </w:rPr>
        <w:t> </w:t>
      </w:r>
      <w:r>
        <w:rPr>
          <w:sz w:val="20"/>
        </w:rPr>
        <w:t>3º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esta</w:t>
      </w:r>
      <w:r>
        <w:rPr>
          <w:spacing w:val="-2"/>
          <w:sz w:val="20"/>
        </w:rPr>
        <w:t> </w:t>
      </w:r>
      <w:r>
        <w:rPr>
          <w:sz w:val="20"/>
        </w:rPr>
        <w:t>Ley;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4"/>
        </w:numPr>
        <w:tabs>
          <w:tab w:pos="570" w:val="left" w:leader="none"/>
        </w:tabs>
        <w:spacing w:line="242" w:lineRule="auto" w:before="0" w:after="0"/>
        <w:ind w:left="142" w:right="185" w:firstLine="0"/>
        <w:jc w:val="both"/>
        <w:rPr>
          <w:sz w:val="20"/>
        </w:rPr>
      </w:pPr>
      <w:r>
        <w:rPr>
          <w:rFonts w:ascii="Arial" w:hAnsi="Arial"/>
          <w:b/>
          <w:sz w:val="20"/>
        </w:rPr>
        <w:t>Falta administrativa no grave: </w:t>
      </w:r>
      <w:r>
        <w:rPr>
          <w:sz w:val="20"/>
        </w:rPr>
        <w:t>las faltas administrativas de los servidores públicos en los</w:t>
      </w:r>
      <w:r>
        <w:rPr>
          <w:spacing w:val="1"/>
          <w:sz w:val="20"/>
        </w:rPr>
        <w:t> </w:t>
      </w:r>
      <w:r>
        <w:rPr>
          <w:sz w:val="20"/>
        </w:rPr>
        <w:t>términos</w:t>
      </w:r>
      <w:r>
        <w:rPr>
          <w:spacing w:val="-4"/>
          <w:sz w:val="20"/>
        </w:rPr>
        <w:t> </w:t>
      </w:r>
      <w:r>
        <w:rPr>
          <w:sz w:val="20"/>
        </w:rPr>
        <w:t>de</w:t>
      </w:r>
      <w:r>
        <w:rPr>
          <w:spacing w:val="-5"/>
          <w:sz w:val="20"/>
        </w:rPr>
        <w:t> </w:t>
      </w:r>
      <w:r>
        <w:rPr>
          <w:sz w:val="20"/>
        </w:rPr>
        <w:t>la</w:t>
      </w:r>
      <w:r>
        <w:rPr>
          <w:spacing w:val="-6"/>
          <w:sz w:val="20"/>
        </w:rPr>
        <w:t> </w:t>
      </w:r>
      <w:r>
        <w:rPr>
          <w:sz w:val="20"/>
        </w:rPr>
        <w:t>presente</w:t>
      </w:r>
      <w:r>
        <w:rPr>
          <w:spacing w:val="-5"/>
          <w:sz w:val="20"/>
        </w:rPr>
        <w:t> </w:t>
      </w:r>
      <w:r>
        <w:rPr>
          <w:sz w:val="20"/>
        </w:rPr>
        <w:t>Ley,</w:t>
      </w:r>
      <w:r>
        <w:rPr>
          <w:spacing w:val="-5"/>
          <w:sz w:val="20"/>
        </w:rPr>
        <w:t> </w:t>
      </w:r>
      <w:r>
        <w:rPr>
          <w:sz w:val="20"/>
        </w:rPr>
        <w:t>cuya</w:t>
      </w:r>
      <w:r>
        <w:rPr>
          <w:spacing w:val="-5"/>
          <w:sz w:val="20"/>
        </w:rPr>
        <w:t> </w:t>
      </w:r>
      <w:r>
        <w:rPr>
          <w:sz w:val="20"/>
        </w:rPr>
        <w:t>sanción</w:t>
      </w:r>
      <w:r>
        <w:rPr>
          <w:spacing w:val="-6"/>
          <w:sz w:val="20"/>
        </w:rPr>
        <w:t> </w:t>
      </w:r>
      <w:r>
        <w:rPr>
          <w:sz w:val="20"/>
        </w:rPr>
        <w:t>corresponde</w:t>
      </w:r>
      <w:r>
        <w:rPr>
          <w:spacing w:val="-3"/>
          <w:sz w:val="20"/>
        </w:rPr>
        <w:t> </w:t>
      </w:r>
      <w:r>
        <w:rPr>
          <w:sz w:val="20"/>
        </w:rPr>
        <w:t>a</w:t>
      </w:r>
      <w:r>
        <w:rPr>
          <w:spacing w:val="-6"/>
          <w:sz w:val="20"/>
        </w:rPr>
        <w:t> </w:t>
      </w:r>
      <w:r>
        <w:rPr>
          <w:sz w:val="20"/>
        </w:rPr>
        <w:t>los</w:t>
      </w:r>
      <w:r>
        <w:rPr>
          <w:spacing w:val="-4"/>
          <w:sz w:val="20"/>
        </w:rPr>
        <w:t> </w:t>
      </w:r>
      <w:r>
        <w:rPr>
          <w:sz w:val="20"/>
        </w:rPr>
        <w:t>órganos</w:t>
      </w:r>
      <w:r>
        <w:rPr>
          <w:spacing w:val="-4"/>
          <w:sz w:val="20"/>
        </w:rPr>
        <w:t> </w:t>
      </w:r>
      <w:r>
        <w:rPr>
          <w:sz w:val="20"/>
        </w:rPr>
        <w:t>a</w:t>
      </w:r>
      <w:r>
        <w:rPr>
          <w:spacing w:val="-6"/>
          <w:sz w:val="20"/>
        </w:rPr>
        <w:t> </w:t>
      </w:r>
      <w:r>
        <w:rPr>
          <w:sz w:val="20"/>
        </w:rPr>
        <w:t>los</w:t>
      </w:r>
      <w:r>
        <w:rPr>
          <w:spacing w:val="-4"/>
          <w:sz w:val="20"/>
        </w:rPr>
        <w:t> </w:t>
      </w:r>
      <w:r>
        <w:rPr>
          <w:sz w:val="20"/>
        </w:rPr>
        <w:t>que</w:t>
      </w:r>
      <w:r>
        <w:rPr>
          <w:spacing w:val="-6"/>
          <w:sz w:val="20"/>
        </w:rPr>
        <w:t> </w:t>
      </w:r>
      <w:r>
        <w:rPr>
          <w:sz w:val="20"/>
        </w:rPr>
        <w:t>se</w:t>
      </w:r>
      <w:r>
        <w:rPr>
          <w:spacing w:val="-5"/>
          <w:sz w:val="20"/>
        </w:rPr>
        <w:t> </w:t>
      </w:r>
      <w:r>
        <w:rPr>
          <w:sz w:val="20"/>
        </w:rPr>
        <w:t>refiere</w:t>
      </w:r>
      <w:r>
        <w:rPr>
          <w:spacing w:val="-5"/>
          <w:sz w:val="20"/>
        </w:rPr>
        <w:t> </w:t>
      </w:r>
      <w:r>
        <w:rPr>
          <w:sz w:val="20"/>
        </w:rPr>
        <w:t>la</w:t>
      </w:r>
      <w:r>
        <w:rPr>
          <w:spacing w:val="-5"/>
          <w:sz w:val="20"/>
        </w:rPr>
        <w:t> </w:t>
      </w:r>
      <w:r>
        <w:rPr>
          <w:sz w:val="20"/>
        </w:rPr>
        <w:t>fracción</w:t>
      </w:r>
      <w:r>
        <w:rPr>
          <w:spacing w:val="-53"/>
          <w:sz w:val="20"/>
        </w:rPr>
        <w:t> </w:t>
      </w:r>
      <w:r>
        <w:rPr>
          <w:sz w:val="20"/>
        </w:rPr>
        <w:t>IV</w:t>
      </w:r>
      <w:r>
        <w:rPr>
          <w:spacing w:val="-3"/>
          <w:sz w:val="20"/>
        </w:rPr>
        <w:t> </w:t>
      </w:r>
      <w:r>
        <w:rPr>
          <w:sz w:val="20"/>
        </w:rPr>
        <w:t>del artículo</w:t>
      </w:r>
      <w:r>
        <w:rPr>
          <w:spacing w:val="-1"/>
          <w:sz w:val="20"/>
        </w:rPr>
        <w:t> </w:t>
      </w:r>
      <w:r>
        <w:rPr>
          <w:sz w:val="20"/>
        </w:rPr>
        <w:t>3º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este</w:t>
      </w:r>
      <w:r>
        <w:rPr>
          <w:spacing w:val="-1"/>
          <w:sz w:val="20"/>
        </w:rPr>
        <w:t> </w:t>
      </w:r>
      <w:r>
        <w:rPr>
          <w:sz w:val="20"/>
        </w:rPr>
        <w:t>Ordenamiento;</w:t>
      </w:r>
    </w:p>
    <w:p>
      <w:pPr>
        <w:pStyle w:val="BodyText"/>
        <w:spacing w:before="4"/>
        <w:rPr>
          <w:sz w:val="19"/>
        </w:rPr>
      </w:pPr>
    </w:p>
    <w:p>
      <w:pPr>
        <w:pStyle w:val="ListParagraph"/>
        <w:numPr>
          <w:ilvl w:val="0"/>
          <w:numId w:val="4"/>
        </w:numPr>
        <w:tabs>
          <w:tab w:pos="570" w:val="left" w:leader="none"/>
        </w:tabs>
        <w:spacing w:line="242" w:lineRule="auto" w:before="1" w:after="0"/>
        <w:ind w:left="142" w:right="181" w:firstLine="0"/>
        <w:jc w:val="both"/>
        <w:rPr>
          <w:sz w:val="20"/>
        </w:rPr>
      </w:pPr>
      <w:r>
        <w:rPr>
          <w:rFonts w:ascii="Arial" w:hAnsi="Arial"/>
          <w:b/>
          <w:sz w:val="20"/>
        </w:rPr>
        <w:t>Informe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Presunta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Responsabilidad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Administrativa:</w:t>
      </w:r>
      <w:r>
        <w:rPr>
          <w:rFonts w:ascii="Arial" w:hAnsi="Arial"/>
          <w:b/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instrumento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autoridades</w:t>
      </w:r>
      <w:r>
        <w:rPr>
          <w:spacing w:val="-10"/>
          <w:sz w:val="20"/>
        </w:rPr>
        <w:t> </w:t>
      </w:r>
      <w:r>
        <w:rPr>
          <w:sz w:val="20"/>
        </w:rPr>
        <w:t>investigadoras</w:t>
      </w:r>
      <w:r>
        <w:rPr>
          <w:spacing w:val="-6"/>
          <w:sz w:val="20"/>
        </w:rPr>
        <w:t> </w:t>
      </w:r>
      <w:r>
        <w:rPr>
          <w:sz w:val="20"/>
        </w:rPr>
        <w:t>describen</w:t>
      </w:r>
      <w:r>
        <w:rPr>
          <w:spacing w:val="-8"/>
          <w:sz w:val="20"/>
        </w:rPr>
        <w:t> </w:t>
      </w:r>
      <w:r>
        <w:rPr>
          <w:sz w:val="20"/>
        </w:rPr>
        <w:t>los</w:t>
      </w:r>
      <w:r>
        <w:rPr>
          <w:spacing w:val="-9"/>
          <w:sz w:val="20"/>
        </w:rPr>
        <w:t> </w:t>
      </w:r>
      <w:r>
        <w:rPr>
          <w:sz w:val="20"/>
        </w:rPr>
        <w:t>hechos</w:t>
      </w:r>
      <w:r>
        <w:rPr>
          <w:spacing w:val="-9"/>
          <w:sz w:val="20"/>
        </w:rPr>
        <w:t> </w:t>
      </w:r>
      <w:r>
        <w:rPr>
          <w:sz w:val="20"/>
        </w:rPr>
        <w:t>relacionados</w:t>
      </w:r>
      <w:r>
        <w:rPr>
          <w:spacing w:val="-9"/>
          <w:sz w:val="20"/>
        </w:rPr>
        <w:t> </w:t>
      </w:r>
      <w:r>
        <w:rPr>
          <w:sz w:val="20"/>
        </w:rPr>
        <w:t>con</w:t>
      </w:r>
      <w:r>
        <w:rPr>
          <w:spacing w:val="-9"/>
          <w:sz w:val="20"/>
        </w:rPr>
        <w:t> </w:t>
      </w:r>
      <w:r>
        <w:rPr>
          <w:sz w:val="20"/>
        </w:rPr>
        <w:t>alguna</w:t>
      </w:r>
      <w:r>
        <w:rPr>
          <w:spacing w:val="-8"/>
          <w:sz w:val="20"/>
        </w:rPr>
        <w:t> </w:t>
      </w:r>
      <w:r>
        <w:rPr>
          <w:sz w:val="20"/>
        </w:rPr>
        <w:t>de</w:t>
      </w:r>
      <w:r>
        <w:rPr>
          <w:spacing w:val="-8"/>
          <w:sz w:val="20"/>
        </w:rPr>
        <w:t> </w:t>
      </w:r>
      <w:r>
        <w:rPr>
          <w:sz w:val="20"/>
        </w:rPr>
        <w:t>las</w:t>
      </w:r>
      <w:r>
        <w:rPr>
          <w:spacing w:val="-9"/>
          <w:sz w:val="20"/>
        </w:rPr>
        <w:t> </w:t>
      </w:r>
      <w:r>
        <w:rPr>
          <w:sz w:val="20"/>
        </w:rPr>
        <w:t>faltas</w:t>
      </w:r>
      <w:r>
        <w:rPr>
          <w:spacing w:val="-10"/>
          <w:sz w:val="20"/>
        </w:rPr>
        <w:t> </w:t>
      </w:r>
      <w:r>
        <w:rPr>
          <w:sz w:val="20"/>
        </w:rPr>
        <w:t>señaladas</w:t>
      </w:r>
      <w:r>
        <w:rPr>
          <w:spacing w:val="-9"/>
          <w:sz w:val="20"/>
        </w:rPr>
        <w:t> </w:t>
      </w:r>
      <w:r>
        <w:rPr>
          <w:sz w:val="20"/>
        </w:rPr>
        <w:t>en</w:t>
      </w:r>
      <w:r>
        <w:rPr>
          <w:spacing w:val="-53"/>
          <w:sz w:val="20"/>
        </w:rPr>
        <w:t> </w:t>
      </w:r>
      <w:r>
        <w:rPr>
          <w:sz w:val="20"/>
        </w:rPr>
        <w:t>la presente Ley, exponiendo de forma documentada con las pruebas y fundamentos, los motivos y</w:t>
      </w:r>
      <w:r>
        <w:rPr>
          <w:spacing w:val="1"/>
          <w:sz w:val="20"/>
        </w:rPr>
        <w:t> </w:t>
      </w:r>
      <w:r>
        <w:rPr>
          <w:sz w:val="20"/>
        </w:rPr>
        <w:t>presunta</w:t>
      </w:r>
      <w:r>
        <w:rPr>
          <w:spacing w:val="-2"/>
          <w:sz w:val="20"/>
        </w:rPr>
        <w:t> </w:t>
      </w:r>
      <w:r>
        <w:rPr>
          <w:sz w:val="20"/>
        </w:rPr>
        <w:t>responsabilidad del</w:t>
      </w:r>
      <w:r>
        <w:rPr>
          <w:spacing w:val="-2"/>
          <w:sz w:val="20"/>
        </w:rPr>
        <w:t> </w:t>
      </w:r>
      <w:r>
        <w:rPr>
          <w:sz w:val="20"/>
        </w:rPr>
        <w:t>servidor</w:t>
      </w:r>
      <w:r>
        <w:rPr>
          <w:spacing w:val="-2"/>
          <w:sz w:val="20"/>
        </w:rPr>
        <w:t> </w:t>
      </w:r>
      <w:r>
        <w:rPr>
          <w:sz w:val="20"/>
        </w:rPr>
        <w:t>público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comisión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faltas</w:t>
      </w:r>
      <w:r>
        <w:rPr>
          <w:spacing w:val="1"/>
          <w:sz w:val="20"/>
        </w:rPr>
        <w:t> </w:t>
      </w:r>
      <w:r>
        <w:rPr>
          <w:sz w:val="20"/>
        </w:rPr>
        <w:t>administrativas;</w:t>
      </w:r>
    </w:p>
    <w:p>
      <w:pPr>
        <w:pStyle w:val="BodyText"/>
        <w:spacing w:before="1"/>
        <w:rPr>
          <w:sz w:val="19"/>
        </w:rPr>
      </w:pPr>
    </w:p>
    <w:p>
      <w:pPr>
        <w:pStyle w:val="ListParagraph"/>
        <w:numPr>
          <w:ilvl w:val="0"/>
          <w:numId w:val="4"/>
        </w:numPr>
        <w:tabs>
          <w:tab w:pos="570" w:val="left" w:leader="none"/>
        </w:tabs>
        <w:spacing w:line="242" w:lineRule="auto" w:before="1" w:after="0"/>
        <w:ind w:left="142" w:right="183" w:firstLine="0"/>
        <w:jc w:val="both"/>
        <w:rPr>
          <w:sz w:val="20"/>
        </w:rPr>
      </w:pPr>
      <w:r>
        <w:rPr>
          <w:rFonts w:ascii="Arial" w:hAnsi="Arial"/>
          <w:b/>
          <w:sz w:val="20"/>
        </w:rPr>
        <w:t>Organismos constitucionales autónomos: </w:t>
      </w:r>
      <w:r>
        <w:rPr>
          <w:sz w:val="20"/>
        </w:rPr>
        <w:t>los organismos a los que la Constitución otorga</w:t>
      </w:r>
      <w:r>
        <w:rPr>
          <w:spacing w:val="1"/>
          <w:sz w:val="20"/>
        </w:rPr>
        <w:t> </w:t>
      </w:r>
      <w:r>
        <w:rPr>
          <w:sz w:val="20"/>
        </w:rPr>
        <w:t>expresamente autonomía orgánica, presupuestal, técnica y de gestión, personalidad jurídica y</w:t>
      </w:r>
      <w:r>
        <w:rPr>
          <w:spacing w:val="1"/>
          <w:sz w:val="20"/>
        </w:rPr>
        <w:t> </w:t>
      </w:r>
      <w:r>
        <w:rPr>
          <w:sz w:val="20"/>
        </w:rPr>
        <w:t>patrimonio propio;</w:t>
      </w:r>
    </w:p>
    <w:p>
      <w:pPr>
        <w:pStyle w:val="BodyText"/>
        <w:spacing w:before="6"/>
        <w:rPr>
          <w:sz w:val="19"/>
        </w:rPr>
      </w:pPr>
    </w:p>
    <w:p>
      <w:pPr>
        <w:pStyle w:val="ListParagraph"/>
        <w:numPr>
          <w:ilvl w:val="0"/>
          <w:numId w:val="4"/>
        </w:numPr>
        <w:tabs>
          <w:tab w:pos="850" w:val="left" w:leader="none"/>
        </w:tabs>
        <w:spacing w:line="240" w:lineRule="auto" w:before="0" w:after="0"/>
        <w:ind w:left="142" w:right="179" w:firstLine="0"/>
        <w:jc w:val="both"/>
        <w:rPr>
          <w:sz w:val="20"/>
        </w:rPr>
      </w:pPr>
      <w:r>
        <w:rPr>
          <w:rFonts w:ascii="Arial" w:hAnsi="Arial"/>
          <w:b/>
          <w:sz w:val="20"/>
        </w:rPr>
        <w:t>Órganos</w:t>
      </w:r>
      <w:r>
        <w:rPr>
          <w:rFonts w:ascii="Arial" w:hAnsi="Arial"/>
          <w:b/>
          <w:spacing w:val="-9"/>
          <w:sz w:val="20"/>
        </w:rPr>
        <w:t> </w:t>
      </w:r>
      <w:r>
        <w:rPr>
          <w:rFonts w:ascii="Arial" w:hAnsi="Arial"/>
          <w:b/>
          <w:sz w:val="20"/>
        </w:rPr>
        <w:t>Internos</w:t>
      </w:r>
      <w:r>
        <w:rPr>
          <w:rFonts w:ascii="Arial" w:hAnsi="Arial"/>
          <w:b/>
          <w:spacing w:val="-8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Control:</w:t>
      </w:r>
      <w:r>
        <w:rPr>
          <w:rFonts w:ascii="Arial" w:hAnsi="Arial"/>
          <w:b/>
          <w:spacing w:val="-3"/>
          <w:sz w:val="20"/>
        </w:rPr>
        <w:t> </w:t>
      </w:r>
      <w:r>
        <w:rPr>
          <w:sz w:val="20"/>
        </w:rPr>
        <w:t>las</w:t>
      </w:r>
      <w:r>
        <w:rPr>
          <w:spacing w:val="-7"/>
          <w:sz w:val="20"/>
        </w:rPr>
        <w:t> </w:t>
      </w:r>
      <w:r>
        <w:rPr>
          <w:sz w:val="20"/>
        </w:rPr>
        <w:t>unidades</w:t>
      </w:r>
      <w:r>
        <w:rPr>
          <w:spacing w:val="-4"/>
          <w:sz w:val="20"/>
        </w:rPr>
        <w:t> </w:t>
      </w:r>
      <w:r>
        <w:rPr>
          <w:sz w:val="20"/>
        </w:rPr>
        <w:t>administrativas</w:t>
      </w:r>
      <w:r>
        <w:rPr>
          <w:spacing w:val="-7"/>
          <w:sz w:val="20"/>
        </w:rPr>
        <w:t> </w:t>
      </w:r>
      <w:r>
        <w:rPr>
          <w:sz w:val="20"/>
        </w:rPr>
        <w:t>a</w:t>
      </w:r>
      <w:r>
        <w:rPr>
          <w:spacing w:val="-7"/>
          <w:sz w:val="20"/>
        </w:rPr>
        <w:t> </w:t>
      </w:r>
      <w:r>
        <w:rPr>
          <w:sz w:val="20"/>
        </w:rPr>
        <w:t>cargo</w:t>
      </w:r>
      <w:r>
        <w:rPr>
          <w:spacing w:val="-6"/>
          <w:sz w:val="20"/>
        </w:rPr>
        <w:t> </w:t>
      </w:r>
      <w:r>
        <w:rPr>
          <w:sz w:val="20"/>
        </w:rPr>
        <w:t>de</w:t>
      </w:r>
      <w:r>
        <w:rPr>
          <w:spacing w:val="-6"/>
          <w:sz w:val="20"/>
        </w:rPr>
        <w:t> </w:t>
      </w:r>
      <w:r>
        <w:rPr>
          <w:sz w:val="20"/>
        </w:rPr>
        <w:t>promover,</w:t>
      </w:r>
      <w:r>
        <w:rPr>
          <w:spacing w:val="-8"/>
          <w:sz w:val="20"/>
        </w:rPr>
        <w:t> </w:t>
      </w:r>
      <w:r>
        <w:rPr>
          <w:sz w:val="20"/>
        </w:rPr>
        <w:t>evaluar</w:t>
      </w:r>
      <w:r>
        <w:rPr>
          <w:spacing w:val="-2"/>
          <w:sz w:val="20"/>
        </w:rPr>
        <w:t> </w:t>
      </w:r>
      <w:r>
        <w:rPr>
          <w:sz w:val="20"/>
        </w:rPr>
        <w:t>y</w:t>
      </w:r>
      <w:r>
        <w:rPr>
          <w:spacing w:val="-53"/>
          <w:sz w:val="20"/>
        </w:rPr>
        <w:t> </w:t>
      </w:r>
      <w:r>
        <w:rPr>
          <w:sz w:val="20"/>
        </w:rPr>
        <w:t>fortalecer el buen funcionamiento del control interno en los entes públicos, en el ámbito estatal y</w:t>
      </w:r>
      <w:r>
        <w:rPr>
          <w:spacing w:val="1"/>
          <w:sz w:val="20"/>
        </w:rPr>
        <w:t> </w:t>
      </w:r>
      <w:r>
        <w:rPr>
          <w:sz w:val="20"/>
        </w:rPr>
        <w:t>municipal, así como aquellas otras instancias del Supremo Tribunal de Justicia del Estado; de los</w:t>
      </w:r>
      <w:r>
        <w:rPr>
          <w:spacing w:val="1"/>
          <w:sz w:val="20"/>
        </w:rPr>
        <w:t> </w:t>
      </w:r>
      <w:r>
        <w:rPr>
          <w:sz w:val="20"/>
        </w:rPr>
        <w:t>órganos</w:t>
      </w:r>
      <w:r>
        <w:rPr>
          <w:spacing w:val="1"/>
          <w:sz w:val="20"/>
        </w:rPr>
        <w:t> </w:t>
      </w:r>
      <w:r>
        <w:rPr>
          <w:sz w:val="20"/>
        </w:rPr>
        <w:t>jurisdiccionales</w:t>
      </w:r>
      <w:r>
        <w:rPr>
          <w:spacing w:val="1"/>
          <w:sz w:val="20"/>
        </w:rPr>
        <w:t> </w:t>
      </w:r>
      <w:r>
        <w:rPr>
          <w:sz w:val="20"/>
        </w:rPr>
        <w:t>no</w:t>
      </w:r>
      <w:r>
        <w:rPr>
          <w:spacing w:val="1"/>
          <w:sz w:val="20"/>
        </w:rPr>
        <w:t> </w:t>
      </w:r>
      <w:r>
        <w:rPr>
          <w:sz w:val="20"/>
        </w:rPr>
        <w:t>adscritos</w:t>
      </w:r>
      <w:r>
        <w:rPr>
          <w:spacing w:val="1"/>
          <w:sz w:val="20"/>
        </w:rPr>
        <w:t> </w:t>
      </w:r>
      <w:r>
        <w:rPr>
          <w:sz w:val="20"/>
        </w:rPr>
        <w:t>al</w:t>
      </w:r>
      <w:r>
        <w:rPr>
          <w:spacing w:val="1"/>
          <w:sz w:val="20"/>
        </w:rPr>
        <w:t> </w:t>
      </w:r>
      <w:r>
        <w:rPr>
          <w:sz w:val="20"/>
        </w:rPr>
        <w:t>Supremo</w:t>
      </w:r>
      <w:r>
        <w:rPr>
          <w:spacing w:val="1"/>
          <w:sz w:val="20"/>
        </w:rPr>
        <w:t> </w:t>
      </w:r>
      <w:r>
        <w:rPr>
          <w:sz w:val="20"/>
        </w:rPr>
        <w:t>Tribunal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Justicia,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organismos</w:t>
      </w:r>
      <w:r>
        <w:rPr>
          <w:spacing w:val="1"/>
          <w:sz w:val="20"/>
        </w:rPr>
        <w:t> </w:t>
      </w:r>
      <w:r>
        <w:rPr>
          <w:sz w:val="20"/>
        </w:rPr>
        <w:t>constitucionales autónomos que, conforme a sus respectivos ordenamientos, sean competentes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-2"/>
          <w:sz w:val="20"/>
        </w:rPr>
        <w:t> </w:t>
      </w:r>
      <w:r>
        <w:rPr>
          <w:sz w:val="20"/>
        </w:rPr>
        <w:t>aplicar</w:t>
      </w:r>
      <w:r>
        <w:rPr>
          <w:spacing w:val="-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leyes en</w:t>
      </w:r>
      <w:r>
        <w:rPr>
          <w:spacing w:val="-2"/>
          <w:sz w:val="20"/>
        </w:rPr>
        <w:t> </w:t>
      </w:r>
      <w:r>
        <w:rPr>
          <w:sz w:val="20"/>
        </w:rPr>
        <w:t>materia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responsabilidades de</w:t>
      </w:r>
      <w:r>
        <w:rPr>
          <w:spacing w:val="-2"/>
          <w:sz w:val="20"/>
        </w:rPr>
        <w:t> </w:t>
      </w:r>
      <w:r>
        <w:rPr>
          <w:sz w:val="20"/>
        </w:rPr>
        <w:t>servidores</w:t>
      </w:r>
      <w:r>
        <w:rPr>
          <w:spacing w:val="1"/>
          <w:sz w:val="20"/>
        </w:rPr>
        <w:t> </w:t>
      </w:r>
      <w:r>
        <w:rPr>
          <w:sz w:val="20"/>
        </w:rPr>
        <w:t>públicos;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4"/>
        </w:numPr>
        <w:tabs>
          <w:tab w:pos="850" w:val="left" w:leader="none"/>
        </w:tabs>
        <w:spacing w:line="240" w:lineRule="auto" w:before="0" w:after="0"/>
        <w:ind w:left="142" w:right="184" w:firstLine="0"/>
        <w:jc w:val="both"/>
        <w:rPr>
          <w:sz w:val="20"/>
        </w:rPr>
      </w:pPr>
      <w:r>
        <w:rPr>
          <w:rFonts w:ascii="Arial" w:hAnsi="Arial"/>
          <w:b/>
          <w:sz w:val="20"/>
        </w:rPr>
        <w:t>Plataforma Digital Estatal: </w:t>
      </w:r>
      <w:r>
        <w:rPr>
          <w:sz w:val="20"/>
        </w:rPr>
        <w:t>la plataforma a que se refiere la Ley del Sistema Estatal</w:t>
      </w:r>
      <w:r>
        <w:rPr>
          <w:spacing w:val="1"/>
          <w:sz w:val="20"/>
        </w:rPr>
        <w:t> </w:t>
      </w:r>
      <w:r>
        <w:rPr>
          <w:sz w:val="20"/>
        </w:rPr>
        <w:t>Anticorrupción, que contará con los sistemas</w:t>
      </w:r>
      <w:r>
        <w:rPr>
          <w:spacing w:val="1"/>
          <w:sz w:val="20"/>
        </w:rPr>
        <w:t> </w:t>
      </w:r>
      <w:r>
        <w:rPr>
          <w:sz w:val="20"/>
        </w:rPr>
        <w:t>que la misma establece; así como los contenidos</w:t>
      </w:r>
      <w:r>
        <w:rPr>
          <w:spacing w:val="1"/>
          <w:sz w:val="20"/>
        </w:rPr>
        <w:t> </w:t>
      </w:r>
      <w:r>
        <w:rPr>
          <w:sz w:val="20"/>
        </w:rPr>
        <w:t>previstos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presente</w:t>
      </w:r>
      <w:r>
        <w:rPr>
          <w:spacing w:val="-1"/>
          <w:sz w:val="20"/>
        </w:rPr>
        <w:t> </w:t>
      </w:r>
      <w:r>
        <w:rPr>
          <w:sz w:val="20"/>
        </w:rPr>
        <w:t>Ley;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4"/>
        </w:numPr>
        <w:tabs>
          <w:tab w:pos="850" w:val="left" w:leader="none"/>
        </w:tabs>
        <w:spacing w:line="242" w:lineRule="auto" w:before="0" w:after="0"/>
        <w:ind w:left="142" w:right="185" w:firstLine="0"/>
        <w:jc w:val="both"/>
        <w:rPr>
          <w:sz w:val="20"/>
        </w:rPr>
      </w:pPr>
      <w:r>
        <w:rPr>
          <w:rFonts w:ascii="Arial"/>
          <w:b/>
          <w:w w:val="95"/>
          <w:sz w:val="20"/>
        </w:rPr>
        <w:t>Sala:</w:t>
      </w:r>
      <w:r>
        <w:rPr>
          <w:rFonts w:ascii="Arial"/>
          <w:b/>
          <w:spacing w:val="20"/>
          <w:w w:val="95"/>
          <w:sz w:val="20"/>
        </w:rPr>
        <w:t> </w:t>
      </w:r>
      <w:r>
        <w:rPr>
          <w:w w:val="95"/>
          <w:sz w:val="20"/>
        </w:rPr>
        <w:t>la</w:t>
      </w:r>
      <w:r>
        <w:rPr>
          <w:spacing w:val="19"/>
          <w:w w:val="95"/>
          <w:sz w:val="20"/>
        </w:rPr>
        <w:t> </w:t>
      </w:r>
      <w:r>
        <w:rPr>
          <w:w w:val="95"/>
          <w:sz w:val="20"/>
        </w:rPr>
        <w:t>Sala</w:t>
      </w:r>
      <w:r>
        <w:rPr>
          <w:spacing w:val="18"/>
          <w:w w:val="95"/>
          <w:sz w:val="20"/>
        </w:rPr>
        <w:t> </w:t>
      </w:r>
      <w:r>
        <w:rPr>
          <w:w w:val="95"/>
          <w:sz w:val="20"/>
        </w:rPr>
        <w:t>Unitaria</w:t>
      </w:r>
      <w:r>
        <w:rPr>
          <w:spacing w:val="14"/>
          <w:w w:val="95"/>
          <w:sz w:val="20"/>
        </w:rPr>
        <w:t> </w:t>
      </w:r>
      <w:r>
        <w:rPr>
          <w:w w:val="95"/>
          <w:sz w:val="20"/>
        </w:rPr>
        <w:t>del</w:t>
      </w:r>
      <w:r>
        <w:rPr>
          <w:spacing w:val="17"/>
          <w:w w:val="95"/>
          <w:sz w:val="20"/>
        </w:rPr>
        <w:t> </w:t>
      </w:r>
      <w:r>
        <w:rPr>
          <w:w w:val="95"/>
          <w:sz w:val="20"/>
        </w:rPr>
        <w:t>Tribunal</w:t>
      </w:r>
      <w:r>
        <w:rPr>
          <w:spacing w:val="17"/>
          <w:w w:val="95"/>
          <w:sz w:val="20"/>
        </w:rPr>
        <w:t> </w:t>
      </w:r>
      <w:r>
        <w:rPr>
          <w:w w:val="95"/>
          <w:sz w:val="20"/>
        </w:rPr>
        <w:t>Estatal</w:t>
      </w:r>
      <w:r>
        <w:rPr>
          <w:spacing w:val="17"/>
          <w:w w:val="95"/>
          <w:sz w:val="20"/>
        </w:rPr>
        <w:t> </w:t>
      </w:r>
      <w:r>
        <w:rPr>
          <w:w w:val="95"/>
          <w:sz w:val="20"/>
        </w:rPr>
        <w:t>de</w:t>
      </w:r>
      <w:r>
        <w:rPr>
          <w:spacing w:val="18"/>
          <w:w w:val="95"/>
          <w:sz w:val="20"/>
        </w:rPr>
        <w:t> </w:t>
      </w:r>
      <w:r>
        <w:rPr>
          <w:w w:val="95"/>
          <w:sz w:val="20"/>
        </w:rPr>
        <w:t>Justicia</w:t>
      </w:r>
      <w:r>
        <w:rPr>
          <w:spacing w:val="18"/>
          <w:w w:val="95"/>
          <w:sz w:val="20"/>
        </w:rPr>
        <w:t> </w:t>
      </w:r>
      <w:r>
        <w:rPr>
          <w:w w:val="95"/>
          <w:sz w:val="20"/>
        </w:rPr>
        <w:t>Administrativa</w:t>
      </w:r>
      <w:r>
        <w:rPr>
          <w:spacing w:val="19"/>
          <w:w w:val="95"/>
          <w:sz w:val="20"/>
        </w:rPr>
        <w:t> </w:t>
      </w:r>
      <w:r>
        <w:rPr>
          <w:w w:val="95"/>
          <w:sz w:val="20"/>
        </w:rPr>
        <w:t>competente</w:t>
      </w:r>
      <w:r>
        <w:rPr>
          <w:spacing w:val="17"/>
          <w:w w:val="95"/>
          <w:sz w:val="20"/>
        </w:rPr>
        <w:t> </w:t>
      </w:r>
      <w:r>
        <w:rPr>
          <w:w w:val="95"/>
          <w:sz w:val="20"/>
        </w:rPr>
        <w:t>para</w:t>
      </w:r>
      <w:r>
        <w:rPr>
          <w:spacing w:val="16"/>
          <w:w w:val="95"/>
          <w:sz w:val="20"/>
        </w:rPr>
        <w:t> </w:t>
      </w:r>
      <w:r>
        <w:rPr>
          <w:w w:val="95"/>
          <w:sz w:val="20"/>
        </w:rPr>
        <w:t>conocer</w:t>
      </w:r>
      <w:r>
        <w:rPr>
          <w:spacing w:val="-51"/>
          <w:w w:val="95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materia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responsabilidades administrativas;</w:t>
      </w:r>
    </w:p>
    <w:p>
      <w:pPr>
        <w:pStyle w:val="BodyText"/>
        <w:spacing w:before="5"/>
        <w:rPr>
          <w:sz w:val="19"/>
        </w:rPr>
      </w:pPr>
    </w:p>
    <w:p>
      <w:pPr>
        <w:pStyle w:val="ListParagraph"/>
        <w:numPr>
          <w:ilvl w:val="0"/>
          <w:numId w:val="4"/>
        </w:numPr>
        <w:tabs>
          <w:tab w:pos="850" w:val="left" w:leader="none"/>
        </w:tabs>
        <w:spacing w:line="242" w:lineRule="auto" w:before="1" w:after="0"/>
        <w:ind w:left="142" w:right="185" w:firstLine="0"/>
        <w:jc w:val="both"/>
        <w:rPr>
          <w:sz w:val="20"/>
        </w:rPr>
      </w:pPr>
      <w:r>
        <w:rPr>
          <w:rFonts w:ascii="Arial" w:hAnsi="Arial"/>
          <w:b/>
          <w:sz w:val="20"/>
        </w:rPr>
        <w:t>Sala Superior: </w:t>
      </w:r>
      <w:r>
        <w:rPr>
          <w:sz w:val="20"/>
        </w:rPr>
        <w:t>la Sala Superior del Tribunal Estatal de Justicia Administrativa que será</w:t>
      </w:r>
      <w:r>
        <w:rPr>
          <w:spacing w:val="1"/>
          <w:sz w:val="20"/>
        </w:rPr>
        <w:t> </w:t>
      </w:r>
      <w:r>
        <w:rPr>
          <w:sz w:val="20"/>
        </w:rPr>
        <w:t>competente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conocer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recursos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establece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presente</w:t>
      </w:r>
      <w:r>
        <w:rPr>
          <w:spacing w:val="1"/>
          <w:sz w:val="20"/>
        </w:rPr>
        <w:t> </w:t>
      </w:r>
      <w:r>
        <w:rPr>
          <w:sz w:val="20"/>
        </w:rPr>
        <w:t>Ley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materia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responsabilidades</w:t>
      </w:r>
      <w:r>
        <w:rPr>
          <w:spacing w:val="-1"/>
          <w:sz w:val="20"/>
        </w:rPr>
        <w:t> </w:t>
      </w:r>
      <w:r>
        <w:rPr>
          <w:sz w:val="20"/>
        </w:rPr>
        <w:t>administrativas graves;</w:t>
      </w:r>
    </w:p>
    <w:p>
      <w:pPr>
        <w:spacing w:after="0" w:line="242" w:lineRule="auto"/>
        <w:jc w:val="both"/>
        <w:rPr>
          <w:sz w:val="20"/>
        </w:rPr>
        <w:sectPr>
          <w:pgSz w:w="12240" w:h="15840"/>
          <w:pgMar w:top="1500" w:bottom="280" w:left="1560" w:right="1520"/>
        </w:sectPr>
      </w:pPr>
    </w:p>
    <w:p>
      <w:pPr>
        <w:pStyle w:val="ListParagraph"/>
        <w:numPr>
          <w:ilvl w:val="0"/>
          <w:numId w:val="4"/>
        </w:numPr>
        <w:tabs>
          <w:tab w:pos="831" w:val="left" w:leader="none"/>
        </w:tabs>
        <w:spacing w:line="242" w:lineRule="auto" w:before="71" w:after="0"/>
        <w:ind w:left="142" w:right="181" w:firstLine="0"/>
        <w:jc w:val="both"/>
        <w:rPr>
          <w:sz w:val="20"/>
        </w:rPr>
      </w:pPr>
      <w:r>
        <w:rPr>
          <w:rFonts w:ascii="Arial" w:hAnsi="Arial"/>
          <w:b/>
          <w:sz w:val="20"/>
        </w:rPr>
        <w:t>Servidores Públicos: </w:t>
      </w:r>
      <w:r>
        <w:rPr>
          <w:sz w:val="20"/>
        </w:rPr>
        <w:t>las personas que desempeñan un empleo, cargo o comisión en los</w:t>
      </w:r>
      <w:r>
        <w:rPr>
          <w:spacing w:val="1"/>
          <w:sz w:val="20"/>
        </w:rPr>
        <w:t> </w:t>
      </w:r>
      <w:r>
        <w:rPr>
          <w:sz w:val="20"/>
        </w:rPr>
        <w:t>entes</w:t>
      </w:r>
      <w:r>
        <w:rPr>
          <w:spacing w:val="-9"/>
          <w:sz w:val="20"/>
        </w:rPr>
        <w:t> </w:t>
      </w:r>
      <w:r>
        <w:rPr>
          <w:sz w:val="20"/>
        </w:rPr>
        <w:t>públicos,</w:t>
      </w:r>
      <w:r>
        <w:rPr>
          <w:spacing w:val="-9"/>
          <w:sz w:val="20"/>
        </w:rPr>
        <w:t> </w:t>
      </w:r>
      <w:r>
        <w:rPr>
          <w:sz w:val="20"/>
        </w:rPr>
        <w:t>conforme</w:t>
      </w:r>
      <w:r>
        <w:rPr>
          <w:spacing w:val="-9"/>
          <w:sz w:val="20"/>
        </w:rPr>
        <w:t> </w:t>
      </w:r>
      <w:r>
        <w:rPr>
          <w:sz w:val="20"/>
        </w:rPr>
        <w:t>a</w:t>
      </w:r>
      <w:r>
        <w:rPr>
          <w:spacing w:val="-12"/>
          <w:sz w:val="20"/>
        </w:rPr>
        <w:t> </w:t>
      </w:r>
      <w:r>
        <w:rPr>
          <w:sz w:val="20"/>
        </w:rPr>
        <w:t>lo</w:t>
      </w:r>
      <w:r>
        <w:rPr>
          <w:spacing w:val="-9"/>
          <w:sz w:val="20"/>
        </w:rPr>
        <w:t> </w:t>
      </w:r>
      <w:r>
        <w:rPr>
          <w:sz w:val="20"/>
        </w:rPr>
        <w:t>dispuesto</w:t>
      </w:r>
      <w:r>
        <w:rPr>
          <w:spacing w:val="-9"/>
          <w:sz w:val="20"/>
        </w:rPr>
        <w:t> </w:t>
      </w:r>
      <w:r>
        <w:rPr>
          <w:sz w:val="20"/>
        </w:rPr>
        <w:t>en</w:t>
      </w:r>
      <w:r>
        <w:rPr>
          <w:spacing w:val="-7"/>
          <w:sz w:val="20"/>
        </w:rPr>
        <w:t> </w:t>
      </w:r>
      <w:r>
        <w:rPr>
          <w:sz w:val="20"/>
        </w:rPr>
        <w:t>el</w:t>
      </w:r>
      <w:r>
        <w:rPr>
          <w:spacing w:val="-10"/>
          <w:sz w:val="20"/>
        </w:rPr>
        <w:t> </w:t>
      </w:r>
      <w:r>
        <w:rPr>
          <w:sz w:val="20"/>
        </w:rPr>
        <w:t>artículo</w:t>
      </w:r>
      <w:r>
        <w:rPr>
          <w:spacing w:val="-7"/>
          <w:sz w:val="20"/>
        </w:rPr>
        <w:t> </w:t>
      </w:r>
      <w:r>
        <w:rPr>
          <w:sz w:val="20"/>
        </w:rPr>
        <w:t>124</w:t>
      </w:r>
      <w:r>
        <w:rPr>
          <w:spacing w:val="-8"/>
          <w:sz w:val="20"/>
        </w:rPr>
        <w:t> </w:t>
      </w:r>
      <w:r>
        <w:rPr>
          <w:sz w:val="20"/>
        </w:rPr>
        <w:t>de</w:t>
      </w:r>
      <w:r>
        <w:rPr>
          <w:spacing w:val="-7"/>
          <w:sz w:val="20"/>
        </w:rPr>
        <w:t> </w:t>
      </w:r>
      <w:r>
        <w:rPr>
          <w:sz w:val="20"/>
        </w:rPr>
        <w:t>la</w:t>
      </w:r>
      <w:r>
        <w:rPr>
          <w:spacing w:val="-9"/>
          <w:sz w:val="20"/>
        </w:rPr>
        <w:t> </w:t>
      </w:r>
      <w:r>
        <w:rPr>
          <w:sz w:val="20"/>
        </w:rPr>
        <w:t>Constitución</w:t>
      </w:r>
      <w:r>
        <w:rPr>
          <w:spacing w:val="-9"/>
          <w:sz w:val="20"/>
        </w:rPr>
        <w:t> </w:t>
      </w:r>
      <w:r>
        <w:rPr>
          <w:sz w:val="20"/>
        </w:rPr>
        <w:t>Política</w:t>
      </w:r>
      <w:r>
        <w:rPr>
          <w:spacing w:val="-9"/>
          <w:sz w:val="20"/>
        </w:rPr>
        <w:t> </w:t>
      </w:r>
      <w:r>
        <w:rPr>
          <w:sz w:val="20"/>
        </w:rPr>
        <w:t>del</w:t>
      </w:r>
      <w:r>
        <w:rPr>
          <w:spacing w:val="-10"/>
          <w:sz w:val="20"/>
        </w:rPr>
        <w:t> </w:t>
      </w:r>
      <w:r>
        <w:rPr>
          <w:sz w:val="20"/>
        </w:rPr>
        <w:t>Estado</w:t>
      </w:r>
      <w:r>
        <w:rPr>
          <w:spacing w:val="-10"/>
          <w:sz w:val="20"/>
        </w:rPr>
        <w:t> </w:t>
      </w:r>
      <w:r>
        <w:rPr>
          <w:sz w:val="20"/>
        </w:rPr>
        <w:t>Libre</w:t>
      </w:r>
      <w:r>
        <w:rPr>
          <w:spacing w:val="-53"/>
          <w:sz w:val="20"/>
        </w:rPr>
        <w:t> </w:t>
      </w:r>
      <w:r>
        <w:rPr>
          <w:sz w:val="20"/>
        </w:rPr>
        <w:t>y</w:t>
      </w:r>
      <w:r>
        <w:rPr>
          <w:spacing w:val="-3"/>
          <w:sz w:val="20"/>
        </w:rPr>
        <w:t> </w:t>
      </w:r>
      <w:r>
        <w:rPr>
          <w:sz w:val="20"/>
        </w:rPr>
        <w:t>Soberano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San</w:t>
      </w:r>
      <w:r>
        <w:rPr>
          <w:spacing w:val="-1"/>
          <w:sz w:val="20"/>
        </w:rPr>
        <w:t> </w:t>
      </w:r>
      <w:r>
        <w:rPr>
          <w:sz w:val="20"/>
        </w:rPr>
        <w:t>Luis Potosí;</w:t>
      </w:r>
    </w:p>
    <w:p>
      <w:pPr>
        <w:pStyle w:val="BodyText"/>
        <w:spacing w:before="6"/>
        <w:rPr>
          <w:sz w:val="19"/>
        </w:rPr>
      </w:pPr>
    </w:p>
    <w:p>
      <w:pPr>
        <w:pStyle w:val="ListParagraph"/>
        <w:numPr>
          <w:ilvl w:val="0"/>
          <w:numId w:val="4"/>
        </w:numPr>
        <w:tabs>
          <w:tab w:pos="831" w:val="left" w:leader="none"/>
        </w:tabs>
        <w:spacing w:line="240" w:lineRule="auto" w:before="0" w:after="0"/>
        <w:ind w:left="142" w:right="183" w:firstLine="0"/>
        <w:jc w:val="both"/>
        <w:rPr>
          <w:sz w:val="20"/>
        </w:rPr>
      </w:pPr>
      <w:r>
        <w:rPr>
          <w:rFonts w:ascii="Arial" w:hAnsi="Arial"/>
          <w:b/>
          <w:sz w:val="20"/>
        </w:rPr>
        <w:t>Sistema Estatal Anticorrupción: </w:t>
      </w:r>
      <w:r>
        <w:rPr>
          <w:sz w:val="20"/>
        </w:rPr>
        <w:t>El Sistema Estatal Anticorrupción del Estado, que es la</w:t>
      </w:r>
      <w:r>
        <w:rPr>
          <w:spacing w:val="1"/>
          <w:sz w:val="20"/>
        </w:rPr>
        <w:t> </w:t>
      </w:r>
      <w:r>
        <w:rPr>
          <w:sz w:val="20"/>
        </w:rPr>
        <w:t>instancia</w:t>
      </w:r>
      <w:r>
        <w:rPr>
          <w:spacing w:val="-6"/>
          <w:sz w:val="20"/>
        </w:rPr>
        <w:t> </w:t>
      </w:r>
      <w:r>
        <w:rPr>
          <w:sz w:val="20"/>
        </w:rPr>
        <w:t>de</w:t>
      </w:r>
      <w:r>
        <w:rPr>
          <w:spacing w:val="-6"/>
          <w:sz w:val="20"/>
        </w:rPr>
        <w:t> </w:t>
      </w:r>
      <w:r>
        <w:rPr>
          <w:sz w:val="20"/>
        </w:rPr>
        <w:t>coordinación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6"/>
          <w:sz w:val="20"/>
        </w:rPr>
        <w:t> </w:t>
      </w:r>
      <w:r>
        <w:rPr>
          <w:sz w:val="20"/>
        </w:rPr>
        <w:t>las</w:t>
      </w:r>
      <w:r>
        <w:rPr>
          <w:spacing w:val="-5"/>
          <w:sz w:val="20"/>
        </w:rPr>
        <w:t> </w:t>
      </w:r>
      <w:r>
        <w:rPr>
          <w:sz w:val="20"/>
        </w:rPr>
        <w:t>autoridades</w:t>
      </w:r>
      <w:r>
        <w:rPr>
          <w:spacing w:val="-4"/>
          <w:sz w:val="20"/>
        </w:rPr>
        <w:t> </w:t>
      </w:r>
      <w:r>
        <w:rPr>
          <w:sz w:val="20"/>
        </w:rPr>
        <w:t>estatales</w:t>
      </w:r>
      <w:r>
        <w:rPr>
          <w:spacing w:val="-2"/>
          <w:sz w:val="20"/>
        </w:rPr>
        <w:t> </w:t>
      </w:r>
      <w:r>
        <w:rPr>
          <w:sz w:val="20"/>
        </w:rPr>
        <w:t>y</w:t>
      </w:r>
      <w:r>
        <w:rPr>
          <w:spacing w:val="-9"/>
          <w:sz w:val="20"/>
        </w:rPr>
        <w:t> </w:t>
      </w:r>
      <w:r>
        <w:rPr>
          <w:sz w:val="20"/>
        </w:rPr>
        <w:t>municipales</w:t>
      </w:r>
      <w:r>
        <w:rPr>
          <w:spacing w:val="-5"/>
          <w:sz w:val="20"/>
        </w:rPr>
        <w:t> </w:t>
      </w:r>
      <w:r>
        <w:rPr>
          <w:sz w:val="20"/>
        </w:rPr>
        <w:t>que</w:t>
      </w:r>
      <w:r>
        <w:rPr>
          <w:spacing w:val="-6"/>
          <w:sz w:val="20"/>
        </w:rPr>
        <w:t> </w:t>
      </w:r>
      <w:r>
        <w:rPr>
          <w:sz w:val="20"/>
        </w:rPr>
        <w:t>tiene</w:t>
      </w:r>
      <w:r>
        <w:rPr>
          <w:spacing w:val="-6"/>
          <w:sz w:val="20"/>
        </w:rPr>
        <w:t> </w:t>
      </w:r>
      <w:r>
        <w:rPr>
          <w:sz w:val="20"/>
        </w:rPr>
        <w:t>por</w:t>
      </w:r>
      <w:r>
        <w:rPr>
          <w:spacing w:val="-2"/>
          <w:sz w:val="20"/>
        </w:rPr>
        <w:t> </w:t>
      </w:r>
      <w:r>
        <w:rPr>
          <w:sz w:val="20"/>
        </w:rPr>
        <w:t>objeto</w:t>
      </w:r>
      <w:r>
        <w:rPr>
          <w:spacing w:val="-3"/>
          <w:sz w:val="20"/>
        </w:rPr>
        <w:t> </w:t>
      </w:r>
      <w:r>
        <w:rPr>
          <w:sz w:val="20"/>
        </w:rPr>
        <w:t>establecer</w:t>
      </w:r>
      <w:r>
        <w:rPr>
          <w:spacing w:val="-53"/>
          <w:sz w:val="20"/>
        </w:rPr>
        <w:t> </w:t>
      </w:r>
      <w:r>
        <w:rPr>
          <w:sz w:val="20"/>
        </w:rPr>
        <w:t>principios, bases generales, políticas públicas</w:t>
      </w:r>
      <w:r>
        <w:rPr>
          <w:spacing w:val="1"/>
          <w:sz w:val="20"/>
        </w:rPr>
        <w:t> </w:t>
      </w:r>
      <w:r>
        <w:rPr>
          <w:sz w:val="20"/>
        </w:rPr>
        <w:t>y procedimientos en la prevención, detección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sanción de faltas administrativas y hechos de corrupción, así como en la fiscalización y control de</w:t>
      </w:r>
      <w:r>
        <w:rPr>
          <w:spacing w:val="1"/>
          <w:sz w:val="20"/>
        </w:rPr>
        <w:t> </w:t>
      </w:r>
      <w:r>
        <w:rPr>
          <w:sz w:val="20"/>
        </w:rPr>
        <w:t>recursos</w:t>
      </w:r>
      <w:r>
        <w:rPr>
          <w:spacing w:val="-1"/>
          <w:sz w:val="20"/>
        </w:rPr>
        <w:t> </w:t>
      </w:r>
      <w:r>
        <w:rPr>
          <w:sz w:val="20"/>
        </w:rPr>
        <w:t>públicos;</w:t>
      </w:r>
    </w:p>
    <w:p>
      <w:pPr>
        <w:pStyle w:val="BodyText"/>
      </w:pPr>
    </w:p>
    <w:p>
      <w:pPr>
        <w:pStyle w:val="ListParagraph"/>
        <w:numPr>
          <w:ilvl w:val="0"/>
          <w:numId w:val="4"/>
        </w:numPr>
        <w:tabs>
          <w:tab w:pos="994" w:val="left" w:leader="none"/>
        </w:tabs>
        <w:spacing w:line="240" w:lineRule="auto" w:before="0" w:after="0"/>
        <w:ind w:left="994" w:right="0" w:hanging="852"/>
        <w:jc w:val="both"/>
        <w:rPr>
          <w:sz w:val="20"/>
        </w:rPr>
      </w:pPr>
      <w:r>
        <w:rPr>
          <w:rFonts w:ascii="Arial"/>
          <w:b/>
          <w:sz w:val="20"/>
        </w:rPr>
        <w:t>Tribunal:</w:t>
      </w:r>
      <w:r>
        <w:rPr>
          <w:rFonts w:ascii="Arial"/>
          <w:b/>
          <w:spacing w:val="-1"/>
          <w:sz w:val="20"/>
        </w:rPr>
        <w:t> </w:t>
      </w: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Tribunal</w:t>
      </w:r>
      <w:r>
        <w:rPr>
          <w:spacing w:val="-3"/>
          <w:sz w:val="20"/>
        </w:rPr>
        <w:t> </w:t>
      </w:r>
      <w:r>
        <w:rPr>
          <w:sz w:val="20"/>
        </w:rPr>
        <w:t>Estatal</w:t>
      </w:r>
      <w:r>
        <w:rPr>
          <w:spacing w:val="-4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Justicia Administrativa,</w:t>
      </w:r>
      <w:r>
        <w:rPr>
          <w:spacing w:val="-1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4"/>
        </w:numPr>
        <w:tabs>
          <w:tab w:pos="831" w:val="left" w:leader="none"/>
        </w:tabs>
        <w:spacing w:line="240" w:lineRule="auto" w:before="0" w:after="0"/>
        <w:ind w:left="830" w:right="0" w:hanging="689"/>
        <w:jc w:val="both"/>
        <w:rPr>
          <w:sz w:val="20"/>
        </w:rPr>
      </w:pPr>
      <w:r>
        <w:rPr>
          <w:rFonts w:ascii="Arial" w:hAnsi="Arial"/>
          <w:b/>
          <w:sz w:val="20"/>
        </w:rPr>
        <w:t>UMA:</w:t>
      </w:r>
      <w:r>
        <w:rPr>
          <w:rFonts w:ascii="Arial" w:hAnsi="Arial"/>
          <w:b/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Unidad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Medida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3"/>
          <w:sz w:val="20"/>
        </w:rPr>
        <w:t> </w:t>
      </w:r>
      <w:r>
        <w:rPr>
          <w:sz w:val="20"/>
        </w:rPr>
        <w:t>Actualización</w:t>
      </w:r>
    </w:p>
    <w:p>
      <w:pPr>
        <w:pStyle w:val="BodyText"/>
        <w:spacing w:before="1"/>
      </w:pPr>
    </w:p>
    <w:p>
      <w:pPr>
        <w:spacing w:before="1"/>
        <w:ind w:left="142" w:right="0" w:firstLine="0"/>
        <w:jc w:val="both"/>
        <w:rPr>
          <w:sz w:val="20"/>
        </w:rPr>
      </w:pPr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4º.</w:t>
      </w:r>
      <w:r>
        <w:rPr>
          <w:rFonts w:ascii="Arial" w:hAnsi="Arial"/>
          <w:b/>
          <w:spacing w:val="-2"/>
          <w:sz w:val="20"/>
        </w:rPr>
        <w:t> </w:t>
      </w:r>
      <w:r>
        <w:rPr>
          <w:sz w:val="20"/>
        </w:rPr>
        <w:t>Son</w:t>
      </w:r>
      <w:r>
        <w:rPr>
          <w:spacing w:val="-3"/>
          <w:sz w:val="20"/>
        </w:rPr>
        <w:t> </w:t>
      </w:r>
      <w:r>
        <w:rPr>
          <w:sz w:val="20"/>
        </w:rPr>
        <w:t>sujetos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esta</w:t>
      </w:r>
      <w:r>
        <w:rPr>
          <w:spacing w:val="-3"/>
          <w:sz w:val="20"/>
        </w:rPr>
        <w:t> </w:t>
      </w:r>
      <w:r>
        <w:rPr>
          <w:sz w:val="20"/>
        </w:rPr>
        <w:t>Ley:</w:t>
      </w:r>
    </w:p>
    <w:p>
      <w:pPr>
        <w:pStyle w:val="BodyText"/>
        <w:spacing w:before="3"/>
      </w:pPr>
    </w:p>
    <w:p>
      <w:pPr>
        <w:pStyle w:val="ListParagraph"/>
        <w:numPr>
          <w:ilvl w:val="1"/>
          <w:numId w:val="4"/>
        </w:numPr>
        <w:tabs>
          <w:tab w:pos="708" w:val="left" w:leader="none"/>
          <w:tab w:pos="709" w:val="left" w:leader="none"/>
        </w:tabs>
        <w:spacing w:line="240" w:lineRule="auto" w:before="0" w:after="0"/>
        <w:ind w:left="708" w:right="0" w:hanging="395"/>
        <w:jc w:val="left"/>
        <w:rPr>
          <w:sz w:val="20"/>
        </w:rPr>
      </w:pPr>
      <w:r>
        <w:rPr>
          <w:sz w:val="20"/>
        </w:rPr>
        <w:t>Los</w:t>
      </w:r>
      <w:r>
        <w:rPr>
          <w:spacing w:val="-3"/>
          <w:sz w:val="20"/>
        </w:rPr>
        <w:t> </w:t>
      </w:r>
      <w:r>
        <w:rPr>
          <w:sz w:val="20"/>
        </w:rPr>
        <w:t>servidores</w:t>
      </w:r>
      <w:r>
        <w:rPr>
          <w:spacing w:val="-3"/>
          <w:sz w:val="20"/>
        </w:rPr>
        <w:t> </w:t>
      </w:r>
      <w:r>
        <w:rPr>
          <w:sz w:val="20"/>
        </w:rPr>
        <w:t>públicos;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1"/>
          <w:numId w:val="4"/>
        </w:numPr>
        <w:tabs>
          <w:tab w:pos="709" w:val="left" w:leader="none"/>
        </w:tabs>
        <w:spacing w:line="240" w:lineRule="auto" w:before="0" w:after="0"/>
        <w:ind w:left="142" w:right="188" w:firstLine="117"/>
        <w:jc w:val="both"/>
        <w:rPr>
          <w:sz w:val="20"/>
        </w:rPr>
      </w:pPr>
      <w:r>
        <w:rPr>
          <w:sz w:val="20"/>
        </w:rPr>
        <w:t>Aquéllas personas que habiendo o no fungido como servidores públicos, se ubiquen en los</w:t>
      </w:r>
      <w:r>
        <w:rPr>
          <w:spacing w:val="1"/>
          <w:sz w:val="20"/>
        </w:rPr>
        <w:t> </w:t>
      </w:r>
      <w:r>
        <w:rPr>
          <w:sz w:val="20"/>
        </w:rPr>
        <w:t>supuestos</w:t>
      </w:r>
      <w:r>
        <w:rPr>
          <w:spacing w:val="-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-1"/>
          <w:sz w:val="20"/>
        </w:rPr>
        <w:t> </w:t>
      </w:r>
      <w:r>
        <w:rPr>
          <w:sz w:val="20"/>
        </w:rPr>
        <w:t>se</w:t>
      </w:r>
      <w:r>
        <w:rPr>
          <w:spacing w:val="-1"/>
          <w:sz w:val="20"/>
        </w:rPr>
        <w:t> </w:t>
      </w:r>
      <w:r>
        <w:rPr>
          <w:sz w:val="20"/>
        </w:rPr>
        <w:t>refiere</w:t>
      </w:r>
      <w:r>
        <w:rPr>
          <w:spacing w:val="2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presente Ley;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4"/>
        </w:numPr>
        <w:tabs>
          <w:tab w:pos="709" w:val="left" w:leader="none"/>
        </w:tabs>
        <w:spacing w:line="240" w:lineRule="auto" w:before="0" w:after="0"/>
        <w:ind w:left="708" w:right="0" w:hanging="505"/>
        <w:jc w:val="both"/>
        <w:rPr>
          <w:sz w:val="20"/>
        </w:rPr>
      </w:pPr>
      <w:r>
        <w:rPr>
          <w:sz w:val="20"/>
        </w:rPr>
        <w:t>Los</w:t>
      </w:r>
      <w:r>
        <w:rPr>
          <w:spacing w:val="-3"/>
          <w:sz w:val="20"/>
        </w:rPr>
        <w:t> </w:t>
      </w:r>
      <w:r>
        <w:rPr>
          <w:sz w:val="20"/>
        </w:rPr>
        <w:t>particulares</w:t>
      </w:r>
      <w:r>
        <w:rPr>
          <w:spacing w:val="-2"/>
          <w:sz w:val="20"/>
        </w:rPr>
        <w:t> </w:t>
      </w:r>
      <w:r>
        <w:rPr>
          <w:sz w:val="20"/>
        </w:rPr>
        <w:t>vinculados</w:t>
      </w:r>
      <w:r>
        <w:rPr>
          <w:spacing w:val="-3"/>
          <w:sz w:val="20"/>
        </w:rPr>
        <w:t> </w:t>
      </w:r>
      <w:r>
        <w:rPr>
          <w:sz w:val="20"/>
        </w:rPr>
        <w:t>con</w:t>
      </w:r>
      <w:r>
        <w:rPr>
          <w:spacing w:val="-4"/>
          <w:sz w:val="20"/>
        </w:rPr>
        <w:t> </w:t>
      </w:r>
      <w:r>
        <w:rPr>
          <w:sz w:val="20"/>
        </w:rPr>
        <w:t>faltas</w:t>
      </w:r>
      <w:r>
        <w:rPr>
          <w:spacing w:val="-3"/>
          <w:sz w:val="20"/>
        </w:rPr>
        <w:t> </w:t>
      </w:r>
      <w:r>
        <w:rPr>
          <w:sz w:val="20"/>
        </w:rPr>
        <w:t>administrativas</w:t>
      </w:r>
      <w:r>
        <w:rPr>
          <w:spacing w:val="-1"/>
          <w:sz w:val="20"/>
        </w:rPr>
        <w:t> </w:t>
      </w:r>
      <w:r>
        <w:rPr>
          <w:sz w:val="20"/>
        </w:rPr>
        <w:t>graves,</w:t>
      </w:r>
      <w:r>
        <w:rPr>
          <w:spacing w:val="1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1"/>
          <w:numId w:val="4"/>
        </w:numPr>
        <w:tabs>
          <w:tab w:pos="709" w:val="left" w:leader="none"/>
        </w:tabs>
        <w:spacing w:line="240" w:lineRule="auto" w:before="0" w:after="0"/>
        <w:ind w:left="142" w:right="186" w:firstLine="38"/>
        <w:jc w:val="both"/>
        <w:rPr>
          <w:sz w:val="20"/>
        </w:rPr>
      </w:pPr>
      <w:r>
        <w:rPr>
          <w:sz w:val="20"/>
        </w:rPr>
        <w:t>Los particulares que formen parte o integren los consejos, patronatos, comités o juntas de</w:t>
      </w:r>
      <w:r>
        <w:rPr>
          <w:spacing w:val="1"/>
          <w:sz w:val="20"/>
        </w:rPr>
        <w:t> </w:t>
      </w:r>
      <w:r>
        <w:rPr>
          <w:sz w:val="20"/>
        </w:rPr>
        <w:t>gobierno de los entes previstos por los artículos, 64 y 65 de la Ley Orgánica de la Administración</w:t>
      </w:r>
      <w:r>
        <w:rPr>
          <w:spacing w:val="1"/>
          <w:sz w:val="20"/>
        </w:rPr>
        <w:t> </w:t>
      </w:r>
      <w:r>
        <w:rPr>
          <w:sz w:val="20"/>
        </w:rPr>
        <w:t>Pública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Estado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San</w:t>
      </w:r>
      <w:r>
        <w:rPr>
          <w:spacing w:val="1"/>
          <w:sz w:val="20"/>
        </w:rPr>
        <w:t> </w:t>
      </w:r>
      <w:r>
        <w:rPr>
          <w:sz w:val="20"/>
        </w:rPr>
        <w:t>Luis</w:t>
      </w:r>
      <w:r>
        <w:rPr>
          <w:spacing w:val="1"/>
          <w:sz w:val="20"/>
        </w:rPr>
        <w:t> </w:t>
      </w:r>
      <w:r>
        <w:rPr>
          <w:sz w:val="20"/>
        </w:rPr>
        <w:t>Potosí,</w:t>
      </w:r>
      <w:r>
        <w:rPr>
          <w:spacing w:val="1"/>
          <w:sz w:val="20"/>
        </w:rPr>
        <w:t> </w:t>
      </w:r>
      <w:r>
        <w:rPr>
          <w:sz w:val="20"/>
        </w:rPr>
        <w:t>siempre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referidos</w:t>
      </w:r>
      <w:r>
        <w:rPr>
          <w:spacing w:val="1"/>
          <w:sz w:val="20"/>
        </w:rPr>
        <w:t> </w:t>
      </w:r>
      <w:r>
        <w:rPr>
          <w:sz w:val="20"/>
        </w:rPr>
        <w:t>particulares</w:t>
      </w:r>
      <w:r>
        <w:rPr>
          <w:spacing w:val="1"/>
          <w:sz w:val="20"/>
        </w:rPr>
        <w:t> </w:t>
      </w:r>
      <w:r>
        <w:rPr>
          <w:sz w:val="20"/>
        </w:rPr>
        <w:t>administren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-53"/>
          <w:sz w:val="20"/>
        </w:rPr>
        <w:t> </w:t>
      </w:r>
      <w:r>
        <w:rPr>
          <w:sz w:val="20"/>
        </w:rPr>
        <w:t>dispongan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recursos públicos</w:t>
      </w:r>
      <w:r>
        <w:rPr>
          <w:spacing w:val="-1"/>
          <w:sz w:val="20"/>
        </w:rPr>
        <w:t> </w:t>
      </w:r>
      <w:r>
        <w:rPr>
          <w:sz w:val="20"/>
        </w:rPr>
        <w:t>asignados a</w:t>
      </w:r>
      <w:r>
        <w:rPr>
          <w:spacing w:val="1"/>
          <w:sz w:val="20"/>
        </w:rPr>
        <w:t> </w:t>
      </w:r>
      <w:r>
        <w:rPr>
          <w:sz w:val="20"/>
        </w:rPr>
        <w:t>dichos organismos.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17"/>
        </w:rPr>
      </w:pPr>
    </w:p>
    <w:p>
      <w:pPr>
        <w:pStyle w:val="Heading1"/>
        <w:spacing w:before="1"/>
      </w:pPr>
      <w:r>
        <w:rPr/>
        <w:t>Capítulo</w:t>
      </w:r>
      <w:r>
        <w:rPr>
          <w:spacing w:val="-3"/>
        </w:rPr>
        <w:t> </w:t>
      </w:r>
      <w:r>
        <w:rPr/>
        <w:t>II</w:t>
      </w:r>
    </w:p>
    <w:p>
      <w:pPr>
        <w:pStyle w:val="BodyText"/>
        <w:rPr>
          <w:rFonts w:ascii="Arial"/>
          <w:b/>
        </w:rPr>
      </w:pPr>
    </w:p>
    <w:p>
      <w:pPr>
        <w:spacing w:before="1"/>
        <w:ind w:left="1008" w:right="0" w:firstLine="0"/>
        <w:jc w:val="left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Principios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y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Directrices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que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Rigen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Actuación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los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Servidores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Públicos</w:t>
      </w:r>
    </w:p>
    <w:p>
      <w:pPr>
        <w:pStyle w:val="BodyText"/>
        <w:rPr>
          <w:rFonts w:ascii="Arial"/>
          <w:b/>
        </w:rPr>
      </w:pPr>
    </w:p>
    <w:p>
      <w:pPr>
        <w:pStyle w:val="BodyText"/>
        <w:ind w:left="142" w:right="187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5º.</w:t>
      </w:r>
      <w:r>
        <w:rPr>
          <w:rFonts w:ascii="Arial" w:hAnsi="Arial"/>
          <w:b/>
          <w:spacing w:val="1"/>
        </w:rPr>
        <w:t> </w:t>
      </w:r>
      <w:r>
        <w:rPr/>
        <w:t>Todos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entes</w:t>
      </w:r>
      <w:r>
        <w:rPr>
          <w:spacing w:val="1"/>
        </w:rPr>
        <w:t> </w:t>
      </w:r>
      <w:r>
        <w:rPr/>
        <w:t>públicos</w:t>
      </w:r>
      <w:r>
        <w:rPr>
          <w:spacing w:val="1"/>
        </w:rPr>
        <w:t> </w:t>
      </w:r>
      <w:r>
        <w:rPr/>
        <w:t>están</w:t>
      </w:r>
      <w:r>
        <w:rPr>
          <w:spacing w:val="1"/>
        </w:rPr>
        <w:t> </w:t>
      </w:r>
      <w:r>
        <w:rPr/>
        <w:t>obligados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crear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mantener</w:t>
      </w:r>
      <w:r>
        <w:rPr>
          <w:spacing w:val="1"/>
        </w:rPr>
        <w:t> </w:t>
      </w:r>
      <w:r>
        <w:rPr/>
        <w:t>condiciones</w:t>
      </w:r>
      <w:r>
        <w:rPr>
          <w:spacing w:val="1"/>
        </w:rPr>
        <w:t> </w:t>
      </w:r>
      <w:r>
        <w:rPr/>
        <w:t>estructurales</w:t>
      </w:r>
      <w:r>
        <w:rPr>
          <w:spacing w:val="-2"/>
        </w:rPr>
        <w:t> </w:t>
      </w:r>
      <w:r>
        <w:rPr/>
        <w:t>y</w:t>
      </w:r>
      <w:r>
        <w:rPr>
          <w:spacing w:val="-9"/>
        </w:rPr>
        <w:t> </w:t>
      </w:r>
      <w:r>
        <w:rPr/>
        <w:t>normativas</w:t>
      </w:r>
      <w:r>
        <w:rPr>
          <w:spacing w:val="-4"/>
        </w:rPr>
        <w:t> </w:t>
      </w:r>
      <w:r>
        <w:rPr/>
        <w:t>que</w:t>
      </w:r>
      <w:r>
        <w:rPr>
          <w:spacing w:val="-6"/>
        </w:rPr>
        <w:t> </w:t>
      </w:r>
      <w:r>
        <w:rPr/>
        <w:t>permitan</w:t>
      </w:r>
      <w:r>
        <w:rPr>
          <w:spacing w:val="-6"/>
        </w:rPr>
        <w:t> </w:t>
      </w:r>
      <w:r>
        <w:rPr/>
        <w:t>el</w:t>
      </w:r>
      <w:r>
        <w:rPr>
          <w:spacing w:val="-6"/>
        </w:rPr>
        <w:t> </w:t>
      </w:r>
      <w:r>
        <w:rPr/>
        <w:t>adecuado</w:t>
      </w:r>
      <w:r>
        <w:rPr>
          <w:spacing w:val="-8"/>
        </w:rPr>
        <w:t> </w:t>
      </w:r>
      <w:r>
        <w:rPr/>
        <w:t>funcionamiento</w:t>
      </w:r>
      <w:r>
        <w:rPr>
          <w:spacing w:val="-5"/>
        </w:rPr>
        <w:t> </w:t>
      </w:r>
      <w:r>
        <w:rPr/>
        <w:t>del</w:t>
      </w:r>
      <w:r>
        <w:rPr>
          <w:spacing w:val="-6"/>
        </w:rPr>
        <w:t> </w:t>
      </w:r>
      <w:r>
        <w:rPr/>
        <w:t>Estado</w:t>
      </w:r>
      <w:r>
        <w:rPr>
          <w:spacing w:val="-5"/>
        </w:rPr>
        <w:t> </w:t>
      </w:r>
      <w:r>
        <w:rPr/>
        <w:t>en</w:t>
      </w:r>
      <w:r>
        <w:rPr>
          <w:spacing w:val="-8"/>
        </w:rPr>
        <w:t> </w:t>
      </w:r>
      <w:r>
        <w:rPr/>
        <w:t>su</w:t>
      </w:r>
      <w:r>
        <w:rPr>
          <w:spacing w:val="-6"/>
        </w:rPr>
        <w:t> </w:t>
      </w:r>
      <w:r>
        <w:rPr/>
        <w:t>conjunto,</w:t>
      </w:r>
      <w:r>
        <w:rPr>
          <w:spacing w:val="-2"/>
        </w:rPr>
        <w:t> </w:t>
      </w:r>
      <w:r>
        <w:rPr/>
        <w:t>y</w:t>
      </w:r>
      <w:r>
        <w:rPr>
          <w:spacing w:val="-9"/>
        </w:rPr>
        <w:t> </w:t>
      </w:r>
      <w:r>
        <w:rPr/>
        <w:t>la</w:t>
      </w:r>
      <w:r>
        <w:rPr>
          <w:spacing w:val="-53"/>
        </w:rPr>
        <w:t> </w:t>
      </w:r>
      <w:r>
        <w:rPr/>
        <w:t>actuación</w:t>
      </w:r>
      <w:r>
        <w:rPr>
          <w:spacing w:val="-2"/>
        </w:rPr>
        <w:t> </w:t>
      </w:r>
      <w:r>
        <w:rPr/>
        <w:t>ética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responsable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cada</w:t>
      </w:r>
      <w:r>
        <w:rPr>
          <w:spacing w:val="-1"/>
        </w:rPr>
        <w:t> </w:t>
      </w:r>
      <w:r>
        <w:rPr/>
        <w:t>servidor</w:t>
      </w:r>
      <w:r>
        <w:rPr>
          <w:spacing w:val="-1"/>
        </w:rPr>
        <w:t> </w:t>
      </w:r>
      <w:r>
        <w:rPr/>
        <w:t>público.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42" w:right="179"/>
        <w:jc w:val="both"/>
      </w:pPr>
      <w:r>
        <w:rPr>
          <w:rFonts w:ascii="Arial" w:hAnsi="Arial"/>
          <w:b/>
        </w:rPr>
        <w:t>ARTÍCULO 6º</w:t>
      </w:r>
      <w:r>
        <w:rPr/>
        <w:t>. Los servidores públicos observarán</w:t>
      </w:r>
      <w:r>
        <w:rPr>
          <w:spacing w:val="1"/>
        </w:rPr>
        <w:t> </w:t>
      </w:r>
      <w:r>
        <w:rPr/>
        <w:t>en el desempeño</w:t>
      </w:r>
      <w:r>
        <w:rPr>
          <w:spacing w:val="1"/>
        </w:rPr>
        <w:t> </w:t>
      </w:r>
      <w:r>
        <w:rPr/>
        <w:t>de su</w:t>
      </w:r>
      <w:r>
        <w:rPr>
          <w:spacing w:val="1"/>
        </w:rPr>
        <w:t> </w:t>
      </w:r>
      <w:r>
        <w:rPr/>
        <w:t>empleo, cargo o</w:t>
      </w:r>
      <w:r>
        <w:rPr>
          <w:spacing w:val="1"/>
        </w:rPr>
        <w:t> </w:t>
      </w:r>
      <w:r>
        <w:rPr/>
        <w:t>comisión, los principios de, disciplina, legalidad, objetividad, profesionalismo, honradez, lealtad,</w:t>
      </w:r>
      <w:r>
        <w:rPr>
          <w:spacing w:val="1"/>
        </w:rPr>
        <w:t> </w:t>
      </w:r>
      <w:r>
        <w:rPr/>
        <w:t>imparcialidad, integridad, rendición de cuentas, eficacia y eficiencia que rigen el servicio público.</w:t>
      </w:r>
      <w:r>
        <w:rPr>
          <w:spacing w:val="1"/>
        </w:rPr>
        <w:t> </w:t>
      </w:r>
      <w:r>
        <w:rPr/>
        <w:t>Para la efectiva aplicación de dichos principios, los servidores públicos observarán las siguientes</w:t>
      </w:r>
      <w:r>
        <w:rPr>
          <w:spacing w:val="1"/>
        </w:rPr>
        <w:t> </w:t>
      </w:r>
      <w:r>
        <w:rPr/>
        <w:t>directrices:</w:t>
      </w:r>
    </w:p>
    <w:p>
      <w:pPr>
        <w:pStyle w:val="BodyText"/>
        <w:spacing w:before="3"/>
      </w:pPr>
    </w:p>
    <w:p>
      <w:pPr>
        <w:pStyle w:val="BodyText"/>
        <w:ind w:left="142" w:right="189"/>
        <w:jc w:val="both"/>
      </w:pPr>
      <w:r>
        <w:rPr/>
        <w:t>I.- Actuar conforme a lo que las leyes, reglamentos y demás disposiciones jurídicas les atribuyen a</w:t>
      </w:r>
      <w:r>
        <w:rPr>
          <w:spacing w:val="1"/>
        </w:rPr>
        <w:t> </w:t>
      </w:r>
      <w:r>
        <w:rPr/>
        <w:t>su empleo, cargo o comisión, por lo que deben conocer y cumplir las disposiciones que regulan el</w:t>
      </w:r>
      <w:r>
        <w:rPr>
          <w:spacing w:val="1"/>
        </w:rPr>
        <w:t> </w:t>
      </w:r>
      <w:r>
        <w:rPr/>
        <w:t>ejercicio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sus funciones,</w:t>
      </w:r>
      <w:r>
        <w:rPr>
          <w:spacing w:val="1"/>
        </w:rPr>
        <w:t> </w:t>
      </w:r>
      <w:r>
        <w:rPr/>
        <w:t>facultades</w:t>
      </w:r>
      <w:r>
        <w:rPr>
          <w:spacing w:val="4"/>
        </w:rPr>
        <w:t> </w:t>
      </w:r>
      <w:r>
        <w:rPr/>
        <w:t>y</w:t>
      </w:r>
      <w:r>
        <w:rPr>
          <w:spacing w:val="-4"/>
        </w:rPr>
        <w:t> </w:t>
      </w:r>
      <w:r>
        <w:rPr/>
        <w:t>atribuciones;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42" w:right="187"/>
        <w:jc w:val="both"/>
      </w:pPr>
      <w:r>
        <w:rPr/>
        <w:t>II.-</w:t>
      </w:r>
      <w:r>
        <w:rPr>
          <w:spacing w:val="-9"/>
        </w:rPr>
        <w:t> </w:t>
      </w:r>
      <w:r>
        <w:rPr/>
        <w:t>Conducirse</w:t>
      </w:r>
      <w:r>
        <w:rPr>
          <w:spacing w:val="-8"/>
        </w:rPr>
        <w:t> </w:t>
      </w:r>
      <w:r>
        <w:rPr/>
        <w:t>con</w:t>
      </w:r>
      <w:r>
        <w:rPr>
          <w:spacing w:val="-10"/>
        </w:rPr>
        <w:t> </w:t>
      </w:r>
      <w:r>
        <w:rPr/>
        <w:t>rectitud</w:t>
      </w:r>
      <w:r>
        <w:rPr>
          <w:spacing w:val="-8"/>
        </w:rPr>
        <w:t> </w:t>
      </w:r>
      <w:r>
        <w:rPr/>
        <w:t>sin</w:t>
      </w:r>
      <w:r>
        <w:rPr>
          <w:spacing w:val="-10"/>
        </w:rPr>
        <w:t> </w:t>
      </w:r>
      <w:r>
        <w:rPr/>
        <w:t>utilizar</w:t>
      </w:r>
      <w:r>
        <w:rPr>
          <w:spacing w:val="-8"/>
        </w:rPr>
        <w:t> </w:t>
      </w:r>
      <w:r>
        <w:rPr/>
        <w:t>su</w:t>
      </w:r>
      <w:r>
        <w:rPr>
          <w:spacing w:val="-8"/>
        </w:rPr>
        <w:t> </w:t>
      </w:r>
      <w:r>
        <w:rPr/>
        <w:t>empleo,</w:t>
      </w:r>
      <w:r>
        <w:rPr>
          <w:spacing w:val="-10"/>
        </w:rPr>
        <w:t> </w:t>
      </w:r>
      <w:r>
        <w:rPr/>
        <w:t>cargo</w:t>
      </w:r>
      <w:r>
        <w:rPr>
          <w:spacing w:val="-7"/>
        </w:rPr>
        <w:t> </w:t>
      </w:r>
      <w:r>
        <w:rPr/>
        <w:t>o</w:t>
      </w:r>
      <w:r>
        <w:rPr>
          <w:spacing w:val="-10"/>
        </w:rPr>
        <w:t> </w:t>
      </w:r>
      <w:r>
        <w:rPr/>
        <w:t>comisión</w:t>
      </w:r>
      <w:r>
        <w:rPr>
          <w:spacing w:val="-8"/>
        </w:rPr>
        <w:t> </w:t>
      </w:r>
      <w:r>
        <w:rPr/>
        <w:t>para</w:t>
      </w:r>
      <w:r>
        <w:rPr>
          <w:spacing w:val="-8"/>
        </w:rPr>
        <w:t> </w:t>
      </w:r>
      <w:r>
        <w:rPr/>
        <w:t>obtener</w:t>
      </w:r>
      <w:r>
        <w:rPr>
          <w:spacing w:val="-6"/>
        </w:rPr>
        <w:t> </w:t>
      </w:r>
      <w:r>
        <w:rPr/>
        <w:t>o</w:t>
      </w:r>
      <w:r>
        <w:rPr>
          <w:spacing w:val="-8"/>
        </w:rPr>
        <w:t> </w:t>
      </w:r>
      <w:r>
        <w:rPr/>
        <w:t>pretender</w:t>
      </w:r>
      <w:r>
        <w:rPr>
          <w:spacing w:val="-9"/>
        </w:rPr>
        <w:t> </w:t>
      </w:r>
      <w:r>
        <w:rPr/>
        <w:t>obtener</w:t>
      </w:r>
      <w:r>
        <w:rPr>
          <w:spacing w:val="-53"/>
        </w:rPr>
        <w:t> </w:t>
      </w:r>
      <w:r>
        <w:rPr/>
        <w:t>algún</w:t>
      </w:r>
      <w:r>
        <w:rPr>
          <w:spacing w:val="1"/>
        </w:rPr>
        <w:t> </w:t>
      </w:r>
      <w:r>
        <w:rPr/>
        <w:t>beneficio,</w:t>
      </w:r>
      <w:r>
        <w:rPr>
          <w:spacing w:val="1"/>
        </w:rPr>
        <w:t> </w:t>
      </w:r>
      <w:r>
        <w:rPr/>
        <w:t>provecho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ventaja</w:t>
      </w:r>
      <w:r>
        <w:rPr>
          <w:spacing w:val="1"/>
        </w:rPr>
        <w:t> </w:t>
      </w:r>
      <w:r>
        <w:rPr/>
        <w:t>personal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favor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terceros;</w:t>
      </w:r>
      <w:r>
        <w:rPr>
          <w:spacing w:val="1"/>
        </w:rPr>
        <w:t> </w:t>
      </w:r>
      <w:r>
        <w:rPr/>
        <w:t>ni</w:t>
      </w:r>
      <w:r>
        <w:rPr>
          <w:spacing w:val="1"/>
        </w:rPr>
        <w:t> </w:t>
      </w:r>
      <w:r>
        <w:rPr/>
        <w:t>buscar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aceptar</w:t>
      </w:r>
      <w:r>
        <w:rPr>
          <w:spacing w:val="1"/>
        </w:rPr>
        <w:t> </w:t>
      </w:r>
      <w:r>
        <w:rPr/>
        <w:t>compensaciones,</w:t>
      </w:r>
      <w:r>
        <w:rPr>
          <w:spacing w:val="-3"/>
        </w:rPr>
        <w:t> </w:t>
      </w:r>
      <w:r>
        <w:rPr/>
        <w:t>prestaciones,</w:t>
      </w:r>
      <w:r>
        <w:rPr>
          <w:spacing w:val="-3"/>
        </w:rPr>
        <w:t> </w:t>
      </w:r>
      <w:r>
        <w:rPr/>
        <w:t>dádivas,</w:t>
      </w:r>
      <w:r>
        <w:rPr>
          <w:spacing w:val="-1"/>
        </w:rPr>
        <w:t> </w:t>
      </w:r>
      <w:r>
        <w:rPr/>
        <w:t>obsequios</w:t>
      </w:r>
      <w:r>
        <w:rPr>
          <w:spacing w:val="-2"/>
        </w:rPr>
        <w:t> </w:t>
      </w:r>
      <w:r>
        <w:rPr/>
        <w:t>o</w:t>
      </w:r>
      <w:r>
        <w:rPr>
          <w:spacing w:val="-3"/>
        </w:rPr>
        <w:t> </w:t>
      </w:r>
      <w:r>
        <w:rPr/>
        <w:t>regalos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cualquier</w:t>
      </w:r>
      <w:r>
        <w:rPr>
          <w:spacing w:val="-3"/>
        </w:rPr>
        <w:t> </w:t>
      </w:r>
      <w:r>
        <w:rPr/>
        <w:t>persona</w:t>
      </w:r>
      <w:r>
        <w:rPr>
          <w:spacing w:val="-3"/>
        </w:rPr>
        <w:t> </w:t>
      </w:r>
      <w:r>
        <w:rPr/>
        <w:t>u</w:t>
      </w:r>
      <w:r>
        <w:rPr>
          <w:spacing w:val="-3"/>
        </w:rPr>
        <w:t> </w:t>
      </w:r>
      <w:r>
        <w:rPr/>
        <w:t>organización;</w:t>
      </w:r>
    </w:p>
    <w:p>
      <w:pPr>
        <w:pStyle w:val="BodyText"/>
        <w:spacing w:before="2"/>
      </w:pPr>
    </w:p>
    <w:p>
      <w:pPr>
        <w:pStyle w:val="BodyText"/>
        <w:ind w:left="142" w:right="186"/>
        <w:jc w:val="both"/>
      </w:pPr>
      <w:r>
        <w:rPr/>
        <w:t>III.-</w:t>
      </w:r>
      <w:r>
        <w:rPr>
          <w:spacing w:val="-8"/>
        </w:rPr>
        <w:t> </w:t>
      </w:r>
      <w:r>
        <w:rPr/>
        <w:t>Satisfacer</w:t>
      </w:r>
      <w:r>
        <w:rPr>
          <w:spacing w:val="-8"/>
        </w:rPr>
        <w:t> </w:t>
      </w:r>
      <w:r>
        <w:rPr/>
        <w:t>el</w:t>
      </w:r>
      <w:r>
        <w:rPr>
          <w:spacing w:val="-9"/>
        </w:rPr>
        <w:t> </w:t>
      </w:r>
      <w:r>
        <w:rPr/>
        <w:t>interés</w:t>
      </w:r>
      <w:r>
        <w:rPr>
          <w:spacing w:val="-8"/>
        </w:rPr>
        <w:t> </w:t>
      </w:r>
      <w:r>
        <w:rPr/>
        <w:t>superior</w:t>
      </w:r>
      <w:r>
        <w:rPr>
          <w:spacing w:val="-8"/>
        </w:rPr>
        <w:t> </w:t>
      </w:r>
      <w:r>
        <w:rPr/>
        <w:t>de</w:t>
      </w:r>
      <w:r>
        <w:rPr>
          <w:spacing w:val="-9"/>
        </w:rPr>
        <w:t> </w:t>
      </w:r>
      <w:r>
        <w:rPr/>
        <w:t>las</w:t>
      </w:r>
      <w:r>
        <w:rPr>
          <w:spacing w:val="-7"/>
        </w:rPr>
        <w:t> </w:t>
      </w:r>
      <w:r>
        <w:rPr/>
        <w:t>necesidades</w:t>
      </w:r>
      <w:r>
        <w:rPr>
          <w:spacing w:val="-8"/>
        </w:rPr>
        <w:t> </w:t>
      </w:r>
      <w:r>
        <w:rPr/>
        <w:t>colectivas</w:t>
      </w:r>
      <w:r>
        <w:rPr>
          <w:spacing w:val="-8"/>
        </w:rPr>
        <w:t> </w:t>
      </w:r>
      <w:r>
        <w:rPr/>
        <w:t>por</w:t>
      </w:r>
      <w:r>
        <w:rPr>
          <w:spacing w:val="-7"/>
        </w:rPr>
        <w:t> </w:t>
      </w:r>
      <w:r>
        <w:rPr/>
        <w:t>encima</w:t>
      </w:r>
      <w:r>
        <w:rPr>
          <w:spacing w:val="-9"/>
        </w:rPr>
        <w:t> </w:t>
      </w:r>
      <w:r>
        <w:rPr/>
        <w:t>de</w:t>
      </w:r>
      <w:r>
        <w:rPr>
          <w:spacing w:val="-9"/>
        </w:rPr>
        <w:t> </w:t>
      </w:r>
      <w:r>
        <w:rPr/>
        <w:t>intereses</w:t>
      </w:r>
      <w:r>
        <w:rPr>
          <w:spacing w:val="-7"/>
        </w:rPr>
        <w:t> </w:t>
      </w:r>
      <w:r>
        <w:rPr/>
        <w:t>particulares,</w:t>
      </w:r>
      <w:r>
        <w:rPr>
          <w:spacing w:val="-53"/>
        </w:rPr>
        <w:t> </w:t>
      </w:r>
      <w:r>
        <w:rPr/>
        <w:t>personales</w:t>
      </w:r>
      <w:r>
        <w:rPr>
          <w:spacing w:val="-1"/>
        </w:rPr>
        <w:t> </w:t>
      </w:r>
      <w:r>
        <w:rPr/>
        <w:t>o</w:t>
      </w:r>
      <w:r>
        <w:rPr>
          <w:spacing w:val="1"/>
        </w:rPr>
        <w:t> </w:t>
      </w:r>
      <w:r>
        <w:rPr/>
        <w:t>ajenos</w:t>
      </w:r>
      <w:r>
        <w:rPr>
          <w:spacing w:val="-1"/>
        </w:rPr>
        <w:t> </w:t>
      </w:r>
      <w:r>
        <w:rPr/>
        <w:t>al interés general</w:t>
      </w:r>
      <w:r>
        <w:rPr>
          <w:spacing w:val="2"/>
        </w:rPr>
        <w:t> </w:t>
      </w:r>
      <w:r>
        <w:rPr/>
        <w:t>y</w:t>
      </w:r>
      <w:r>
        <w:rPr>
          <w:spacing w:val="-2"/>
        </w:rPr>
        <w:t> </w:t>
      </w:r>
      <w:r>
        <w:rPr/>
        <w:t>bienestar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población;</w:t>
      </w:r>
    </w:p>
    <w:p>
      <w:pPr>
        <w:spacing w:after="0"/>
        <w:jc w:val="both"/>
        <w:sectPr>
          <w:pgSz w:w="12240" w:h="15840"/>
          <w:pgMar w:top="1340" w:bottom="280" w:left="1560" w:right="1520"/>
        </w:sectPr>
      </w:pPr>
    </w:p>
    <w:p>
      <w:pPr>
        <w:pStyle w:val="BodyText"/>
        <w:spacing w:before="73"/>
        <w:ind w:left="142" w:right="184"/>
        <w:jc w:val="both"/>
      </w:pPr>
      <w:r>
        <w:rPr/>
        <w:t>IV.-</w:t>
      </w:r>
      <w:r>
        <w:rPr>
          <w:spacing w:val="-12"/>
        </w:rPr>
        <w:t> </w:t>
      </w:r>
      <w:r>
        <w:rPr/>
        <w:t>Dar</w:t>
      </w:r>
      <w:r>
        <w:rPr>
          <w:spacing w:val="-11"/>
        </w:rPr>
        <w:t> </w:t>
      </w:r>
      <w:r>
        <w:rPr/>
        <w:t>a</w:t>
      </w:r>
      <w:r>
        <w:rPr>
          <w:spacing w:val="-10"/>
        </w:rPr>
        <w:t> </w:t>
      </w:r>
      <w:r>
        <w:rPr/>
        <w:t>las</w:t>
      </w:r>
      <w:r>
        <w:rPr>
          <w:spacing w:val="-11"/>
        </w:rPr>
        <w:t> </w:t>
      </w:r>
      <w:r>
        <w:rPr/>
        <w:t>personas</w:t>
      </w:r>
      <w:r>
        <w:rPr>
          <w:spacing w:val="-10"/>
        </w:rPr>
        <w:t> </w:t>
      </w:r>
      <w:r>
        <w:rPr/>
        <w:t>en</w:t>
      </w:r>
      <w:r>
        <w:rPr>
          <w:spacing w:val="-12"/>
        </w:rPr>
        <w:t> </w:t>
      </w:r>
      <w:r>
        <w:rPr/>
        <w:t>general</w:t>
      </w:r>
      <w:r>
        <w:rPr>
          <w:spacing w:val="-13"/>
        </w:rPr>
        <w:t> </w:t>
      </w:r>
      <w:r>
        <w:rPr/>
        <w:t>el</w:t>
      </w:r>
      <w:r>
        <w:rPr>
          <w:spacing w:val="-12"/>
        </w:rPr>
        <w:t> </w:t>
      </w:r>
      <w:r>
        <w:rPr/>
        <w:t>mismo</w:t>
      </w:r>
      <w:r>
        <w:rPr>
          <w:spacing w:val="-13"/>
        </w:rPr>
        <w:t> </w:t>
      </w:r>
      <w:r>
        <w:rPr/>
        <w:t>trato,</w:t>
      </w:r>
      <w:r>
        <w:rPr>
          <w:spacing w:val="-12"/>
        </w:rPr>
        <w:t> </w:t>
      </w:r>
      <w:r>
        <w:rPr/>
        <w:t>por</w:t>
      </w:r>
      <w:r>
        <w:rPr>
          <w:spacing w:val="-12"/>
        </w:rPr>
        <w:t> </w:t>
      </w:r>
      <w:r>
        <w:rPr/>
        <w:t>lo</w:t>
      </w:r>
      <w:r>
        <w:rPr>
          <w:spacing w:val="-10"/>
        </w:rPr>
        <w:t> </w:t>
      </w:r>
      <w:r>
        <w:rPr/>
        <w:t>que</w:t>
      </w:r>
      <w:r>
        <w:rPr>
          <w:spacing w:val="-10"/>
        </w:rPr>
        <w:t> </w:t>
      </w:r>
      <w:r>
        <w:rPr/>
        <w:t>no</w:t>
      </w:r>
      <w:r>
        <w:rPr>
          <w:spacing w:val="-12"/>
        </w:rPr>
        <w:t> </w:t>
      </w:r>
      <w:r>
        <w:rPr/>
        <w:t>concederán</w:t>
      </w:r>
      <w:r>
        <w:rPr>
          <w:spacing w:val="-11"/>
        </w:rPr>
        <w:t> </w:t>
      </w:r>
      <w:r>
        <w:rPr/>
        <w:t>privilegios</w:t>
      </w:r>
      <w:r>
        <w:rPr>
          <w:spacing w:val="-11"/>
        </w:rPr>
        <w:t> </w:t>
      </w:r>
      <w:r>
        <w:rPr/>
        <w:t>o</w:t>
      </w:r>
      <w:r>
        <w:rPr>
          <w:spacing w:val="-13"/>
        </w:rPr>
        <w:t> </w:t>
      </w:r>
      <w:r>
        <w:rPr/>
        <w:t>preferencias</w:t>
      </w:r>
      <w:r>
        <w:rPr>
          <w:spacing w:val="-53"/>
        </w:rPr>
        <w:t> </w:t>
      </w:r>
      <w:r>
        <w:rPr/>
        <w:t>a organizaciones o personas, ni permitirán que influencias, intereses o prejuicios indebidos afecten</w:t>
      </w:r>
      <w:r>
        <w:rPr>
          <w:spacing w:val="1"/>
        </w:rPr>
        <w:t> </w:t>
      </w:r>
      <w:r>
        <w:rPr/>
        <w:t>su</w:t>
      </w:r>
      <w:r>
        <w:rPr>
          <w:spacing w:val="-2"/>
        </w:rPr>
        <w:t> </w:t>
      </w:r>
      <w:r>
        <w:rPr/>
        <w:t>compromiso</w:t>
      </w:r>
      <w:r>
        <w:rPr>
          <w:spacing w:val="-1"/>
        </w:rPr>
        <w:t> </w:t>
      </w:r>
      <w:r>
        <w:rPr/>
        <w:t>para</w:t>
      </w:r>
      <w:r>
        <w:rPr>
          <w:spacing w:val="-1"/>
        </w:rPr>
        <w:t> </w:t>
      </w:r>
      <w:r>
        <w:rPr/>
        <w:t>tomar</w:t>
      </w:r>
      <w:r>
        <w:rPr>
          <w:spacing w:val="-3"/>
        </w:rPr>
        <w:t> </w:t>
      </w:r>
      <w:r>
        <w:rPr/>
        <w:t>decisiones</w:t>
      </w:r>
      <w:r>
        <w:rPr>
          <w:spacing w:val="-1"/>
        </w:rPr>
        <w:t> </w:t>
      </w:r>
      <w:r>
        <w:rPr/>
        <w:t>o</w:t>
      </w:r>
      <w:r>
        <w:rPr>
          <w:spacing w:val="1"/>
        </w:rPr>
        <w:t> </w:t>
      </w:r>
      <w:r>
        <w:rPr/>
        <w:t>ejercer</w:t>
      </w:r>
      <w:r>
        <w:rPr>
          <w:spacing w:val="-1"/>
        </w:rPr>
        <w:t> </w:t>
      </w:r>
      <w:r>
        <w:rPr/>
        <w:t>sus</w:t>
      </w:r>
      <w:r>
        <w:rPr>
          <w:spacing w:val="-1"/>
        </w:rPr>
        <w:t> </w:t>
      </w:r>
      <w:r>
        <w:rPr/>
        <w:t>funciones de</w:t>
      </w:r>
      <w:r>
        <w:rPr>
          <w:spacing w:val="-1"/>
        </w:rPr>
        <w:t> </w:t>
      </w:r>
      <w:r>
        <w:rPr/>
        <w:t>manera</w:t>
      </w:r>
      <w:r>
        <w:rPr>
          <w:spacing w:val="-1"/>
        </w:rPr>
        <w:t> </w:t>
      </w:r>
      <w:r>
        <w:rPr/>
        <w:t>objetiva;</w:t>
      </w:r>
    </w:p>
    <w:p>
      <w:pPr>
        <w:pStyle w:val="BodyText"/>
        <w:spacing w:before="2"/>
      </w:pPr>
    </w:p>
    <w:p>
      <w:pPr>
        <w:pStyle w:val="BodyText"/>
        <w:ind w:left="142" w:right="188"/>
        <w:jc w:val="both"/>
      </w:pPr>
      <w:r>
        <w:rPr/>
        <w:t>V.- Actuar conforme a una cultura de servicio orientada al logro de resultados, procurando en todo</w:t>
      </w:r>
      <w:r>
        <w:rPr>
          <w:spacing w:val="1"/>
        </w:rPr>
        <w:t> </w:t>
      </w:r>
      <w:r>
        <w:rPr/>
        <w:t>momento un mejor desempeño de sus funciones a fin de alcanzar las metas institucionales según</w:t>
      </w:r>
      <w:r>
        <w:rPr>
          <w:spacing w:val="1"/>
        </w:rPr>
        <w:t> </w:t>
      </w:r>
      <w:r>
        <w:rPr/>
        <w:t>sus</w:t>
      </w:r>
      <w:r>
        <w:rPr>
          <w:spacing w:val="-1"/>
        </w:rPr>
        <w:t> </w:t>
      </w:r>
      <w:r>
        <w:rPr/>
        <w:t>responsabilidades;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42" w:right="184"/>
        <w:jc w:val="both"/>
      </w:pPr>
      <w:r>
        <w:rPr/>
        <w:t>VI.-</w:t>
      </w:r>
      <w:r>
        <w:rPr>
          <w:spacing w:val="-12"/>
        </w:rPr>
        <w:t> </w:t>
      </w:r>
      <w:r>
        <w:rPr/>
        <w:t>Administrar</w:t>
      </w:r>
      <w:r>
        <w:rPr>
          <w:spacing w:val="-12"/>
        </w:rPr>
        <w:t> </w:t>
      </w:r>
      <w:r>
        <w:rPr/>
        <w:t>los</w:t>
      </w:r>
      <w:r>
        <w:rPr>
          <w:spacing w:val="-12"/>
        </w:rPr>
        <w:t> </w:t>
      </w:r>
      <w:r>
        <w:rPr/>
        <w:t>recursos</w:t>
      </w:r>
      <w:r>
        <w:rPr>
          <w:spacing w:val="-11"/>
        </w:rPr>
        <w:t> </w:t>
      </w:r>
      <w:r>
        <w:rPr/>
        <w:t>públicos</w:t>
      </w:r>
      <w:r>
        <w:rPr>
          <w:spacing w:val="-12"/>
        </w:rPr>
        <w:t> </w:t>
      </w:r>
      <w:r>
        <w:rPr/>
        <w:t>que</w:t>
      </w:r>
      <w:r>
        <w:rPr>
          <w:spacing w:val="-11"/>
        </w:rPr>
        <w:t> </w:t>
      </w:r>
      <w:r>
        <w:rPr/>
        <w:t>estén</w:t>
      </w:r>
      <w:r>
        <w:rPr>
          <w:spacing w:val="-11"/>
        </w:rPr>
        <w:t> </w:t>
      </w:r>
      <w:r>
        <w:rPr/>
        <w:t>bajo</w:t>
      </w:r>
      <w:r>
        <w:rPr>
          <w:spacing w:val="-13"/>
        </w:rPr>
        <w:t> </w:t>
      </w:r>
      <w:r>
        <w:rPr/>
        <w:t>su</w:t>
      </w:r>
      <w:r>
        <w:rPr>
          <w:spacing w:val="-13"/>
        </w:rPr>
        <w:t> </w:t>
      </w:r>
      <w:r>
        <w:rPr/>
        <w:t>responsabilidad,</w:t>
      </w:r>
      <w:r>
        <w:rPr>
          <w:spacing w:val="-13"/>
        </w:rPr>
        <w:t> </w:t>
      </w:r>
      <w:r>
        <w:rPr/>
        <w:t>sujetándose</w:t>
      </w:r>
      <w:r>
        <w:rPr>
          <w:spacing w:val="-13"/>
        </w:rPr>
        <w:t> </w:t>
      </w:r>
      <w:r>
        <w:rPr/>
        <w:t>a</w:t>
      </w:r>
      <w:r>
        <w:rPr>
          <w:spacing w:val="-10"/>
        </w:rPr>
        <w:t> </w:t>
      </w:r>
      <w:r>
        <w:rPr/>
        <w:t>los</w:t>
      </w:r>
      <w:r>
        <w:rPr>
          <w:spacing w:val="-12"/>
        </w:rPr>
        <w:t> </w:t>
      </w:r>
      <w:r>
        <w:rPr/>
        <w:t>principios</w:t>
      </w:r>
      <w:r>
        <w:rPr>
          <w:spacing w:val="-53"/>
        </w:rPr>
        <w:t> </w:t>
      </w:r>
      <w:r>
        <w:rPr/>
        <w:t>de eficiencia, eficacia, economía, transparencia y honradez para satisfacer los objetivos a los que</w:t>
      </w:r>
      <w:r>
        <w:rPr>
          <w:spacing w:val="1"/>
        </w:rPr>
        <w:t> </w:t>
      </w:r>
      <w:r>
        <w:rPr/>
        <w:t>estén</w:t>
      </w:r>
      <w:r>
        <w:rPr>
          <w:spacing w:val="-2"/>
        </w:rPr>
        <w:t> </w:t>
      </w:r>
      <w:r>
        <w:rPr/>
        <w:t>destinados;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42" w:right="182"/>
        <w:jc w:val="both"/>
      </w:pPr>
      <w:r>
        <w:rPr/>
        <w:t>VII.- Promover, respetar, proteger y garantizar los derechos humanos en los términos establecidos</w:t>
      </w:r>
      <w:r>
        <w:rPr>
          <w:spacing w:val="1"/>
        </w:rPr>
        <w:t> </w:t>
      </w:r>
      <w:r>
        <w:rPr/>
        <w:t>por</w:t>
      </w:r>
      <w:r>
        <w:rPr>
          <w:spacing w:val="-1"/>
        </w:rPr>
        <w:t> </w:t>
      </w:r>
      <w:r>
        <w:rPr/>
        <w:t>la</w:t>
      </w:r>
      <w:r>
        <w:rPr>
          <w:spacing w:val="1"/>
        </w:rPr>
        <w:t> </w:t>
      </w:r>
      <w:r>
        <w:rPr/>
        <w:t>Constitución</w:t>
      </w:r>
      <w:r>
        <w:rPr>
          <w:spacing w:val="-1"/>
        </w:rPr>
        <w:t> </w:t>
      </w:r>
      <w:r>
        <w:rPr/>
        <w:t>Federal;</w:t>
      </w:r>
    </w:p>
    <w:p>
      <w:pPr>
        <w:pStyle w:val="BodyText"/>
        <w:spacing w:before="1"/>
      </w:pPr>
    </w:p>
    <w:p>
      <w:pPr>
        <w:pStyle w:val="BodyText"/>
        <w:ind w:left="142" w:right="175"/>
        <w:jc w:val="both"/>
      </w:pPr>
      <w:r>
        <w:rPr/>
        <w:t>VIII.- Corresponder a la confianza que la sociedad les ha conferido; tendrán una vocación absoluta</w:t>
      </w:r>
      <w:r>
        <w:rPr>
          <w:spacing w:val="1"/>
        </w:rPr>
        <w:t> </w:t>
      </w:r>
      <w:r>
        <w:rPr/>
        <w:t>de</w:t>
      </w:r>
      <w:r>
        <w:rPr>
          <w:spacing w:val="-8"/>
        </w:rPr>
        <w:t> </w:t>
      </w:r>
      <w:r>
        <w:rPr/>
        <w:t>servicio</w:t>
      </w:r>
      <w:r>
        <w:rPr>
          <w:spacing w:val="-5"/>
        </w:rPr>
        <w:t> </w:t>
      </w:r>
      <w:r>
        <w:rPr/>
        <w:t>a</w:t>
      </w:r>
      <w:r>
        <w:rPr>
          <w:spacing w:val="-7"/>
        </w:rPr>
        <w:t> </w:t>
      </w:r>
      <w:r>
        <w:rPr/>
        <w:t>la</w:t>
      </w:r>
      <w:r>
        <w:rPr>
          <w:spacing w:val="-7"/>
        </w:rPr>
        <w:t> </w:t>
      </w:r>
      <w:r>
        <w:rPr/>
        <w:t>sociedad,</w:t>
      </w:r>
      <w:r>
        <w:rPr>
          <w:spacing w:val="-2"/>
        </w:rPr>
        <w:t> </w:t>
      </w:r>
      <w:r>
        <w:rPr/>
        <w:t>y</w:t>
      </w:r>
      <w:r>
        <w:rPr>
          <w:spacing w:val="-8"/>
        </w:rPr>
        <w:t> </w:t>
      </w:r>
      <w:r>
        <w:rPr/>
        <w:t>preservarán</w:t>
      </w:r>
      <w:r>
        <w:rPr>
          <w:spacing w:val="-8"/>
        </w:rPr>
        <w:t> </w:t>
      </w:r>
      <w:r>
        <w:rPr/>
        <w:t>el</w:t>
      </w:r>
      <w:r>
        <w:rPr>
          <w:spacing w:val="-8"/>
        </w:rPr>
        <w:t> </w:t>
      </w:r>
      <w:r>
        <w:rPr/>
        <w:t>interés</w:t>
      </w:r>
      <w:r>
        <w:rPr>
          <w:spacing w:val="-6"/>
        </w:rPr>
        <w:t> </w:t>
      </w:r>
      <w:r>
        <w:rPr/>
        <w:t>superior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las</w:t>
      </w:r>
      <w:r>
        <w:rPr>
          <w:spacing w:val="-6"/>
        </w:rPr>
        <w:t> </w:t>
      </w:r>
      <w:r>
        <w:rPr/>
        <w:t>necesidades</w:t>
      </w:r>
      <w:r>
        <w:rPr>
          <w:spacing w:val="-7"/>
        </w:rPr>
        <w:t> </w:t>
      </w:r>
      <w:r>
        <w:rPr/>
        <w:t>colectivas</w:t>
      </w:r>
      <w:r>
        <w:rPr>
          <w:spacing w:val="-6"/>
        </w:rPr>
        <w:t> </w:t>
      </w:r>
      <w:r>
        <w:rPr/>
        <w:t>por</w:t>
      </w:r>
      <w:r>
        <w:rPr>
          <w:spacing w:val="-6"/>
        </w:rPr>
        <w:t> </w:t>
      </w:r>
      <w:r>
        <w:rPr/>
        <w:t>encima</w:t>
      </w:r>
      <w:r>
        <w:rPr>
          <w:spacing w:val="-53"/>
        </w:rPr>
        <w:t> </w:t>
      </w:r>
      <w:r>
        <w:rPr/>
        <w:t>de</w:t>
      </w:r>
      <w:r>
        <w:rPr>
          <w:spacing w:val="-2"/>
        </w:rPr>
        <w:t> </w:t>
      </w:r>
      <w:r>
        <w:rPr/>
        <w:t>intereses</w:t>
      </w:r>
      <w:r>
        <w:rPr>
          <w:spacing w:val="2"/>
        </w:rPr>
        <w:t> </w:t>
      </w:r>
      <w:r>
        <w:rPr/>
        <w:t>particulares, personales o</w:t>
      </w:r>
      <w:r>
        <w:rPr>
          <w:spacing w:val="-1"/>
        </w:rPr>
        <w:t> </w:t>
      </w:r>
      <w:r>
        <w:rPr/>
        <w:t>ajenos</w:t>
      </w:r>
      <w:r>
        <w:rPr>
          <w:spacing w:val="-1"/>
        </w:rPr>
        <w:t> </w:t>
      </w:r>
      <w:r>
        <w:rPr/>
        <w:t>al</w:t>
      </w:r>
      <w:r>
        <w:rPr>
          <w:spacing w:val="-2"/>
        </w:rPr>
        <w:t> </w:t>
      </w:r>
      <w:r>
        <w:rPr/>
        <w:t>interés general;</w:t>
      </w:r>
    </w:p>
    <w:p>
      <w:pPr>
        <w:pStyle w:val="BodyText"/>
        <w:spacing w:before="11"/>
        <w:rPr>
          <w:sz w:val="19"/>
        </w:rPr>
      </w:pPr>
    </w:p>
    <w:p>
      <w:pPr>
        <w:spacing w:line="229" w:lineRule="exact" w:before="0"/>
        <w:ind w:left="142" w:right="0" w:firstLine="0"/>
        <w:jc w:val="left"/>
        <w:rPr>
          <w:rFonts w:ascii="Arial"/>
          <w:b/>
          <w:i/>
          <w:sz w:val="20"/>
        </w:rPr>
      </w:pPr>
      <w:r>
        <w:rPr>
          <w:rFonts w:ascii="Arial"/>
          <w:b/>
          <w:i/>
          <w:sz w:val="20"/>
        </w:rPr>
        <w:t>(REFORMADA,</w:t>
      </w:r>
      <w:r>
        <w:rPr>
          <w:rFonts w:ascii="Arial"/>
          <w:b/>
          <w:i/>
          <w:spacing w:val="-3"/>
          <w:sz w:val="20"/>
        </w:rPr>
        <w:t> </w:t>
      </w:r>
      <w:r>
        <w:rPr>
          <w:rFonts w:ascii="Arial"/>
          <w:b/>
          <w:i/>
          <w:sz w:val="20"/>
        </w:rPr>
        <w:t>P.O. 15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DE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MAYO</w:t>
      </w:r>
      <w:r>
        <w:rPr>
          <w:rFonts w:ascii="Arial"/>
          <w:b/>
          <w:i/>
          <w:spacing w:val="-2"/>
          <w:sz w:val="20"/>
        </w:rPr>
        <w:t> </w:t>
      </w:r>
      <w:r>
        <w:rPr>
          <w:rFonts w:ascii="Arial"/>
          <w:b/>
          <w:i/>
          <w:sz w:val="20"/>
        </w:rPr>
        <w:t>DE</w:t>
      </w:r>
      <w:r>
        <w:rPr>
          <w:rFonts w:ascii="Arial"/>
          <w:b/>
          <w:i/>
          <w:spacing w:val="-3"/>
          <w:sz w:val="20"/>
        </w:rPr>
        <w:t> </w:t>
      </w:r>
      <w:r>
        <w:rPr>
          <w:rFonts w:ascii="Arial"/>
          <w:b/>
          <w:i/>
          <w:sz w:val="20"/>
        </w:rPr>
        <w:t>2023)</w:t>
      </w:r>
    </w:p>
    <w:p>
      <w:pPr>
        <w:pStyle w:val="Heading1"/>
        <w:ind w:left="142" w:right="188"/>
        <w:jc w:val="both"/>
      </w:pPr>
      <w:r>
        <w:rPr/>
        <w:t>IX.- Evitar y dar cuenta de los intereses que puedan entrar en conflicto con el desempeño</w:t>
      </w:r>
      <w:r>
        <w:rPr>
          <w:spacing w:val="1"/>
        </w:rPr>
        <w:t> </w:t>
      </w:r>
      <w:r>
        <w:rPr/>
        <w:t>responsable y</w:t>
      </w:r>
      <w:r>
        <w:rPr>
          <w:spacing w:val="-1"/>
        </w:rPr>
        <w:t> </w:t>
      </w:r>
      <w:r>
        <w:rPr/>
        <w:t>objetivo de</w:t>
      </w:r>
      <w:r>
        <w:rPr>
          <w:spacing w:val="2"/>
        </w:rPr>
        <w:t> </w:t>
      </w:r>
      <w:r>
        <w:rPr/>
        <w:t>sus</w:t>
      </w:r>
      <w:r>
        <w:rPr>
          <w:spacing w:val="-2"/>
        </w:rPr>
        <w:t> </w:t>
      </w:r>
      <w:r>
        <w:rPr/>
        <w:t>facultades</w:t>
      </w:r>
      <w:r>
        <w:rPr>
          <w:spacing w:val="3"/>
        </w:rPr>
        <w:t> </w:t>
      </w:r>
      <w:r>
        <w:rPr/>
        <w:t>y</w:t>
      </w:r>
      <w:r>
        <w:rPr>
          <w:spacing w:val="-3"/>
        </w:rPr>
        <w:t> </w:t>
      </w:r>
      <w:r>
        <w:rPr/>
        <w:t>obligaciones;</w:t>
      </w:r>
    </w:p>
    <w:p>
      <w:pPr>
        <w:pStyle w:val="BodyText"/>
        <w:rPr>
          <w:rFonts w:ascii="Arial"/>
          <w:b/>
        </w:rPr>
      </w:pPr>
    </w:p>
    <w:p>
      <w:pPr>
        <w:spacing w:line="229" w:lineRule="exact" w:before="0"/>
        <w:ind w:left="142" w:right="0" w:firstLine="0"/>
        <w:jc w:val="left"/>
        <w:rPr>
          <w:rFonts w:ascii="Arial"/>
          <w:b/>
          <w:i/>
          <w:sz w:val="20"/>
        </w:rPr>
      </w:pPr>
      <w:r>
        <w:rPr>
          <w:rFonts w:ascii="Arial"/>
          <w:b/>
          <w:i/>
          <w:sz w:val="20"/>
        </w:rPr>
        <w:t>(ADICIONADA,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P.O. 15</w:t>
      </w:r>
      <w:r>
        <w:rPr>
          <w:rFonts w:ascii="Arial"/>
          <w:b/>
          <w:i/>
          <w:spacing w:val="-3"/>
          <w:sz w:val="20"/>
        </w:rPr>
        <w:t> </w:t>
      </w:r>
      <w:r>
        <w:rPr>
          <w:rFonts w:ascii="Arial"/>
          <w:b/>
          <w:i/>
          <w:sz w:val="20"/>
        </w:rPr>
        <w:t>DE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MAYO</w:t>
      </w:r>
      <w:r>
        <w:rPr>
          <w:rFonts w:ascii="Arial"/>
          <w:b/>
          <w:i/>
          <w:spacing w:val="-2"/>
          <w:sz w:val="20"/>
        </w:rPr>
        <w:t> </w:t>
      </w:r>
      <w:r>
        <w:rPr>
          <w:rFonts w:ascii="Arial"/>
          <w:b/>
          <w:i/>
          <w:sz w:val="20"/>
        </w:rPr>
        <w:t>DE</w:t>
      </w:r>
      <w:r>
        <w:rPr>
          <w:rFonts w:ascii="Arial"/>
          <w:b/>
          <w:i/>
          <w:spacing w:val="-2"/>
          <w:sz w:val="20"/>
        </w:rPr>
        <w:t> </w:t>
      </w:r>
      <w:r>
        <w:rPr>
          <w:rFonts w:ascii="Arial"/>
          <w:b/>
          <w:i/>
          <w:sz w:val="20"/>
        </w:rPr>
        <w:t>2023)</w:t>
      </w:r>
    </w:p>
    <w:p>
      <w:pPr>
        <w:pStyle w:val="Heading1"/>
        <w:numPr>
          <w:ilvl w:val="0"/>
          <w:numId w:val="6"/>
        </w:numPr>
        <w:tabs>
          <w:tab w:pos="404" w:val="left" w:leader="none"/>
        </w:tabs>
        <w:spacing w:line="240" w:lineRule="auto" w:before="0" w:after="0"/>
        <w:ind w:left="142" w:right="184" w:firstLine="0"/>
        <w:jc w:val="both"/>
      </w:pPr>
      <w:r>
        <w:rPr/>
        <w:t>Se abstendrán de asociarse con inversionistas, contratistas o empresarios nacionales o</w:t>
      </w:r>
      <w:r>
        <w:rPr>
          <w:spacing w:val="1"/>
        </w:rPr>
        <w:t> </w:t>
      </w:r>
      <w:r>
        <w:rPr/>
        <w:t>extranjeros, para establecer cualquier tipo de negocio privado que afecte el desempeño</w:t>
      </w:r>
      <w:r>
        <w:rPr>
          <w:spacing w:val="1"/>
        </w:rPr>
        <w:t> </w:t>
      </w:r>
      <w:r>
        <w:rPr/>
        <w:t>imparcial y objetivo en razón de intereses personales o familiares, hasta el cuarto grado por</w:t>
      </w:r>
      <w:r>
        <w:rPr>
          <w:spacing w:val="1"/>
        </w:rPr>
        <w:t> </w:t>
      </w:r>
      <w:r>
        <w:rPr/>
        <w:t>consanguinidad</w:t>
      </w:r>
      <w:r>
        <w:rPr>
          <w:spacing w:val="-2"/>
        </w:rPr>
        <w:t> </w:t>
      </w:r>
      <w:r>
        <w:rPr/>
        <w:t>o</w:t>
      </w:r>
      <w:r>
        <w:rPr>
          <w:spacing w:val="2"/>
        </w:rPr>
        <w:t> </w:t>
      </w:r>
      <w:r>
        <w:rPr/>
        <w:t>afinidad;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line="229" w:lineRule="exact" w:before="0"/>
        <w:ind w:left="142" w:right="0" w:firstLine="0"/>
        <w:jc w:val="left"/>
        <w:rPr>
          <w:rFonts w:ascii="Arial"/>
          <w:b/>
          <w:i/>
          <w:sz w:val="20"/>
        </w:rPr>
      </w:pPr>
      <w:r>
        <w:rPr>
          <w:rFonts w:ascii="Arial"/>
          <w:b/>
          <w:i/>
          <w:sz w:val="20"/>
        </w:rPr>
        <w:t>(ADICIONADA,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P.O. 15</w:t>
      </w:r>
      <w:r>
        <w:rPr>
          <w:rFonts w:ascii="Arial"/>
          <w:b/>
          <w:i/>
          <w:spacing w:val="-3"/>
          <w:sz w:val="20"/>
        </w:rPr>
        <w:t> </w:t>
      </w:r>
      <w:r>
        <w:rPr>
          <w:rFonts w:ascii="Arial"/>
          <w:b/>
          <w:i/>
          <w:sz w:val="20"/>
        </w:rPr>
        <w:t>DE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MAYO</w:t>
      </w:r>
      <w:r>
        <w:rPr>
          <w:rFonts w:ascii="Arial"/>
          <w:b/>
          <w:i/>
          <w:spacing w:val="-2"/>
          <w:sz w:val="20"/>
        </w:rPr>
        <w:t> </w:t>
      </w:r>
      <w:r>
        <w:rPr>
          <w:rFonts w:ascii="Arial"/>
          <w:b/>
          <w:i/>
          <w:sz w:val="20"/>
        </w:rPr>
        <w:t>DE</w:t>
      </w:r>
      <w:r>
        <w:rPr>
          <w:rFonts w:ascii="Arial"/>
          <w:b/>
          <w:i/>
          <w:spacing w:val="-2"/>
          <w:sz w:val="20"/>
        </w:rPr>
        <w:t> </w:t>
      </w:r>
      <w:r>
        <w:rPr>
          <w:rFonts w:ascii="Arial"/>
          <w:b/>
          <w:i/>
          <w:sz w:val="20"/>
        </w:rPr>
        <w:t>2023)</w:t>
      </w:r>
    </w:p>
    <w:p>
      <w:pPr>
        <w:pStyle w:val="Heading1"/>
        <w:numPr>
          <w:ilvl w:val="0"/>
          <w:numId w:val="6"/>
        </w:numPr>
        <w:tabs>
          <w:tab w:pos="428" w:val="left" w:leader="none"/>
        </w:tabs>
        <w:spacing w:line="240" w:lineRule="auto" w:before="0" w:after="0"/>
        <w:ind w:left="142" w:right="186" w:firstLine="0"/>
        <w:jc w:val="both"/>
      </w:pPr>
      <w:r>
        <w:rPr>
          <w:w w:val="95"/>
        </w:rPr>
        <w:t>Separarse</w:t>
      </w:r>
      <w:r>
        <w:rPr>
          <w:spacing w:val="19"/>
          <w:w w:val="95"/>
        </w:rPr>
        <w:t> </w:t>
      </w:r>
      <w:r>
        <w:rPr>
          <w:w w:val="95"/>
        </w:rPr>
        <w:t>legalmente</w:t>
      </w:r>
      <w:r>
        <w:rPr>
          <w:spacing w:val="23"/>
          <w:w w:val="95"/>
        </w:rPr>
        <w:t> </w:t>
      </w:r>
      <w:r>
        <w:rPr>
          <w:w w:val="95"/>
        </w:rPr>
        <w:t>de</w:t>
      </w:r>
      <w:r>
        <w:rPr>
          <w:spacing w:val="20"/>
          <w:w w:val="95"/>
        </w:rPr>
        <w:t> </w:t>
      </w:r>
      <w:r>
        <w:rPr>
          <w:w w:val="95"/>
        </w:rPr>
        <w:t>los</w:t>
      </w:r>
      <w:r>
        <w:rPr>
          <w:spacing w:val="20"/>
          <w:w w:val="95"/>
        </w:rPr>
        <w:t> </w:t>
      </w:r>
      <w:r>
        <w:rPr>
          <w:w w:val="95"/>
        </w:rPr>
        <w:t>activos</w:t>
      </w:r>
      <w:r>
        <w:rPr>
          <w:spacing w:val="19"/>
          <w:w w:val="95"/>
        </w:rPr>
        <w:t> </w:t>
      </w:r>
      <w:r>
        <w:rPr>
          <w:w w:val="95"/>
        </w:rPr>
        <w:t>e</w:t>
      </w:r>
      <w:r>
        <w:rPr>
          <w:spacing w:val="20"/>
          <w:w w:val="95"/>
        </w:rPr>
        <w:t> </w:t>
      </w:r>
      <w:r>
        <w:rPr>
          <w:w w:val="95"/>
        </w:rPr>
        <w:t>intereses</w:t>
      </w:r>
      <w:r>
        <w:rPr>
          <w:spacing w:val="19"/>
          <w:w w:val="95"/>
        </w:rPr>
        <w:t> </w:t>
      </w:r>
      <w:r>
        <w:rPr>
          <w:w w:val="95"/>
        </w:rPr>
        <w:t>económicos</w:t>
      </w:r>
      <w:r>
        <w:rPr>
          <w:spacing w:val="20"/>
          <w:w w:val="95"/>
        </w:rPr>
        <w:t> </w:t>
      </w:r>
      <w:r>
        <w:rPr>
          <w:w w:val="95"/>
        </w:rPr>
        <w:t>que</w:t>
      </w:r>
      <w:r>
        <w:rPr>
          <w:spacing w:val="20"/>
          <w:w w:val="95"/>
        </w:rPr>
        <w:t> </w:t>
      </w:r>
      <w:r>
        <w:rPr>
          <w:w w:val="95"/>
        </w:rPr>
        <w:t>afecten</w:t>
      </w:r>
      <w:r>
        <w:rPr>
          <w:spacing w:val="25"/>
          <w:w w:val="95"/>
        </w:rPr>
        <w:t> </w:t>
      </w:r>
      <w:r>
        <w:rPr>
          <w:w w:val="95"/>
        </w:rPr>
        <w:t>de</w:t>
      </w:r>
      <w:r>
        <w:rPr>
          <w:spacing w:val="19"/>
          <w:w w:val="95"/>
        </w:rPr>
        <w:t> </w:t>
      </w:r>
      <w:r>
        <w:rPr>
          <w:w w:val="95"/>
        </w:rPr>
        <w:t>manera</w:t>
      </w:r>
      <w:r>
        <w:rPr>
          <w:spacing w:val="20"/>
          <w:w w:val="95"/>
        </w:rPr>
        <w:t> </w:t>
      </w:r>
      <w:r>
        <w:rPr>
          <w:w w:val="95"/>
        </w:rPr>
        <w:t>directa</w:t>
      </w:r>
      <w:r>
        <w:rPr>
          <w:spacing w:val="-51"/>
          <w:w w:val="95"/>
        </w:rPr>
        <w:t> </w:t>
      </w:r>
      <w:r>
        <w:rPr/>
        <w:t>el ejercicio de sus responsabilidades en el servicio público y que constituyan conflicto de</w:t>
      </w:r>
      <w:r>
        <w:rPr>
          <w:spacing w:val="1"/>
        </w:rPr>
        <w:t> </w:t>
      </w:r>
      <w:r>
        <w:rPr/>
        <w:t>intereses, de acuerdo con lo establecido en esta Ley, en forma previa a la asunción de</w:t>
      </w:r>
      <w:r>
        <w:rPr>
          <w:spacing w:val="1"/>
        </w:rPr>
        <w:t> </w:t>
      </w:r>
      <w:r>
        <w:rPr/>
        <w:t>cualquier</w:t>
      </w:r>
      <w:r>
        <w:rPr>
          <w:spacing w:val="-2"/>
        </w:rPr>
        <w:t> </w:t>
      </w:r>
      <w:r>
        <w:rPr/>
        <w:t>empleo,</w:t>
      </w:r>
      <w:r>
        <w:rPr>
          <w:spacing w:val="-1"/>
        </w:rPr>
        <w:t> </w:t>
      </w:r>
      <w:r>
        <w:rPr/>
        <w:t>cargo</w:t>
      </w:r>
      <w:r>
        <w:rPr>
          <w:spacing w:val="2"/>
        </w:rPr>
        <w:t> </w:t>
      </w:r>
      <w:r>
        <w:rPr/>
        <w:t>o comisión;</w:t>
      </w:r>
    </w:p>
    <w:p>
      <w:pPr>
        <w:pStyle w:val="BodyText"/>
        <w:spacing w:before="1"/>
        <w:rPr>
          <w:rFonts w:ascii="Arial"/>
          <w:b/>
        </w:rPr>
      </w:pPr>
    </w:p>
    <w:p>
      <w:pPr>
        <w:spacing w:line="229" w:lineRule="exact" w:before="0"/>
        <w:ind w:left="142" w:right="0" w:firstLine="0"/>
        <w:jc w:val="left"/>
        <w:rPr>
          <w:rFonts w:ascii="Arial"/>
          <w:b/>
          <w:i/>
          <w:sz w:val="20"/>
        </w:rPr>
      </w:pPr>
      <w:r>
        <w:rPr>
          <w:rFonts w:ascii="Arial"/>
          <w:b/>
          <w:i/>
          <w:sz w:val="20"/>
        </w:rPr>
        <w:t>(ADICIONADA,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P.O. 15</w:t>
      </w:r>
      <w:r>
        <w:rPr>
          <w:rFonts w:ascii="Arial"/>
          <w:b/>
          <w:i/>
          <w:spacing w:val="-3"/>
          <w:sz w:val="20"/>
        </w:rPr>
        <w:t> </w:t>
      </w:r>
      <w:r>
        <w:rPr>
          <w:rFonts w:ascii="Arial"/>
          <w:b/>
          <w:i/>
          <w:sz w:val="20"/>
        </w:rPr>
        <w:t>DE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MAYO</w:t>
      </w:r>
      <w:r>
        <w:rPr>
          <w:rFonts w:ascii="Arial"/>
          <w:b/>
          <w:i/>
          <w:spacing w:val="-2"/>
          <w:sz w:val="20"/>
        </w:rPr>
        <w:t> </w:t>
      </w:r>
      <w:r>
        <w:rPr>
          <w:rFonts w:ascii="Arial"/>
          <w:b/>
          <w:i/>
          <w:sz w:val="20"/>
        </w:rPr>
        <w:t>DE</w:t>
      </w:r>
      <w:r>
        <w:rPr>
          <w:rFonts w:ascii="Arial"/>
          <w:b/>
          <w:i/>
          <w:spacing w:val="-2"/>
          <w:sz w:val="20"/>
        </w:rPr>
        <w:t> </w:t>
      </w:r>
      <w:r>
        <w:rPr>
          <w:rFonts w:ascii="Arial"/>
          <w:b/>
          <w:i/>
          <w:sz w:val="20"/>
        </w:rPr>
        <w:t>2023)</w:t>
      </w:r>
    </w:p>
    <w:p>
      <w:pPr>
        <w:pStyle w:val="Heading1"/>
        <w:numPr>
          <w:ilvl w:val="0"/>
          <w:numId w:val="6"/>
        </w:numPr>
        <w:tabs>
          <w:tab w:pos="519" w:val="left" w:leader="none"/>
        </w:tabs>
        <w:spacing w:line="240" w:lineRule="auto" w:before="0" w:after="0"/>
        <w:ind w:left="142" w:right="182" w:firstLine="0"/>
        <w:jc w:val="both"/>
      </w:pPr>
      <w:r>
        <w:rPr/>
        <w:t>Abstenerse de intervenir o promover, por sí o por interpósita persona, en la selección,</w:t>
      </w:r>
      <w:r>
        <w:rPr>
          <w:spacing w:val="1"/>
        </w:rPr>
        <w:t> </w:t>
      </w:r>
      <w:r>
        <w:rPr/>
        <w:t>nombramiento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designación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servicio</w:t>
      </w:r>
      <w:r>
        <w:rPr>
          <w:spacing w:val="1"/>
        </w:rPr>
        <w:t> </w:t>
      </w:r>
      <w:r>
        <w:rPr/>
        <w:t>público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personas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quienes</w:t>
      </w:r>
      <w:r>
        <w:rPr>
          <w:spacing w:val="1"/>
        </w:rPr>
        <w:t> </w:t>
      </w:r>
      <w:r>
        <w:rPr/>
        <w:t>tenga</w:t>
      </w:r>
      <w:r>
        <w:rPr>
          <w:spacing w:val="1"/>
        </w:rPr>
        <w:t> </w:t>
      </w:r>
      <w:r>
        <w:rPr/>
        <w:t>parentesco</w:t>
      </w:r>
      <w:r>
        <w:rPr>
          <w:spacing w:val="-2"/>
        </w:rPr>
        <w:t> </w:t>
      </w:r>
      <w:r>
        <w:rPr/>
        <w:t>por</w:t>
      </w:r>
      <w:r>
        <w:rPr>
          <w:spacing w:val="-2"/>
        </w:rPr>
        <w:t> </w:t>
      </w:r>
      <w:r>
        <w:rPr/>
        <w:t>filiación</w:t>
      </w:r>
      <w:r>
        <w:rPr>
          <w:spacing w:val="-1"/>
        </w:rPr>
        <w:t> </w:t>
      </w:r>
      <w:r>
        <w:rPr/>
        <w:t>hasta</w:t>
      </w:r>
      <w:r>
        <w:rPr>
          <w:spacing w:val="-2"/>
        </w:rPr>
        <w:t> </w:t>
      </w:r>
      <w:r>
        <w:rPr/>
        <w:t>el</w:t>
      </w:r>
      <w:r>
        <w:rPr>
          <w:spacing w:val="-1"/>
        </w:rPr>
        <w:t> </w:t>
      </w:r>
      <w:r>
        <w:rPr/>
        <w:t>cuarto</w:t>
      </w:r>
      <w:r>
        <w:rPr>
          <w:spacing w:val="-1"/>
        </w:rPr>
        <w:t> </w:t>
      </w:r>
      <w:r>
        <w:rPr/>
        <w:t>grado</w:t>
      </w:r>
      <w:r>
        <w:rPr>
          <w:spacing w:val="-1"/>
        </w:rPr>
        <w:t> </w:t>
      </w:r>
      <w:r>
        <w:rPr/>
        <w:t>o</w:t>
      </w:r>
      <w:r>
        <w:rPr>
          <w:spacing w:val="-2"/>
        </w:rPr>
        <w:t> </w:t>
      </w:r>
      <w:r>
        <w:rPr/>
        <w:t>por afinidad</w:t>
      </w:r>
      <w:r>
        <w:rPr>
          <w:spacing w:val="-1"/>
        </w:rPr>
        <w:t> </w:t>
      </w:r>
      <w:r>
        <w:rPr/>
        <w:t>hasta</w:t>
      </w:r>
      <w:r>
        <w:rPr>
          <w:spacing w:val="-2"/>
        </w:rPr>
        <w:t> </w:t>
      </w:r>
      <w:r>
        <w:rPr/>
        <w:t>el segundo</w:t>
      </w:r>
      <w:r>
        <w:rPr>
          <w:spacing w:val="-1"/>
        </w:rPr>
        <w:t> </w:t>
      </w:r>
      <w:r>
        <w:rPr/>
        <w:t>grado, y</w:t>
      </w:r>
    </w:p>
    <w:p>
      <w:pPr>
        <w:pStyle w:val="BodyText"/>
        <w:spacing w:before="1"/>
        <w:rPr>
          <w:rFonts w:ascii="Arial"/>
          <w:b/>
        </w:rPr>
      </w:pPr>
    </w:p>
    <w:p>
      <w:pPr>
        <w:pStyle w:val="BodyText"/>
        <w:ind w:left="142"/>
        <w:jc w:val="both"/>
      </w:pPr>
      <w:r>
        <w:rPr/>
        <w:t>XIII.-Abstenerse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realizar</w:t>
      </w:r>
      <w:r>
        <w:rPr>
          <w:spacing w:val="-2"/>
        </w:rPr>
        <w:t> </w:t>
      </w:r>
      <w:r>
        <w:rPr/>
        <w:t>cualquier</w:t>
      </w:r>
      <w:r>
        <w:rPr>
          <w:spacing w:val="-5"/>
        </w:rPr>
        <w:t> </w:t>
      </w:r>
      <w:r>
        <w:rPr/>
        <w:t>trato</w:t>
      </w:r>
      <w:r>
        <w:rPr>
          <w:spacing w:val="-2"/>
        </w:rPr>
        <w:t> </w:t>
      </w:r>
      <w:r>
        <w:rPr/>
        <w:t>o</w:t>
      </w:r>
      <w:r>
        <w:rPr>
          <w:spacing w:val="-6"/>
        </w:rPr>
        <w:t> </w:t>
      </w:r>
      <w:r>
        <w:rPr/>
        <w:t>promesa</w:t>
      </w:r>
      <w:r>
        <w:rPr>
          <w:spacing w:val="-8"/>
        </w:rPr>
        <w:t> </w:t>
      </w:r>
      <w:r>
        <w:rPr/>
        <w:t>privada</w:t>
      </w:r>
      <w:r>
        <w:rPr>
          <w:spacing w:val="-5"/>
        </w:rPr>
        <w:t> </w:t>
      </w:r>
      <w:r>
        <w:rPr/>
        <w:t>que</w:t>
      </w:r>
      <w:r>
        <w:rPr>
          <w:spacing w:val="-6"/>
        </w:rPr>
        <w:t> </w:t>
      </w:r>
      <w:r>
        <w:rPr/>
        <w:t>comprometa</w:t>
      </w:r>
      <w:r>
        <w:rPr>
          <w:spacing w:val="-6"/>
        </w:rPr>
        <w:t> </w:t>
      </w:r>
      <w:r>
        <w:rPr/>
        <w:t>a</w:t>
      </w:r>
      <w:r>
        <w:rPr>
          <w:spacing w:val="-6"/>
        </w:rPr>
        <w:t> </w:t>
      </w:r>
      <w:r>
        <w:rPr/>
        <w:t>los</w:t>
      </w:r>
      <w:r>
        <w:rPr>
          <w:spacing w:val="-4"/>
        </w:rPr>
        <w:t> </w:t>
      </w:r>
      <w:r>
        <w:rPr/>
        <w:t>entes</w:t>
      </w:r>
      <w:r>
        <w:rPr>
          <w:spacing w:val="-5"/>
        </w:rPr>
        <w:t> </w:t>
      </w:r>
      <w:r>
        <w:rPr/>
        <w:t>públicos.</w:t>
      </w:r>
    </w:p>
    <w:p>
      <w:pPr>
        <w:pStyle w:val="BodyText"/>
        <w:spacing w:before="1"/>
      </w:pPr>
    </w:p>
    <w:p>
      <w:pPr>
        <w:spacing w:line="229" w:lineRule="exact" w:before="0"/>
        <w:ind w:left="142" w:right="0" w:firstLine="0"/>
        <w:jc w:val="left"/>
        <w:rPr>
          <w:rFonts w:ascii="Arial"/>
          <w:b/>
          <w:i/>
          <w:sz w:val="20"/>
        </w:rPr>
      </w:pPr>
      <w:r>
        <w:rPr>
          <w:rFonts w:ascii="Arial"/>
          <w:b/>
          <w:i/>
          <w:sz w:val="20"/>
        </w:rPr>
        <w:t>(ADICIONADO,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P.O.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15</w:t>
      </w:r>
      <w:r>
        <w:rPr>
          <w:rFonts w:ascii="Arial"/>
          <w:b/>
          <w:i/>
          <w:spacing w:val="-2"/>
          <w:sz w:val="20"/>
        </w:rPr>
        <w:t> </w:t>
      </w:r>
      <w:r>
        <w:rPr>
          <w:rFonts w:ascii="Arial"/>
          <w:b/>
          <w:i/>
          <w:sz w:val="20"/>
        </w:rPr>
        <w:t>DE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MAYO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DE</w:t>
      </w:r>
      <w:r>
        <w:rPr>
          <w:rFonts w:ascii="Arial"/>
          <w:b/>
          <w:i/>
          <w:spacing w:val="-2"/>
          <w:sz w:val="20"/>
        </w:rPr>
        <w:t> </w:t>
      </w:r>
      <w:r>
        <w:rPr>
          <w:rFonts w:ascii="Arial"/>
          <w:b/>
          <w:i/>
          <w:sz w:val="20"/>
        </w:rPr>
        <w:t>2023)</w:t>
      </w:r>
    </w:p>
    <w:p>
      <w:pPr>
        <w:pStyle w:val="Heading1"/>
        <w:ind w:left="142" w:right="185"/>
        <w:jc w:val="both"/>
      </w:pPr>
      <w:r>
        <w:rPr/>
        <w:t>La separación de activos o intereses económicos a que se refiere la fracción XI de este</w:t>
      </w:r>
      <w:r>
        <w:rPr>
          <w:spacing w:val="1"/>
        </w:rPr>
        <w:t> </w:t>
      </w:r>
      <w:r>
        <w:rPr/>
        <w:t>artículo,</w:t>
      </w:r>
      <w:r>
        <w:rPr>
          <w:spacing w:val="1"/>
        </w:rPr>
        <w:t> </w:t>
      </w:r>
      <w:r>
        <w:rPr/>
        <w:t>deberá</w:t>
      </w:r>
      <w:r>
        <w:rPr>
          <w:spacing w:val="1"/>
        </w:rPr>
        <w:t> </w:t>
      </w:r>
      <w:r>
        <w:rPr/>
        <w:t>comprobarse</w:t>
      </w:r>
      <w:r>
        <w:rPr>
          <w:spacing w:val="1"/>
        </w:rPr>
        <w:t> </w:t>
      </w:r>
      <w:r>
        <w:rPr/>
        <w:t>mediante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exhibición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instrumentos</w:t>
      </w:r>
      <w:r>
        <w:rPr>
          <w:spacing w:val="1"/>
        </w:rPr>
        <w:t> </w:t>
      </w:r>
      <w:r>
        <w:rPr/>
        <w:t>legales</w:t>
      </w:r>
      <w:r>
        <w:rPr>
          <w:spacing w:val="1"/>
        </w:rPr>
        <w:t> </w:t>
      </w:r>
      <w:r>
        <w:rPr/>
        <w:t>conducentes, mismos que deberán incluir una</w:t>
      </w:r>
      <w:r>
        <w:rPr>
          <w:spacing w:val="1"/>
        </w:rPr>
        <w:t> </w:t>
      </w:r>
      <w:r>
        <w:rPr/>
        <w:t>cláusula que garantice la vigencia de la</w:t>
      </w:r>
      <w:r>
        <w:rPr>
          <w:spacing w:val="1"/>
        </w:rPr>
        <w:t> </w:t>
      </w:r>
      <w:r>
        <w:rPr/>
        <w:t>separación durante el tiempo de ejercicio del cargo y hasta por un año posterior a haberse</w:t>
      </w:r>
      <w:r>
        <w:rPr>
          <w:spacing w:val="1"/>
        </w:rPr>
        <w:t> </w:t>
      </w:r>
      <w:r>
        <w:rPr/>
        <w:t>retirado</w:t>
      </w:r>
      <w:r>
        <w:rPr>
          <w:spacing w:val="-1"/>
        </w:rPr>
        <w:t> </w:t>
      </w:r>
      <w:r>
        <w:rPr/>
        <w:t>del</w:t>
      </w:r>
      <w:r>
        <w:rPr>
          <w:spacing w:val="-1"/>
        </w:rPr>
        <w:t> </w:t>
      </w:r>
      <w:r>
        <w:rPr/>
        <w:t>empleo,</w:t>
      </w:r>
      <w:r>
        <w:rPr>
          <w:spacing w:val="-1"/>
        </w:rPr>
        <w:t> </w:t>
      </w:r>
      <w:r>
        <w:rPr/>
        <w:t>cargo o</w:t>
      </w:r>
      <w:r>
        <w:rPr>
          <w:spacing w:val="-1"/>
        </w:rPr>
        <w:t> </w:t>
      </w:r>
      <w:r>
        <w:rPr/>
        <w:t>comisión.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18"/>
        </w:rPr>
      </w:pPr>
    </w:p>
    <w:p>
      <w:pPr>
        <w:spacing w:line="477" w:lineRule="auto" w:before="0"/>
        <w:ind w:left="3315" w:right="3352" w:firstLine="734"/>
        <w:jc w:val="left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Capítulo III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pacing w:val="-1"/>
          <w:sz w:val="20"/>
        </w:rPr>
        <w:t>Autoridades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Competentes</w:t>
      </w:r>
    </w:p>
    <w:p>
      <w:pPr>
        <w:pStyle w:val="BodyText"/>
        <w:spacing w:line="242" w:lineRule="auto" w:before="4"/>
        <w:ind w:left="142" w:right="179"/>
        <w:jc w:val="both"/>
      </w:pPr>
      <w:r>
        <w:rPr>
          <w:rFonts w:ascii="Arial" w:hAnsi="Arial"/>
          <w:b/>
        </w:rPr>
        <w:t>ARTÍCULO 7º. </w:t>
      </w:r>
      <w:r>
        <w:rPr/>
        <w:t>Las autoridades del Estado y de los municipios concurrirán en el cumplimiento del</w:t>
      </w:r>
      <w:r>
        <w:rPr>
          <w:spacing w:val="1"/>
        </w:rPr>
        <w:t> </w:t>
      </w:r>
      <w:r>
        <w:rPr/>
        <w:t>objeto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de</w:t>
      </w:r>
      <w:r>
        <w:rPr>
          <w:spacing w:val="-1"/>
        </w:rPr>
        <w:t> </w:t>
      </w:r>
      <w:r>
        <w:rPr/>
        <w:t>los objetivos de</w:t>
      </w:r>
      <w:r>
        <w:rPr>
          <w:spacing w:val="1"/>
        </w:rPr>
        <w:t> </w:t>
      </w:r>
      <w:r>
        <w:rPr/>
        <w:t>esta</w:t>
      </w:r>
      <w:r>
        <w:rPr>
          <w:spacing w:val="-1"/>
        </w:rPr>
        <w:t> </w:t>
      </w:r>
      <w:r>
        <w:rPr/>
        <w:t>Ley.</w:t>
      </w:r>
    </w:p>
    <w:p>
      <w:pPr>
        <w:spacing w:after="0" w:line="242" w:lineRule="auto"/>
        <w:jc w:val="both"/>
        <w:sectPr>
          <w:pgSz w:w="12240" w:h="15840"/>
          <w:pgMar w:top="1340" w:bottom="280" w:left="1560" w:right="1520"/>
        </w:sectPr>
      </w:pPr>
    </w:p>
    <w:p>
      <w:pPr>
        <w:pStyle w:val="BodyText"/>
        <w:spacing w:before="144"/>
        <w:ind w:left="142" w:right="188"/>
        <w:jc w:val="both"/>
      </w:pPr>
      <w:r>
        <w:rPr/>
        <w:t>El Sistema Estatal Anticorrupción establecerá las bases y principios de coordinación entre las</w:t>
      </w:r>
      <w:r>
        <w:rPr>
          <w:spacing w:val="1"/>
        </w:rPr>
        <w:t> </w:t>
      </w:r>
      <w:r>
        <w:rPr/>
        <w:t>autoridades</w:t>
      </w:r>
      <w:r>
        <w:rPr>
          <w:spacing w:val="-1"/>
        </w:rPr>
        <w:t> </w:t>
      </w:r>
      <w:r>
        <w:rPr/>
        <w:t>competentes en</w:t>
      </w:r>
      <w:r>
        <w:rPr>
          <w:spacing w:val="-1"/>
        </w:rPr>
        <w:t> </w:t>
      </w:r>
      <w:r>
        <w:rPr/>
        <w:t>la materia,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Estado,</w:t>
      </w:r>
      <w:r>
        <w:rPr>
          <w:spacing w:val="1"/>
        </w:rPr>
        <w:t> </w:t>
      </w:r>
      <w:r>
        <w:rPr/>
        <w:t>y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municipios.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242" w:lineRule="auto"/>
        <w:ind w:left="142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5"/>
        </w:rPr>
        <w:t> </w:t>
      </w:r>
      <w:r>
        <w:rPr>
          <w:rFonts w:ascii="Arial" w:hAnsi="Arial"/>
          <w:b/>
        </w:rPr>
        <w:t>8º.</w:t>
      </w:r>
      <w:r>
        <w:rPr>
          <w:rFonts w:ascii="Arial" w:hAnsi="Arial"/>
          <w:b/>
          <w:spacing w:val="49"/>
        </w:rPr>
        <w:t> </w:t>
      </w:r>
      <w:r>
        <w:rPr/>
        <w:t>En</w:t>
      </w:r>
      <w:r>
        <w:rPr>
          <w:spacing w:val="47"/>
        </w:rPr>
        <w:t> </w:t>
      </w:r>
      <w:r>
        <w:rPr/>
        <w:t>el</w:t>
      </w:r>
      <w:r>
        <w:rPr>
          <w:spacing w:val="43"/>
        </w:rPr>
        <w:t> </w:t>
      </w:r>
      <w:r>
        <w:rPr/>
        <w:t>ámbito</w:t>
      </w:r>
      <w:r>
        <w:rPr>
          <w:spacing w:val="47"/>
        </w:rPr>
        <w:t> </w:t>
      </w:r>
      <w:r>
        <w:rPr/>
        <w:t>de</w:t>
      </w:r>
      <w:r>
        <w:rPr>
          <w:spacing w:val="45"/>
        </w:rPr>
        <w:t> </w:t>
      </w:r>
      <w:r>
        <w:rPr/>
        <w:t>su</w:t>
      </w:r>
      <w:r>
        <w:rPr>
          <w:spacing w:val="45"/>
        </w:rPr>
        <w:t> </w:t>
      </w:r>
      <w:r>
        <w:rPr/>
        <w:t>competencia,</w:t>
      </w:r>
      <w:r>
        <w:rPr>
          <w:spacing w:val="44"/>
        </w:rPr>
        <w:t> </w:t>
      </w:r>
      <w:r>
        <w:rPr/>
        <w:t>serán</w:t>
      </w:r>
      <w:r>
        <w:rPr>
          <w:spacing w:val="45"/>
        </w:rPr>
        <w:t> </w:t>
      </w:r>
      <w:r>
        <w:rPr/>
        <w:t>autoridades</w:t>
      </w:r>
      <w:r>
        <w:rPr>
          <w:spacing w:val="46"/>
        </w:rPr>
        <w:t> </w:t>
      </w:r>
      <w:r>
        <w:rPr/>
        <w:t>facultadas</w:t>
      </w:r>
      <w:r>
        <w:rPr>
          <w:spacing w:val="46"/>
        </w:rPr>
        <w:t> </w:t>
      </w:r>
      <w:r>
        <w:rPr/>
        <w:t>para</w:t>
      </w:r>
      <w:r>
        <w:rPr>
          <w:spacing w:val="44"/>
        </w:rPr>
        <w:t> </w:t>
      </w:r>
      <w:r>
        <w:rPr/>
        <w:t>aplicar</w:t>
      </w:r>
      <w:r>
        <w:rPr>
          <w:spacing w:val="48"/>
        </w:rPr>
        <w:t> </w:t>
      </w:r>
      <w:r>
        <w:rPr/>
        <w:t>la</w:t>
      </w:r>
      <w:r>
        <w:rPr>
          <w:spacing w:val="-53"/>
        </w:rPr>
        <w:t> </w:t>
      </w:r>
      <w:r>
        <w:rPr/>
        <w:t>presente Ley: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0"/>
          <w:numId w:val="7"/>
        </w:numPr>
        <w:tabs>
          <w:tab w:pos="569" w:val="left" w:leader="none"/>
          <w:tab w:pos="570" w:val="left" w:leader="none"/>
        </w:tabs>
        <w:spacing w:line="240" w:lineRule="auto" w:before="0" w:after="0"/>
        <w:ind w:left="569" w:right="0" w:hanging="428"/>
        <w:jc w:val="left"/>
        <w:rPr>
          <w:sz w:val="20"/>
        </w:rPr>
      </w:pPr>
      <w:r>
        <w:rPr>
          <w:sz w:val="20"/>
        </w:rPr>
        <w:t>El</w:t>
      </w:r>
      <w:r>
        <w:rPr>
          <w:spacing w:val="-4"/>
          <w:sz w:val="20"/>
        </w:rPr>
        <w:t> </w:t>
      </w:r>
      <w:r>
        <w:rPr>
          <w:sz w:val="20"/>
        </w:rPr>
        <w:t>Tribunal</w:t>
      </w:r>
      <w:r>
        <w:rPr>
          <w:spacing w:val="-2"/>
          <w:sz w:val="20"/>
        </w:rPr>
        <w:t> </w:t>
      </w:r>
      <w:r>
        <w:rPr>
          <w:sz w:val="20"/>
        </w:rPr>
        <w:t>Estatal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Justicia</w:t>
      </w:r>
      <w:r>
        <w:rPr>
          <w:spacing w:val="-3"/>
          <w:sz w:val="20"/>
        </w:rPr>
        <w:t> </w:t>
      </w:r>
      <w:r>
        <w:rPr>
          <w:sz w:val="20"/>
        </w:rPr>
        <w:t>Administrativa;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7"/>
        </w:numPr>
        <w:tabs>
          <w:tab w:pos="569" w:val="left" w:leader="none"/>
          <w:tab w:pos="570" w:val="left" w:leader="none"/>
        </w:tabs>
        <w:spacing w:line="240" w:lineRule="auto" w:before="0" w:after="0"/>
        <w:ind w:left="569" w:right="0" w:hanging="428"/>
        <w:jc w:val="left"/>
        <w:rPr>
          <w:sz w:val="20"/>
        </w:rPr>
      </w:pPr>
      <w:r>
        <w:rPr>
          <w:sz w:val="20"/>
        </w:rPr>
        <w:t>El</w:t>
      </w:r>
      <w:r>
        <w:rPr>
          <w:spacing w:val="-4"/>
          <w:sz w:val="20"/>
        </w:rPr>
        <w:t> </w:t>
      </w:r>
      <w:r>
        <w:rPr>
          <w:sz w:val="20"/>
        </w:rPr>
        <w:t>Congreso</w:t>
      </w:r>
      <w:r>
        <w:rPr>
          <w:spacing w:val="-2"/>
          <w:sz w:val="20"/>
        </w:rPr>
        <w:t> </w:t>
      </w:r>
      <w:r>
        <w:rPr>
          <w:sz w:val="20"/>
        </w:rPr>
        <w:t>del</w:t>
      </w:r>
      <w:r>
        <w:rPr>
          <w:spacing w:val="-1"/>
          <w:sz w:val="20"/>
        </w:rPr>
        <w:t> </w:t>
      </w:r>
      <w:r>
        <w:rPr>
          <w:sz w:val="20"/>
        </w:rPr>
        <w:t>Estado;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7"/>
        </w:numPr>
        <w:tabs>
          <w:tab w:pos="569" w:val="left" w:leader="none"/>
          <w:tab w:pos="570" w:val="left" w:leader="none"/>
        </w:tabs>
        <w:spacing w:line="240" w:lineRule="auto" w:before="0" w:after="0"/>
        <w:ind w:left="569" w:right="0" w:hanging="428"/>
        <w:jc w:val="left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Auditoria</w:t>
      </w:r>
      <w:r>
        <w:rPr>
          <w:spacing w:val="-1"/>
          <w:sz w:val="20"/>
        </w:rPr>
        <w:t> </w:t>
      </w:r>
      <w:r>
        <w:rPr>
          <w:sz w:val="20"/>
        </w:rPr>
        <w:t>Superior</w:t>
      </w:r>
      <w:r>
        <w:rPr>
          <w:spacing w:val="-1"/>
          <w:sz w:val="20"/>
        </w:rPr>
        <w:t> </w:t>
      </w:r>
      <w:r>
        <w:rPr>
          <w:sz w:val="20"/>
        </w:rPr>
        <w:t>del</w:t>
      </w:r>
      <w:r>
        <w:rPr>
          <w:spacing w:val="-2"/>
          <w:sz w:val="20"/>
        </w:rPr>
        <w:t> </w:t>
      </w:r>
      <w:r>
        <w:rPr>
          <w:sz w:val="20"/>
        </w:rPr>
        <w:t>Estado;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7"/>
        </w:numPr>
        <w:tabs>
          <w:tab w:pos="570" w:val="left" w:leader="none"/>
        </w:tabs>
        <w:spacing w:line="240" w:lineRule="auto" w:before="0" w:after="0"/>
        <w:ind w:left="142" w:right="178" w:firstLine="0"/>
        <w:jc w:val="left"/>
        <w:rPr>
          <w:sz w:val="20"/>
        </w:rPr>
      </w:pPr>
      <w:r>
        <w:rPr>
          <w:sz w:val="20"/>
        </w:rPr>
        <w:t>El</w:t>
      </w:r>
      <w:r>
        <w:rPr>
          <w:spacing w:val="5"/>
          <w:sz w:val="20"/>
        </w:rPr>
        <w:t> </w:t>
      </w:r>
      <w:r>
        <w:rPr>
          <w:sz w:val="20"/>
        </w:rPr>
        <w:t>Pleno</w:t>
      </w:r>
      <w:r>
        <w:rPr>
          <w:spacing w:val="5"/>
          <w:sz w:val="20"/>
        </w:rPr>
        <w:t> </w:t>
      </w:r>
      <w:r>
        <w:rPr>
          <w:sz w:val="20"/>
        </w:rPr>
        <w:t>del</w:t>
      </w:r>
      <w:r>
        <w:rPr>
          <w:spacing w:val="6"/>
          <w:sz w:val="20"/>
        </w:rPr>
        <w:t> </w:t>
      </w:r>
      <w:r>
        <w:rPr>
          <w:sz w:val="20"/>
        </w:rPr>
        <w:t>Supremo</w:t>
      </w:r>
      <w:r>
        <w:rPr>
          <w:spacing w:val="2"/>
          <w:sz w:val="20"/>
        </w:rPr>
        <w:t> </w:t>
      </w:r>
      <w:r>
        <w:rPr>
          <w:sz w:val="20"/>
        </w:rPr>
        <w:t>Tribunal</w:t>
      </w:r>
      <w:r>
        <w:rPr>
          <w:spacing w:val="4"/>
          <w:sz w:val="20"/>
        </w:rPr>
        <w:t> </w:t>
      </w:r>
      <w:r>
        <w:rPr>
          <w:sz w:val="20"/>
        </w:rPr>
        <w:t>de</w:t>
      </w:r>
      <w:r>
        <w:rPr>
          <w:spacing w:val="4"/>
          <w:sz w:val="20"/>
        </w:rPr>
        <w:t> </w:t>
      </w:r>
      <w:r>
        <w:rPr>
          <w:sz w:val="20"/>
        </w:rPr>
        <w:t>Justicia</w:t>
      </w:r>
      <w:r>
        <w:rPr>
          <w:spacing w:val="5"/>
          <w:sz w:val="20"/>
        </w:rPr>
        <w:t> </w:t>
      </w:r>
      <w:r>
        <w:rPr>
          <w:sz w:val="20"/>
        </w:rPr>
        <w:t>del</w:t>
      </w:r>
      <w:r>
        <w:rPr>
          <w:spacing w:val="6"/>
          <w:sz w:val="20"/>
        </w:rPr>
        <w:t> </w:t>
      </w:r>
      <w:r>
        <w:rPr>
          <w:sz w:val="20"/>
        </w:rPr>
        <w:t>Estado;</w:t>
      </w:r>
      <w:r>
        <w:rPr>
          <w:spacing w:val="7"/>
          <w:sz w:val="20"/>
        </w:rPr>
        <w:t> </w:t>
      </w:r>
      <w:r>
        <w:rPr>
          <w:sz w:val="20"/>
        </w:rPr>
        <w:t>y</w:t>
      </w:r>
      <w:r>
        <w:rPr>
          <w:spacing w:val="2"/>
          <w:sz w:val="20"/>
        </w:rPr>
        <w:t> </w:t>
      </w:r>
      <w:r>
        <w:rPr>
          <w:sz w:val="20"/>
        </w:rPr>
        <w:t>el</w:t>
      </w:r>
      <w:r>
        <w:rPr>
          <w:spacing w:val="4"/>
          <w:sz w:val="20"/>
        </w:rPr>
        <w:t> </w:t>
      </w:r>
      <w:r>
        <w:rPr>
          <w:sz w:val="20"/>
        </w:rPr>
        <w:t>Consejo</w:t>
      </w:r>
      <w:r>
        <w:rPr>
          <w:spacing w:val="7"/>
          <w:sz w:val="20"/>
        </w:rPr>
        <w:t> </w:t>
      </w:r>
      <w:r>
        <w:rPr>
          <w:sz w:val="20"/>
        </w:rPr>
        <w:t>de</w:t>
      </w:r>
      <w:r>
        <w:rPr>
          <w:spacing w:val="4"/>
          <w:sz w:val="20"/>
        </w:rPr>
        <w:t> </w:t>
      </w:r>
      <w:r>
        <w:rPr>
          <w:sz w:val="20"/>
        </w:rPr>
        <w:t>la</w:t>
      </w:r>
      <w:r>
        <w:rPr>
          <w:spacing w:val="14"/>
          <w:sz w:val="20"/>
        </w:rPr>
        <w:t> </w:t>
      </w:r>
      <w:r>
        <w:rPr>
          <w:sz w:val="20"/>
        </w:rPr>
        <w:t>Judicatura</w:t>
      </w:r>
      <w:r>
        <w:rPr>
          <w:spacing w:val="5"/>
          <w:sz w:val="20"/>
        </w:rPr>
        <w:t> </w:t>
      </w:r>
      <w:r>
        <w:rPr>
          <w:sz w:val="20"/>
        </w:rPr>
        <w:t>del</w:t>
      </w:r>
      <w:r>
        <w:rPr>
          <w:spacing w:val="4"/>
          <w:sz w:val="20"/>
        </w:rPr>
        <w:t> </w:t>
      </w:r>
      <w:r>
        <w:rPr>
          <w:sz w:val="20"/>
        </w:rPr>
        <w:t>Poder</w:t>
      </w:r>
      <w:r>
        <w:rPr>
          <w:spacing w:val="-53"/>
          <w:sz w:val="20"/>
        </w:rPr>
        <w:t> </w:t>
      </w:r>
      <w:r>
        <w:rPr>
          <w:sz w:val="20"/>
        </w:rPr>
        <w:t>Judicial</w:t>
      </w:r>
      <w:r>
        <w:rPr>
          <w:spacing w:val="-3"/>
          <w:sz w:val="20"/>
        </w:rPr>
        <w:t> </w:t>
      </w:r>
      <w:r>
        <w:rPr>
          <w:sz w:val="20"/>
        </w:rPr>
        <w:t>del Estado;</w:t>
      </w:r>
    </w:p>
    <w:p>
      <w:pPr>
        <w:pStyle w:val="BodyText"/>
        <w:spacing w:before="2"/>
      </w:pPr>
    </w:p>
    <w:p>
      <w:pPr>
        <w:spacing w:line="228" w:lineRule="exact" w:before="0"/>
        <w:ind w:left="142" w:right="0" w:firstLine="0"/>
        <w:jc w:val="both"/>
        <w:rPr>
          <w:rFonts w:ascii="Arial"/>
          <w:b/>
          <w:i/>
          <w:sz w:val="20"/>
        </w:rPr>
      </w:pPr>
      <w:r>
        <w:rPr>
          <w:rFonts w:ascii="Arial"/>
          <w:b/>
          <w:i/>
          <w:sz w:val="20"/>
        </w:rPr>
        <w:t>(ADICIONADO,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P.O.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15</w:t>
      </w:r>
      <w:r>
        <w:rPr>
          <w:rFonts w:ascii="Arial"/>
          <w:b/>
          <w:i/>
          <w:spacing w:val="-2"/>
          <w:sz w:val="20"/>
        </w:rPr>
        <w:t> </w:t>
      </w:r>
      <w:r>
        <w:rPr>
          <w:rFonts w:ascii="Arial"/>
          <w:b/>
          <w:i/>
          <w:sz w:val="20"/>
        </w:rPr>
        <w:t>DE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MAYO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DE</w:t>
      </w:r>
      <w:r>
        <w:rPr>
          <w:rFonts w:ascii="Arial"/>
          <w:b/>
          <w:i/>
          <w:spacing w:val="-2"/>
          <w:sz w:val="20"/>
        </w:rPr>
        <w:t> </w:t>
      </w:r>
      <w:r>
        <w:rPr>
          <w:rFonts w:ascii="Arial"/>
          <w:b/>
          <w:i/>
          <w:sz w:val="20"/>
        </w:rPr>
        <w:t>2023)</w:t>
      </w:r>
    </w:p>
    <w:p>
      <w:pPr>
        <w:pStyle w:val="Heading1"/>
        <w:ind w:left="142" w:right="177"/>
        <w:jc w:val="both"/>
      </w:pPr>
      <w:r>
        <w:rPr/>
        <w:t>Tratándose de las responsabilidades administrativas de los Servidores Públicos del Poder</w:t>
      </w:r>
      <w:r>
        <w:rPr>
          <w:spacing w:val="1"/>
        </w:rPr>
        <w:t> </w:t>
      </w:r>
      <w:r>
        <w:rPr/>
        <w:t>Judicial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Estado,</w:t>
      </w:r>
      <w:r>
        <w:rPr>
          <w:spacing w:val="1"/>
        </w:rPr>
        <w:t> </w:t>
      </w:r>
      <w:r>
        <w:rPr/>
        <w:t>serán</w:t>
      </w:r>
      <w:r>
        <w:rPr>
          <w:spacing w:val="1"/>
        </w:rPr>
        <w:t> </w:t>
      </w:r>
      <w:r>
        <w:rPr/>
        <w:t>competentes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investigar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imponer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sanciones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correspondan, el Pleno del Supremo Tribunal de Justicia, y el Consejo de la Judicatura,</w:t>
      </w:r>
      <w:r>
        <w:rPr>
          <w:spacing w:val="1"/>
        </w:rPr>
        <w:t> </w:t>
      </w:r>
      <w:r>
        <w:rPr/>
        <w:t>conforme</w:t>
      </w:r>
      <w:r>
        <w:rPr>
          <w:spacing w:val="-3"/>
        </w:rPr>
        <w:t> </w:t>
      </w:r>
      <w:r>
        <w:rPr/>
        <w:t>al</w:t>
      </w:r>
      <w:r>
        <w:rPr>
          <w:spacing w:val="-3"/>
        </w:rPr>
        <w:t> </w:t>
      </w:r>
      <w:r>
        <w:rPr/>
        <w:t>régimen</w:t>
      </w:r>
      <w:r>
        <w:rPr>
          <w:spacing w:val="-5"/>
        </w:rPr>
        <w:t> </w:t>
      </w:r>
      <w:r>
        <w:rPr/>
        <w:t>establecido</w:t>
      </w:r>
      <w:r>
        <w:rPr>
          <w:spacing w:val="-2"/>
        </w:rPr>
        <w:t> </w:t>
      </w:r>
      <w:r>
        <w:rPr/>
        <w:t>en</w:t>
      </w:r>
      <w:r>
        <w:rPr>
          <w:spacing w:val="-5"/>
        </w:rPr>
        <w:t> </w:t>
      </w:r>
      <w:r>
        <w:rPr/>
        <w:t>el</w:t>
      </w:r>
      <w:r>
        <w:rPr>
          <w:spacing w:val="-3"/>
        </w:rPr>
        <w:t> </w:t>
      </w:r>
      <w:r>
        <w:rPr/>
        <w:t>artículo</w:t>
      </w:r>
      <w:r>
        <w:rPr>
          <w:spacing w:val="-2"/>
        </w:rPr>
        <w:t> </w:t>
      </w:r>
      <w:r>
        <w:rPr/>
        <w:t>90</w:t>
      </w:r>
      <w:r>
        <w:rPr>
          <w:spacing w:val="-3"/>
        </w:rPr>
        <w:t> </w:t>
      </w:r>
      <w:r>
        <w:rPr/>
        <w:t>de</w:t>
      </w:r>
      <w:r>
        <w:rPr>
          <w:spacing w:val="-6"/>
        </w:rPr>
        <w:t> </w:t>
      </w:r>
      <w:r>
        <w:rPr/>
        <w:t>la</w:t>
      </w:r>
      <w:r>
        <w:rPr>
          <w:spacing w:val="-4"/>
        </w:rPr>
        <w:t> </w:t>
      </w:r>
      <w:r>
        <w:rPr/>
        <w:t>Constitución</w:t>
      </w:r>
      <w:r>
        <w:rPr>
          <w:spacing w:val="-2"/>
        </w:rPr>
        <w:t> </w:t>
      </w:r>
      <w:r>
        <w:rPr/>
        <w:t>Política</w:t>
      </w:r>
      <w:r>
        <w:rPr>
          <w:spacing w:val="-1"/>
        </w:rPr>
        <w:t> </w:t>
      </w:r>
      <w:r>
        <w:rPr/>
        <w:t>del</w:t>
      </w:r>
      <w:r>
        <w:rPr>
          <w:spacing w:val="-3"/>
        </w:rPr>
        <w:t> </w:t>
      </w:r>
      <w:r>
        <w:rPr/>
        <w:t>Estado</w:t>
      </w:r>
      <w:r>
        <w:rPr>
          <w:spacing w:val="-5"/>
        </w:rPr>
        <w:t> </w:t>
      </w:r>
      <w:r>
        <w:rPr/>
        <w:t>Libre</w:t>
      </w:r>
      <w:r>
        <w:rPr>
          <w:spacing w:val="-53"/>
        </w:rPr>
        <w:t> </w:t>
      </w:r>
      <w:r>
        <w:rPr/>
        <w:t>y</w:t>
      </w:r>
      <w:r>
        <w:rPr>
          <w:spacing w:val="1"/>
        </w:rPr>
        <w:t> </w:t>
      </w:r>
      <w:r>
        <w:rPr/>
        <w:t>Soberano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San</w:t>
      </w:r>
      <w:r>
        <w:rPr>
          <w:spacing w:val="1"/>
        </w:rPr>
        <w:t> </w:t>
      </w:r>
      <w:r>
        <w:rPr/>
        <w:t>Luis</w:t>
      </w:r>
      <w:r>
        <w:rPr>
          <w:spacing w:val="1"/>
        </w:rPr>
        <w:t> </w:t>
      </w:r>
      <w:r>
        <w:rPr/>
        <w:t>Potosí,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reglamentación.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anterior,</w:t>
      </w:r>
      <w:r>
        <w:rPr>
          <w:spacing w:val="1"/>
        </w:rPr>
        <w:t> </w:t>
      </w:r>
      <w:r>
        <w:rPr/>
        <w:t>sin</w:t>
      </w:r>
      <w:r>
        <w:rPr>
          <w:spacing w:val="1"/>
        </w:rPr>
        <w:t> </w:t>
      </w:r>
      <w:r>
        <w:rPr/>
        <w:t>perjuicio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-53"/>
        </w:rPr>
        <w:t> </w:t>
      </w:r>
      <w:r>
        <w:rPr/>
        <w:t>atribuciones</w:t>
      </w:r>
      <w:r>
        <w:rPr>
          <w:spacing w:val="-6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2"/>
        </w:rPr>
        <w:t> </w:t>
      </w:r>
      <w:r>
        <w:rPr/>
        <w:t>Auditoría</w:t>
      </w:r>
      <w:r>
        <w:rPr>
          <w:spacing w:val="-3"/>
        </w:rPr>
        <w:t> </w:t>
      </w:r>
      <w:r>
        <w:rPr/>
        <w:t>Superior</w:t>
      </w:r>
      <w:r>
        <w:rPr>
          <w:spacing w:val="-3"/>
        </w:rPr>
        <w:t> </w:t>
      </w:r>
      <w:r>
        <w:rPr/>
        <w:t>del</w:t>
      </w:r>
      <w:r>
        <w:rPr>
          <w:spacing w:val="-3"/>
        </w:rPr>
        <w:t> </w:t>
      </w:r>
      <w:r>
        <w:rPr/>
        <w:t>Estado,</w:t>
      </w:r>
      <w:r>
        <w:rPr>
          <w:spacing w:val="-5"/>
        </w:rPr>
        <w:t> </w:t>
      </w:r>
      <w:r>
        <w:rPr/>
        <w:t>en</w:t>
      </w:r>
      <w:r>
        <w:rPr>
          <w:spacing w:val="-4"/>
        </w:rPr>
        <w:t> </w:t>
      </w:r>
      <w:r>
        <w:rPr/>
        <w:t>materia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fiscalización</w:t>
      </w:r>
      <w:r>
        <w:rPr>
          <w:spacing w:val="-2"/>
        </w:rPr>
        <w:t> </w:t>
      </w:r>
      <w:r>
        <w:rPr/>
        <w:t>sobre</w:t>
      </w:r>
      <w:r>
        <w:rPr>
          <w:spacing w:val="-2"/>
        </w:rPr>
        <w:t> </w:t>
      </w:r>
      <w:r>
        <w:rPr/>
        <w:t>el</w:t>
      </w:r>
      <w:r>
        <w:rPr>
          <w:spacing w:val="-4"/>
        </w:rPr>
        <w:t> </w:t>
      </w:r>
      <w:r>
        <w:rPr/>
        <w:t>manejo,</w:t>
      </w:r>
      <w:r>
        <w:rPr>
          <w:spacing w:val="-53"/>
        </w:rPr>
        <w:t> </w:t>
      </w:r>
      <w:r>
        <w:rPr/>
        <w:t>la</w:t>
      </w:r>
      <w:r>
        <w:rPr>
          <w:spacing w:val="-2"/>
        </w:rPr>
        <w:t> </w:t>
      </w:r>
      <w:r>
        <w:rPr/>
        <w:t>custodia</w:t>
      </w:r>
      <w:r>
        <w:rPr>
          <w:spacing w:val="1"/>
        </w:rPr>
        <w:t> </w:t>
      </w:r>
      <w:r>
        <w:rPr/>
        <w:t>y</w:t>
      </w:r>
      <w:r>
        <w:rPr>
          <w:spacing w:val="-1"/>
        </w:rPr>
        <w:t> </w:t>
      </w:r>
      <w:r>
        <w:rPr/>
        <w:t>aplicación de</w:t>
      </w:r>
      <w:r>
        <w:rPr>
          <w:spacing w:val="-1"/>
        </w:rPr>
        <w:t> </w:t>
      </w:r>
      <w:r>
        <w:rPr/>
        <w:t>recursos</w:t>
      </w:r>
      <w:r>
        <w:rPr>
          <w:spacing w:val="-1"/>
        </w:rPr>
        <w:t> </w:t>
      </w:r>
      <w:r>
        <w:rPr/>
        <w:t>públicos;</w:t>
      </w:r>
    </w:p>
    <w:p>
      <w:pPr>
        <w:pStyle w:val="BodyText"/>
        <w:spacing w:before="1"/>
        <w:rPr>
          <w:rFonts w:ascii="Arial"/>
          <w:b/>
        </w:rPr>
      </w:pPr>
    </w:p>
    <w:p>
      <w:pPr>
        <w:pStyle w:val="ListParagraph"/>
        <w:numPr>
          <w:ilvl w:val="0"/>
          <w:numId w:val="7"/>
        </w:numPr>
        <w:tabs>
          <w:tab w:pos="569" w:val="left" w:leader="none"/>
          <w:tab w:pos="570" w:val="left" w:leader="none"/>
        </w:tabs>
        <w:spacing w:line="240" w:lineRule="auto" w:before="0" w:after="0"/>
        <w:ind w:left="569" w:right="0" w:hanging="428"/>
        <w:jc w:val="left"/>
        <w:rPr>
          <w:sz w:val="20"/>
        </w:rPr>
      </w:pPr>
      <w:r>
        <w:rPr>
          <w:sz w:val="20"/>
        </w:rPr>
        <w:t>Las</w:t>
      </w:r>
      <w:r>
        <w:rPr>
          <w:spacing w:val="-4"/>
          <w:sz w:val="20"/>
        </w:rPr>
        <w:t> </w:t>
      </w:r>
      <w:r>
        <w:rPr>
          <w:sz w:val="20"/>
        </w:rPr>
        <w:t>contralorías;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7"/>
        </w:numPr>
        <w:tabs>
          <w:tab w:pos="570" w:val="left" w:leader="none"/>
        </w:tabs>
        <w:spacing w:line="240" w:lineRule="auto" w:before="0" w:after="0"/>
        <w:ind w:left="569" w:right="0" w:hanging="428"/>
        <w:jc w:val="left"/>
        <w:rPr>
          <w:sz w:val="20"/>
        </w:rPr>
      </w:pP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órganos</w:t>
      </w:r>
      <w:r>
        <w:rPr>
          <w:spacing w:val="-2"/>
          <w:sz w:val="20"/>
        </w:rPr>
        <w:t> </w:t>
      </w:r>
      <w:r>
        <w:rPr>
          <w:sz w:val="20"/>
        </w:rPr>
        <w:t>internos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control,</w:t>
      </w:r>
      <w:r>
        <w:rPr>
          <w:spacing w:val="2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7"/>
        </w:numPr>
        <w:tabs>
          <w:tab w:pos="570" w:val="left" w:leader="none"/>
        </w:tabs>
        <w:spacing w:line="240" w:lineRule="auto" w:before="0" w:after="0"/>
        <w:ind w:left="569" w:right="0" w:hanging="428"/>
        <w:jc w:val="left"/>
        <w:rPr>
          <w:sz w:val="20"/>
        </w:rPr>
      </w:pP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organismos</w:t>
      </w:r>
      <w:r>
        <w:rPr>
          <w:spacing w:val="-2"/>
          <w:sz w:val="20"/>
        </w:rPr>
        <w:t> </w:t>
      </w:r>
      <w:r>
        <w:rPr>
          <w:sz w:val="20"/>
        </w:rPr>
        <w:t>a</w:t>
      </w:r>
      <w:r>
        <w:rPr>
          <w:spacing w:val="-3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que</w:t>
      </w:r>
      <w:r>
        <w:rPr>
          <w:spacing w:val="-3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Constitución</w:t>
      </w:r>
      <w:r>
        <w:rPr>
          <w:spacing w:val="-1"/>
          <w:sz w:val="20"/>
        </w:rPr>
        <w:t> </w:t>
      </w:r>
      <w:r>
        <w:rPr>
          <w:sz w:val="20"/>
        </w:rPr>
        <w:t>Política</w:t>
      </w:r>
      <w:r>
        <w:rPr>
          <w:spacing w:val="-2"/>
          <w:sz w:val="20"/>
        </w:rPr>
        <w:t> </w:t>
      </w:r>
      <w:r>
        <w:rPr>
          <w:sz w:val="20"/>
        </w:rPr>
        <w:t>del</w:t>
      </w:r>
      <w:r>
        <w:rPr>
          <w:spacing w:val="-2"/>
          <w:sz w:val="20"/>
        </w:rPr>
        <w:t> </w:t>
      </w:r>
      <w:r>
        <w:rPr>
          <w:sz w:val="20"/>
        </w:rPr>
        <w:t>Estado</w:t>
      </w:r>
      <w:r>
        <w:rPr>
          <w:spacing w:val="-1"/>
          <w:sz w:val="20"/>
        </w:rPr>
        <w:t> </w:t>
      </w:r>
      <w:r>
        <w:rPr>
          <w:sz w:val="20"/>
        </w:rPr>
        <w:t>otorgue</w:t>
      </w:r>
      <w:r>
        <w:rPr>
          <w:spacing w:val="-1"/>
          <w:sz w:val="20"/>
        </w:rPr>
        <w:t> </w:t>
      </w:r>
      <w:r>
        <w:rPr>
          <w:sz w:val="20"/>
        </w:rPr>
        <w:t>autonomía.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242" w:lineRule="auto"/>
        <w:ind w:left="142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4"/>
        </w:rPr>
        <w:t> </w:t>
      </w:r>
      <w:r>
        <w:rPr>
          <w:rFonts w:ascii="Arial" w:hAnsi="Arial"/>
          <w:b/>
        </w:rPr>
        <w:t>9º</w:t>
      </w:r>
      <w:r>
        <w:rPr/>
        <w:t>.</w:t>
      </w:r>
      <w:r>
        <w:rPr>
          <w:spacing w:val="-2"/>
        </w:rPr>
        <w:t> </w:t>
      </w:r>
      <w:r>
        <w:rPr/>
        <w:t>Las</w:t>
      </w:r>
      <w:r>
        <w:rPr>
          <w:spacing w:val="-4"/>
        </w:rPr>
        <w:t> </w:t>
      </w:r>
      <w:r>
        <w:rPr/>
        <w:t>contralorías</w:t>
      </w:r>
      <w:r>
        <w:rPr>
          <w:spacing w:val="-1"/>
        </w:rPr>
        <w:t> </w:t>
      </w:r>
      <w:r>
        <w:rPr/>
        <w:t>y</w:t>
      </w:r>
      <w:r>
        <w:rPr>
          <w:spacing w:val="-5"/>
        </w:rPr>
        <w:t> </w:t>
      </w:r>
      <w:r>
        <w:rPr/>
        <w:t>los</w:t>
      </w:r>
      <w:r>
        <w:rPr>
          <w:spacing w:val="-4"/>
        </w:rPr>
        <w:t> </w:t>
      </w:r>
      <w:r>
        <w:rPr/>
        <w:t>órganos,</w:t>
      </w:r>
      <w:r>
        <w:rPr>
          <w:spacing w:val="-3"/>
        </w:rPr>
        <w:t> </w:t>
      </w: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ámbito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su</w:t>
      </w:r>
      <w:r>
        <w:rPr>
          <w:spacing w:val="-2"/>
        </w:rPr>
        <w:t> </w:t>
      </w:r>
      <w:r>
        <w:rPr/>
        <w:t>competencia,</w:t>
      </w:r>
      <w:r>
        <w:rPr>
          <w:spacing w:val="-4"/>
        </w:rPr>
        <w:t> </w:t>
      </w:r>
      <w:r>
        <w:rPr/>
        <w:t>se</w:t>
      </w:r>
      <w:r>
        <w:rPr>
          <w:spacing w:val="-5"/>
        </w:rPr>
        <w:t> </w:t>
      </w:r>
      <w:r>
        <w:rPr/>
        <w:t>encargarán</w:t>
      </w:r>
      <w:r>
        <w:rPr>
          <w:spacing w:val="-3"/>
        </w:rPr>
        <w:t> </w:t>
      </w:r>
      <w:r>
        <w:rPr/>
        <w:t>de</w:t>
      </w:r>
      <w:r>
        <w:rPr>
          <w:spacing w:val="-5"/>
        </w:rPr>
        <w:t> </w:t>
      </w:r>
      <w:r>
        <w:rPr/>
        <w:t>la</w:t>
      </w:r>
      <w:r>
        <w:rPr>
          <w:spacing w:val="-53"/>
        </w:rPr>
        <w:t> </w:t>
      </w:r>
      <w:r>
        <w:rPr/>
        <w:t>investigación,</w:t>
      </w:r>
      <w:r>
        <w:rPr>
          <w:spacing w:val="-2"/>
        </w:rPr>
        <w:t> </w:t>
      </w:r>
      <w:r>
        <w:rPr/>
        <w:t>substanciación</w:t>
      </w:r>
      <w:r>
        <w:rPr>
          <w:spacing w:val="3"/>
        </w:rPr>
        <w:t> </w:t>
      </w:r>
      <w:r>
        <w:rPr/>
        <w:t>y</w:t>
      </w:r>
      <w:r>
        <w:rPr>
          <w:spacing w:val="-5"/>
        </w:rPr>
        <w:t> </w:t>
      </w:r>
      <w:r>
        <w:rPr/>
        <w:t>calificación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-1"/>
        </w:rPr>
        <w:t> </w:t>
      </w:r>
      <w:r>
        <w:rPr/>
        <w:t>faltas administrativas.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42" w:right="177"/>
        <w:jc w:val="both"/>
      </w:pPr>
      <w:r>
        <w:rPr/>
        <w:t>Tratándose de actos u omisiones que hayan sido calificados como faltas administrativas no graves,</w:t>
      </w:r>
      <w:r>
        <w:rPr>
          <w:spacing w:val="-53"/>
        </w:rPr>
        <w:t> </w:t>
      </w:r>
      <w:r>
        <w:rPr/>
        <w:t>las contralorías y los órganos internos de control serán competentes para iniciar, substanciar y</w:t>
      </w:r>
      <w:r>
        <w:rPr>
          <w:spacing w:val="1"/>
        </w:rPr>
        <w:t> </w:t>
      </w:r>
      <w:r>
        <w:rPr/>
        <w:t>resolver</w:t>
      </w:r>
      <w:r>
        <w:rPr>
          <w:spacing w:val="-6"/>
        </w:rPr>
        <w:t> </w:t>
      </w:r>
      <w:r>
        <w:rPr/>
        <w:t>los</w:t>
      </w:r>
      <w:r>
        <w:rPr>
          <w:spacing w:val="-6"/>
        </w:rPr>
        <w:t> </w:t>
      </w:r>
      <w:r>
        <w:rPr/>
        <w:t>procedimientos</w:t>
      </w:r>
      <w:r>
        <w:rPr>
          <w:spacing w:val="-2"/>
        </w:rPr>
        <w:t> </w:t>
      </w:r>
      <w:r>
        <w:rPr/>
        <w:t>de</w:t>
      </w:r>
      <w:r>
        <w:rPr>
          <w:spacing w:val="-7"/>
        </w:rPr>
        <w:t> </w:t>
      </w:r>
      <w:r>
        <w:rPr/>
        <w:t>responsabilidad</w:t>
      </w:r>
      <w:r>
        <w:rPr>
          <w:spacing w:val="-4"/>
        </w:rPr>
        <w:t> </w:t>
      </w:r>
      <w:r>
        <w:rPr/>
        <w:t>administrativa</w:t>
      </w:r>
      <w:r>
        <w:rPr>
          <w:spacing w:val="-6"/>
        </w:rPr>
        <w:t> </w:t>
      </w:r>
      <w:r>
        <w:rPr/>
        <w:t>en</w:t>
      </w:r>
      <w:r>
        <w:rPr>
          <w:spacing w:val="-4"/>
        </w:rPr>
        <w:t> </w:t>
      </w:r>
      <w:r>
        <w:rPr/>
        <w:t>los</w:t>
      </w:r>
      <w:r>
        <w:rPr>
          <w:spacing w:val="-6"/>
        </w:rPr>
        <w:t> </w:t>
      </w:r>
      <w:r>
        <w:rPr/>
        <w:t>términos</w:t>
      </w:r>
      <w:r>
        <w:rPr>
          <w:spacing w:val="-4"/>
        </w:rPr>
        <w:t> </w:t>
      </w:r>
      <w:r>
        <w:rPr/>
        <w:t>previstos</w:t>
      </w:r>
      <w:r>
        <w:rPr>
          <w:spacing w:val="-6"/>
        </w:rPr>
        <w:t> </w:t>
      </w:r>
      <w:r>
        <w:rPr/>
        <w:t>en</w:t>
      </w:r>
      <w:r>
        <w:rPr>
          <w:spacing w:val="-6"/>
        </w:rPr>
        <w:t> </w:t>
      </w:r>
      <w:r>
        <w:rPr/>
        <w:t>esta</w:t>
      </w:r>
      <w:r>
        <w:rPr>
          <w:spacing w:val="-4"/>
        </w:rPr>
        <w:t> </w:t>
      </w:r>
      <w:r>
        <w:rPr/>
        <w:t>Ley;</w:t>
      </w:r>
      <w:r>
        <w:rPr>
          <w:spacing w:val="-53"/>
        </w:rPr>
        <w:t> </w:t>
      </w:r>
      <w:r>
        <w:rPr/>
        <w:t>con</w:t>
      </w:r>
      <w:r>
        <w:rPr>
          <w:spacing w:val="1"/>
        </w:rPr>
        <w:t> </w:t>
      </w:r>
      <w:r>
        <w:rPr/>
        <w:t>excepción</w:t>
      </w:r>
      <w:r>
        <w:rPr>
          <w:spacing w:val="1"/>
        </w:rPr>
        <w:t> </w:t>
      </w:r>
      <w:r>
        <w:rPr/>
        <w:t>sólo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cuanto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resolución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aplicación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sanciones,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diputados,</w:t>
      </w:r>
      <w:r>
        <w:rPr>
          <w:spacing w:val="1"/>
        </w:rPr>
        <w:t> </w:t>
      </w:r>
      <w:r>
        <w:rPr/>
        <w:t>magistrados,</w:t>
      </w:r>
      <w:r>
        <w:rPr>
          <w:spacing w:val="1"/>
        </w:rPr>
        <w:t> </w:t>
      </w:r>
      <w:r>
        <w:rPr/>
        <w:t>auditor</w:t>
      </w:r>
      <w:r>
        <w:rPr>
          <w:spacing w:val="1"/>
        </w:rPr>
        <w:t> </w:t>
      </w:r>
      <w:r>
        <w:rPr/>
        <w:t>superior,</w:t>
      </w:r>
      <w:r>
        <w:rPr>
          <w:spacing w:val="1"/>
        </w:rPr>
        <w:t> </w:t>
      </w:r>
      <w:r>
        <w:rPr/>
        <w:t>fiscal</w:t>
      </w:r>
      <w:r>
        <w:rPr>
          <w:spacing w:val="1"/>
        </w:rPr>
        <w:t> </w:t>
      </w:r>
      <w:r>
        <w:rPr/>
        <w:t>general,</w:t>
      </w:r>
      <w:r>
        <w:rPr>
          <w:spacing w:val="1"/>
        </w:rPr>
        <w:t> </w:t>
      </w:r>
      <w:r>
        <w:rPr/>
        <w:t>contralores,</w:t>
      </w:r>
      <w:r>
        <w:rPr>
          <w:spacing w:val="1"/>
        </w:rPr>
        <w:t> </w:t>
      </w:r>
      <w:r>
        <w:rPr/>
        <w:t>miembros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ayuntamientos,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organismos constitucionales autónomos, en cuyo caso se estará a lo dispuesto en el artículo 3º</w:t>
      </w:r>
      <w:r>
        <w:rPr>
          <w:spacing w:val="1"/>
        </w:rPr>
        <w:t> </w:t>
      </w:r>
      <w:r>
        <w:rPr/>
        <w:t>fracción</w:t>
      </w:r>
      <w:r>
        <w:rPr>
          <w:spacing w:val="-2"/>
        </w:rPr>
        <w:t> </w:t>
      </w:r>
      <w:r>
        <w:rPr/>
        <w:t>IV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este</w:t>
      </w:r>
      <w:r>
        <w:rPr>
          <w:spacing w:val="-1"/>
        </w:rPr>
        <w:t> </w:t>
      </w:r>
      <w:r>
        <w:rPr/>
        <w:t>Ordenamiento.</w:t>
      </w:r>
    </w:p>
    <w:p>
      <w:pPr>
        <w:pStyle w:val="BodyText"/>
        <w:spacing w:before="1"/>
      </w:pPr>
    </w:p>
    <w:p>
      <w:pPr>
        <w:pStyle w:val="BodyText"/>
        <w:spacing w:before="1"/>
        <w:ind w:left="142" w:right="181"/>
        <w:jc w:val="both"/>
      </w:pPr>
      <w:r>
        <w:rPr/>
        <w:t>En el supuesto de que las autoridades investigadoras determinen en su calificación la existencia de</w:t>
      </w:r>
      <w:r>
        <w:rPr>
          <w:spacing w:val="-53"/>
        </w:rPr>
        <w:t> </w:t>
      </w:r>
      <w:r>
        <w:rPr/>
        <w:t>faltas</w:t>
      </w:r>
      <w:r>
        <w:rPr>
          <w:spacing w:val="-7"/>
        </w:rPr>
        <w:t> </w:t>
      </w:r>
      <w:r>
        <w:rPr/>
        <w:t>administrativas</w:t>
      </w:r>
      <w:r>
        <w:rPr>
          <w:spacing w:val="-7"/>
        </w:rPr>
        <w:t> </w:t>
      </w:r>
      <w:r>
        <w:rPr/>
        <w:t>graves,</w:t>
      </w:r>
      <w:r>
        <w:rPr>
          <w:spacing w:val="-8"/>
        </w:rPr>
        <w:t> </w:t>
      </w:r>
      <w:r>
        <w:rPr/>
        <w:t>así</w:t>
      </w:r>
      <w:r>
        <w:rPr>
          <w:spacing w:val="-7"/>
        </w:rPr>
        <w:t> </w:t>
      </w:r>
      <w:r>
        <w:rPr/>
        <w:t>como</w:t>
      </w:r>
      <w:r>
        <w:rPr>
          <w:spacing w:val="-8"/>
        </w:rPr>
        <w:t> </w:t>
      </w:r>
      <w:r>
        <w:rPr/>
        <w:t>la</w:t>
      </w:r>
      <w:r>
        <w:rPr>
          <w:spacing w:val="-8"/>
        </w:rPr>
        <w:t> </w:t>
      </w:r>
      <w:r>
        <w:rPr/>
        <w:t>presunta</w:t>
      </w:r>
      <w:r>
        <w:rPr>
          <w:spacing w:val="-7"/>
        </w:rPr>
        <w:t> </w:t>
      </w:r>
      <w:r>
        <w:rPr/>
        <w:t>responsabilidad</w:t>
      </w:r>
      <w:r>
        <w:rPr>
          <w:spacing w:val="-6"/>
        </w:rPr>
        <w:t> </w:t>
      </w:r>
      <w:r>
        <w:rPr/>
        <w:t>del</w:t>
      </w:r>
      <w:r>
        <w:rPr>
          <w:spacing w:val="-6"/>
        </w:rPr>
        <w:t> </w:t>
      </w:r>
      <w:r>
        <w:rPr/>
        <w:t>infractor,</w:t>
      </w:r>
      <w:r>
        <w:rPr>
          <w:spacing w:val="-7"/>
        </w:rPr>
        <w:t> </w:t>
      </w:r>
      <w:r>
        <w:rPr/>
        <w:t>deberán</w:t>
      </w:r>
      <w:r>
        <w:rPr>
          <w:spacing w:val="-7"/>
        </w:rPr>
        <w:t> </w:t>
      </w:r>
      <w:r>
        <w:rPr/>
        <w:t>elaborar</w:t>
      </w:r>
      <w:r>
        <w:rPr>
          <w:spacing w:val="-7"/>
        </w:rPr>
        <w:t> </w:t>
      </w:r>
      <w:r>
        <w:rPr/>
        <w:t>el</w:t>
      </w:r>
      <w:r>
        <w:rPr>
          <w:spacing w:val="-53"/>
        </w:rPr>
        <w:t> </w:t>
      </w:r>
      <w:r>
        <w:rPr/>
        <w:t>Informe de Presunta Responsabilidad Administrativa, y presentarlo a la autoridad substanciadora</w:t>
      </w:r>
      <w:r>
        <w:rPr>
          <w:spacing w:val="1"/>
        </w:rPr>
        <w:t> </w:t>
      </w:r>
      <w:r>
        <w:rPr/>
        <w:t>para</w:t>
      </w:r>
      <w:r>
        <w:rPr>
          <w:spacing w:val="-2"/>
        </w:rPr>
        <w:t> </w:t>
      </w:r>
      <w:r>
        <w:rPr/>
        <w:t>que</w:t>
      </w:r>
      <w:r>
        <w:rPr>
          <w:spacing w:val="1"/>
        </w:rPr>
        <w:t> </w:t>
      </w:r>
      <w:r>
        <w:rPr/>
        <w:t>proceda</w:t>
      </w:r>
      <w:r>
        <w:rPr>
          <w:spacing w:val="1"/>
        </w:rPr>
        <w:t> </w:t>
      </w:r>
      <w:r>
        <w:rPr/>
        <w:t>en los términos previstos en</w:t>
      </w:r>
      <w:r>
        <w:rPr>
          <w:spacing w:val="-2"/>
        </w:rPr>
        <w:t> </w:t>
      </w:r>
      <w:r>
        <w:rPr/>
        <w:t>esta</w:t>
      </w:r>
      <w:r>
        <w:rPr>
          <w:spacing w:val="1"/>
        </w:rPr>
        <w:t> </w:t>
      </w:r>
      <w:r>
        <w:rPr/>
        <w:t>Ley.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/>
        <w:ind w:left="142" w:right="6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9"/>
        </w:rPr>
        <w:t> </w:t>
      </w:r>
      <w:r>
        <w:rPr>
          <w:rFonts w:ascii="Arial" w:hAnsi="Arial"/>
          <w:b/>
        </w:rPr>
        <w:t>10</w:t>
      </w:r>
      <w:r>
        <w:rPr/>
        <w:t>.</w:t>
      </w:r>
      <w:r>
        <w:rPr>
          <w:spacing w:val="11"/>
        </w:rPr>
        <w:t> </w:t>
      </w:r>
      <w:r>
        <w:rPr/>
        <w:t>Además</w:t>
      </w:r>
      <w:r>
        <w:rPr>
          <w:spacing w:val="9"/>
        </w:rPr>
        <w:t> </w:t>
      </w:r>
      <w:r>
        <w:rPr/>
        <w:t>de</w:t>
      </w:r>
      <w:r>
        <w:rPr>
          <w:spacing w:val="8"/>
        </w:rPr>
        <w:t> </w:t>
      </w:r>
      <w:r>
        <w:rPr/>
        <w:t>las</w:t>
      </w:r>
      <w:r>
        <w:rPr>
          <w:spacing w:val="9"/>
        </w:rPr>
        <w:t> </w:t>
      </w:r>
      <w:r>
        <w:rPr/>
        <w:t>atribuciones</w:t>
      </w:r>
      <w:r>
        <w:rPr>
          <w:spacing w:val="10"/>
        </w:rPr>
        <w:t> </w:t>
      </w:r>
      <w:r>
        <w:rPr/>
        <w:t>señaladas</w:t>
      </w:r>
      <w:r>
        <w:rPr>
          <w:spacing w:val="9"/>
        </w:rPr>
        <w:t> </w:t>
      </w:r>
      <w:r>
        <w:rPr/>
        <w:t>en</w:t>
      </w:r>
      <w:r>
        <w:rPr>
          <w:spacing w:val="8"/>
        </w:rPr>
        <w:t> </w:t>
      </w:r>
      <w:r>
        <w:rPr/>
        <w:t>el</w:t>
      </w:r>
      <w:r>
        <w:rPr>
          <w:spacing w:val="7"/>
        </w:rPr>
        <w:t> </w:t>
      </w:r>
      <w:r>
        <w:rPr/>
        <w:t>artículo</w:t>
      </w:r>
      <w:r>
        <w:rPr>
          <w:spacing w:val="8"/>
        </w:rPr>
        <w:t> </w:t>
      </w:r>
      <w:r>
        <w:rPr/>
        <w:t>anterior,</w:t>
      </w:r>
      <w:r>
        <w:rPr>
          <w:spacing w:val="9"/>
        </w:rPr>
        <w:t> </w:t>
      </w:r>
      <w:r>
        <w:rPr/>
        <w:t>los</w:t>
      </w:r>
      <w:r>
        <w:rPr>
          <w:spacing w:val="9"/>
        </w:rPr>
        <w:t> </w:t>
      </w:r>
      <w:r>
        <w:rPr/>
        <w:t>órganos</w:t>
      </w:r>
      <w:r>
        <w:rPr>
          <w:spacing w:val="10"/>
        </w:rPr>
        <w:t> </w:t>
      </w:r>
      <w:r>
        <w:rPr/>
        <w:t>internos</w:t>
      </w:r>
      <w:r>
        <w:rPr>
          <w:spacing w:val="-52"/>
        </w:rPr>
        <w:t> </w:t>
      </w:r>
      <w:r>
        <w:rPr/>
        <w:t>de</w:t>
      </w:r>
      <w:r>
        <w:rPr>
          <w:spacing w:val="-2"/>
        </w:rPr>
        <w:t> </w:t>
      </w:r>
      <w:r>
        <w:rPr/>
        <w:t>control</w:t>
      </w:r>
      <w:r>
        <w:rPr>
          <w:spacing w:val="-2"/>
        </w:rPr>
        <w:t> </w:t>
      </w:r>
      <w:r>
        <w:rPr/>
        <w:t>serán</w:t>
      </w:r>
      <w:r>
        <w:rPr>
          <w:spacing w:val="-1"/>
        </w:rPr>
        <w:t> </w:t>
      </w:r>
      <w:r>
        <w:rPr/>
        <w:t>competentes para: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8"/>
        </w:numPr>
        <w:tabs>
          <w:tab w:pos="570" w:val="left" w:leader="none"/>
        </w:tabs>
        <w:spacing w:line="240" w:lineRule="auto" w:before="0" w:after="0"/>
        <w:ind w:left="142" w:right="182" w:firstLine="0"/>
        <w:jc w:val="both"/>
        <w:rPr>
          <w:sz w:val="20"/>
        </w:rPr>
      </w:pPr>
      <w:r>
        <w:rPr>
          <w:sz w:val="20"/>
        </w:rPr>
        <w:t>Implementar</w:t>
      </w:r>
      <w:r>
        <w:rPr>
          <w:spacing w:val="-10"/>
          <w:sz w:val="20"/>
        </w:rPr>
        <w:t> </w:t>
      </w:r>
      <w:r>
        <w:rPr>
          <w:sz w:val="20"/>
        </w:rPr>
        <w:t>los</w:t>
      </w:r>
      <w:r>
        <w:rPr>
          <w:spacing w:val="-9"/>
          <w:sz w:val="20"/>
        </w:rPr>
        <w:t> </w:t>
      </w:r>
      <w:r>
        <w:rPr>
          <w:sz w:val="20"/>
        </w:rPr>
        <w:t>mecanismos</w:t>
      </w:r>
      <w:r>
        <w:rPr>
          <w:spacing w:val="-9"/>
          <w:sz w:val="20"/>
        </w:rPr>
        <w:t> </w:t>
      </w:r>
      <w:r>
        <w:rPr>
          <w:sz w:val="20"/>
        </w:rPr>
        <w:t>internos</w:t>
      </w:r>
      <w:r>
        <w:rPr>
          <w:spacing w:val="-9"/>
          <w:sz w:val="20"/>
        </w:rPr>
        <w:t> </w:t>
      </w:r>
      <w:r>
        <w:rPr>
          <w:sz w:val="20"/>
        </w:rPr>
        <w:t>que</w:t>
      </w:r>
      <w:r>
        <w:rPr>
          <w:spacing w:val="-10"/>
          <w:sz w:val="20"/>
        </w:rPr>
        <w:t> </w:t>
      </w:r>
      <w:r>
        <w:rPr>
          <w:sz w:val="20"/>
        </w:rPr>
        <w:t>prevengan</w:t>
      </w:r>
      <w:r>
        <w:rPr>
          <w:spacing w:val="-8"/>
          <w:sz w:val="20"/>
        </w:rPr>
        <w:t> </w:t>
      </w:r>
      <w:r>
        <w:rPr>
          <w:sz w:val="20"/>
        </w:rPr>
        <w:t>actos</w:t>
      </w:r>
      <w:r>
        <w:rPr>
          <w:spacing w:val="-9"/>
          <w:sz w:val="20"/>
        </w:rPr>
        <w:t> </w:t>
      </w:r>
      <w:r>
        <w:rPr>
          <w:sz w:val="20"/>
        </w:rPr>
        <w:t>u</w:t>
      </w:r>
      <w:r>
        <w:rPr>
          <w:spacing w:val="-10"/>
          <w:sz w:val="20"/>
        </w:rPr>
        <w:t> </w:t>
      </w:r>
      <w:r>
        <w:rPr>
          <w:sz w:val="20"/>
        </w:rPr>
        <w:t>omisiones</w:t>
      </w:r>
      <w:r>
        <w:rPr>
          <w:spacing w:val="-9"/>
          <w:sz w:val="20"/>
        </w:rPr>
        <w:t> </w:t>
      </w:r>
      <w:r>
        <w:rPr>
          <w:sz w:val="20"/>
        </w:rPr>
        <w:t>que</w:t>
      </w:r>
      <w:r>
        <w:rPr>
          <w:spacing w:val="-11"/>
          <w:sz w:val="20"/>
        </w:rPr>
        <w:t> </w:t>
      </w:r>
      <w:r>
        <w:rPr>
          <w:sz w:val="20"/>
        </w:rPr>
        <w:t>pudieran</w:t>
      </w:r>
      <w:r>
        <w:rPr>
          <w:spacing w:val="-10"/>
          <w:sz w:val="20"/>
        </w:rPr>
        <w:t> </w:t>
      </w:r>
      <w:r>
        <w:rPr>
          <w:sz w:val="20"/>
        </w:rPr>
        <w:t>constituir</w:t>
      </w:r>
      <w:r>
        <w:rPr>
          <w:spacing w:val="-53"/>
          <w:sz w:val="20"/>
        </w:rPr>
        <w:t> </w:t>
      </w:r>
      <w:r>
        <w:rPr>
          <w:sz w:val="20"/>
        </w:rPr>
        <w:t>responsabilidades</w:t>
      </w:r>
      <w:r>
        <w:rPr>
          <w:spacing w:val="1"/>
          <w:sz w:val="20"/>
        </w:rPr>
        <w:t> </w:t>
      </w:r>
      <w:r>
        <w:rPr>
          <w:sz w:val="20"/>
        </w:rPr>
        <w:t>administrativas,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términos</w:t>
      </w:r>
      <w:r>
        <w:rPr>
          <w:spacing w:val="1"/>
          <w:sz w:val="20"/>
        </w:rPr>
        <w:t> </w:t>
      </w:r>
      <w:r>
        <w:rPr>
          <w:sz w:val="20"/>
        </w:rPr>
        <w:t>establecidos</w:t>
      </w:r>
      <w:r>
        <w:rPr>
          <w:spacing w:val="1"/>
          <w:sz w:val="20"/>
        </w:rPr>
        <w:t> </w:t>
      </w:r>
      <w:r>
        <w:rPr>
          <w:sz w:val="20"/>
        </w:rPr>
        <w:t>por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Sistema</w:t>
      </w:r>
      <w:r>
        <w:rPr>
          <w:spacing w:val="1"/>
          <w:sz w:val="20"/>
        </w:rPr>
        <w:t> </w:t>
      </w:r>
      <w:r>
        <w:rPr>
          <w:sz w:val="20"/>
        </w:rPr>
        <w:t>Estatal</w:t>
      </w:r>
      <w:r>
        <w:rPr>
          <w:spacing w:val="1"/>
          <w:sz w:val="20"/>
        </w:rPr>
        <w:t> </w:t>
      </w:r>
      <w:r>
        <w:rPr>
          <w:sz w:val="20"/>
        </w:rPr>
        <w:t>Anticorrupción;</w:t>
      </w:r>
    </w:p>
    <w:p>
      <w:pPr>
        <w:pStyle w:val="BodyText"/>
      </w:pPr>
    </w:p>
    <w:p>
      <w:pPr>
        <w:pStyle w:val="ListParagraph"/>
        <w:numPr>
          <w:ilvl w:val="0"/>
          <w:numId w:val="8"/>
        </w:numPr>
        <w:tabs>
          <w:tab w:pos="570" w:val="left" w:leader="none"/>
        </w:tabs>
        <w:spacing w:line="240" w:lineRule="auto" w:before="0" w:after="0"/>
        <w:ind w:left="142" w:right="178" w:firstLine="0"/>
        <w:jc w:val="both"/>
        <w:rPr>
          <w:sz w:val="20"/>
        </w:rPr>
      </w:pPr>
      <w:r>
        <w:rPr>
          <w:sz w:val="20"/>
        </w:rPr>
        <w:t>Revisar el ingreso, egreso, manejo, custodia y aplicación de recursos públicos estatales o</w:t>
      </w:r>
      <w:r>
        <w:rPr>
          <w:spacing w:val="1"/>
          <w:sz w:val="20"/>
        </w:rPr>
        <w:t> </w:t>
      </w:r>
      <w:r>
        <w:rPr>
          <w:sz w:val="20"/>
        </w:rPr>
        <w:t>municipales,</w:t>
      </w:r>
      <w:r>
        <w:rPr>
          <w:spacing w:val="-2"/>
          <w:sz w:val="20"/>
        </w:rPr>
        <w:t> </w:t>
      </w:r>
      <w:r>
        <w:rPr>
          <w:sz w:val="20"/>
        </w:rPr>
        <w:t>según</w:t>
      </w:r>
      <w:r>
        <w:rPr>
          <w:spacing w:val="1"/>
          <w:sz w:val="20"/>
        </w:rPr>
        <w:t> </w:t>
      </w:r>
      <w:r>
        <w:rPr>
          <w:sz w:val="20"/>
        </w:rPr>
        <w:t>corresponda</w:t>
      </w:r>
      <w:r>
        <w:rPr>
          <w:spacing w:val="1"/>
          <w:sz w:val="20"/>
        </w:rPr>
        <w:t> </w:t>
      </w:r>
      <w:r>
        <w:rPr>
          <w:sz w:val="20"/>
        </w:rPr>
        <w:t>en el ámbito</w:t>
      </w:r>
      <w:r>
        <w:rPr>
          <w:spacing w:val="-1"/>
          <w:sz w:val="20"/>
        </w:rPr>
        <w:t> </w:t>
      </w:r>
      <w:r>
        <w:rPr>
          <w:sz w:val="20"/>
        </w:rPr>
        <w:t>de su</w:t>
      </w:r>
      <w:r>
        <w:rPr>
          <w:spacing w:val="-1"/>
          <w:sz w:val="20"/>
        </w:rPr>
        <w:t> </w:t>
      </w:r>
      <w:r>
        <w:rPr>
          <w:sz w:val="20"/>
        </w:rPr>
        <w:t>competencia,</w:t>
      </w:r>
      <w:r>
        <w:rPr>
          <w:spacing w:val="1"/>
          <w:sz w:val="20"/>
        </w:rPr>
        <w:t> </w:t>
      </w:r>
      <w:r>
        <w:rPr>
          <w:sz w:val="20"/>
        </w:rPr>
        <w:t>y</w:t>
      </w:r>
    </w:p>
    <w:p>
      <w:pPr>
        <w:spacing w:after="0" w:line="240" w:lineRule="auto"/>
        <w:jc w:val="both"/>
        <w:rPr>
          <w:sz w:val="20"/>
        </w:rPr>
        <w:sectPr>
          <w:pgSz w:w="12240" w:h="15840"/>
          <w:pgMar w:top="1500" w:bottom="280" w:left="1560" w:right="1520"/>
        </w:sectPr>
      </w:pPr>
    </w:p>
    <w:p>
      <w:pPr>
        <w:pStyle w:val="ListParagraph"/>
        <w:numPr>
          <w:ilvl w:val="0"/>
          <w:numId w:val="8"/>
        </w:numPr>
        <w:tabs>
          <w:tab w:pos="569" w:val="left" w:leader="none"/>
          <w:tab w:pos="570" w:val="left" w:leader="none"/>
        </w:tabs>
        <w:spacing w:line="240" w:lineRule="auto" w:before="144" w:after="0"/>
        <w:ind w:left="142" w:right="186" w:firstLine="0"/>
        <w:jc w:val="left"/>
        <w:rPr>
          <w:sz w:val="20"/>
        </w:rPr>
      </w:pPr>
      <w:r>
        <w:rPr>
          <w:sz w:val="20"/>
        </w:rPr>
        <w:t>Presentar</w:t>
      </w:r>
      <w:r>
        <w:rPr>
          <w:spacing w:val="24"/>
          <w:sz w:val="20"/>
        </w:rPr>
        <w:t> </w:t>
      </w:r>
      <w:r>
        <w:rPr>
          <w:sz w:val="20"/>
        </w:rPr>
        <w:t>denuncias</w:t>
      </w:r>
      <w:r>
        <w:rPr>
          <w:spacing w:val="24"/>
          <w:sz w:val="20"/>
        </w:rPr>
        <w:t> </w:t>
      </w:r>
      <w:r>
        <w:rPr>
          <w:sz w:val="20"/>
        </w:rPr>
        <w:t>por</w:t>
      </w:r>
      <w:r>
        <w:rPr>
          <w:spacing w:val="26"/>
          <w:sz w:val="20"/>
        </w:rPr>
        <w:t> </w:t>
      </w:r>
      <w:r>
        <w:rPr>
          <w:sz w:val="20"/>
        </w:rPr>
        <w:t>hechos</w:t>
      </w:r>
      <w:r>
        <w:rPr>
          <w:spacing w:val="24"/>
          <w:sz w:val="20"/>
        </w:rPr>
        <w:t> </w:t>
      </w:r>
      <w:r>
        <w:rPr>
          <w:sz w:val="20"/>
        </w:rPr>
        <w:t>que</w:t>
      </w:r>
      <w:r>
        <w:rPr>
          <w:spacing w:val="24"/>
          <w:sz w:val="20"/>
        </w:rPr>
        <w:t> </w:t>
      </w:r>
      <w:r>
        <w:rPr>
          <w:sz w:val="20"/>
        </w:rPr>
        <w:t>las</w:t>
      </w:r>
      <w:r>
        <w:rPr>
          <w:spacing w:val="24"/>
          <w:sz w:val="20"/>
        </w:rPr>
        <w:t> </w:t>
      </w:r>
      <w:r>
        <w:rPr>
          <w:sz w:val="20"/>
        </w:rPr>
        <w:t>leyes</w:t>
      </w:r>
      <w:r>
        <w:rPr>
          <w:spacing w:val="26"/>
          <w:sz w:val="20"/>
        </w:rPr>
        <w:t> </w:t>
      </w:r>
      <w:r>
        <w:rPr>
          <w:sz w:val="20"/>
        </w:rPr>
        <w:t>señalen</w:t>
      </w:r>
      <w:r>
        <w:rPr>
          <w:spacing w:val="23"/>
          <w:sz w:val="20"/>
        </w:rPr>
        <w:t> </w:t>
      </w:r>
      <w:r>
        <w:rPr>
          <w:sz w:val="20"/>
        </w:rPr>
        <w:t>como</w:t>
      </w:r>
      <w:r>
        <w:rPr>
          <w:spacing w:val="24"/>
          <w:sz w:val="20"/>
        </w:rPr>
        <w:t> </w:t>
      </w:r>
      <w:r>
        <w:rPr>
          <w:sz w:val="20"/>
        </w:rPr>
        <w:t>delitos</w:t>
      </w:r>
      <w:r>
        <w:rPr>
          <w:spacing w:val="24"/>
          <w:sz w:val="20"/>
        </w:rPr>
        <w:t> </w:t>
      </w:r>
      <w:r>
        <w:rPr>
          <w:sz w:val="20"/>
        </w:rPr>
        <w:t>ante</w:t>
      </w:r>
      <w:r>
        <w:rPr>
          <w:spacing w:val="24"/>
          <w:sz w:val="20"/>
        </w:rPr>
        <w:t> </w:t>
      </w:r>
      <w:r>
        <w:rPr>
          <w:sz w:val="20"/>
        </w:rPr>
        <w:t>la</w:t>
      </w:r>
      <w:r>
        <w:rPr>
          <w:spacing w:val="24"/>
          <w:sz w:val="20"/>
        </w:rPr>
        <w:t> </w:t>
      </w:r>
      <w:r>
        <w:rPr>
          <w:sz w:val="20"/>
        </w:rPr>
        <w:t>Fiscalía</w:t>
      </w:r>
      <w:r>
        <w:rPr>
          <w:spacing w:val="-53"/>
          <w:sz w:val="20"/>
        </w:rPr>
        <w:t> </w:t>
      </w:r>
      <w:r>
        <w:rPr>
          <w:sz w:val="20"/>
        </w:rPr>
        <w:t>Especializada en Materia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Delitos relacionados</w:t>
      </w:r>
      <w:r>
        <w:rPr>
          <w:spacing w:val="-1"/>
          <w:sz w:val="20"/>
        </w:rPr>
        <w:t> </w:t>
      </w:r>
      <w:r>
        <w:rPr>
          <w:sz w:val="20"/>
        </w:rPr>
        <w:t>con</w:t>
      </w:r>
      <w:r>
        <w:rPr>
          <w:spacing w:val="2"/>
          <w:sz w:val="20"/>
        </w:rPr>
        <w:t> </w:t>
      </w:r>
      <w:r>
        <w:rPr>
          <w:sz w:val="20"/>
        </w:rPr>
        <w:t>Hechos de Corrupción.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242" w:lineRule="auto"/>
        <w:ind w:left="142" w:right="185"/>
        <w:jc w:val="both"/>
      </w:pPr>
      <w:r>
        <w:rPr>
          <w:rFonts w:ascii="Arial" w:hAnsi="Arial"/>
          <w:b/>
        </w:rPr>
        <w:t>ARTÍCULO 11</w:t>
      </w:r>
      <w:r>
        <w:rPr/>
        <w:t>. La Auditoría Superior del Estado será competente para investigar y substanciar el</w:t>
      </w:r>
      <w:r>
        <w:rPr>
          <w:spacing w:val="1"/>
        </w:rPr>
        <w:t> </w:t>
      </w:r>
      <w:r>
        <w:rPr/>
        <w:t>procedimiento por</w:t>
      </w:r>
      <w:r>
        <w:rPr>
          <w:spacing w:val="2"/>
        </w:rPr>
        <w:t> </w:t>
      </w:r>
      <w:r>
        <w:rPr/>
        <w:t>las faltas</w:t>
      </w:r>
      <w:r>
        <w:rPr>
          <w:spacing w:val="2"/>
        </w:rPr>
        <w:t> </w:t>
      </w:r>
      <w:r>
        <w:rPr/>
        <w:t>administrativas</w:t>
      </w:r>
      <w:r>
        <w:rPr>
          <w:spacing w:val="-1"/>
        </w:rPr>
        <w:t> </w:t>
      </w:r>
      <w:r>
        <w:rPr/>
        <w:t>graves.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42" w:right="186"/>
        <w:jc w:val="both"/>
      </w:pPr>
      <w:r>
        <w:rPr/>
        <w:t>En caso de que la Auditoría Superior del Estado detecte posibles faltas administrativas no graves</w:t>
      </w:r>
      <w:r>
        <w:rPr>
          <w:spacing w:val="1"/>
        </w:rPr>
        <w:t> </w:t>
      </w:r>
      <w:r>
        <w:rPr/>
        <w:t>dará cuenta de ello a las contralorías, o a los órganos internos de control, según corresponda, para</w:t>
      </w:r>
      <w:r>
        <w:rPr>
          <w:spacing w:val="-53"/>
        </w:rPr>
        <w:t> </w:t>
      </w:r>
      <w:r>
        <w:rPr/>
        <w:t>que continúen la investigación respectiva y promuevan las acciones que procedan, en los términos</w:t>
      </w:r>
      <w:r>
        <w:rPr>
          <w:spacing w:val="1"/>
        </w:rPr>
        <w:t> </w:t>
      </w:r>
      <w:r>
        <w:rPr/>
        <w:t>previstos</w:t>
      </w:r>
      <w:r>
        <w:rPr>
          <w:spacing w:val="-1"/>
        </w:rPr>
        <w:t> </w:t>
      </w:r>
      <w:r>
        <w:rPr/>
        <w:t>por</w:t>
      </w:r>
      <w:r>
        <w:rPr>
          <w:spacing w:val="2"/>
        </w:rPr>
        <w:t> </w:t>
      </w:r>
      <w:r>
        <w:rPr/>
        <w:t>esta</w:t>
      </w:r>
      <w:r>
        <w:rPr>
          <w:spacing w:val="-1"/>
        </w:rPr>
        <w:t> </w:t>
      </w:r>
      <w:r>
        <w:rPr/>
        <w:t>Ley.</w:t>
      </w:r>
    </w:p>
    <w:p>
      <w:pPr>
        <w:pStyle w:val="BodyText"/>
      </w:pPr>
    </w:p>
    <w:p>
      <w:pPr>
        <w:pStyle w:val="BodyText"/>
        <w:ind w:left="142" w:right="179"/>
        <w:jc w:val="both"/>
      </w:pPr>
      <w:r>
        <w:rPr/>
        <w:t>En los casos en que, derivado de sus investigaciones, se advierta la presunta comisión de delitos,</w:t>
      </w:r>
      <w:r>
        <w:rPr>
          <w:spacing w:val="1"/>
        </w:rPr>
        <w:t> </w:t>
      </w:r>
      <w:r>
        <w:rPr/>
        <w:t>presentarán</w:t>
      </w:r>
      <w:r>
        <w:rPr>
          <w:spacing w:val="-2"/>
        </w:rPr>
        <w:t> </w:t>
      </w:r>
      <w:r>
        <w:rPr/>
        <w:t>las</w:t>
      </w:r>
      <w:r>
        <w:rPr>
          <w:spacing w:val="-1"/>
        </w:rPr>
        <w:t> </w:t>
      </w:r>
      <w:r>
        <w:rPr/>
        <w:t>denuncias</w:t>
      </w:r>
      <w:r>
        <w:rPr>
          <w:spacing w:val="2"/>
        </w:rPr>
        <w:t> </w:t>
      </w:r>
      <w:r>
        <w:rPr/>
        <w:t>correspondientes</w:t>
      </w:r>
      <w:r>
        <w:rPr>
          <w:spacing w:val="-1"/>
        </w:rPr>
        <w:t> </w:t>
      </w:r>
      <w:r>
        <w:rPr/>
        <w:t>ante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Ministerio</w:t>
      </w:r>
      <w:r>
        <w:rPr>
          <w:spacing w:val="1"/>
        </w:rPr>
        <w:t> </w:t>
      </w:r>
      <w:r>
        <w:rPr/>
        <w:t>Público</w:t>
      </w:r>
      <w:r>
        <w:rPr>
          <w:spacing w:val="-2"/>
        </w:rPr>
        <w:t> </w:t>
      </w:r>
      <w:r>
        <w:rPr/>
        <w:t>competente.</w:t>
      </w:r>
    </w:p>
    <w:p>
      <w:pPr>
        <w:pStyle w:val="BodyText"/>
        <w:spacing w:before="2"/>
      </w:pPr>
    </w:p>
    <w:p>
      <w:pPr>
        <w:spacing w:line="229" w:lineRule="exact" w:before="0"/>
        <w:ind w:left="142" w:right="0" w:firstLine="0"/>
        <w:jc w:val="both"/>
        <w:rPr>
          <w:rFonts w:ascii="Arial"/>
          <w:b/>
          <w:i/>
          <w:sz w:val="20"/>
        </w:rPr>
      </w:pPr>
      <w:r>
        <w:rPr>
          <w:rFonts w:ascii="Arial"/>
          <w:b/>
          <w:i/>
          <w:sz w:val="20"/>
        </w:rPr>
        <w:t>(REFORMADO,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P.O. 15</w:t>
      </w:r>
      <w:r>
        <w:rPr>
          <w:rFonts w:ascii="Arial"/>
          <w:b/>
          <w:i/>
          <w:spacing w:val="-3"/>
          <w:sz w:val="20"/>
        </w:rPr>
        <w:t> </w:t>
      </w:r>
      <w:r>
        <w:rPr>
          <w:rFonts w:ascii="Arial"/>
          <w:b/>
          <w:i/>
          <w:sz w:val="20"/>
        </w:rPr>
        <w:t>DE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MAYO</w:t>
      </w:r>
      <w:r>
        <w:rPr>
          <w:rFonts w:ascii="Arial"/>
          <w:b/>
          <w:i/>
          <w:spacing w:val="-2"/>
          <w:sz w:val="20"/>
        </w:rPr>
        <w:t> </w:t>
      </w:r>
      <w:r>
        <w:rPr>
          <w:rFonts w:ascii="Arial"/>
          <w:b/>
          <w:i/>
          <w:sz w:val="20"/>
        </w:rPr>
        <w:t>DE</w:t>
      </w:r>
      <w:r>
        <w:rPr>
          <w:rFonts w:ascii="Arial"/>
          <w:b/>
          <w:i/>
          <w:spacing w:val="-3"/>
          <w:sz w:val="20"/>
        </w:rPr>
        <w:t> </w:t>
      </w:r>
      <w:r>
        <w:rPr>
          <w:rFonts w:ascii="Arial"/>
          <w:b/>
          <w:i/>
          <w:sz w:val="20"/>
        </w:rPr>
        <w:t>2023)</w:t>
      </w:r>
    </w:p>
    <w:p>
      <w:pPr>
        <w:pStyle w:val="Heading1"/>
        <w:ind w:left="142" w:right="185"/>
        <w:jc w:val="both"/>
      </w:pPr>
      <w:r>
        <w:rPr/>
        <w:t>ARTÍCULO</w:t>
      </w:r>
      <w:r>
        <w:rPr>
          <w:spacing w:val="1"/>
        </w:rPr>
        <w:t> </w:t>
      </w:r>
      <w:r>
        <w:rPr/>
        <w:t>12.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Tribunal,</w:t>
      </w:r>
      <w:r>
        <w:rPr>
          <w:spacing w:val="1"/>
        </w:rPr>
        <w:t> </w:t>
      </w:r>
      <w:r>
        <w:rPr/>
        <w:t>además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facultades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atribuciones</w:t>
      </w:r>
      <w:r>
        <w:rPr>
          <w:spacing w:val="1"/>
        </w:rPr>
        <w:t> </w:t>
      </w:r>
      <w:r>
        <w:rPr/>
        <w:t>conferidas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legislación</w:t>
      </w:r>
      <w:r>
        <w:rPr>
          <w:spacing w:val="1"/>
        </w:rPr>
        <w:t> </w:t>
      </w:r>
      <w:r>
        <w:rPr/>
        <w:t>orgánica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demás</w:t>
      </w:r>
      <w:r>
        <w:rPr>
          <w:spacing w:val="1"/>
        </w:rPr>
        <w:t> </w:t>
      </w:r>
      <w:r>
        <w:rPr/>
        <w:t>normatividad</w:t>
      </w:r>
      <w:r>
        <w:rPr>
          <w:spacing w:val="1"/>
        </w:rPr>
        <w:t> </w:t>
      </w:r>
      <w:r>
        <w:rPr/>
        <w:t>aplicable,</w:t>
      </w:r>
      <w:r>
        <w:rPr>
          <w:spacing w:val="1"/>
        </w:rPr>
        <w:t> </w:t>
      </w:r>
      <w:r>
        <w:rPr/>
        <w:t>estará</w:t>
      </w:r>
      <w:r>
        <w:rPr>
          <w:spacing w:val="1"/>
        </w:rPr>
        <w:t> </w:t>
      </w:r>
      <w:r>
        <w:rPr/>
        <w:t>facultado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resolver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imposición de sanciones por la comisión de faltas administrativas graves, y de faltas de</w:t>
      </w:r>
      <w:r>
        <w:rPr>
          <w:spacing w:val="1"/>
        </w:rPr>
        <w:t> </w:t>
      </w:r>
      <w:r>
        <w:rPr/>
        <w:t>particulares,</w:t>
      </w:r>
      <w:r>
        <w:rPr>
          <w:spacing w:val="-2"/>
        </w:rPr>
        <w:t> </w:t>
      </w:r>
      <w:r>
        <w:rPr/>
        <w:t>conforme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lo dispuesto</w:t>
      </w:r>
      <w:r>
        <w:rPr>
          <w:spacing w:val="-1"/>
        </w:rPr>
        <w:t> </w:t>
      </w:r>
      <w:r>
        <w:rPr/>
        <w:t>en</w:t>
      </w:r>
      <w:r>
        <w:rPr>
          <w:spacing w:val="2"/>
        </w:rPr>
        <w:t> </w:t>
      </w:r>
      <w:r>
        <w:rPr/>
        <w:t>esta</w:t>
      </w:r>
      <w:r>
        <w:rPr>
          <w:spacing w:val="-1"/>
        </w:rPr>
        <w:t> </w:t>
      </w:r>
      <w:r>
        <w:rPr/>
        <w:t>Ley.</w:t>
      </w:r>
    </w:p>
    <w:p>
      <w:pPr>
        <w:pStyle w:val="BodyText"/>
        <w:spacing w:before="10"/>
        <w:rPr>
          <w:rFonts w:ascii="Arial"/>
          <w:b/>
          <w:sz w:val="19"/>
        </w:rPr>
      </w:pPr>
    </w:p>
    <w:p>
      <w:pPr>
        <w:pStyle w:val="BodyText"/>
        <w:ind w:left="142" w:right="185"/>
        <w:jc w:val="both"/>
      </w:pPr>
      <w:r>
        <w:rPr>
          <w:rFonts w:ascii="Arial" w:hAnsi="Arial"/>
          <w:b/>
        </w:rPr>
        <w:t>ARTÍCULO 13</w:t>
      </w:r>
      <w:r>
        <w:rPr/>
        <w:t>. Cuando las autoridades investigadoras determinen que de los actos u omisiones</w:t>
      </w:r>
      <w:r>
        <w:rPr>
          <w:spacing w:val="1"/>
        </w:rPr>
        <w:t> </w:t>
      </w:r>
      <w:r>
        <w:rPr/>
        <w:t>investigados se desprenden tanto la comisión de faltas administrativas graves como no graves,</w:t>
      </w:r>
      <w:r>
        <w:rPr>
          <w:spacing w:val="1"/>
        </w:rPr>
        <w:t> </w:t>
      </w:r>
      <w:r>
        <w:rPr/>
        <w:t>atribuidas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mismo</w:t>
      </w:r>
      <w:r>
        <w:rPr>
          <w:spacing w:val="1"/>
        </w:rPr>
        <w:t> </w:t>
      </w:r>
      <w:r>
        <w:rPr/>
        <w:t>servidor</w:t>
      </w:r>
      <w:r>
        <w:rPr>
          <w:spacing w:val="1"/>
        </w:rPr>
        <w:t> </w:t>
      </w:r>
      <w:r>
        <w:rPr/>
        <w:t>público;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hace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faltas</w:t>
      </w:r>
      <w:r>
        <w:rPr>
          <w:spacing w:val="1"/>
        </w:rPr>
        <w:t> </w:t>
      </w:r>
      <w:r>
        <w:rPr/>
        <w:t>administrativas</w:t>
      </w:r>
      <w:r>
        <w:rPr>
          <w:spacing w:val="1"/>
        </w:rPr>
        <w:t> </w:t>
      </w:r>
      <w:r>
        <w:rPr/>
        <w:t>graves,</w:t>
      </w:r>
      <w:r>
        <w:rPr>
          <w:spacing w:val="1"/>
        </w:rPr>
        <w:t> </w:t>
      </w:r>
      <w:r>
        <w:rPr/>
        <w:t>substanciarán</w:t>
      </w:r>
      <w:r>
        <w:rPr>
          <w:spacing w:val="-3"/>
        </w:rPr>
        <w:t> </w:t>
      </w:r>
      <w:r>
        <w:rPr/>
        <w:t>el</w:t>
      </w:r>
      <w:r>
        <w:rPr>
          <w:spacing w:val="-4"/>
        </w:rPr>
        <w:t> </w:t>
      </w:r>
      <w:r>
        <w:rPr/>
        <w:t>procedimiento</w:t>
      </w:r>
      <w:r>
        <w:rPr>
          <w:spacing w:val="-3"/>
        </w:rPr>
        <w:t> </w:t>
      </w:r>
      <w:r>
        <w:rPr/>
        <w:t>en</w:t>
      </w:r>
      <w:r>
        <w:rPr>
          <w:spacing w:val="-2"/>
        </w:rPr>
        <w:t> </w:t>
      </w:r>
      <w:r>
        <w:rPr/>
        <w:t>los</w:t>
      </w:r>
      <w:r>
        <w:rPr>
          <w:spacing w:val="-4"/>
        </w:rPr>
        <w:t> </w:t>
      </w:r>
      <w:r>
        <w:rPr/>
        <w:t>términos</w:t>
      </w:r>
      <w:r>
        <w:rPr>
          <w:spacing w:val="-3"/>
        </w:rPr>
        <w:t> </w:t>
      </w:r>
      <w:r>
        <w:rPr/>
        <w:t>previstos</w:t>
      </w:r>
      <w:r>
        <w:rPr>
          <w:spacing w:val="-5"/>
        </w:rPr>
        <w:t> </w:t>
      </w:r>
      <w:r>
        <w:rPr/>
        <w:t>en</w:t>
      </w:r>
      <w:r>
        <w:rPr>
          <w:spacing w:val="-3"/>
        </w:rPr>
        <w:t> </w:t>
      </w:r>
      <w:r>
        <w:rPr/>
        <w:t>esta</w:t>
      </w:r>
      <w:r>
        <w:rPr>
          <w:spacing w:val="-3"/>
        </w:rPr>
        <w:t> </w:t>
      </w:r>
      <w:r>
        <w:rPr/>
        <w:t>Ley, a</w:t>
      </w:r>
      <w:r>
        <w:rPr>
          <w:spacing w:val="-5"/>
        </w:rPr>
        <w:t> </w:t>
      </w:r>
      <w:r>
        <w:rPr/>
        <w:t>fin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que</w:t>
      </w:r>
      <w:r>
        <w:rPr>
          <w:spacing w:val="-4"/>
        </w:rPr>
        <w:t> </w:t>
      </w:r>
      <w:r>
        <w:rPr/>
        <w:t>sea</w:t>
      </w:r>
      <w:r>
        <w:rPr>
          <w:spacing w:val="-3"/>
        </w:rPr>
        <w:t> </w:t>
      </w:r>
      <w:r>
        <w:rPr/>
        <w:t>el</w:t>
      </w:r>
      <w:r>
        <w:rPr>
          <w:spacing w:val="-3"/>
        </w:rPr>
        <w:t> </w:t>
      </w:r>
      <w:r>
        <w:rPr/>
        <w:t>Tribunal</w:t>
      </w:r>
      <w:r>
        <w:rPr>
          <w:spacing w:val="-3"/>
        </w:rPr>
        <w:t> </w:t>
      </w:r>
      <w:r>
        <w:rPr/>
        <w:t>el</w:t>
      </w:r>
      <w:r>
        <w:rPr>
          <w:spacing w:val="-53"/>
        </w:rPr>
        <w:t> </w:t>
      </w:r>
      <w:r>
        <w:rPr/>
        <w:t>que imponga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sanción</w:t>
      </w:r>
      <w:r>
        <w:rPr>
          <w:spacing w:val="1"/>
        </w:rPr>
        <w:t> </w:t>
      </w:r>
      <w:r>
        <w:rPr/>
        <w:t>que</w:t>
      </w:r>
      <w:r>
        <w:rPr>
          <w:spacing w:val="-2"/>
        </w:rPr>
        <w:t> </w:t>
      </w:r>
      <w:r>
        <w:rPr/>
        <w:t>corresponda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dicha</w:t>
      </w:r>
      <w:r>
        <w:rPr>
          <w:spacing w:val="-1"/>
        </w:rPr>
        <w:t> </w:t>
      </w:r>
      <w:r>
        <w:rPr/>
        <w:t>falta.</w:t>
      </w:r>
    </w:p>
    <w:p>
      <w:pPr>
        <w:pStyle w:val="BodyText"/>
        <w:spacing w:before="3"/>
      </w:pPr>
    </w:p>
    <w:p>
      <w:pPr>
        <w:pStyle w:val="BodyText"/>
        <w:ind w:left="142" w:right="181"/>
        <w:jc w:val="both"/>
      </w:pPr>
      <w:r>
        <w:rPr/>
        <w:t>Si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Tribunal</w:t>
      </w:r>
      <w:r>
        <w:rPr>
          <w:spacing w:val="1"/>
        </w:rPr>
        <w:t> </w:t>
      </w:r>
      <w:r>
        <w:rPr/>
        <w:t>determina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cometieron</w:t>
      </w:r>
      <w:r>
        <w:rPr>
          <w:spacing w:val="1"/>
        </w:rPr>
        <w:t> </w:t>
      </w:r>
      <w:r>
        <w:rPr/>
        <w:t>tanto</w:t>
      </w:r>
      <w:r>
        <w:rPr>
          <w:spacing w:val="1"/>
        </w:rPr>
        <w:t> </w:t>
      </w:r>
      <w:r>
        <w:rPr/>
        <w:t>faltas</w:t>
      </w:r>
      <w:r>
        <w:rPr>
          <w:spacing w:val="1"/>
        </w:rPr>
        <w:t> </w:t>
      </w:r>
      <w:r>
        <w:rPr/>
        <w:t>administrativas</w:t>
      </w:r>
      <w:r>
        <w:rPr>
          <w:spacing w:val="1"/>
        </w:rPr>
        <w:t> </w:t>
      </w:r>
      <w:r>
        <w:rPr/>
        <w:t>graves,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faltas</w:t>
      </w:r>
      <w:r>
        <w:rPr>
          <w:spacing w:val="1"/>
        </w:rPr>
        <w:t> </w:t>
      </w:r>
      <w:r>
        <w:rPr/>
        <w:t>administrativas</w:t>
      </w:r>
      <w:r>
        <w:rPr>
          <w:spacing w:val="-5"/>
        </w:rPr>
        <w:t> </w:t>
      </w:r>
      <w:r>
        <w:rPr/>
        <w:t>no</w:t>
      </w:r>
      <w:r>
        <w:rPr>
          <w:spacing w:val="-2"/>
        </w:rPr>
        <w:t> </w:t>
      </w:r>
      <w:r>
        <w:rPr/>
        <w:t>graves,</w:t>
      </w:r>
      <w:r>
        <w:rPr>
          <w:spacing w:val="-1"/>
        </w:rPr>
        <w:t> </w:t>
      </w:r>
      <w:r>
        <w:rPr/>
        <w:t>al</w:t>
      </w:r>
      <w:r>
        <w:rPr>
          <w:spacing w:val="-6"/>
        </w:rPr>
        <w:t> </w:t>
      </w:r>
      <w:r>
        <w:rPr/>
        <w:t>graduar</w:t>
      </w:r>
      <w:r>
        <w:rPr>
          <w:spacing w:val="-5"/>
        </w:rPr>
        <w:t> </w:t>
      </w:r>
      <w:r>
        <w:rPr/>
        <w:t>la</w:t>
      </w:r>
      <w:r>
        <w:rPr>
          <w:spacing w:val="-5"/>
        </w:rPr>
        <w:t> </w:t>
      </w:r>
      <w:r>
        <w:rPr/>
        <w:t>sanción</w:t>
      </w:r>
      <w:r>
        <w:rPr>
          <w:spacing w:val="-6"/>
        </w:rPr>
        <w:t> </w:t>
      </w:r>
      <w:r>
        <w:rPr/>
        <w:t>que</w:t>
      </w:r>
      <w:r>
        <w:rPr>
          <w:spacing w:val="-5"/>
        </w:rPr>
        <w:t> </w:t>
      </w:r>
      <w:r>
        <w:rPr/>
        <w:t>proceda</w:t>
      </w:r>
      <w:r>
        <w:rPr>
          <w:spacing w:val="-6"/>
        </w:rPr>
        <w:t> </w:t>
      </w:r>
      <w:r>
        <w:rPr/>
        <w:t>tomará</w:t>
      </w:r>
      <w:r>
        <w:rPr>
          <w:spacing w:val="-4"/>
        </w:rPr>
        <w:t> </w:t>
      </w:r>
      <w:r>
        <w:rPr/>
        <w:t>en</w:t>
      </w:r>
      <w:r>
        <w:rPr>
          <w:spacing w:val="-6"/>
        </w:rPr>
        <w:t> </w:t>
      </w:r>
      <w:r>
        <w:rPr/>
        <w:t>cuenta</w:t>
      </w:r>
      <w:r>
        <w:rPr>
          <w:spacing w:val="-5"/>
        </w:rPr>
        <w:t> </w:t>
      </w:r>
      <w:r>
        <w:rPr/>
        <w:t>la</w:t>
      </w:r>
      <w:r>
        <w:rPr>
          <w:spacing w:val="-3"/>
        </w:rPr>
        <w:t> </w:t>
      </w:r>
      <w:r>
        <w:rPr/>
        <w:t>comisión</w:t>
      </w:r>
      <w:r>
        <w:rPr>
          <w:spacing w:val="-5"/>
        </w:rPr>
        <w:t> </w:t>
      </w:r>
      <w:r>
        <w:rPr/>
        <w:t>de</w:t>
      </w:r>
      <w:r>
        <w:rPr>
          <w:spacing w:val="-3"/>
        </w:rPr>
        <w:t> </w:t>
      </w:r>
      <w:r>
        <w:rPr/>
        <w:t>éstas</w:t>
      </w:r>
      <w:r>
        <w:rPr>
          <w:spacing w:val="-53"/>
        </w:rPr>
        <w:t> </w:t>
      </w:r>
      <w:r>
        <w:rPr/>
        <w:t>últimas.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42" w:right="177"/>
        <w:jc w:val="both"/>
      </w:pPr>
      <w:r>
        <w:rPr>
          <w:rFonts w:ascii="Arial" w:hAnsi="Arial"/>
          <w:b/>
        </w:rPr>
        <w:t>ARTÍCULO 14. </w:t>
      </w:r>
      <w:r>
        <w:rPr/>
        <w:t>Cuando los actos u omisiones de los servidores públicos materia de denuncias,</w:t>
      </w:r>
      <w:r>
        <w:rPr>
          <w:spacing w:val="1"/>
        </w:rPr>
        <w:t> </w:t>
      </w:r>
      <w:r>
        <w:rPr/>
        <w:t>queden comprendidos en más de uno de los casos sujetos a sanción y previstos en el artículo 125</w:t>
      </w:r>
      <w:r>
        <w:rPr>
          <w:spacing w:val="1"/>
        </w:rPr>
        <w:t> </w:t>
      </w:r>
      <w:r>
        <w:rPr/>
        <w:t>de la Constitución, los procedimientos respectivos se desarrollarán en forma autónoma según su</w:t>
      </w:r>
      <w:r>
        <w:rPr>
          <w:spacing w:val="1"/>
        </w:rPr>
        <w:t> </w:t>
      </w:r>
      <w:r>
        <w:rPr/>
        <w:t>naturaleza y por la vía procesal que corresponda, debiendo las autoridades a que alude el artículo</w:t>
      </w:r>
      <w:r>
        <w:rPr>
          <w:spacing w:val="1"/>
        </w:rPr>
        <w:t> </w:t>
      </w:r>
      <w:r>
        <w:rPr/>
        <w:t>8º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esta</w:t>
      </w:r>
      <w:r>
        <w:rPr>
          <w:spacing w:val="1"/>
        </w:rPr>
        <w:t> </w:t>
      </w:r>
      <w:r>
        <w:rPr/>
        <w:t>Ley,</w:t>
      </w:r>
      <w:r>
        <w:rPr>
          <w:spacing w:val="-1"/>
        </w:rPr>
        <w:t> </w:t>
      </w:r>
      <w:r>
        <w:rPr/>
        <w:t>turnar</w:t>
      </w:r>
      <w:r>
        <w:rPr>
          <w:spacing w:val="1"/>
        </w:rPr>
        <w:t> </w:t>
      </w:r>
      <w:r>
        <w:rPr/>
        <w:t>las denuncias a</w:t>
      </w:r>
      <w:r>
        <w:rPr>
          <w:spacing w:val="1"/>
        </w:rPr>
        <w:t> </w:t>
      </w:r>
      <w:r>
        <w:rPr/>
        <w:t>quien deba</w:t>
      </w:r>
      <w:r>
        <w:rPr>
          <w:spacing w:val="-1"/>
        </w:rPr>
        <w:t> </w:t>
      </w:r>
      <w:r>
        <w:rPr/>
        <w:t>conocer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ellas.</w:t>
      </w:r>
    </w:p>
    <w:p>
      <w:pPr>
        <w:pStyle w:val="BodyText"/>
        <w:spacing w:before="3"/>
      </w:pPr>
    </w:p>
    <w:p>
      <w:pPr>
        <w:pStyle w:val="BodyText"/>
        <w:ind w:left="142" w:right="184"/>
        <w:jc w:val="both"/>
      </w:pPr>
      <w:r>
        <w:rPr/>
        <w:t>La atribución del Tribunal para imponer sanciones a particulares en términos de esta Ley, no limita</w:t>
      </w:r>
      <w:r>
        <w:rPr>
          <w:spacing w:val="1"/>
        </w:rPr>
        <w:t> </w:t>
      </w:r>
      <w:r>
        <w:rPr/>
        <w:t>las</w:t>
      </w:r>
      <w:r>
        <w:rPr>
          <w:spacing w:val="-8"/>
        </w:rPr>
        <w:t> </w:t>
      </w:r>
      <w:r>
        <w:rPr/>
        <w:t>facultades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/>
        <w:t>otras</w:t>
      </w:r>
      <w:r>
        <w:rPr>
          <w:spacing w:val="-5"/>
        </w:rPr>
        <w:t> </w:t>
      </w:r>
      <w:r>
        <w:rPr/>
        <w:t>autoridades</w:t>
      </w:r>
      <w:r>
        <w:rPr>
          <w:spacing w:val="-7"/>
        </w:rPr>
        <w:t> </w:t>
      </w:r>
      <w:r>
        <w:rPr/>
        <w:t>para</w:t>
      </w:r>
      <w:r>
        <w:rPr>
          <w:spacing w:val="-5"/>
        </w:rPr>
        <w:t> </w:t>
      </w:r>
      <w:r>
        <w:rPr/>
        <w:t>imponer</w:t>
      </w:r>
      <w:r>
        <w:rPr>
          <w:spacing w:val="-8"/>
        </w:rPr>
        <w:t> </w:t>
      </w:r>
      <w:r>
        <w:rPr/>
        <w:t>sanciones</w:t>
      </w:r>
      <w:r>
        <w:rPr>
          <w:spacing w:val="-5"/>
        </w:rPr>
        <w:t> </w:t>
      </w:r>
      <w:r>
        <w:rPr/>
        <w:t>administrativas</w:t>
      </w:r>
      <w:r>
        <w:rPr>
          <w:spacing w:val="-5"/>
        </w:rPr>
        <w:t> </w:t>
      </w:r>
      <w:r>
        <w:rPr/>
        <w:t>a</w:t>
      </w:r>
      <w:r>
        <w:rPr>
          <w:spacing w:val="-7"/>
        </w:rPr>
        <w:t> </w:t>
      </w:r>
      <w:r>
        <w:rPr/>
        <w:t>particulares,</w:t>
      </w:r>
      <w:r>
        <w:rPr>
          <w:spacing w:val="-8"/>
        </w:rPr>
        <w:t> </w:t>
      </w:r>
      <w:r>
        <w:rPr/>
        <w:t>conforme</w:t>
      </w:r>
      <w:r>
        <w:rPr>
          <w:spacing w:val="-53"/>
        </w:rPr>
        <w:t> </w:t>
      </w:r>
      <w:r>
        <w:rPr/>
        <w:t>a</w:t>
      </w:r>
      <w:r>
        <w:rPr>
          <w:spacing w:val="-2"/>
        </w:rPr>
        <w:t> </w:t>
      </w:r>
      <w:r>
        <w:rPr/>
        <w:t>la</w:t>
      </w:r>
      <w:r>
        <w:rPr>
          <w:spacing w:val="1"/>
        </w:rPr>
        <w:t> </w:t>
      </w:r>
      <w:r>
        <w:rPr/>
        <w:t>legislación</w:t>
      </w:r>
      <w:r>
        <w:rPr>
          <w:spacing w:val="-1"/>
        </w:rPr>
        <w:t> </w:t>
      </w:r>
      <w:r>
        <w:rPr/>
        <w:t>aplicable.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42" w:right="177"/>
        <w:jc w:val="both"/>
      </w:pPr>
      <w:r>
        <w:rPr/>
        <w:t>No podrán imponerse dos veces por una sola conducta sanciones de la misma naturaleza. Para tal</w:t>
      </w:r>
      <w:r>
        <w:rPr>
          <w:spacing w:val="1"/>
        </w:rPr>
        <w:t> </w:t>
      </w:r>
      <w:r>
        <w:rPr/>
        <w:t>efecto el Sistema Estatal Anticorrupción determinará los procedimientos de coordinación y de</w:t>
      </w:r>
      <w:r>
        <w:rPr>
          <w:spacing w:val="1"/>
        </w:rPr>
        <w:t> </w:t>
      </w:r>
      <w:r>
        <w:rPr/>
        <w:t>intercambio de información que resulte necesaria entre las autoridades que lo conforman, así como</w:t>
      </w:r>
      <w:r>
        <w:rPr>
          <w:spacing w:val="-53"/>
        </w:rPr>
        <w:t> </w:t>
      </w:r>
      <w:r>
        <w:rPr/>
        <w:t>con</w:t>
      </w:r>
      <w:r>
        <w:rPr>
          <w:spacing w:val="-2"/>
        </w:rPr>
        <w:t> </w:t>
      </w:r>
      <w:r>
        <w:rPr/>
        <w:t>los</w:t>
      </w:r>
      <w:r>
        <w:rPr>
          <w:spacing w:val="2"/>
        </w:rPr>
        <w:t> </w:t>
      </w:r>
      <w:r>
        <w:rPr/>
        <w:t>demás órganos jurisdiccionales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corresponda.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17"/>
        </w:rPr>
      </w:pPr>
    </w:p>
    <w:p>
      <w:pPr>
        <w:pStyle w:val="Heading1"/>
        <w:ind w:right="194"/>
      </w:pPr>
      <w:r>
        <w:rPr/>
        <w:t>TÍTULO</w:t>
      </w:r>
      <w:r>
        <w:rPr>
          <w:spacing w:val="-4"/>
        </w:rPr>
        <w:t> </w:t>
      </w:r>
      <w:r>
        <w:rPr/>
        <w:t>SEGUNDO</w:t>
      </w:r>
    </w:p>
    <w:p>
      <w:pPr>
        <w:pStyle w:val="BodyText"/>
        <w:spacing w:before="1"/>
        <w:rPr>
          <w:rFonts w:ascii="Arial"/>
          <w:b/>
        </w:rPr>
      </w:pPr>
    </w:p>
    <w:p>
      <w:pPr>
        <w:spacing w:before="0"/>
        <w:ind w:left="643" w:right="687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MECANISMOS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PREVENCIÓN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E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INSTRUMENTOS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RENDICIÓN DE CUENTAS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10"/>
        <w:rPr>
          <w:rFonts w:ascii="Arial"/>
          <w:b/>
          <w:sz w:val="17"/>
        </w:rPr>
      </w:pPr>
    </w:p>
    <w:p>
      <w:pPr>
        <w:pStyle w:val="Heading1"/>
        <w:spacing w:before="1"/>
        <w:ind w:left="643" w:right="682"/>
      </w:pPr>
      <w:r>
        <w:rPr/>
        <w:t>Capítulo</w:t>
      </w:r>
      <w:r>
        <w:rPr>
          <w:spacing w:val="-3"/>
        </w:rPr>
        <w:t> </w:t>
      </w:r>
      <w:r>
        <w:rPr/>
        <w:t>I</w:t>
      </w:r>
    </w:p>
    <w:p>
      <w:pPr>
        <w:pStyle w:val="BodyText"/>
        <w:spacing w:before="1"/>
        <w:rPr>
          <w:rFonts w:ascii="Arial"/>
          <w:b/>
        </w:rPr>
      </w:pPr>
    </w:p>
    <w:p>
      <w:pPr>
        <w:spacing w:before="0"/>
        <w:ind w:left="154" w:right="195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Mecanismos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Generales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Prevención</w:t>
      </w:r>
    </w:p>
    <w:p>
      <w:pPr>
        <w:spacing w:after="0"/>
        <w:jc w:val="center"/>
        <w:rPr>
          <w:rFonts w:ascii="Arial" w:hAnsi="Arial"/>
          <w:sz w:val="20"/>
        </w:rPr>
        <w:sectPr>
          <w:pgSz w:w="12240" w:h="15840"/>
          <w:pgMar w:top="1500" w:bottom="280" w:left="1560" w:right="1520"/>
        </w:sectPr>
      </w:pPr>
    </w:p>
    <w:p>
      <w:pPr>
        <w:pStyle w:val="BodyText"/>
        <w:spacing w:before="71"/>
        <w:ind w:left="142" w:right="179"/>
        <w:jc w:val="both"/>
      </w:pPr>
      <w:r>
        <w:rPr>
          <w:rFonts w:ascii="Arial" w:hAnsi="Arial"/>
          <w:b/>
        </w:rPr>
        <w:t>ARTÍCULO 15. </w:t>
      </w:r>
      <w:r>
        <w:rPr/>
        <w:t>Para prevenir la comisión de faltas administrativas y hechos de corrupción, las</w:t>
      </w:r>
      <w:r>
        <w:rPr>
          <w:spacing w:val="1"/>
        </w:rPr>
        <w:t> </w:t>
      </w:r>
      <w:r>
        <w:rPr/>
        <w:t>contralorías y los órganos internos de control, considerando las funciones que a cada una de ellas</w:t>
      </w:r>
      <w:r>
        <w:rPr>
          <w:spacing w:val="1"/>
        </w:rPr>
        <w:t> </w:t>
      </w:r>
      <w:r>
        <w:rPr/>
        <w:t>les corresponden y previo diagnóstico que al efecto realicen, podrán implementar acciones para</w:t>
      </w:r>
      <w:r>
        <w:rPr>
          <w:spacing w:val="1"/>
        </w:rPr>
        <w:t> </w:t>
      </w:r>
      <w:r>
        <w:rPr/>
        <w:t>orientar el criterio que en situaciones específicas deberán observar los servidores públicos en el</w:t>
      </w:r>
      <w:r>
        <w:rPr>
          <w:spacing w:val="1"/>
        </w:rPr>
        <w:t> </w:t>
      </w:r>
      <w:r>
        <w:rPr/>
        <w:t>desempeño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empleos,</w:t>
      </w:r>
      <w:r>
        <w:rPr>
          <w:spacing w:val="1"/>
        </w:rPr>
        <w:t> </w:t>
      </w:r>
      <w:r>
        <w:rPr/>
        <w:t>cargos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comisiones,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coordinación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Sistema</w:t>
      </w:r>
      <w:r>
        <w:rPr>
          <w:spacing w:val="1"/>
        </w:rPr>
        <w:t> </w:t>
      </w:r>
      <w:r>
        <w:rPr/>
        <w:t>Estatal</w:t>
      </w:r>
      <w:r>
        <w:rPr>
          <w:spacing w:val="1"/>
        </w:rPr>
        <w:t> </w:t>
      </w:r>
      <w:r>
        <w:rPr/>
        <w:t>Anticorrupción.</w:t>
      </w:r>
    </w:p>
    <w:p>
      <w:pPr>
        <w:pStyle w:val="BodyText"/>
      </w:pPr>
    </w:p>
    <w:p>
      <w:pPr>
        <w:pStyle w:val="BodyText"/>
        <w:spacing w:line="242" w:lineRule="auto"/>
        <w:ind w:left="142" w:right="177"/>
        <w:jc w:val="both"/>
      </w:pPr>
      <w:r>
        <w:rPr>
          <w:rFonts w:ascii="Arial" w:hAnsi="Arial"/>
          <w:b/>
          <w:w w:val="95"/>
        </w:rPr>
        <w:t>ARTÍCULO 16</w:t>
      </w:r>
      <w:r>
        <w:rPr>
          <w:w w:val="95"/>
        </w:rPr>
        <w:t>. Los servidores públicos deberán observar el código de ética que al efecto sea emitido</w:t>
      </w:r>
      <w:r>
        <w:rPr>
          <w:spacing w:val="1"/>
          <w:w w:val="95"/>
        </w:rPr>
        <w:t> </w:t>
      </w:r>
      <w:r>
        <w:rPr/>
        <w:t>por las contralorías o los órganos internos de control, conforme a los lineamientos que emita el</w:t>
      </w:r>
      <w:r>
        <w:rPr>
          <w:spacing w:val="1"/>
        </w:rPr>
        <w:t> </w:t>
      </w:r>
      <w:r>
        <w:rPr/>
        <w:t>Sistema Estatal Anticorrupción, para que en la actuación de los servidores públicos impere una</w:t>
      </w:r>
      <w:r>
        <w:rPr>
          <w:spacing w:val="1"/>
        </w:rPr>
        <w:t> </w:t>
      </w:r>
      <w:r>
        <w:rPr/>
        <w:t>conducta</w:t>
      </w:r>
      <w:r>
        <w:rPr>
          <w:spacing w:val="-1"/>
        </w:rPr>
        <w:t> </w:t>
      </w:r>
      <w:r>
        <w:rPr/>
        <w:t>digna que</w:t>
      </w:r>
      <w:r>
        <w:rPr>
          <w:spacing w:val="-2"/>
        </w:rPr>
        <w:t> </w:t>
      </w:r>
      <w:r>
        <w:rPr/>
        <w:t>responda</w:t>
      </w:r>
      <w:r>
        <w:rPr>
          <w:spacing w:val="-2"/>
        </w:rPr>
        <w:t> </w:t>
      </w:r>
      <w:r>
        <w:rPr/>
        <w:t>a las</w:t>
      </w:r>
      <w:r>
        <w:rPr>
          <w:spacing w:val="-1"/>
        </w:rPr>
        <w:t> </w:t>
      </w:r>
      <w:r>
        <w:rPr/>
        <w:t>necesidades de la sociedad y</w:t>
      </w:r>
      <w:r>
        <w:rPr>
          <w:spacing w:val="-3"/>
        </w:rPr>
        <w:t> </w:t>
      </w:r>
      <w:r>
        <w:rPr/>
        <w:t>que</w:t>
      </w:r>
      <w:r>
        <w:rPr>
          <w:spacing w:val="-2"/>
        </w:rPr>
        <w:t> </w:t>
      </w:r>
      <w:r>
        <w:rPr/>
        <w:t>oriente</w:t>
      </w:r>
      <w:r>
        <w:rPr>
          <w:spacing w:val="-3"/>
        </w:rPr>
        <w:t> </w:t>
      </w:r>
      <w:r>
        <w:rPr/>
        <w:t>su</w:t>
      </w:r>
      <w:r>
        <w:rPr>
          <w:spacing w:val="-2"/>
        </w:rPr>
        <w:t> </w:t>
      </w:r>
      <w:r>
        <w:rPr/>
        <w:t>desempeño.</w:t>
      </w:r>
    </w:p>
    <w:p>
      <w:pPr>
        <w:pStyle w:val="BodyText"/>
        <w:spacing w:before="5"/>
        <w:rPr>
          <w:sz w:val="19"/>
        </w:rPr>
      </w:pPr>
    </w:p>
    <w:p>
      <w:pPr>
        <w:pStyle w:val="BodyText"/>
        <w:ind w:left="142" w:right="178"/>
        <w:jc w:val="both"/>
      </w:pPr>
      <w:r>
        <w:rPr/>
        <w:t>El código de ética a que se refiere el párrafo anterior, deberá hacerse del conocimiento de los</w:t>
      </w:r>
      <w:r>
        <w:rPr>
          <w:spacing w:val="1"/>
        </w:rPr>
        <w:t> </w:t>
      </w:r>
      <w:r>
        <w:rPr/>
        <w:t>servidores públicos 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dependencia o entidad de que se trate, así como darle la máxima</w:t>
      </w:r>
      <w:r>
        <w:rPr>
          <w:spacing w:val="1"/>
        </w:rPr>
        <w:t> </w:t>
      </w:r>
      <w:r>
        <w:rPr/>
        <w:t>publicidad.</w:t>
      </w:r>
    </w:p>
    <w:p>
      <w:pPr>
        <w:pStyle w:val="BodyText"/>
      </w:pPr>
    </w:p>
    <w:p>
      <w:pPr>
        <w:pStyle w:val="BodyText"/>
        <w:ind w:left="142" w:right="176"/>
        <w:jc w:val="both"/>
      </w:pPr>
      <w:r>
        <w:rPr>
          <w:rFonts w:ascii="Arial" w:hAnsi="Arial"/>
          <w:b/>
        </w:rPr>
        <w:t>ARTÍCULO 17</w:t>
      </w:r>
      <w:r>
        <w:rPr/>
        <w:t>. Las contralorías y los órganos internos de control deberán evaluar anualmente el</w:t>
      </w:r>
      <w:r>
        <w:rPr>
          <w:spacing w:val="1"/>
        </w:rPr>
        <w:t> </w:t>
      </w:r>
      <w:r>
        <w:rPr/>
        <w:t>resultado</w:t>
      </w:r>
      <w:r>
        <w:rPr>
          <w:spacing w:val="-10"/>
        </w:rPr>
        <w:t> </w:t>
      </w:r>
      <w:r>
        <w:rPr/>
        <w:t>de</w:t>
      </w:r>
      <w:r>
        <w:rPr>
          <w:spacing w:val="-8"/>
        </w:rPr>
        <w:t> </w:t>
      </w:r>
      <w:r>
        <w:rPr/>
        <w:t>las</w:t>
      </w:r>
      <w:r>
        <w:rPr>
          <w:spacing w:val="-9"/>
        </w:rPr>
        <w:t> </w:t>
      </w:r>
      <w:r>
        <w:rPr/>
        <w:t>acciones</w:t>
      </w:r>
      <w:r>
        <w:rPr>
          <w:spacing w:val="-8"/>
        </w:rPr>
        <w:t> </w:t>
      </w:r>
      <w:r>
        <w:rPr/>
        <w:t>específicas</w:t>
      </w:r>
      <w:r>
        <w:rPr>
          <w:spacing w:val="-9"/>
        </w:rPr>
        <w:t> </w:t>
      </w:r>
      <w:r>
        <w:rPr/>
        <w:t>que</w:t>
      </w:r>
      <w:r>
        <w:rPr>
          <w:spacing w:val="-8"/>
        </w:rPr>
        <w:t> </w:t>
      </w:r>
      <w:r>
        <w:rPr/>
        <w:t>hayan</w:t>
      </w:r>
      <w:r>
        <w:rPr>
          <w:spacing w:val="-8"/>
        </w:rPr>
        <w:t> </w:t>
      </w:r>
      <w:r>
        <w:rPr/>
        <w:t>implementado</w:t>
      </w:r>
      <w:r>
        <w:rPr>
          <w:spacing w:val="-10"/>
        </w:rPr>
        <w:t> </w:t>
      </w:r>
      <w:r>
        <w:rPr/>
        <w:t>conforme</w:t>
      </w:r>
      <w:r>
        <w:rPr>
          <w:spacing w:val="-10"/>
        </w:rPr>
        <w:t> </w:t>
      </w:r>
      <w:r>
        <w:rPr/>
        <w:t>a</w:t>
      </w:r>
      <w:r>
        <w:rPr>
          <w:spacing w:val="-9"/>
        </w:rPr>
        <w:t> </w:t>
      </w:r>
      <w:r>
        <w:rPr/>
        <w:t>este</w:t>
      </w:r>
      <w:r>
        <w:rPr>
          <w:spacing w:val="-11"/>
        </w:rPr>
        <w:t> </w:t>
      </w:r>
      <w:r>
        <w:rPr/>
        <w:t>capítulo</w:t>
      </w:r>
      <w:r>
        <w:rPr>
          <w:spacing w:val="-6"/>
        </w:rPr>
        <w:t> </w:t>
      </w:r>
      <w:r>
        <w:rPr/>
        <w:t>y</w:t>
      </w:r>
      <w:r>
        <w:rPr>
          <w:spacing w:val="-11"/>
        </w:rPr>
        <w:t> </w:t>
      </w:r>
      <w:r>
        <w:rPr/>
        <w:t>proponer,</w:t>
      </w:r>
      <w:r>
        <w:rPr>
          <w:spacing w:val="-53"/>
        </w:rPr>
        <w:t> </w:t>
      </w:r>
      <w:r>
        <w:rPr/>
        <w:t>en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caso,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modificaciones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resulten</w:t>
      </w:r>
      <w:r>
        <w:rPr>
          <w:spacing w:val="1"/>
        </w:rPr>
        <w:t> </w:t>
      </w:r>
      <w:r>
        <w:rPr/>
        <w:t>procedentes.</w:t>
      </w:r>
      <w:r>
        <w:rPr>
          <w:spacing w:val="1"/>
        </w:rPr>
        <w:t> </w:t>
      </w:r>
      <w:r>
        <w:rPr/>
        <w:t>Asimismo,</w:t>
      </w:r>
      <w:r>
        <w:rPr>
          <w:spacing w:val="1"/>
        </w:rPr>
        <w:t> </w:t>
      </w:r>
      <w:r>
        <w:rPr/>
        <w:t>deberán</w:t>
      </w:r>
      <w:r>
        <w:rPr>
          <w:spacing w:val="1"/>
        </w:rPr>
        <w:t> </w:t>
      </w:r>
      <w:r>
        <w:rPr/>
        <w:t>valorar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recomendaciones</w:t>
      </w:r>
      <w:r>
        <w:rPr>
          <w:spacing w:val="-5"/>
        </w:rPr>
        <w:t> </w:t>
      </w:r>
      <w:r>
        <w:rPr/>
        <w:t>que</w:t>
      </w:r>
      <w:r>
        <w:rPr>
          <w:spacing w:val="-6"/>
        </w:rPr>
        <w:t> </w:t>
      </w:r>
      <w:r>
        <w:rPr/>
        <w:t>haga</w:t>
      </w:r>
      <w:r>
        <w:rPr>
          <w:spacing w:val="-5"/>
        </w:rPr>
        <w:t> </w:t>
      </w:r>
      <w:r>
        <w:rPr/>
        <w:t>el</w:t>
      </w:r>
      <w:r>
        <w:rPr>
          <w:spacing w:val="-7"/>
        </w:rPr>
        <w:t> </w:t>
      </w:r>
      <w:r>
        <w:rPr/>
        <w:t>Comité</w:t>
      </w:r>
      <w:r>
        <w:rPr>
          <w:spacing w:val="-5"/>
        </w:rPr>
        <w:t> </w:t>
      </w:r>
      <w:r>
        <w:rPr/>
        <w:t>Coordinador</w:t>
      </w:r>
      <w:r>
        <w:rPr>
          <w:spacing w:val="-5"/>
        </w:rPr>
        <w:t> </w:t>
      </w:r>
      <w:r>
        <w:rPr/>
        <w:t>del</w:t>
      </w:r>
      <w:r>
        <w:rPr>
          <w:spacing w:val="-6"/>
        </w:rPr>
        <w:t> </w:t>
      </w:r>
      <w:r>
        <w:rPr/>
        <w:t>Sistema</w:t>
      </w:r>
      <w:r>
        <w:rPr>
          <w:spacing w:val="-5"/>
        </w:rPr>
        <w:t> </w:t>
      </w:r>
      <w:r>
        <w:rPr/>
        <w:t>Estatal</w:t>
      </w:r>
      <w:r>
        <w:rPr>
          <w:spacing w:val="-4"/>
        </w:rPr>
        <w:t> </w:t>
      </w:r>
      <w:r>
        <w:rPr/>
        <w:t>Anticorrupción,</w:t>
      </w:r>
      <w:r>
        <w:rPr>
          <w:spacing w:val="-5"/>
        </w:rPr>
        <w:t> </w:t>
      </w:r>
      <w:r>
        <w:rPr/>
        <w:t>con</w:t>
      </w:r>
      <w:r>
        <w:rPr>
          <w:spacing w:val="-2"/>
        </w:rPr>
        <w:t> </w:t>
      </w:r>
      <w:r>
        <w:rPr/>
        <w:t>el</w:t>
      </w:r>
      <w:r>
        <w:rPr>
          <w:spacing w:val="-4"/>
        </w:rPr>
        <w:t> </w:t>
      </w:r>
      <w:r>
        <w:rPr/>
        <w:t>objeto</w:t>
      </w:r>
      <w:r>
        <w:rPr>
          <w:spacing w:val="-53"/>
        </w:rPr>
        <w:t> </w:t>
      </w:r>
      <w:r>
        <w:rPr/>
        <w:t>de adoptar las medidas necesarias para el fortalecimiento institucional en su desempeño y control</w:t>
      </w:r>
      <w:r>
        <w:rPr>
          <w:spacing w:val="1"/>
        </w:rPr>
        <w:t> </w:t>
      </w:r>
      <w:r>
        <w:rPr/>
        <w:t>interno y con ello la prevención de faltas administrativas y hechos de corrupción. Deberán informar</w:t>
      </w:r>
      <w:r>
        <w:rPr>
          <w:spacing w:val="1"/>
        </w:rPr>
        <w:t> </w:t>
      </w:r>
      <w:r>
        <w:rPr/>
        <w:t>a</w:t>
      </w:r>
      <w:r>
        <w:rPr>
          <w:spacing w:val="-2"/>
        </w:rPr>
        <w:t> </w:t>
      </w:r>
      <w:r>
        <w:rPr/>
        <w:t>dicho</w:t>
      </w:r>
      <w:r>
        <w:rPr>
          <w:spacing w:val="-2"/>
        </w:rPr>
        <w:t> </w:t>
      </w:r>
      <w:r>
        <w:rPr/>
        <w:t>órgano de la</w:t>
      </w:r>
      <w:r>
        <w:rPr>
          <w:spacing w:val="1"/>
        </w:rPr>
        <w:t> </w:t>
      </w:r>
      <w:r>
        <w:rPr/>
        <w:t>atención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se dé</w:t>
      </w:r>
      <w:r>
        <w:rPr>
          <w:spacing w:val="-2"/>
        </w:rPr>
        <w:t> </w:t>
      </w:r>
      <w:r>
        <w:rPr/>
        <w:t>a</w:t>
      </w:r>
      <w:r>
        <w:rPr>
          <w:spacing w:val="1"/>
        </w:rPr>
        <w:t> </w:t>
      </w:r>
      <w:r>
        <w:rPr/>
        <w:t>éstas</w:t>
      </w:r>
      <w:r>
        <w:rPr>
          <w:spacing w:val="3"/>
        </w:rPr>
        <w:t> </w:t>
      </w:r>
      <w:r>
        <w:rPr/>
        <w:t>y,</w:t>
      </w:r>
      <w:r>
        <w:rPr>
          <w:spacing w:val="-2"/>
        </w:rPr>
        <w:t> </w:t>
      </w:r>
      <w:r>
        <w:rPr/>
        <w:t>en su</w:t>
      </w:r>
      <w:r>
        <w:rPr>
          <w:spacing w:val="-2"/>
        </w:rPr>
        <w:t> </w:t>
      </w:r>
      <w:r>
        <w:rPr/>
        <w:t>caso,</w:t>
      </w:r>
      <w:r>
        <w:rPr>
          <w:spacing w:val="-1"/>
        </w:rPr>
        <w:t> </w:t>
      </w:r>
      <w:r>
        <w:rPr/>
        <w:t>sus</w:t>
      </w:r>
      <w:r>
        <w:rPr>
          <w:spacing w:val="-1"/>
        </w:rPr>
        <w:t> </w:t>
      </w:r>
      <w:r>
        <w:rPr/>
        <w:t>avances</w:t>
      </w:r>
      <w:r>
        <w:rPr>
          <w:spacing w:val="3"/>
        </w:rPr>
        <w:t> </w:t>
      </w:r>
      <w:r>
        <w:rPr/>
        <w:t>y</w:t>
      </w:r>
      <w:r>
        <w:rPr>
          <w:spacing w:val="-5"/>
        </w:rPr>
        <w:t> </w:t>
      </w:r>
      <w:r>
        <w:rPr/>
        <w:t>resultados.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242" w:lineRule="auto"/>
        <w:ind w:left="142" w:right="177"/>
        <w:jc w:val="both"/>
      </w:pPr>
      <w:r>
        <w:rPr>
          <w:rFonts w:ascii="Arial" w:hAnsi="Arial"/>
          <w:b/>
        </w:rPr>
        <w:t>ARTÍCULO 18. </w:t>
      </w:r>
      <w:r>
        <w:rPr/>
        <w:t>Los entes públicos deberán implementar los mecanismos de coordinación que en</w:t>
      </w:r>
      <w:r>
        <w:rPr>
          <w:spacing w:val="1"/>
        </w:rPr>
        <w:t> </w:t>
      </w:r>
      <w:r>
        <w:rPr/>
        <w:t>términos de la Ley del Sistema Estatal Anticorrupción, determine el Comité Coordinador, e informar</w:t>
      </w:r>
      <w:r>
        <w:rPr>
          <w:spacing w:val="-53"/>
        </w:rPr>
        <w:t> </w:t>
      </w:r>
      <w:r>
        <w:rPr/>
        <w:t>a dicho órgano de los avances y resultados que estos tengan, a través de las contralorías y los</w:t>
      </w:r>
      <w:r>
        <w:rPr>
          <w:spacing w:val="1"/>
        </w:rPr>
        <w:t> </w:t>
      </w:r>
      <w:r>
        <w:rPr/>
        <w:t>órganos</w:t>
      </w:r>
      <w:r>
        <w:rPr>
          <w:spacing w:val="-1"/>
        </w:rPr>
        <w:t> </w:t>
      </w:r>
      <w:r>
        <w:rPr/>
        <w:t>internos de</w:t>
      </w:r>
      <w:r>
        <w:rPr>
          <w:spacing w:val="-1"/>
        </w:rPr>
        <w:t> </w:t>
      </w:r>
      <w:r>
        <w:rPr/>
        <w:t>control.</w:t>
      </w:r>
    </w:p>
    <w:p>
      <w:pPr>
        <w:pStyle w:val="BodyText"/>
        <w:spacing w:before="2"/>
        <w:rPr>
          <w:sz w:val="19"/>
        </w:rPr>
      </w:pPr>
    </w:p>
    <w:p>
      <w:pPr>
        <w:pStyle w:val="BodyText"/>
        <w:ind w:left="142" w:right="179"/>
        <w:jc w:val="both"/>
      </w:pPr>
      <w:r>
        <w:rPr>
          <w:rFonts w:ascii="Arial" w:hAnsi="Arial"/>
          <w:b/>
        </w:rPr>
        <w:t>ARTÍCULO 19. </w:t>
      </w:r>
      <w:r>
        <w:rPr/>
        <w:t>Para la selección de los integrantes de los órganos internos de control se deberán</w:t>
      </w:r>
      <w:r>
        <w:rPr>
          <w:spacing w:val="1"/>
        </w:rPr>
        <w:t> </w:t>
      </w:r>
      <w:r>
        <w:rPr/>
        <w:t>observar los requisitos establecidos para su nombramiento, así como un sistema que garantice la</w:t>
      </w:r>
      <w:r>
        <w:rPr>
          <w:spacing w:val="1"/>
        </w:rPr>
        <w:t> </w:t>
      </w:r>
      <w:r>
        <w:rPr/>
        <w:t>igualdad</w:t>
      </w:r>
      <w:r>
        <w:rPr>
          <w:spacing w:val="-11"/>
        </w:rPr>
        <w:t> </w:t>
      </w:r>
      <w:r>
        <w:rPr/>
        <w:t>de</w:t>
      </w:r>
      <w:r>
        <w:rPr>
          <w:spacing w:val="-9"/>
        </w:rPr>
        <w:t> </w:t>
      </w:r>
      <w:r>
        <w:rPr/>
        <w:t>oportunidades</w:t>
      </w:r>
      <w:r>
        <w:rPr>
          <w:spacing w:val="-6"/>
        </w:rPr>
        <w:t> </w:t>
      </w:r>
      <w:r>
        <w:rPr/>
        <w:t>en</w:t>
      </w:r>
      <w:r>
        <w:rPr>
          <w:spacing w:val="-10"/>
        </w:rPr>
        <w:t> </w:t>
      </w:r>
      <w:r>
        <w:rPr/>
        <w:t>el</w:t>
      </w:r>
      <w:r>
        <w:rPr>
          <w:spacing w:val="-8"/>
        </w:rPr>
        <w:t> </w:t>
      </w:r>
      <w:r>
        <w:rPr/>
        <w:t>acceso</w:t>
      </w:r>
      <w:r>
        <w:rPr>
          <w:spacing w:val="-10"/>
        </w:rPr>
        <w:t> </w:t>
      </w:r>
      <w:r>
        <w:rPr/>
        <w:t>a</w:t>
      </w:r>
      <w:r>
        <w:rPr>
          <w:spacing w:val="-9"/>
        </w:rPr>
        <w:t> </w:t>
      </w:r>
      <w:r>
        <w:rPr/>
        <w:t>la</w:t>
      </w:r>
      <w:r>
        <w:rPr>
          <w:spacing w:val="-9"/>
        </w:rPr>
        <w:t> </w:t>
      </w:r>
      <w:r>
        <w:rPr/>
        <w:t>función</w:t>
      </w:r>
      <w:r>
        <w:rPr>
          <w:spacing w:val="-10"/>
        </w:rPr>
        <w:t> </w:t>
      </w:r>
      <w:r>
        <w:rPr/>
        <w:t>pública</w:t>
      </w:r>
      <w:r>
        <w:rPr>
          <w:spacing w:val="-9"/>
        </w:rPr>
        <w:t> </w:t>
      </w:r>
      <w:r>
        <w:rPr/>
        <w:t>con</w:t>
      </w:r>
      <w:r>
        <w:rPr>
          <w:spacing w:val="-10"/>
        </w:rPr>
        <w:t> </w:t>
      </w:r>
      <w:r>
        <w:rPr/>
        <w:t>base</w:t>
      </w:r>
      <w:r>
        <w:rPr>
          <w:spacing w:val="-4"/>
        </w:rPr>
        <w:t> </w:t>
      </w:r>
      <w:r>
        <w:rPr/>
        <w:t>en</w:t>
      </w:r>
      <w:r>
        <w:rPr>
          <w:spacing w:val="-9"/>
        </w:rPr>
        <w:t> </w:t>
      </w:r>
      <w:r>
        <w:rPr/>
        <w:t>el</w:t>
      </w:r>
      <w:r>
        <w:rPr>
          <w:spacing w:val="-10"/>
        </w:rPr>
        <w:t> </w:t>
      </w:r>
      <w:r>
        <w:rPr/>
        <w:t>mérito,</w:t>
      </w:r>
      <w:r>
        <w:rPr>
          <w:spacing w:val="-10"/>
        </w:rPr>
        <w:t> </w:t>
      </w:r>
      <w:r>
        <w:rPr/>
        <w:t>y</w:t>
      </w:r>
      <w:r>
        <w:rPr>
          <w:spacing w:val="-11"/>
        </w:rPr>
        <w:t> </w:t>
      </w:r>
      <w:r>
        <w:rPr/>
        <w:t>los</w:t>
      </w:r>
      <w:r>
        <w:rPr>
          <w:spacing w:val="-8"/>
        </w:rPr>
        <w:t> </w:t>
      </w:r>
      <w:r>
        <w:rPr/>
        <w:t>mecanismos</w:t>
      </w:r>
      <w:r>
        <w:rPr>
          <w:spacing w:val="-53"/>
        </w:rPr>
        <w:t> </w:t>
      </w:r>
      <w:r>
        <w:rPr/>
        <w:t>más</w:t>
      </w:r>
      <w:r>
        <w:rPr>
          <w:spacing w:val="1"/>
        </w:rPr>
        <w:t> </w:t>
      </w:r>
      <w:r>
        <w:rPr/>
        <w:t>adecuados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eficientes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adecuada</w:t>
      </w:r>
      <w:r>
        <w:rPr>
          <w:spacing w:val="1"/>
        </w:rPr>
        <w:t> </w:t>
      </w:r>
      <w:r>
        <w:rPr/>
        <w:t>profesionalización,</w:t>
      </w:r>
      <w:r>
        <w:rPr>
          <w:spacing w:val="1"/>
        </w:rPr>
        <w:t> </w:t>
      </w:r>
      <w:r>
        <w:rPr/>
        <w:t>atrayendo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mejores</w:t>
      </w:r>
      <w:r>
        <w:rPr>
          <w:spacing w:val="1"/>
        </w:rPr>
        <w:t> </w:t>
      </w:r>
      <w:r>
        <w:rPr/>
        <w:t>candidatos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ocupar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puestos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través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procedimientos</w:t>
      </w:r>
      <w:r>
        <w:rPr>
          <w:spacing w:val="1"/>
        </w:rPr>
        <w:t> </w:t>
      </w:r>
      <w:r>
        <w:rPr/>
        <w:t>transparentes,</w:t>
      </w:r>
      <w:r>
        <w:rPr>
          <w:spacing w:val="1"/>
        </w:rPr>
        <w:t> </w:t>
      </w:r>
      <w:r>
        <w:rPr/>
        <w:t>objetivos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equitativos.</w:t>
      </w:r>
    </w:p>
    <w:p>
      <w:pPr>
        <w:pStyle w:val="BodyText"/>
        <w:spacing w:before="3"/>
      </w:pPr>
    </w:p>
    <w:p>
      <w:pPr>
        <w:pStyle w:val="BodyText"/>
        <w:ind w:left="142" w:right="182"/>
        <w:jc w:val="both"/>
      </w:pPr>
      <w:r>
        <w:rPr/>
        <w:t>Los</w:t>
      </w:r>
      <w:r>
        <w:rPr>
          <w:spacing w:val="-11"/>
        </w:rPr>
        <w:t> </w:t>
      </w:r>
      <w:r>
        <w:rPr/>
        <w:t>titulares</w:t>
      </w:r>
      <w:r>
        <w:rPr>
          <w:spacing w:val="-9"/>
        </w:rPr>
        <w:t> </w:t>
      </w:r>
      <w:r>
        <w:rPr/>
        <w:t>de</w:t>
      </w:r>
      <w:r>
        <w:rPr>
          <w:spacing w:val="-11"/>
        </w:rPr>
        <w:t> </w:t>
      </w:r>
      <w:r>
        <w:rPr/>
        <w:t>los</w:t>
      </w:r>
      <w:r>
        <w:rPr>
          <w:spacing w:val="-9"/>
        </w:rPr>
        <w:t> </w:t>
      </w:r>
      <w:r>
        <w:rPr/>
        <w:t>órganos</w:t>
      </w:r>
      <w:r>
        <w:rPr>
          <w:spacing w:val="-9"/>
        </w:rPr>
        <w:t> </w:t>
      </w:r>
      <w:r>
        <w:rPr/>
        <w:t>internos</w:t>
      </w:r>
      <w:r>
        <w:rPr>
          <w:spacing w:val="-9"/>
        </w:rPr>
        <w:t> </w:t>
      </w:r>
      <w:r>
        <w:rPr/>
        <w:t>de</w:t>
      </w:r>
      <w:r>
        <w:rPr>
          <w:spacing w:val="-11"/>
        </w:rPr>
        <w:t> </w:t>
      </w:r>
      <w:r>
        <w:rPr/>
        <w:t>control</w:t>
      </w:r>
      <w:r>
        <w:rPr>
          <w:spacing w:val="-11"/>
        </w:rPr>
        <w:t> </w:t>
      </w:r>
      <w:r>
        <w:rPr/>
        <w:t>de</w:t>
      </w:r>
      <w:r>
        <w:rPr>
          <w:spacing w:val="-11"/>
        </w:rPr>
        <w:t> </w:t>
      </w:r>
      <w:r>
        <w:rPr/>
        <w:t>los</w:t>
      </w:r>
      <w:r>
        <w:rPr>
          <w:spacing w:val="-8"/>
        </w:rPr>
        <w:t> </w:t>
      </w:r>
      <w:r>
        <w:rPr/>
        <w:t>órganos</w:t>
      </w:r>
      <w:r>
        <w:rPr>
          <w:spacing w:val="-11"/>
        </w:rPr>
        <w:t> </w:t>
      </w:r>
      <w:r>
        <w:rPr/>
        <w:t>constitucionales</w:t>
      </w:r>
      <w:r>
        <w:rPr>
          <w:spacing w:val="-12"/>
        </w:rPr>
        <w:t> </w:t>
      </w:r>
      <w:r>
        <w:rPr/>
        <w:t>autónomos,</w:t>
      </w:r>
      <w:r>
        <w:rPr>
          <w:spacing w:val="-13"/>
        </w:rPr>
        <w:t> </w:t>
      </w:r>
      <w:r>
        <w:rPr/>
        <w:t>así</w:t>
      </w:r>
      <w:r>
        <w:rPr>
          <w:spacing w:val="-13"/>
        </w:rPr>
        <w:t> </w:t>
      </w:r>
      <w:r>
        <w:rPr/>
        <w:t>como</w:t>
      </w:r>
      <w:r>
        <w:rPr>
          <w:spacing w:val="-53"/>
        </w:rPr>
        <w:t> </w:t>
      </w:r>
      <w:r>
        <w:rPr/>
        <w:t>de</w:t>
      </w:r>
      <w:r>
        <w:rPr>
          <w:spacing w:val="-11"/>
        </w:rPr>
        <w:t> </w:t>
      </w:r>
      <w:r>
        <w:rPr/>
        <w:t>las</w:t>
      </w:r>
      <w:r>
        <w:rPr>
          <w:spacing w:val="-9"/>
        </w:rPr>
        <w:t> </w:t>
      </w:r>
      <w:r>
        <w:rPr/>
        <w:t>unidades</w:t>
      </w:r>
      <w:r>
        <w:rPr>
          <w:spacing w:val="-8"/>
        </w:rPr>
        <w:t> </w:t>
      </w:r>
      <w:r>
        <w:rPr/>
        <w:t>especializadas</w:t>
      </w:r>
      <w:r>
        <w:rPr>
          <w:spacing w:val="-11"/>
        </w:rPr>
        <w:t> </w:t>
      </w:r>
      <w:r>
        <w:rPr/>
        <w:t>que</w:t>
      </w:r>
      <w:r>
        <w:rPr>
          <w:spacing w:val="-11"/>
        </w:rPr>
        <w:t> </w:t>
      </w:r>
      <w:r>
        <w:rPr/>
        <w:t>los</w:t>
      </w:r>
      <w:r>
        <w:rPr>
          <w:spacing w:val="-8"/>
        </w:rPr>
        <w:t> </w:t>
      </w:r>
      <w:r>
        <w:rPr/>
        <w:t>conformen,</w:t>
      </w:r>
      <w:r>
        <w:rPr>
          <w:spacing w:val="-13"/>
        </w:rPr>
        <w:t> </w:t>
      </w:r>
      <w:r>
        <w:rPr/>
        <w:t>serán</w:t>
      </w:r>
      <w:r>
        <w:rPr>
          <w:spacing w:val="-9"/>
        </w:rPr>
        <w:t> </w:t>
      </w:r>
      <w:r>
        <w:rPr/>
        <w:t>nombrados</w:t>
      </w:r>
      <w:r>
        <w:rPr>
          <w:spacing w:val="-12"/>
        </w:rPr>
        <w:t> </w:t>
      </w:r>
      <w:r>
        <w:rPr/>
        <w:t>en</w:t>
      </w:r>
      <w:r>
        <w:rPr>
          <w:spacing w:val="-12"/>
        </w:rPr>
        <w:t> </w:t>
      </w:r>
      <w:r>
        <w:rPr/>
        <w:t>términos</w:t>
      </w:r>
      <w:r>
        <w:rPr>
          <w:spacing w:val="-11"/>
        </w:rPr>
        <w:t> </w:t>
      </w:r>
      <w:r>
        <w:rPr/>
        <w:t>de</w:t>
      </w:r>
      <w:r>
        <w:rPr>
          <w:spacing w:val="-12"/>
        </w:rPr>
        <w:t> </w:t>
      </w:r>
      <w:r>
        <w:rPr/>
        <w:t>sus</w:t>
      </w:r>
      <w:r>
        <w:rPr>
          <w:spacing w:val="-9"/>
        </w:rPr>
        <w:t> </w:t>
      </w:r>
      <w:r>
        <w:rPr/>
        <w:t>respectivas</w:t>
      </w:r>
      <w:r>
        <w:rPr>
          <w:spacing w:val="-53"/>
        </w:rPr>
        <w:t> </w:t>
      </w:r>
      <w:r>
        <w:rPr/>
        <w:t>leyes.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142" w:right="178"/>
        <w:jc w:val="both"/>
      </w:pPr>
      <w:r>
        <w:rPr>
          <w:rFonts w:ascii="Arial" w:hAnsi="Arial"/>
          <w:b/>
        </w:rPr>
        <w:t>ARTÍCULO 20. </w:t>
      </w:r>
      <w:r>
        <w:rPr/>
        <w:t>Las contralorías y los órganos internos de control podrán suscribir convenios de</w:t>
      </w:r>
      <w:r>
        <w:rPr>
          <w:spacing w:val="1"/>
        </w:rPr>
        <w:t> </w:t>
      </w:r>
      <w:r>
        <w:rPr/>
        <w:t>colaboración</w:t>
      </w:r>
      <w:r>
        <w:rPr>
          <w:spacing w:val="-10"/>
        </w:rPr>
        <w:t> </w:t>
      </w:r>
      <w:r>
        <w:rPr/>
        <w:t>con</w:t>
      </w:r>
      <w:r>
        <w:rPr>
          <w:spacing w:val="-7"/>
        </w:rPr>
        <w:t> </w:t>
      </w:r>
      <w:r>
        <w:rPr/>
        <w:t>las</w:t>
      </w:r>
      <w:r>
        <w:rPr>
          <w:spacing w:val="-7"/>
        </w:rPr>
        <w:t> </w:t>
      </w:r>
      <w:r>
        <w:rPr/>
        <w:t>personas</w:t>
      </w:r>
      <w:r>
        <w:rPr>
          <w:spacing w:val="-8"/>
        </w:rPr>
        <w:t> </w:t>
      </w:r>
      <w:r>
        <w:rPr/>
        <w:t>físicas</w:t>
      </w:r>
      <w:r>
        <w:rPr>
          <w:spacing w:val="-9"/>
        </w:rPr>
        <w:t> </w:t>
      </w:r>
      <w:r>
        <w:rPr/>
        <w:t>o</w:t>
      </w:r>
      <w:r>
        <w:rPr>
          <w:spacing w:val="-7"/>
        </w:rPr>
        <w:t> </w:t>
      </w:r>
      <w:r>
        <w:rPr/>
        <w:t>morales</w:t>
      </w:r>
      <w:r>
        <w:rPr>
          <w:spacing w:val="-9"/>
        </w:rPr>
        <w:t> </w:t>
      </w:r>
      <w:r>
        <w:rPr/>
        <w:t>que</w:t>
      </w:r>
      <w:r>
        <w:rPr>
          <w:spacing w:val="-8"/>
        </w:rPr>
        <w:t> </w:t>
      </w:r>
      <w:r>
        <w:rPr/>
        <w:t>participen</w:t>
      </w:r>
      <w:r>
        <w:rPr>
          <w:spacing w:val="-9"/>
        </w:rPr>
        <w:t> </w:t>
      </w:r>
      <w:r>
        <w:rPr/>
        <w:t>en</w:t>
      </w:r>
      <w:r>
        <w:rPr>
          <w:spacing w:val="-8"/>
        </w:rPr>
        <w:t> </w:t>
      </w:r>
      <w:r>
        <w:rPr/>
        <w:t>contrataciones</w:t>
      </w:r>
      <w:r>
        <w:rPr>
          <w:spacing w:val="-5"/>
        </w:rPr>
        <w:t> </w:t>
      </w:r>
      <w:r>
        <w:rPr/>
        <w:t>públicas,</w:t>
      </w:r>
      <w:r>
        <w:rPr>
          <w:spacing w:val="-7"/>
        </w:rPr>
        <w:t> </w:t>
      </w:r>
      <w:r>
        <w:rPr/>
        <w:t>así</w:t>
      </w:r>
      <w:r>
        <w:rPr>
          <w:spacing w:val="-10"/>
        </w:rPr>
        <w:t> </w:t>
      </w:r>
      <w:r>
        <w:rPr/>
        <w:t>como</w:t>
      </w:r>
      <w:r>
        <w:rPr>
          <w:spacing w:val="-53"/>
        </w:rPr>
        <w:t> </w:t>
      </w:r>
      <w:r>
        <w:rPr/>
        <w:t>con las cámaras empresariales u organizaciones industriales o de comercio, con la finalidad de</w:t>
      </w:r>
      <w:r>
        <w:rPr>
          <w:spacing w:val="1"/>
        </w:rPr>
        <w:t> </w:t>
      </w:r>
      <w:r>
        <w:rPr/>
        <w:t>orientarlas</w:t>
      </w:r>
      <w:r>
        <w:rPr>
          <w:spacing w:val="-7"/>
        </w:rPr>
        <w:t> </w:t>
      </w:r>
      <w:r>
        <w:rPr/>
        <w:t>en</w:t>
      </w:r>
      <w:r>
        <w:rPr>
          <w:spacing w:val="-8"/>
        </w:rPr>
        <w:t> </w:t>
      </w:r>
      <w:r>
        <w:rPr/>
        <w:t>el</w:t>
      </w:r>
      <w:r>
        <w:rPr>
          <w:spacing w:val="-9"/>
        </w:rPr>
        <w:t> </w:t>
      </w:r>
      <w:r>
        <w:rPr/>
        <w:t>establecimiento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/>
        <w:t>mecanismos</w:t>
      </w:r>
      <w:r>
        <w:rPr>
          <w:spacing w:val="-7"/>
        </w:rPr>
        <w:t> </w:t>
      </w:r>
      <w:r>
        <w:rPr/>
        <w:t>de</w:t>
      </w:r>
      <w:r>
        <w:rPr>
          <w:spacing w:val="-4"/>
        </w:rPr>
        <w:t> </w:t>
      </w:r>
      <w:r>
        <w:rPr/>
        <w:t>autorregulación</w:t>
      </w:r>
      <w:r>
        <w:rPr>
          <w:spacing w:val="-8"/>
        </w:rPr>
        <w:t> </w:t>
      </w:r>
      <w:r>
        <w:rPr/>
        <w:t>que</w:t>
      </w:r>
      <w:r>
        <w:rPr>
          <w:spacing w:val="-8"/>
        </w:rPr>
        <w:t> </w:t>
      </w:r>
      <w:r>
        <w:rPr/>
        <w:t>incluyan</w:t>
      </w:r>
      <w:r>
        <w:rPr>
          <w:spacing w:val="-8"/>
        </w:rPr>
        <w:t> </w:t>
      </w:r>
      <w:r>
        <w:rPr/>
        <w:t>la</w:t>
      </w:r>
      <w:r>
        <w:rPr>
          <w:spacing w:val="-7"/>
        </w:rPr>
        <w:t> </w:t>
      </w:r>
      <w:r>
        <w:rPr/>
        <w:t>instrumentación</w:t>
      </w:r>
      <w:r>
        <w:rPr>
          <w:spacing w:val="-53"/>
        </w:rPr>
        <w:t> </w:t>
      </w:r>
      <w:r>
        <w:rPr/>
        <w:t>de controles internos y un programa de integridad que les permita asegurar el desarrollo de una</w:t>
      </w:r>
      <w:r>
        <w:rPr>
          <w:spacing w:val="1"/>
        </w:rPr>
        <w:t> </w:t>
      </w:r>
      <w:r>
        <w:rPr/>
        <w:t>cultura ética</w:t>
      </w:r>
      <w:r>
        <w:rPr>
          <w:spacing w:val="1"/>
        </w:rPr>
        <w:t> </w:t>
      </w:r>
      <w:r>
        <w:rPr/>
        <w:t>en</w:t>
      </w:r>
      <w:r>
        <w:rPr>
          <w:spacing w:val="-1"/>
        </w:rPr>
        <w:t> </w:t>
      </w:r>
      <w:r>
        <w:rPr/>
        <w:t>su</w:t>
      </w:r>
      <w:r>
        <w:rPr>
          <w:spacing w:val="1"/>
        </w:rPr>
        <w:t> </w:t>
      </w:r>
      <w:r>
        <w:rPr/>
        <w:t>organización.</w:t>
      </w:r>
    </w:p>
    <w:p>
      <w:pPr>
        <w:pStyle w:val="BodyText"/>
      </w:pPr>
    </w:p>
    <w:p>
      <w:pPr>
        <w:pStyle w:val="BodyText"/>
        <w:spacing w:before="1"/>
        <w:ind w:left="142" w:right="181"/>
        <w:jc w:val="both"/>
      </w:pPr>
      <w:r>
        <w:rPr>
          <w:rFonts w:ascii="Arial" w:hAnsi="Arial"/>
          <w:b/>
        </w:rPr>
        <w:t>ARTÍCULO 21. </w:t>
      </w:r>
      <w:r>
        <w:rPr/>
        <w:t>En el diseño y supervisión de los mecanismos a que se refiere el artículo anterior,</w:t>
      </w:r>
      <w:r>
        <w:rPr>
          <w:spacing w:val="1"/>
        </w:rPr>
        <w:t> </w:t>
      </w:r>
      <w:r>
        <w:rPr/>
        <w:t>se considerarán las mejores prácticas internacionales sobre controles, ética e integridad en los</w:t>
      </w:r>
      <w:r>
        <w:rPr>
          <w:spacing w:val="1"/>
        </w:rPr>
        <w:t> </w:t>
      </w:r>
      <w:r>
        <w:rPr/>
        <w:t>negocios, además de incluir medidas que inhiban la práctica de conductas irregulares, que orienten</w:t>
      </w:r>
      <w:r>
        <w:rPr>
          <w:spacing w:val="-53"/>
        </w:rPr>
        <w:t> </w:t>
      </w:r>
      <w:r>
        <w:rPr/>
        <w:t>a los socios, directivos y empleados de las empresas sobre el cumplimiento del programa de</w:t>
      </w:r>
      <w:r>
        <w:rPr>
          <w:spacing w:val="1"/>
        </w:rPr>
        <w:t> </w:t>
      </w:r>
      <w:r>
        <w:rPr/>
        <w:t>integridad</w:t>
      </w:r>
      <w:r>
        <w:rPr>
          <w:spacing w:val="2"/>
        </w:rPr>
        <w:t> </w:t>
      </w:r>
      <w:r>
        <w:rPr/>
        <w:t>y</w:t>
      </w:r>
      <w:r>
        <w:rPr>
          <w:spacing w:val="-5"/>
        </w:rPr>
        <w:t> </w:t>
      </w:r>
      <w:r>
        <w:rPr/>
        <w:t>que</w:t>
      </w:r>
      <w:r>
        <w:rPr>
          <w:spacing w:val="-2"/>
        </w:rPr>
        <w:t> </w:t>
      </w:r>
      <w:r>
        <w:rPr/>
        <w:t>contengan</w:t>
      </w:r>
      <w:r>
        <w:rPr>
          <w:spacing w:val="1"/>
        </w:rPr>
        <w:t> </w:t>
      </w:r>
      <w:r>
        <w:rPr/>
        <w:t>herramientas</w:t>
      </w:r>
      <w:r>
        <w:rPr>
          <w:spacing w:val="-1"/>
        </w:rPr>
        <w:t> </w:t>
      </w:r>
      <w:r>
        <w:rPr/>
        <w:t>de denuncia y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protección a</w:t>
      </w:r>
      <w:r>
        <w:rPr>
          <w:spacing w:val="-2"/>
        </w:rPr>
        <w:t> </w:t>
      </w:r>
      <w:r>
        <w:rPr/>
        <w:t>denunciantes.</w:t>
      </w:r>
    </w:p>
    <w:p>
      <w:pPr>
        <w:pStyle w:val="BodyText"/>
      </w:pPr>
    </w:p>
    <w:p>
      <w:pPr>
        <w:pStyle w:val="BodyText"/>
        <w:spacing w:line="242" w:lineRule="auto"/>
        <w:ind w:left="142" w:right="183"/>
        <w:jc w:val="both"/>
      </w:pPr>
      <w:r>
        <w:rPr>
          <w:rFonts w:ascii="Arial" w:hAnsi="Arial"/>
          <w:b/>
        </w:rPr>
        <w:t>ARTÍCULO 22. </w:t>
      </w:r>
      <w:r>
        <w:rPr/>
        <w:t>El Comité Coordinador del Sistema Estatal Anticorrupción deberá establecer los</w:t>
      </w:r>
      <w:r>
        <w:rPr>
          <w:spacing w:val="1"/>
        </w:rPr>
        <w:t> </w:t>
      </w:r>
      <w:r>
        <w:rPr/>
        <w:t>mecanismos para promover y permitir la participación de la sociedad en la generación de políticas</w:t>
      </w:r>
      <w:r>
        <w:rPr>
          <w:spacing w:val="1"/>
        </w:rPr>
        <w:t> </w:t>
      </w:r>
      <w:r>
        <w:rPr/>
        <w:t>públicas</w:t>
      </w:r>
      <w:r>
        <w:rPr>
          <w:spacing w:val="-2"/>
        </w:rPr>
        <w:t> </w:t>
      </w:r>
      <w:r>
        <w:rPr/>
        <w:t>dirigidas</w:t>
      </w:r>
      <w:r>
        <w:rPr>
          <w:spacing w:val="-2"/>
        </w:rPr>
        <w:t> </w:t>
      </w:r>
      <w:r>
        <w:rPr/>
        <w:t>al</w:t>
      </w:r>
      <w:r>
        <w:rPr>
          <w:spacing w:val="-3"/>
        </w:rPr>
        <w:t> </w:t>
      </w:r>
      <w:r>
        <w:rPr/>
        <w:t>combate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las</w:t>
      </w:r>
      <w:r>
        <w:rPr>
          <w:spacing w:val="-2"/>
        </w:rPr>
        <w:t> </w:t>
      </w:r>
      <w:r>
        <w:rPr/>
        <w:t>distintas</w:t>
      </w:r>
      <w:r>
        <w:rPr>
          <w:spacing w:val="-1"/>
        </w:rPr>
        <w:t> </w:t>
      </w:r>
      <w:r>
        <w:rPr/>
        <w:t>conductas que</w:t>
      </w:r>
      <w:r>
        <w:rPr>
          <w:spacing w:val="-2"/>
        </w:rPr>
        <w:t> </w:t>
      </w:r>
      <w:r>
        <w:rPr/>
        <w:t>constituyen</w:t>
      </w:r>
      <w:r>
        <w:rPr>
          <w:spacing w:val="-3"/>
        </w:rPr>
        <w:t> </w:t>
      </w:r>
      <w:r>
        <w:rPr/>
        <w:t>Faltas</w:t>
      </w:r>
      <w:r>
        <w:rPr>
          <w:spacing w:val="1"/>
        </w:rPr>
        <w:t> </w:t>
      </w:r>
      <w:r>
        <w:rPr/>
        <w:t>administrativas.</w:t>
      </w:r>
    </w:p>
    <w:p>
      <w:pPr>
        <w:spacing w:after="0" w:line="242" w:lineRule="auto"/>
        <w:jc w:val="both"/>
        <w:sectPr>
          <w:pgSz w:w="12240" w:h="15840"/>
          <w:pgMar w:top="1340" w:bottom="280" w:left="1560" w:right="1520"/>
        </w:sectPr>
      </w:pPr>
    </w:p>
    <w:p>
      <w:pPr>
        <w:pStyle w:val="BodyText"/>
        <w:spacing w:before="3"/>
        <w:rPr>
          <w:sz w:val="24"/>
        </w:rPr>
      </w:pPr>
    </w:p>
    <w:p>
      <w:pPr>
        <w:pStyle w:val="Heading1"/>
        <w:spacing w:before="93"/>
      </w:pPr>
      <w:r>
        <w:rPr/>
        <w:t>Capítulo</w:t>
      </w:r>
      <w:r>
        <w:rPr>
          <w:spacing w:val="-3"/>
        </w:rPr>
        <w:t> </w:t>
      </w:r>
      <w:r>
        <w:rPr/>
        <w:t>II</w:t>
      </w:r>
    </w:p>
    <w:p>
      <w:pPr>
        <w:pStyle w:val="BodyText"/>
        <w:rPr>
          <w:rFonts w:ascii="Arial"/>
          <w:b/>
        </w:rPr>
      </w:pPr>
    </w:p>
    <w:p>
      <w:pPr>
        <w:spacing w:before="1"/>
        <w:ind w:left="154" w:right="191" w:firstLine="0"/>
        <w:jc w:val="center"/>
        <w:rPr>
          <w:rFonts w:ascii="Arial"/>
          <w:b/>
          <w:sz w:val="20"/>
        </w:rPr>
      </w:pPr>
      <w:r>
        <w:rPr>
          <w:rFonts w:ascii="Arial"/>
          <w:b/>
          <w:sz w:val="20"/>
        </w:rPr>
        <w:t>Integridad</w:t>
      </w:r>
      <w:r>
        <w:rPr>
          <w:rFonts w:ascii="Arial"/>
          <w:b/>
          <w:spacing w:val="-3"/>
          <w:sz w:val="20"/>
        </w:rPr>
        <w:t> </w:t>
      </w:r>
      <w:r>
        <w:rPr>
          <w:rFonts w:ascii="Arial"/>
          <w:b/>
          <w:sz w:val="20"/>
        </w:rPr>
        <w:t>de</w:t>
      </w:r>
      <w:r>
        <w:rPr>
          <w:rFonts w:ascii="Arial"/>
          <w:b/>
          <w:spacing w:val="-2"/>
          <w:sz w:val="20"/>
        </w:rPr>
        <w:t> </w:t>
      </w:r>
      <w:r>
        <w:rPr>
          <w:rFonts w:ascii="Arial"/>
          <w:b/>
          <w:sz w:val="20"/>
        </w:rPr>
        <w:t>las</w:t>
      </w:r>
      <w:r>
        <w:rPr>
          <w:rFonts w:ascii="Arial"/>
          <w:b/>
          <w:spacing w:val="-1"/>
          <w:sz w:val="20"/>
        </w:rPr>
        <w:t> </w:t>
      </w:r>
      <w:r>
        <w:rPr>
          <w:rFonts w:ascii="Arial"/>
          <w:b/>
          <w:sz w:val="20"/>
        </w:rPr>
        <w:t>Personas</w:t>
      </w:r>
      <w:r>
        <w:rPr>
          <w:rFonts w:ascii="Arial"/>
          <w:b/>
          <w:spacing w:val="-3"/>
          <w:sz w:val="20"/>
        </w:rPr>
        <w:t> </w:t>
      </w:r>
      <w:r>
        <w:rPr>
          <w:rFonts w:ascii="Arial"/>
          <w:b/>
          <w:sz w:val="20"/>
        </w:rPr>
        <w:t>Morales</w:t>
      </w:r>
    </w:p>
    <w:p>
      <w:pPr>
        <w:pStyle w:val="BodyText"/>
        <w:spacing w:before="9"/>
        <w:rPr>
          <w:rFonts w:ascii="Arial"/>
          <w:b/>
          <w:sz w:val="19"/>
        </w:rPr>
      </w:pPr>
    </w:p>
    <w:p>
      <w:pPr>
        <w:pStyle w:val="BodyText"/>
        <w:spacing w:line="242" w:lineRule="auto" w:before="1"/>
        <w:ind w:left="142" w:right="182"/>
        <w:jc w:val="both"/>
      </w:pPr>
      <w:r>
        <w:rPr>
          <w:rFonts w:ascii="Arial" w:hAnsi="Arial"/>
          <w:b/>
        </w:rPr>
        <w:t>ARTÍCULO 23. </w:t>
      </w:r>
      <w:r>
        <w:rPr/>
        <w:t>Las personas morales serán sancionadas en los términos de esta Ley, cuando los</w:t>
      </w:r>
      <w:r>
        <w:rPr>
          <w:spacing w:val="1"/>
        </w:rPr>
        <w:t> </w:t>
      </w:r>
      <w:r>
        <w:rPr/>
        <w:t>actos vinculados con faltas administrativas graves sean realizados por personas físicas que actúen</w:t>
      </w:r>
      <w:r>
        <w:rPr>
          <w:spacing w:val="-53"/>
        </w:rPr>
        <w:t> </w:t>
      </w:r>
      <w:r>
        <w:rPr/>
        <w:t>en nombre o representación de la persona moral y pretendan obtener mediante tales conductas</w:t>
      </w:r>
      <w:r>
        <w:rPr>
          <w:spacing w:val="1"/>
        </w:rPr>
        <w:t> </w:t>
      </w:r>
      <w:r>
        <w:rPr/>
        <w:t>beneficios para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misma.</w:t>
      </w:r>
    </w:p>
    <w:p>
      <w:pPr>
        <w:pStyle w:val="BodyText"/>
        <w:spacing w:before="1"/>
        <w:rPr>
          <w:sz w:val="19"/>
        </w:rPr>
      </w:pPr>
    </w:p>
    <w:p>
      <w:pPr>
        <w:pStyle w:val="BodyText"/>
        <w:spacing w:line="242" w:lineRule="auto" w:before="1"/>
        <w:ind w:left="142" w:right="182"/>
        <w:jc w:val="both"/>
      </w:pPr>
      <w:r>
        <w:rPr>
          <w:rFonts w:ascii="Arial" w:hAnsi="Arial"/>
          <w:b/>
        </w:rPr>
        <w:t>ARTÍCULO 24</w:t>
      </w:r>
      <w:r>
        <w:rPr/>
        <w:t>. En la determinación de la responsabilidad de las personas morales a que se refiere</w:t>
      </w:r>
      <w:r>
        <w:rPr>
          <w:spacing w:val="-53"/>
        </w:rPr>
        <w:t> </w:t>
      </w:r>
      <w:r>
        <w:rPr/>
        <w:t>la presente Ley, se valorará si cuentan con una política de integridad. Para los efectos de esta Ley,</w:t>
      </w:r>
      <w:r>
        <w:rPr>
          <w:spacing w:val="-53"/>
        </w:rPr>
        <w:t> </w:t>
      </w:r>
      <w:r>
        <w:rPr>
          <w:w w:val="95"/>
        </w:rPr>
        <w:t>se</w:t>
      </w:r>
      <w:r>
        <w:rPr>
          <w:spacing w:val="16"/>
          <w:w w:val="95"/>
        </w:rPr>
        <w:t> </w:t>
      </w:r>
      <w:r>
        <w:rPr>
          <w:w w:val="95"/>
        </w:rPr>
        <w:t>considerará</w:t>
      </w:r>
      <w:r>
        <w:rPr>
          <w:spacing w:val="16"/>
          <w:w w:val="95"/>
        </w:rPr>
        <w:t> </w:t>
      </w:r>
      <w:r>
        <w:rPr>
          <w:w w:val="95"/>
        </w:rPr>
        <w:t>una</w:t>
      </w:r>
      <w:r>
        <w:rPr>
          <w:spacing w:val="15"/>
          <w:w w:val="95"/>
        </w:rPr>
        <w:t> </w:t>
      </w:r>
      <w:r>
        <w:rPr>
          <w:w w:val="95"/>
        </w:rPr>
        <w:t>política</w:t>
      </w:r>
      <w:r>
        <w:rPr>
          <w:spacing w:val="20"/>
          <w:w w:val="95"/>
        </w:rPr>
        <w:t> </w:t>
      </w:r>
      <w:r>
        <w:rPr>
          <w:w w:val="95"/>
        </w:rPr>
        <w:t>de</w:t>
      </w:r>
      <w:r>
        <w:rPr>
          <w:spacing w:val="15"/>
          <w:w w:val="95"/>
        </w:rPr>
        <w:t> </w:t>
      </w:r>
      <w:r>
        <w:rPr>
          <w:w w:val="95"/>
        </w:rPr>
        <w:t>integridad</w:t>
      </w:r>
      <w:r>
        <w:rPr>
          <w:spacing w:val="20"/>
          <w:w w:val="95"/>
        </w:rPr>
        <w:t> </w:t>
      </w:r>
      <w:r>
        <w:rPr>
          <w:w w:val="95"/>
        </w:rPr>
        <w:t>aquella</w:t>
      </w:r>
      <w:r>
        <w:rPr>
          <w:spacing w:val="16"/>
          <w:w w:val="95"/>
        </w:rPr>
        <w:t> </w:t>
      </w:r>
      <w:r>
        <w:rPr>
          <w:w w:val="95"/>
        </w:rPr>
        <w:t>que</w:t>
      </w:r>
      <w:r>
        <w:rPr>
          <w:spacing w:val="15"/>
          <w:w w:val="95"/>
        </w:rPr>
        <w:t> </w:t>
      </w:r>
      <w:r>
        <w:rPr>
          <w:w w:val="95"/>
        </w:rPr>
        <w:t>cuenta</w:t>
      </w:r>
      <w:r>
        <w:rPr>
          <w:spacing w:val="16"/>
          <w:w w:val="95"/>
        </w:rPr>
        <w:t> </w:t>
      </w:r>
      <w:r>
        <w:rPr>
          <w:w w:val="95"/>
        </w:rPr>
        <w:t>con,</w:t>
      </w:r>
      <w:r>
        <w:rPr>
          <w:spacing w:val="20"/>
          <w:w w:val="95"/>
        </w:rPr>
        <w:t> </w:t>
      </w:r>
      <w:r>
        <w:rPr>
          <w:w w:val="95"/>
        </w:rPr>
        <w:t>al</w:t>
      </w:r>
      <w:r>
        <w:rPr>
          <w:spacing w:val="15"/>
          <w:w w:val="95"/>
        </w:rPr>
        <w:t> </w:t>
      </w:r>
      <w:r>
        <w:rPr>
          <w:w w:val="95"/>
        </w:rPr>
        <w:t>menos,</w:t>
      </w:r>
      <w:r>
        <w:rPr>
          <w:spacing w:val="16"/>
          <w:w w:val="95"/>
        </w:rPr>
        <w:t> </w:t>
      </w:r>
      <w:r>
        <w:rPr>
          <w:w w:val="95"/>
        </w:rPr>
        <w:t>los</w:t>
      </w:r>
      <w:r>
        <w:rPr>
          <w:spacing w:val="18"/>
          <w:w w:val="95"/>
        </w:rPr>
        <w:t> </w:t>
      </w:r>
      <w:r>
        <w:rPr>
          <w:w w:val="95"/>
        </w:rPr>
        <w:t>siguientes</w:t>
      </w:r>
      <w:r>
        <w:rPr>
          <w:spacing w:val="18"/>
          <w:w w:val="95"/>
        </w:rPr>
        <w:t> </w:t>
      </w:r>
      <w:r>
        <w:rPr>
          <w:w w:val="95"/>
        </w:rPr>
        <w:t>elementos:</w:t>
      </w:r>
    </w:p>
    <w:p>
      <w:pPr>
        <w:pStyle w:val="BodyText"/>
        <w:spacing w:before="9"/>
        <w:rPr>
          <w:sz w:val="19"/>
        </w:rPr>
      </w:pPr>
    </w:p>
    <w:p>
      <w:pPr>
        <w:pStyle w:val="ListParagraph"/>
        <w:numPr>
          <w:ilvl w:val="0"/>
          <w:numId w:val="9"/>
        </w:numPr>
        <w:tabs>
          <w:tab w:pos="570" w:val="left" w:leader="none"/>
        </w:tabs>
        <w:spacing w:line="240" w:lineRule="auto" w:before="0" w:after="0"/>
        <w:ind w:left="142" w:right="187" w:firstLine="0"/>
        <w:jc w:val="both"/>
        <w:rPr>
          <w:sz w:val="20"/>
        </w:rPr>
      </w:pPr>
      <w:r>
        <w:rPr>
          <w:sz w:val="20"/>
        </w:rPr>
        <w:t>Manual de organización y procedimientos que sea claro y completo, en el que se delimiten las</w:t>
      </w:r>
      <w:r>
        <w:rPr>
          <w:spacing w:val="1"/>
          <w:sz w:val="20"/>
        </w:rPr>
        <w:t> </w:t>
      </w:r>
      <w:r>
        <w:rPr>
          <w:sz w:val="20"/>
        </w:rPr>
        <w:t>funciones</w:t>
      </w:r>
      <w:r>
        <w:rPr>
          <w:spacing w:val="-1"/>
          <w:sz w:val="20"/>
        </w:rPr>
        <w:t> </w:t>
      </w:r>
      <w:r>
        <w:rPr>
          <w:sz w:val="20"/>
        </w:rPr>
        <w:t>y</w:t>
      </w:r>
      <w:r>
        <w:rPr>
          <w:spacing w:val="-6"/>
          <w:sz w:val="20"/>
        </w:rPr>
        <w:t> </w:t>
      </w:r>
      <w:r>
        <w:rPr>
          <w:sz w:val="20"/>
        </w:rPr>
        <w:t>responsabilidades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cada</w:t>
      </w:r>
      <w:r>
        <w:rPr>
          <w:spacing w:val="-1"/>
          <w:sz w:val="20"/>
        </w:rPr>
        <w:t> </w:t>
      </w:r>
      <w:r>
        <w:rPr>
          <w:sz w:val="20"/>
        </w:rPr>
        <w:t>una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sus</w:t>
      </w:r>
      <w:r>
        <w:rPr>
          <w:spacing w:val="-2"/>
          <w:sz w:val="20"/>
        </w:rPr>
        <w:t> </w:t>
      </w:r>
      <w:r>
        <w:rPr>
          <w:sz w:val="20"/>
        </w:rPr>
        <w:t>áreas,</w:t>
      </w:r>
      <w:r>
        <w:rPr>
          <w:spacing w:val="-1"/>
          <w:sz w:val="20"/>
        </w:rPr>
        <w:t> </w:t>
      </w:r>
      <w:r>
        <w:rPr>
          <w:sz w:val="20"/>
        </w:rPr>
        <w:t>y</w:t>
      </w:r>
      <w:r>
        <w:rPr>
          <w:spacing w:val="-6"/>
          <w:sz w:val="20"/>
        </w:rPr>
        <w:t> </w:t>
      </w:r>
      <w:r>
        <w:rPr>
          <w:sz w:val="20"/>
        </w:rPr>
        <w:t>que</w:t>
      </w:r>
      <w:r>
        <w:rPr>
          <w:spacing w:val="-3"/>
          <w:sz w:val="20"/>
        </w:rPr>
        <w:t> </w:t>
      </w:r>
      <w:r>
        <w:rPr>
          <w:sz w:val="20"/>
        </w:rPr>
        <w:t>especifique</w:t>
      </w:r>
      <w:r>
        <w:rPr>
          <w:spacing w:val="-3"/>
          <w:sz w:val="20"/>
        </w:rPr>
        <w:t> </w:t>
      </w:r>
      <w:r>
        <w:rPr>
          <w:sz w:val="20"/>
        </w:rPr>
        <w:t>claramente</w:t>
      </w:r>
      <w:r>
        <w:rPr>
          <w:spacing w:val="-3"/>
          <w:sz w:val="20"/>
        </w:rPr>
        <w:t> </w:t>
      </w:r>
      <w:r>
        <w:rPr>
          <w:sz w:val="20"/>
        </w:rPr>
        <w:t>las</w:t>
      </w:r>
      <w:r>
        <w:rPr>
          <w:spacing w:val="-3"/>
          <w:sz w:val="20"/>
        </w:rPr>
        <w:t> </w:t>
      </w:r>
      <w:r>
        <w:rPr>
          <w:sz w:val="20"/>
        </w:rPr>
        <w:t>distintas</w:t>
      </w:r>
      <w:r>
        <w:rPr>
          <w:spacing w:val="-53"/>
          <w:sz w:val="20"/>
        </w:rPr>
        <w:t> </w:t>
      </w:r>
      <w:r>
        <w:rPr>
          <w:sz w:val="20"/>
        </w:rPr>
        <w:t>cadenas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mando</w:t>
      </w:r>
      <w:r>
        <w:rPr>
          <w:spacing w:val="3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liderazgo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toda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estructura;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9"/>
        </w:numPr>
        <w:tabs>
          <w:tab w:pos="570" w:val="left" w:leader="none"/>
        </w:tabs>
        <w:spacing w:line="240" w:lineRule="auto" w:before="1" w:after="0"/>
        <w:ind w:left="142" w:right="186" w:firstLine="0"/>
        <w:jc w:val="both"/>
        <w:rPr>
          <w:sz w:val="20"/>
        </w:rPr>
      </w:pPr>
      <w:r>
        <w:rPr>
          <w:sz w:val="20"/>
        </w:rPr>
        <w:t>Código de conducta debidamente publicado y socializado entre todos los miembros de la</w:t>
      </w:r>
      <w:r>
        <w:rPr>
          <w:spacing w:val="1"/>
          <w:sz w:val="20"/>
        </w:rPr>
        <w:t> </w:t>
      </w:r>
      <w:r>
        <w:rPr>
          <w:sz w:val="20"/>
        </w:rPr>
        <w:t>organización,</w:t>
      </w:r>
      <w:r>
        <w:rPr>
          <w:spacing w:val="-2"/>
          <w:sz w:val="20"/>
        </w:rPr>
        <w:t> </w:t>
      </w:r>
      <w:r>
        <w:rPr>
          <w:sz w:val="20"/>
        </w:rPr>
        <w:t>que</w:t>
      </w:r>
      <w:r>
        <w:rPr>
          <w:spacing w:val="-1"/>
          <w:sz w:val="20"/>
        </w:rPr>
        <w:t> </w:t>
      </w:r>
      <w:r>
        <w:rPr>
          <w:sz w:val="20"/>
        </w:rPr>
        <w:t>cuente</w:t>
      </w:r>
      <w:r>
        <w:rPr>
          <w:spacing w:val="-1"/>
          <w:sz w:val="20"/>
        </w:rPr>
        <w:t> </w:t>
      </w:r>
      <w:r>
        <w:rPr>
          <w:sz w:val="20"/>
        </w:rPr>
        <w:t>con</w:t>
      </w:r>
      <w:r>
        <w:rPr>
          <w:spacing w:val="-1"/>
          <w:sz w:val="20"/>
        </w:rPr>
        <w:t> </w:t>
      </w:r>
      <w:r>
        <w:rPr>
          <w:sz w:val="20"/>
        </w:rPr>
        <w:t>sistemas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mecanismos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aplicación</w:t>
      </w:r>
      <w:r>
        <w:rPr>
          <w:spacing w:val="-2"/>
          <w:sz w:val="20"/>
        </w:rPr>
        <w:t> </w:t>
      </w:r>
      <w:r>
        <w:rPr>
          <w:sz w:val="20"/>
        </w:rPr>
        <w:t>real;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9"/>
        </w:numPr>
        <w:tabs>
          <w:tab w:pos="570" w:val="left" w:leader="none"/>
        </w:tabs>
        <w:spacing w:line="240" w:lineRule="auto" w:before="0" w:after="0"/>
        <w:ind w:left="142" w:right="179" w:firstLine="0"/>
        <w:jc w:val="both"/>
        <w:rPr>
          <w:sz w:val="20"/>
        </w:rPr>
      </w:pPr>
      <w:r>
        <w:rPr>
          <w:sz w:val="20"/>
        </w:rPr>
        <w:t>Sistemas adecuados y eficaces de control, vigilancia y auditoría, que examinen de manera</w:t>
      </w:r>
      <w:r>
        <w:rPr>
          <w:spacing w:val="1"/>
          <w:sz w:val="20"/>
        </w:rPr>
        <w:t> </w:t>
      </w:r>
      <w:r>
        <w:rPr>
          <w:sz w:val="20"/>
        </w:rPr>
        <w:t>constante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3"/>
          <w:sz w:val="20"/>
        </w:rPr>
        <w:t> </w:t>
      </w:r>
      <w:r>
        <w:rPr>
          <w:sz w:val="20"/>
        </w:rPr>
        <w:t>periódica</w:t>
      </w:r>
      <w:r>
        <w:rPr>
          <w:spacing w:val="-2"/>
          <w:sz w:val="20"/>
        </w:rPr>
        <w:t> </w:t>
      </w: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cumplimiento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estándares</w:t>
      </w:r>
      <w:r>
        <w:rPr>
          <w:spacing w:val="-1"/>
          <w:sz w:val="20"/>
        </w:rPr>
        <w:t> </w:t>
      </w:r>
      <w:r>
        <w:rPr>
          <w:sz w:val="20"/>
        </w:rPr>
        <w:t>de integridad en</w:t>
      </w:r>
      <w:r>
        <w:rPr>
          <w:spacing w:val="-2"/>
          <w:sz w:val="20"/>
        </w:rPr>
        <w:t> </w:t>
      </w:r>
      <w:r>
        <w:rPr>
          <w:sz w:val="20"/>
        </w:rPr>
        <w:t>toda</w:t>
      </w:r>
      <w:r>
        <w:rPr>
          <w:spacing w:val="-1"/>
          <w:sz w:val="20"/>
        </w:rPr>
        <w:t> </w:t>
      </w:r>
      <w:r>
        <w:rPr>
          <w:sz w:val="20"/>
        </w:rPr>
        <w:t>la organización;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9"/>
        </w:numPr>
        <w:tabs>
          <w:tab w:pos="570" w:val="left" w:leader="none"/>
        </w:tabs>
        <w:spacing w:line="240" w:lineRule="auto" w:before="0" w:after="0"/>
        <w:ind w:left="142" w:right="185" w:firstLine="0"/>
        <w:jc w:val="both"/>
        <w:rPr>
          <w:sz w:val="20"/>
        </w:rPr>
      </w:pPr>
      <w:r>
        <w:rPr>
          <w:sz w:val="20"/>
        </w:rPr>
        <w:t>Sistemas</w:t>
      </w:r>
      <w:r>
        <w:rPr>
          <w:spacing w:val="1"/>
          <w:sz w:val="20"/>
        </w:rPr>
        <w:t> </w:t>
      </w:r>
      <w:r>
        <w:rPr>
          <w:sz w:val="20"/>
        </w:rPr>
        <w:t>adecuados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denuncia,</w:t>
      </w:r>
      <w:r>
        <w:rPr>
          <w:spacing w:val="1"/>
          <w:sz w:val="20"/>
        </w:rPr>
        <w:t> </w:t>
      </w:r>
      <w:r>
        <w:rPr>
          <w:sz w:val="20"/>
        </w:rPr>
        <w:t>tanto</w:t>
      </w:r>
      <w:r>
        <w:rPr>
          <w:spacing w:val="1"/>
          <w:sz w:val="20"/>
        </w:rPr>
        <w:t> </w:t>
      </w:r>
      <w:r>
        <w:rPr>
          <w:sz w:val="20"/>
        </w:rPr>
        <w:t>al</w:t>
      </w:r>
      <w:r>
        <w:rPr>
          <w:spacing w:val="1"/>
          <w:sz w:val="20"/>
        </w:rPr>
        <w:t> </w:t>
      </w:r>
      <w:r>
        <w:rPr>
          <w:sz w:val="20"/>
        </w:rPr>
        <w:t>interior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organización</w:t>
      </w:r>
      <w:r>
        <w:rPr>
          <w:spacing w:val="1"/>
          <w:sz w:val="20"/>
        </w:rPr>
        <w:t> </w:t>
      </w:r>
      <w:r>
        <w:rPr>
          <w:sz w:val="20"/>
        </w:rPr>
        <w:t>como</w:t>
      </w:r>
      <w:r>
        <w:rPr>
          <w:spacing w:val="1"/>
          <w:sz w:val="20"/>
        </w:rPr>
        <w:t> </w:t>
      </w:r>
      <w:r>
        <w:rPr>
          <w:sz w:val="20"/>
        </w:rPr>
        <w:t>hacia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autoridades</w:t>
      </w:r>
      <w:r>
        <w:rPr>
          <w:spacing w:val="1"/>
          <w:sz w:val="20"/>
        </w:rPr>
        <w:t> </w:t>
      </w:r>
      <w:r>
        <w:rPr>
          <w:sz w:val="20"/>
        </w:rPr>
        <w:t>competentes,</w:t>
      </w:r>
      <w:r>
        <w:rPr>
          <w:spacing w:val="1"/>
          <w:sz w:val="20"/>
        </w:rPr>
        <w:t> </w:t>
      </w:r>
      <w:r>
        <w:rPr>
          <w:sz w:val="20"/>
        </w:rPr>
        <w:t>así</w:t>
      </w:r>
      <w:r>
        <w:rPr>
          <w:spacing w:val="1"/>
          <w:sz w:val="20"/>
        </w:rPr>
        <w:t> </w:t>
      </w:r>
      <w:r>
        <w:rPr>
          <w:sz w:val="20"/>
        </w:rPr>
        <w:t>como</w:t>
      </w:r>
      <w:r>
        <w:rPr>
          <w:spacing w:val="1"/>
          <w:sz w:val="20"/>
        </w:rPr>
        <w:t> </w:t>
      </w:r>
      <w:r>
        <w:rPr>
          <w:sz w:val="20"/>
        </w:rPr>
        <w:t>procedimientos</w:t>
      </w:r>
      <w:r>
        <w:rPr>
          <w:spacing w:val="1"/>
          <w:sz w:val="20"/>
        </w:rPr>
        <w:t> </w:t>
      </w:r>
      <w:r>
        <w:rPr>
          <w:sz w:val="20"/>
        </w:rPr>
        <w:t>disciplinarios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consecuencias</w:t>
      </w:r>
      <w:r>
        <w:rPr>
          <w:spacing w:val="1"/>
          <w:sz w:val="20"/>
        </w:rPr>
        <w:t> </w:t>
      </w:r>
      <w:r>
        <w:rPr>
          <w:sz w:val="20"/>
        </w:rPr>
        <w:t>concretas</w:t>
      </w:r>
      <w:r>
        <w:rPr>
          <w:spacing w:val="1"/>
          <w:sz w:val="20"/>
        </w:rPr>
        <w:t> </w:t>
      </w:r>
      <w:r>
        <w:rPr>
          <w:sz w:val="20"/>
        </w:rPr>
        <w:t>respecto</w:t>
      </w:r>
      <w:r>
        <w:rPr>
          <w:spacing w:val="-3"/>
          <w:sz w:val="20"/>
        </w:rPr>
        <w:t> </w:t>
      </w:r>
      <w:r>
        <w:rPr>
          <w:sz w:val="20"/>
        </w:rPr>
        <w:t>de quienes</w:t>
      </w:r>
      <w:r>
        <w:rPr>
          <w:spacing w:val="-2"/>
          <w:sz w:val="20"/>
        </w:rPr>
        <w:t> </w:t>
      </w:r>
      <w:r>
        <w:rPr>
          <w:sz w:val="20"/>
        </w:rPr>
        <w:t>actúan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forma</w:t>
      </w:r>
      <w:r>
        <w:rPr>
          <w:spacing w:val="-3"/>
          <w:sz w:val="20"/>
        </w:rPr>
        <w:t> </w:t>
      </w:r>
      <w:r>
        <w:rPr>
          <w:sz w:val="20"/>
        </w:rPr>
        <w:t>contraria</w:t>
      </w:r>
      <w:r>
        <w:rPr>
          <w:spacing w:val="-2"/>
          <w:sz w:val="20"/>
        </w:rPr>
        <w:t> </w:t>
      </w:r>
      <w:r>
        <w:rPr>
          <w:sz w:val="20"/>
        </w:rPr>
        <w:t>a las</w:t>
      </w:r>
      <w:r>
        <w:rPr>
          <w:spacing w:val="-2"/>
          <w:sz w:val="20"/>
        </w:rPr>
        <w:t> </w:t>
      </w:r>
      <w:r>
        <w:rPr>
          <w:sz w:val="20"/>
        </w:rPr>
        <w:t>normas</w:t>
      </w:r>
      <w:r>
        <w:rPr>
          <w:spacing w:val="-1"/>
          <w:sz w:val="20"/>
        </w:rPr>
        <w:t> </w:t>
      </w:r>
      <w:r>
        <w:rPr>
          <w:sz w:val="20"/>
        </w:rPr>
        <w:t>internas</w:t>
      </w:r>
      <w:r>
        <w:rPr>
          <w:spacing w:val="-1"/>
          <w:sz w:val="20"/>
        </w:rPr>
        <w:t> </w:t>
      </w:r>
      <w:r>
        <w:rPr>
          <w:sz w:val="20"/>
        </w:rPr>
        <w:t>o</w:t>
      </w:r>
      <w:r>
        <w:rPr>
          <w:spacing w:val="-3"/>
          <w:sz w:val="20"/>
        </w:rPr>
        <w:t> </w:t>
      </w:r>
      <w:r>
        <w:rPr>
          <w:sz w:val="20"/>
        </w:rPr>
        <w:t>a la legislación</w:t>
      </w:r>
      <w:r>
        <w:rPr>
          <w:spacing w:val="-3"/>
          <w:sz w:val="20"/>
        </w:rPr>
        <w:t> </w:t>
      </w:r>
      <w:r>
        <w:rPr>
          <w:sz w:val="20"/>
        </w:rPr>
        <w:t>mexicana;</w:t>
      </w:r>
    </w:p>
    <w:p>
      <w:pPr>
        <w:pStyle w:val="BodyText"/>
      </w:pPr>
    </w:p>
    <w:p>
      <w:pPr>
        <w:pStyle w:val="ListParagraph"/>
        <w:numPr>
          <w:ilvl w:val="0"/>
          <w:numId w:val="9"/>
        </w:numPr>
        <w:tabs>
          <w:tab w:pos="570" w:val="left" w:leader="none"/>
        </w:tabs>
        <w:spacing w:line="240" w:lineRule="auto" w:before="0" w:after="0"/>
        <w:ind w:left="142" w:right="188" w:firstLine="0"/>
        <w:jc w:val="both"/>
        <w:rPr>
          <w:sz w:val="20"/>
        </w:rPr>
      </w:pPr>
      <w:r>
        <w:rPr>
          <w:sz w:val="20"/>
        </w:rPr>
        <w:t>Sistemas y procesos adecuados de entrenamiento y capacitación respecto de las medidas de</w:t>
      </w:r>
      <w:r>
        <w:rPr>
          <w:spacing w:val="1"/>
          <w:sz w:val="20"/>
        </w:rPr>
        <w:t> </w:t>
      </w:r>
      <w:r>
        <w:rPr>
          <w:sz w:val="20"/>
        </w:rPr>
        <w:t>integridad que</w:t>
      </w:r>
      <w:r>
        <w:rPr>
          <w:spacing w:val="-1"/>
          <w:sz w:val="20"/>
        </w:rPr>
        <w:t> </w:t>
      </w:r>
      <w:r>
        <w:rPr>
          <w:sz w:val="20"/>
        </w:rPr>
        <w:t>contiene</w:t>
      </w:r>
      <w:r>
        <w:rPr>
          <w:spacing w:val="1"/>
          <w:sz w:val="20"/>
        </w:rPr>
        <w:t> </w:t>
      </w:r>
      <w:r>
        <w:rPr>
          <w:sz w:val="20"/>
        </w:rPr>
        <w:t>este</w:t>
      </w:r>
      <w:r>
        <w:rPr>
          <w:spacing w:val="-1"/>
          <w:sz w:val="20"/>
        </w:rPr>
        <w:t> </w:t>
      </w:r>
      <w:r>
        <w:rPr>
          <w:sz w:val="20"/>
        </w:rPr>
        <w:t>artículo;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9"/>
        </w:numPr>
        <w:tabs>
          <w:tab w:pos="570" w:val="left" w:leader="none"/>
        </w:tabs>
        <w:spacing w:line="240" w:lineRule="auto" w:before="0" w:after="0"/>
        <w:ind w:left="142" w:right="185" w:firstLine="0"/>
        <w:jc w:val="both"/>
        <w:rPr>
          <w:sz w:val="20"/>
        </w:rPr>
      </w:pPr>
      <w:r>
        <w:rPr>
          <w:sz w:val="20"/>
        </w:rPr>
        <w:t>Políticas de recursos humanos tendientes a evitar la incorporación de personas que puedan</w:t>
      </w:r>
      <w:r>
        <w:rPr>
          <w:spacing w:val="1"/>
          <w:sz w:val="20"/>
        </w:rPr>
        <w:t> </w:t>
      </w:r>
      <w:r>
        <w:rPr>
          <w:sz w:val="20"/>
        </w:rPr>
        <w:t>generar</w:t>
      </w:r>
      <w:r>
        <w:rPr>
          <w:spacing w:val="-2"/>
          <w:sz w:val="20"/>
        </w:rPr>
        <w:t> </w:t>
      </w:r>
      <w:r>
        <w:rPr>
          <w:sz w:val="20"/>
        </w:rPr>
        <w:t>un</w:t>
      </w:r>
      <w:r>
        <w:rPr>
          <w:spacing w:val="-1"/>
          <w:sz w:val="20"/>
        </w:rPr>
        <w:t> </w:t>
      </w:r>
      <w:r>
        <w:rPr>
          <w:sz w:val="20"/>
        </w:rPr>
        <w:t>riesgo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integridad</w:t>
      </w:r>
      <w:r>
        <w:rPr>
          <w:spacing w:val="1"/>
          <w:sz w:val="20"/>
        </w:rPr>
        <w:t> </w:t>
      </w:r>
      <w:r>
        <w:rPr>
          <w:sz w:val="20"/>
        </w:rPr>
        <w:t>de la</w:t>
      </w:r>
      <w:r>
        <w:rPr>
          <w:spacing w:val="-1"/>
          <w:sz w:val="20"/>
        </w:rPr>
        <w:t> </w:t>
      </w:r>
      <w:r>
        <w:rPr>
          <w:sz w:val="20"/>
        </w:rPr>
        <w:t>corporación;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9"/>
        </w:numPr>
        <w:tabs>
          <w:tab w:pos="570" w:val="left" w:leader="none"/>
        </w:tabs>
        <w:spacing w:line="240" w:lineRule="auto" w:before="0" w:after="0"/>
        <w:ind w:left="142" w:right="176" w:firstLine="0"/>
        <w:jc w:val="both"/>
        <w:rPr>
          <w:sz w:val="20"/>
        </w:rPr>
      </w:pPr>
      <w:r>
        <w:rPr>
          <w:sz w:val="20"/>
        </w:rPr>
        <w:t>Estas políticas en ningún caso autorizarán la discriminación de persona alguna motivada por</w:t>
      </w:r>
      <w:r>
        <w:rPr>
          <w:spacing w:val="1"/>
          <w:sz w:val="20"/>
        </w:rPr>
        <w:t> </w:t>
      </w:r>
      <w:r>
        <w:rPr>
          <w:sz w:val="20"/>
        </w:rPr>
        <w:t>origen étnico o nacional, género, edad, discapacidades, condición social, condiciones de salud,</w:t>
      </w:r>
      <w:r>
        <w:rPr>
          <w:spacing w:val="1"/>
          <w:sz w:val="20"/>
        </w:rPr>
        <w:t> </w:t>
      </w:r>
      <w:r>
        <w:rPr>
          <w:sz w:val="20"/>
        </w:rPr>
        <w:t>religión,</w:t>
      </w:r>
      <w:r>
        <w:rPr>
          <w:spacing w:val="-7"/>
          <w:sz w:val="20"/>
        </w:rPr>
        <w:t> </w:t>
      </w:r>
      <w:r>
        <w:rPr>
          <w:sz w:val="20"/>
        </w:rPr>
        <w:t>opiniones,</w:t>
      </w:r>
      <w:r>
        <w:rPr>
          <w:spacing w:val="-5"/>
          <w:sz w:val="20"/>
        </w:rPr>
        <w:t> </w:t>
      </w:r>
      <w:r>
        <w:rPr>
          <w:sz w:val="20"/>
        </w:rPr>
        <w:t>preferencias</w:t>
      </w:r>
      <w:r>
        <w:rPr>
          <w:spacing w:val="-7"/>
          <w:sz w:val="20"/>
        </w:rPr>
        <w:t> </w:t>
      </w:r>
      <w:r>
        <w:rPr>
          <w:sz w:val="20"/>
        </w:rPr>
        <w:t>sexuales,</w:t>
      </w:r>
      <w:r>
        <w:rPr>
          <w:spacing w:val="-5"/>
          <w:sz w:val="20"/>
        </w:rPr>
        <w:t> </w:t>
      </w:r>
      <w:r>
        <w:rPr>
          <w:sz w:val="20"/>
        </w:rPr>
        <w:t>estado</w:t>
      </w:r>
      <w:r>
        <w:rPr>
          <w:spacing w:val="-8"/>
          <w:sz w:val="20"/>
        </w:rPr>
        <w:t> </w:t>
      </w:r>
      <w:r>
        <w:rPr>
          <w:sz w:val="20"/>
        </w:rPr>
        <w:t>civil,</w:t>
      </w:r>
      <w:r>
        <w:rPr>
          <w:spacing w:val="-6"/>
          <w:sz w:val="20"/>
        </w:rPr>
        <w:t> </w:t>
      </w:r>
      <w:r>
        <w:rPr>
          <w:sz w:val="20"/>
        </w:rPr>
        <w:t>o</w:t>
      </w:r>
      <w:r>
        <w:rPr>
          <w:spacing w:val="-9"/>
          <w:sz w:val="20"/>
        </w:rPr>
        <w:t> </w:t>
      </w:r>
      <w:r>
        <w:rPr>
          <w:sz w:val="20"/>
        </w:rPr>
        <w:t>cualquier</w:t>
      </w:r>
      <w:r>
        <w:rPr>
          <w:spacing w:val="-5"/>
          <w:sz w:val="20"/>
        </w:rPr>
        <w:t> </w:t>
      </w:r>
      <w:r>
        <w:rPr>
          <w:sz w:val="20"/>
        </w:rPr>
        <w:t>otra</w:t>
      </w:r>
      <w:r>
        <w:rPr>
          <w:spacing w:val="-5"/>
          <w:sz w:val="20"/>
        </w:rPr>
        <w:t> </w:t>
      </w:r>
      <w:r>
        <w:rPr>
          <w:sz w:val="20"/>
        </w:rPr>
        <w:t>que</w:t>
      </w:r>
      <w:r>
        <w:rPr>
          <w:spacing w:val="-8"/>
          <w:sz w:val="20"/>
        </w:rPr>
        <w:t> </w:t>
      </w:r>
      <w:r>
        <w:rPr>
          <w:sz w:val="20"/>
        </w:rPr>
        <w:t>atente</w:t>
      </w:r>
      <w:r>
        <w:rPr>
          <w:spacing w:val="-6"/>
          <w:sz w:val="20"/>
        </w:rPr>
        <w:t> </w:t>
      </w:r>
      <w:r>
        <w:rPr>
          <w:sz w:val="20"/>
        </w:rPr>
        <w:t>contra</w:t>
      </w:r>
      <w:r>
        <w:rPr>
          <w:spacing w:val="-6"/>
          <w:sz w:val="20"/>
        </w:rPr>
        <w:t> </w:t>
      </w:r>
      <w:r>
        <w:rPr>
          <w:sz w:val="20"/>
        </w:rPr>
        <w:t>la</w:t>
      </w:r>
      <w:r>
        <w:rPr>
          <w:spacing w:val="-7"/>
          <w:sz w:val="20"/>
        </w:rPr>
        <w:t> </w:t>
      </w:r>
      <w:r>
        <w:rPr>
          <w:sz w:val="20"/>
        </w:rPr>
        <w:t>dignidad</w:t>
      </w:r>
      <w:r>
        <w:rPr>
          <w:spacing w:val="-53"/>
          <w:sz w:val="20"/>
        </w:rPr>
        <w:t> </w:t>
      </w:r>
      <w:r>
        <w:rPr>
          <w:sz w:val="20"/>
        </w:rPr>
        <w:t>humana y</w:t>
      </w:r>
      <w:r>
        <w:rPr>
          <w:spacing w:val="-5"/>
          <w:sz w:val="20"/>
        </w:rPr>
        <w:t> </w:t>
      </w:r>
      <w:r>
        <w:rPr>
          <w:sz w:val="20"/>
        </w:rPr>
        <w:t>tenga</w:t>
      </w:r>
      <w:r>
        <w:rPr>
          <w:spacing w:val="-2"/>
          <w:sz w:val="20"/>
        </w:rPr>
        <w:t> </w:t>
      </w:r>
      <w:r>
        <w:rPr>
          <w:sz w:val="20"/>
        </w:rPr>
        <w:t>por</w:t>
      </w:r>
      <w:r>
        <w:rPr>
          <w:spacing w:val="-2"/>
          <w:sz w:val="20"/>
        </w:rPr>
        <w:t> </w:t>
      </w:r>
      <w:r>
        <w:rPr>
          <w:sz w:val="20"/>
        </w:rPr>
        <w:t>objeto anular</w:t>
      </w:r>
      <w:r>
        <w:rPr>
          <w:spacing w:val="-2"/>
          <w:sz w:val="20"/>
        </w:rPr>
        <w:t> </w:t>
      </w:r>
      <w:r>
        <w:rPr>
          <w:sz w:val="20"/>
        </w:rPr>
        <w:t>o</w:t>
      </w:r>
      <w:r>
        <w:rPr>
          <w:spacing w:val="-1"/>
          <w:sz w:val="20"/>
        </w:rPr>
        <w:t> </w:t>
      </w:r>
      <w:r>
        <w:rPr>
          <w:sz w:val="20"/>
        </w:rPr>
        <w:t>menoscabar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derechos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3"/>
          <w:sz w:val="20"/>
        </w:rPr>
        <w:t> </w:t>
      </w:r>
      <w:r>
        <w:rPr>
          <w:sz w:val="20"/>
        </w:rPr>
        <w:t>libertades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las</w:t>
      </w:r>
      <w:r>
        <w:rPr>
          <w:spacing w:val="2"/>
          <w:sz w:val="20"/>
        </w:rPr>
        <w:t> </w:t>
      </w:r>
      <w:r>
        <w:rPr>
          <w:sz w:val="20"/>
        </w:rPr>
        <w:t>personas,</w:t>
      </w:r>
      <w:r>
        <w:rPr>
          <w:spacing w:val="3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9"/>
        </w:numPr>
        <w:tabs>
          <w:tab w:pos="553" w:val="left" w:leader="none"/>
        </w:tabs>
        <w:spacing w:line="240" w:lineRule="auto" w:before="0" w:after="0"/>
        <w:ind w:left="552" w:right="0" w:hanging="411"/>
        <w:jc w:val="both"/>
        <w:rPr>
          <w:sz w:val="20"/>
        </w:rPr>
      </w:pPr>
      <w:r>
        <w:rPr>
          <w:sz w:val="20"/>
        </w:rPr>
        <w:t>Mecanismos</w:t>
      </w:r>
      <w:r>
        <w:rPr>
          <w:spacing w:val="-2"/>
          <w:sz w:val="20"/>
        </w:rPr>
        <w:t> </w:t>
      </w:r>
      <w:r>
        <w:rPr>
          <w:sz w:val="20"/>
        </w:rPr>
        <w:t>que</w:t>
      </w:r>
      <w:r>
        <w:rPr>
          <w:spacing w:val="-2"/>
          <w:sz w:val="20"/>
        </w:rPr>
        <w:t> </w:t>
      </w:r>
      <w:r>
        <w:rPr>
          <w:sz w:val="20"/>
        </w:rPr>
        <w:t>aseguren</w:t>
      </w:r>
      <w:r>
        <w:rPr>
          <w:spacing w:val="-3"/>
          <w:sz w:val="20"/>
        </w:rPr>
        <w:t> </w:t>
      </w:r>
      <w:r>
        <w:rPr>
          <w:sz w:val="20"/>
        </w:rPr>
        <w:t>en</w:t>
      </w:r>
      <w:r>
        <w:rPr>
          <w:spacing w:val="-2"/>
          <w:sz w:val="20"/>
        </w:rPr>
        <w:t> </w:t>
      </w:r>
      <w:r>
        <w:rPr>
          <w:sz w:val="20"/>
        </w:rPr>
        <w:t>todo</w:t>
      </w:r>
      <w:r>
        <w:rPr>
          <w:spacing w:val="-3"/>
          <w:sz w:val="20"/>
        </w:rPr>
        <w:t> </w:t>
      </w:r>
      <w:r>
        <w:rPr>
          <w:sz w:val="20"/>
        </w:rPr>
        <w:t>momento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transparencia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6"/>
          <w:sz w:val="20"/>
        </w:rPr>
        <w:t> </w:t>
      </w:r>
      <w:r>
        <w:rPr>
          <w:sz w:val="20"/>
        </w:rPr>
        <w:t>publicidad de</w:t>
      </w:r>
      <w:r>
        <w:rPr>
          <w:spacing w:val="-3"/>
          <w:sz w:val="20"/>
        </w:rPr>
        <w:t> </w:t>
      </w:r>
      <w:r>
        <w:rPr>
          <w:sz w:val="20"/>
        </w:rPr>
        <w:t>sus</w:t>
      </w:r>
      <w:r>
        <w:rPr>
          <w:spacing w:val="-1"/>
          <w:sz w:val="20"/>
        </w:rPr>
        <w:t> </w:t>
      </w:r>
      <w:r>
        <w:rPr>
          <w:sz w:val="20"/>
        </w:rPr>
        <w:t>intereses.</w:t>
      </w:r>
    </w:p>
    <w:p>
      <w:pPr>
        <w:pStyle w:val="BodyText"/>
        <w:rPr>
          <w:sz w:val="22"/>
        </w:rPr>
      </w:pPr>
    </w:p>
    <w:p>
      <w:pPr>
        <w:pStyle w:val="BodyText"/>
        <w:spacing w:before="1"/>
        <w:rPr>
          <w:sz w:val="18"/>
        </w:rPr>
      </w:pPr>
    </w:p>
    <w:p>
      <w:pPr>
        <w:pStyle w:val="Heading1"/>
        <w:ind w:right="192"/>
      </w:pPr>
      <w:r>
        <w:rPr/>
        <w:t>Capítulo</w:t>
      </w:r>
      <w:r>
        <w:rPr>
          <w:spacing w:val="-3"/>
        </w:rPr>
        <w:t> </w:t>
      </w:r>
      <w:r>
        <w:rPr/>
        <w:t>III</w:t>
      </w:r>
    </w:p>
    <w:p>
      <w:pPr>
        <w:pStyle w:val="BodyText"/>
        <w:spacing w:before="1"/>
        <w:rPr>
          <w:rFonts w:ascii="Arial"/>
          <w:b/>
        </w:rPr>
      </w:pPr>
    </w:p>
    <w:p>
      <w:pPr>
        <w:spacing w:before="0"/>
        <w:ind w:left="154" w:right="194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Instrumentos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Rendición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Cuentas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10"/>
        <w:rPr>
          <w:rFonts w:ascii="Arial"/>
          <w:b/>
          <w:sz w:val="17"/>
        </w:rPr>
      </w:pPr>
    </w:p>
    <w:p>
      <w:pPr>
        <w:pStyle w:val="Heading1"/>
      </w:pPr>
      <w:r>
        <w:rPr/>
        <w:t>Sección</w:t>
      </w:r>
      <w:r>
        <w:rPr>
          <w:spacing w:val="-3"/>
        </w:rPr>
        <w:t> </w:t>
      </w:r>
      <w:r>
        <w:rPr/>
        <w:t>Primera</w:t>
      </w:r>
    </w:p>
    <w:p>
      <w:pPr>
        <w:pStyle w:val="BodyText"/>
        <w:spacing w:before="1"/>
        <w:rPr>
          <w:rFonts w:ascii="Arial"/>
          <w:b/>
        </w:rPr>
      </w:pPr>
    </w:p>
    <w:p>
      <w:pPr>
        <w:spacing w:before="0"/>
        <w:ind w:left="1363" w:right="1406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Del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Sistema de Evolución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Patrimonial,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Declaración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Intereses,</w:t>
      </w:r>
      <w:r>
        <w:rPr>
          <w:rFonts w:ascii="Arial" w:hAnsi="Arial"/>
          <w:b/>
          <w:spacing w:val="-52"/>
          <w:sz w:val="20"/>
        </w:rPr>
        <w:t> </w:t>
      </w:r>
      <w:r>
        <w:rPr>
          <w:rFonts w:ascii="Arial" w:hAnsi="Arial"/>
          <w:b/>
          <w:sz w:val="20"/>
        </w:rPr>
        <w:t>y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Constancia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de Presentación de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Declaración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Fiscal</w:t>
      </w:r>
    </w:p>
    <w:p>
      <w:pPr>
        <w:pStyle w:val="BodyText"/>
        <w:spacing w:before="10"/>
        <w:rPr>
          <w:rFonts w:ascii="Arial"/>
          <w:b/>
          <w:sz w:val="19"/>
        </w:rPr>
      </w:pPr>
    </w:p>
    <w:p>
      <w:pPr>
        <w:pStyle w:val="BodyText"/>
        <w:spacing w:line="242" w:lineRule="auto" w:before="1"/>
        <w:ind w:left="142" w:right="175"/>
        <w:jc w:val="both"/>
      </w:pPr>
      <w:r>
        <w:rPr>
          <w:rFonts w:ascii="Arial" w:hAnsi="Arial"/>
          <w:b/>
        </w:rPr>
        <w:t>ARTÍCULO 25. </w:t>
      </w:r>
      <w:r>
        <w:rPr/>
        <w:t>La Secretaría Ejecutiva del Sistema Estatal Anticorrupción, llevará el Sistema de</w:t>
      </w:r>
      <w:r>
        <w:rPr>
          <w:spacing w:val="1"/>
        </w:rPr>
        <w:t> </w:t>
      </w:r>
      <w:r>
        <w:rPr/>
        <w:t>Evolución Patrimonial, de Declaración de Intereses y Constancia de Presentación de Declaración</w:t>
      </w:r>
      <w:r>
        <w:rPr>
          <w:spacing w:val="1"/>
        </w:rPr>
        <w:t> </w:t>
      </w:r>
      <w:r>
        <w:rPr/>
        <w:t>Fiscal,</w:t>
      </w:r>
      <w:r>
        <w:rPr>
          <w:spacing w:val="6"/>
        </w:rPr>
        <w:t> </w:t>
      </w:r>
      <w:r>
        <w:rPr/>
        <w:t>a</w:t>
      </w:r>
      <w:r>
        <w:rPr>
          <w:spacing w:val="6"/>
        </w:rPr>
        <w:t> </w:t>
      </w:r>
      <w:r>
        <w:rPr/>
        <w:t>través</w:t>
      </w:r>
      <w:r>
        <w:rPr>
          <w:spacing w:val="8"/>
        </w:rPr>
        <w:t> </w:t>
      </w:r>
      <w:r>
        <w:rPr/>
        <w:t>de</w:t>
      </w:r>
      <w:r>
        <w:rPr>
          <w:spacing w:val="6"/>
        </w:rPr>
        <w:t> </w:t>
      </w:r>
      <w:r>
        <w:rPr/>
        <w:t>la</w:t>
      </w:r>
      <w:r>
        <w:rPr>
          <w:spacing w:val="10"/>
        </w:rPr>
        <w:t> </w:t>
      </w:r>
      <w:r>
        <w:rPr/>
        <w:t>Plataforma</w:t>
      </w:r>
      <w:r>
        <w:rPr>
          <w:spacing w:val="6"/>
        </w:rPr>
        <w:t> </w:t>
      </w:r>
      <w:r>
        <w:rPr/>
        <w:t>Digital</w:t>
      </w:r>
      <w:r>
        <w:rPr>
          <w:spacing w:val="8"/>
        </w:rPr>
        <w:t> </w:t>
      </w:r>
      <w:r>
        <w:rPr/>
        <w:t>Estatal</w:t>
      </w:r>
      <w:r>
        <w:rPr>
          <w:spacing w:val="5"/>
        </w:rPr>
        <w:t> </w:t>
      </w:r>
      <w:r>
        <w:rPr/>
        <w:t>que</w:t>
      </w:r>
      <w:r>
        <w:rPr>
          <w:spacing w:val="7"/>
        </w:rPr>
        <w:t> </w:t>
      </w:r>
      <w:r>
        <w:rPr/>
        <w:t>al</w:t>
      </w:r>
      <w:r>
        <w:rPr>
          <w:spacing w:val="8"/>
        </w:rPr>
        <w:t> </w:t>
      </w:r>
      <w:r>
        <w:rPr/>
        <w:t>efecto</w:t>
      </w:r>
      <w:r>
        <w:rPr>
          <w:spacing w:val="7"/>
        </w:rPr>
        <w:t> </w:t>
      </w:r>
      <w:r>
        <w:rPr/>
        <w:t>se</w:t>
      </w:r>
      <w:r>
        <w:rPr>
          <w:spacing w:val="6"/>
        </w:rPr>
        <w:t> </w:t>
      </w:r>
      <w:r>
        <w:rPr/>
        <w:t>establezca,</w:t>
      </w:r>
      <w:r>
        <w:rPr>
          <w:spacing w:val="9"/>
        </w:rPr>
        <w:t> </w:t>
      </w:r>
      <w:r>
        <w:rPr/>
        <w:t>de</w:t>
      </w:r>
      <w:r>
        <w:rPr>
          <w:spacing w:val="6"/>
        </w:rPr>
        <w:t> </w:t>
      </w:r>
      <w:r>
        <w:rPr/>
        <w:t>conformidad</w:t>
      </w:r>
      <w:r>
        <w:rPr>
          <w:spacing w:val="7"/>
        </w:rPr>
        <w:t> </w:t>
      </w:r>
      <w:r>
        <w:rPr/>
        <w:t>con</w:t>
      </w:r>
      <w:r>
        <w:rPr>
          <w:spacing w:val="8"/>
        </w:rPr>
        <w:t> </w:t>
      </w:r>
      <w:r>
        <w:rPr/>
        <w:t>lo</w:t>
      </w:r>
    </w:p>
    <w:p>
      <w:pPr>
        <w:spacing w:after="0" w:line="242" w:lineRule="auto"/>
        <w:jc w:val="both"/>
        <w:sectPr>
          <w:pgSz w:w="12240" w:h="15840"/>
          <w:pgMar w:top="1500" w:bottom="280" w:left="1560" w:right="1520"/>
        </w:sectPr>
      </w:pPr>
    </w:p>
    <w:p>
      <w:pPr>
        <w:pStyle w:val="BodyText"/>
        <w:spacing w:before="73"/>
        <w:ind w:left="142" w:right="189"/>
        <w:jc w:val="both"/>
      </w:pPr>
      <w:r>
        <w:rPr/>
        <w:t>previsto en la Ley del Sistema Estatal Anticorrupción, así como las bases, principios y lineamientos</w:t>
      </w:r>
      <w:r>
        <w:rPr>
          <w:spacing w:val="-53"/>
        </w:rPr>
        <w:t> </w:t>
      </w:r>
      <w:r>
        <w:rPr/>
        <w:t>que apruebe</w:t>
      </w:r>
      <w:r>
        <w:rPr>
          <w:spacing w:val="1"/>
        </w:rPr>
        <w:t> </w:t>
      </w:r>
      <w:r>
        <w:rPr/>
        <w:t>el</w:t>
      </w:r>
      <w:r>
        <w:rPr>
          <w:spacing w:val="-2"/>
        </w:rPr>
        <w:t> </w:t>
      </w:r>
      <w:r>
        <w:rPr/>
        <w:t>Comité</w:t>
      </w:r>
      <w:r>
        <w:rPr>
          <w:spacing w:val="-2"/>
        </w:rPr>
        <w:t> </w:t>
      </w:r>
      <w:r>
        <w:rPr/>
        <w:t>Coordinador del Sistema</w:t>
      </w:r>
      <w:r>
        <w:rPr>
          <w:spacing w:val="-1"/>
        </w:rPr>
        <w:t> </w:t>
      </w:r>
      <w:r>
        <w:rPr/>
        <w:t>Estatal</w:t>
      </w:r>
      <w:r>
        <w:rPr>
          <w:spacing w:val="-1"/>
        </w:rPr>
        <w:t> </w:t>
      </w:r>
      <w:r>
        <w:rPr/>
        <w:t>Anticorrupción.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42" w:right="178"/>
        <w:jc w:val="both"/>
      </w:pPr>
      <w:r>
        <w:rPr>
          <w:rFonts w:ascii="Arial" w:hAnsi="Arial"/>
          <w:b/>
        </w:rPr>
        <w:t>ARTÍCULO 26. </w:t>
      </w:r>
      <w:r>
        <w:rPr/>
        <w:t>La información prevista en el Sistema de Evolución Patrimonial, de Declaración de</w:t>
      </w:r>
      <w:r>
        <w:rPr>
          <w:spacing w:val="1"/>
        </w:rPr>
        <w:t> </w:t>
      </w:r>
      <w:r>
        <w:rPr>
          <w:w w:val="95"/>
        </w:rPr>
        <w:t>Intereses y Constancia de Presentación de Declaración Fiscal se almacenará en la Plataforma Digital</w:t>
      </w:r>
      <w:r>
        <w:rPr>
          <w:spacing w:val="1"/>
          <w:w w:val="95"/>
        </w:rPr>
        <w:t> </w:t>
      </w:r>
      <w:r>
        <w:rPr/>
        <w:t>Estatal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contendrá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información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efectos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funciones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Sistema</w:t>
      </w:r>
      <w:r>
        <w:rPr>
          <w:spacing w:val="1"/>
        </w:rPr>
        <w:t> </w:t>
      </w:r>
      <w:r>
        <w:rPr/>
        <w:t>Estatal</w:t>
      </w:r>
      <w:r>
        <w:rPr>
          <w:spacing w:val="1"/>
        </w:rPr>
        <w:t> </w:t>
      </w:r>
      <w:r>
        <w:rPr/>
        <w:t>Anticorrupción, generen los entes públicos facultados para la fiscalización y control de recursos</w:t>
      </w:r>
      <w:r>
        <w:rPr>
          <w:spacing w:val="1"/>
        </w:rPr>
        <w:t> </w:t>
      </w:r>
      <w:r>
        <w:rPr/>
        <w:t>públicos y la prevención, control, detección, sanción y disuasión de faltas administrativas y hechos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corrupción, de</w:t>
      </w:r>
      <w:r>
        <w:rPr>
          <w:spacing w:val="-2"/>
        </w:rPr>
        <w:t> </w:t>
      </w:r>
      <w:r>
        <w:rPr/>
        <w:t>conformidad</w:t>
      </w:r>
      <w:r>
        <w:rPr>
          <w:spacing w:val="-2"/>
        </w:rPr>
        <w:t> </w:t>
      </w:r>
      <w:r>
        <w:rPr/>
        <w:t>con</w:t>
      </w:r>
      <w:r>
        <w:rPr>
          <w:spacing w:val="-2"/>
        </w:rPr>
        <w:t> </w:t>
      </w:r>
      <w:r>
        <w:rPr/>
        <w:t>lo</w:t>
      </w:r>
      <w:r>
        <w:rPr>
          <w:spacing w:val="-2"/>
        </w:rPr>
        <w:t> </w:t>
      </w:r>
      <w:r>
        <w:rPr/>
        <w:t>establecido en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Ley</w:t>
      </w:r>
      <w:r>
        <w:rPr>
          <w:spacing w:val="-5"/>
        </w:rPr>
        <w:t> </w:t>
      </w:r>
      <w:r>
        <w:rPr/>
        <w:t>del</w:t>
      </w:r>
      <w:r>
        <w:rPr>
          <w:spacing w:val="-1"/>
        </w:rPr>
        <w:t> </w:t>
      </w:r>
      <w:r>
        <w:rPr/>
        <w:t>Sistema</w:t>
      </w:r>
      <w:r>
        <w:rPr>
          <w:spacing w:val="-2"/>
        </w:rPr>
        <w:t> </w:t>
      </w:r>
      <w:r>
        <w:rPr/>
        <w:t>Estatal</w:t>
      </w:r>
      <w:r>
        <w:rPr>
          <w:spacing w:val="-1"/>
        </w:rPr>
        <w:t> </w:t>
      </w:r>
      <w:r>
        <w:rPr/>
        <w:t>Anticorrupción.</w:t>
      </w:r>
    </w:p>
    <w:p>
      <w:pPr>
        <w:pStyle w:val="BodyText"/>
        <w:spacing w:before="2"/>
      </w:pPr>
    </w:p>
    <w:p>
      <w:pPr>
        <w:pStyle w:val="BodyText"/>
        <w:spacing w:before="1"/>
        <w:ind w:left="142" w:right="187"/>
        <w:jc w:val="both"/>
      </w:pPr>
      <w:r>
        <w:rPr/>
        <w:t>La Plataforma Digital Estatal contará además con los sistemas de información específicos que</w:t>
      </w:r>
      <w:r>
        <w:rPr>
          <w:spacing w:val="1"/>
        </w:rPr>
        <w:t> </w:t>
      </w:r>
      <w:r>
        <w:rPr/>
        <w:t>estipula la</w:t>
      </w:r>
      <w:r>
        <w:rPr>
          <w:spacing w:val="1"/>
        </w:rPr>
        <w:t> </w:t>
      </w:r>
      <w:r>
        <w:rPr/>
        <w:t>Ley</w:t>
      </w:r>
      <w:r>
        <w:rPr>
          <w:spacing w:val="-4"/>
        </w:rPr>
        <w:t> </w:t>
      </w:r>
      <w:r>
        <w:rPr/>
        <w:t>del Sistema</w:t>
      </w:r>
      <w:r>
        <w:rPr>
          <w:spacing w:val="-1"/>
        </w:rPr>
        <w:t> </w:t>
      </w:r>
      <w:r>
        <w:rPr/>
        <w:t>Estatal Anticorrupción.</w:t>
      </w:r>
    </w:p>
    <w:p>
      <w:pPr>
        <w:pStyle w:val="BodyText"/>
        <w:spacing w:before="7"/>
        <w:rPr>
          <w:sz w:val="19"/>
        </w:rPr>
      </w:pPr>
    </w:p>
    <w:p>
      <w:pPr>
        <w:pStyle w:val="BodyText"/>
        <w:spacing w:before="1"/>
        <w:ind w:left="142" w:right="178"/>
        <w:jc w:val="both"/>
      </w:pPr>
      <w:r>
        <w:rPr>
          <w:rFonts w:ascii="Arial" w:hAnsi="Arial"/>
          <w:b/>
        </w:rPr>
        <w:t>ARTÍCULO 27. </w:t>
      </w:r>
      <w:r>
        <w:rPr/>
        <w:t>En el Sistema Estatal de Evolución Patrimonial, de Declaración de Intereses y de</w:t>
      </w:r>
      <w:r>
        <w:rPr>
          <w:spacing w:val="1"/>
        </w:rPr>
        <w:t> </w:t>
      </w:r>
      <w:r>
        <w:rPr/>
        <w:t>Constancias</w:t>
      </w:r>
      <w:r>
        <w:rPr>
          <w:spacing w:val="-6"/>
        </w:rPr>
        <w:t> </w:t>
      </w:r>
      <w:r>
        <w:rPr/>
        <w:t>de</w:t>
      </w:r>
      <w:r>
        <w:rPr>
          <w:spacing w:val="-3"/>
        </w:rPr>
        <w:t> </w:t>
      </w:r>
      <w:r>
        <w:rPr/>
        <w:t>Presentación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4"/>
        </w:rPr>
        <w:t> </w:t>
      </w:r>
      <w:r>
        <w:rPr/>
        <w:t>Declaración</w:t>
      </w:r>
      <w:r>
        <w:rPr>
          <w:spacing w:val="-6"/>
        </w:rPr>
        <w:t> </w:t>
      </w:r>
      <w:r>
        <w:rPr/>
        <w:t>Fiscal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Plataforma</w:t>
      </w:r>
      <w:r>
        <w:rPr>
          <w:spacing w:val="-7"/>
        </w:rPr>
        <w:t> </w:t>
      </w:r>
      <w:r>
        <w:rPr/>
        <w:t>Digital</w:t>
      </w:r>
      <w:r>
        <w:rPr>
          <w:spacing w:val="-2"/>
        </w:rPr>
        <w:t> </w:t>
      </w:r>
      <w:r>
        <w:rPr/>
        <w:t>Estatal,</w:t>
      </w:r>
      <w:r>
        <w:rPr>
          <w:spacing w:val="-5"/>
        </w:rPr>
        <w:t> </w:t>
      </w:r>
      <w:r>
        <w:rPr/>
        <w:t>se</w:t>
      </w:r>
      <w:r>
        <w:rPr>
          <w:spacing w:val="-3"/>
        </w:rPr>
        <w:t> </w:t>
      </w:r>
      <w:r>
        <w:rPr/>
        <w:t>inscribirán</w:t>
      </w:r>
      <w:r>
        <w:rPr>
          <w:spacing w:val="-53"/>
        </w:rPr>
        <w:t> </w:t>
      </w:r>
      <w:r>
        <w:rPr/>
        <w:t>los datos públicos de los servidores públicos obligados a presentar declaraciones de situación</w:t>
      </w:r>
      <w:r>
        <w:rPr>
          <w:spacing w:val="1"/>
        </w:rPr>
        <w:t> </w:t>
      </w:r>
      <w:r>
        <w:rPr/>
        <w:t>patrimonial y de intereses. De igual forma, se inscribirá la constancia que para efectos de esta Ley</w:t>
      </w:r>
      <w:r>
        <w:rPr>
          <w:spacing w:val="1"/>
        </w:rPr>
        <w:t> </w:t>
      </w:r>
      <w:r>
        <w:rPr/>
        <w:t>emita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autoridad fiscal,</w:t>
      </w:r>
      <w:r>
        <w:rPr>
          <w:spacing w:val="-1"/>
        </w:rPr>
        <w:t> </w:t>
      </w:r>
      <w:r>
        <w:rPr/>
        <w:t>sobre</w:t>
      </w:r>
      <w:r>
        <w:rPr>
          <w:spacing w:val="-2"/>
        </w:rPr>
        <w:t> </w:t>
      </w:r>
      <w:r>
        <w:rPr/>
        <w:t>la</w:t>
      </w:r>
      <w:r>
        <w:rPr>
          <w:spacing w:val="1"/>
        </w:rPr>
        <w:t> </w:t>
      </w:r>
      <w:r>
        <w:rPr/>
        <w:t>presentación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declaración</w:t>
      </w:r>
      <w:r>
        <w:rPr>
          <w:spacing w:val="-1"/>
        </w:rPr>
        <w:t> </w:t>
      </w:r>
      <w:r>
        <w:rPr/>
        <w:t>anual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impuestos.</w:t>
      </w:r>
    </w:p>
    <w:p>
      <w:pPr>
        <w:pStyle w:val="BodyText"/>
        <w:spacing w:before="2"/>
      </w:pPr>
    </w:p>
    <w:p>
      <w:pPr>
        <w:pStyle w:val="BodyText"/>
        <w:spacing w:before="1"/>
        <w:ind w:left="142" w:right="180"/>
        <w:jc w:val="both"/>
      </w:pPr>
      <w:r>
        <w:rPr/>
        <w:t>En el Sistema Estatal de Servidores Públicos y Particulares Sancionados de la Plataforma Digital</w:t>
      </w:r>
      <w:r>
        <w:rPr>
          <w:spacing w:val="1"/>
        </w:rPr>
        <w:t> </w:t>
      </w:r>
      <w:r>
        <w:rPr/>
        <w:t>Estatal,</w:t>
      </w:r>
      <w:r>
        <w:rPr>
          <w:spacing w:val="-8"/>
        </w:rPr>
        <w:t> </w:t>
      </w:r>
      <w:r>
        <w:rPr/>
        <w:t>se</w:t>
      </w:r>
      <w:r>
        <w:rPr>
          <w:spacing w:val="-5"/>
        </w:rPr>
        <w:t> </w:t>
      </w:r>
      <w:r>
        <w:rPr/>
        <w:t>inscribirán</w:t>
      </w:r>
      <w:r>
        <w:rPr>
          <w:spacing w:val="-2"/>
        </w:rPr>
        <w:t> </w:t>
      </w:r>
      <w:r>
        <w:rPr/>
        <w:t>y</w:t>
      </w:r>
      <w:r>
        <w:rPr>
          <w:spacing w:val="-11"/>
        </w:rPr>
        <w:t> </w:t>
      </w:r>
      <w:r>
        <w:rPr/>
        <w:t>se</w:t>
      </w:r>
      <w:r>
        <w:rPr>
          <w:spacing w:val="-2"/>
        </w:rPr>
        <w:t> </w:t>
      </w:r>
      <w:r>
        <w:rPr/>
        <w:t>harán</w:t>
      </w:r>
      <w:r>
        <w:rPr>
          <w:spacing w:val="-5"/>
        </w:rPr>
        <w:t> </w:t>
      </w:r>
      <w:r>
        <w:rPr/>
        <w:t>públicas,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conformidad</w:t>
      </w:r>
      <w:r>
        <w:rPr>
          <w:spacing w:val="-5"/>
        </w:rPr>
        <w:t> </w:t>
      </w:r>
      <w:r>
        <w:rPr/>
        <w:t>con</w:t>
      </w:r>
      <w:r>
        <w:rPr>
          <w:spacing w:val="-5"/>
        </w:rPr>
        <w:t> </w:t>
      </w:r>
      <w:r>
        <w:rPr/>
        <w:t>lo</w:t>
      </w:r>
      <w:r>
        <w:rPr>
          <w:spacing w:val="-5"/>
        </w:rPr>
        <w:t> </w:t>
      </w:r>
      <w:r>
        <w:rPr/>
        <w:t>dispuesto</w:t>
      </w:r>
      <w:r>
        <w:rPr>
          <w:spacing w:val="-8"/>
        </w:rPr>
        <w:t> </w:t>
      </w:r>
      <w:r>
        <w:rPr/>
        <w:t>en</w:t>
      </w:r>
      <w:r>
        <w:rPr>
          <w:spacing w:val="-5"/>
        </w:rPr>
        <w:t> </w:t>
      </w:r>
      <w:r>
        <w:rPr/>
        <w:t>esta</w:t>
      </w:r>
      <w:r>
        <w:rPr>
          <w:spacing w:val="-7"/>
        </w:rPr>
        <w:t> </w:t>
      </w:r>
      <w:r>
        <w:rPr/>
        <w:t>Ley</w:t>
      </w:r>
      <w:r>
        <w:rPr>
          <w:spacing w:val="-8"/>
        </w:rPr>
        <w:t> </w:t>
      </w:r>
      <w:r>
        <w:rPr/>
        <w:t>así</w:t>
      </w:r>
      <w:r>
        <w:rPr>
          <w:spacing w:val="-7"/>
        </w:rPr>
        <w:t> </w:t>
      </w:r>
      <w:r>
        <w:rPr/>
        <w:t>como</w:t>
      </w:r>
      <w:r>
        <w:rPr>
          <w:spacing w:val="-7"/>
        </w:rPr>
        <w:t> </w:t>
      </w:r>
      <w:r>
        <w:rPr/>
        <w:t>en</w:t>
      </w:r>
      <w:r>
        <w:rPr>
          <w:spacing w:val="-53"/>
        </w:rPr>
        <w:t> </w:t>
      </w:r>
      <w:r>
        <w:rPr/>
        <w:t>las</w:t>
      </w:r>
      <w:r>
        <w:rPr>
          <w:spacing w:val="1"/>
        </w:rPr>
        <w:t> </w:t>
      </w:r>
      <w:r>
        <w:rPr/>
        <w:t>disposiciones</w:t>
      </w:r>
      <w:r>
        <w:rPr>
          <w:spacing w:val="1"/>
        </w:rPr>
        <w:t> </w:t>
      </w:r>
      <w:r>
        <w:rPr/>
        <w:t>legales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materia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transparencia,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constancias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sanciones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>
          <w:w w:val="95"/>
        </w:rPr>
        <w:t>inhabilitación que se encuentren firmes en contra de los servidores públicos, o particulares que hayan</w:t>
      </w:r>
      <w:r>
        <w:rPr>
          <w:spacing w:val="1"/>
          <w:w w:val="95"/>
        </w:rPr>
        <w:t> </w:t>
      </w:r>
      <w:r>
        <w:rPr/>
        <w:t>sido sancionados por actos vinculados con faltas graves en términos de esta Ley, así como la</w:t>
      </w:r>
      <w:r>
        <w:rPr>
          <w:spacing w:val="1"/>
        </w:rPr>
        <w:t> </w:t>
      </w:r>
      <w:r>
        <w:rPr/>
        <w:t>anotación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aquellas</w:t>
      </w:r>
      <w:r>
        <w:rPr>
          <w:spacing w:val="1"/>
        </w:rPr>
        <w:t> </w:t>
      </w:r>
      <w:r>
        <w:rPr/>
        <w:t>abstenciones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hayan</w:t>
      </w:r>
      <w:r>
        <w:rPr>
          <w:spacing w:val="1"/>
        </w:rPr>
        <w:t> </w:t>
      </w:r>
      <w:r>
        <w:rPr/>
        <w:t>realizado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autoridades</w:t>
      </w:r>
      <w:r>
        <w:rPr>
          <w:spacing w:val="1"/>
        </w:rPr>
        <w:t> </w:t>
      </w:r>
      <w:r>
        <w:rPr/>
        <w:t>investigadoras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el</w:t>
      </w:r>
      <w:r>
        <w:rPr>
          <w:spacing w:val="-53"/>
        </w:rPr>
        <w:t> </w:t>
      </w:r>
      <w:r>
        <w:rPr/>
        <w:t>Tribunal, en</w:t>
      </w:r>
      <w:r>
        <w:rPr>
          <w:spacing w:val="-1"/>
        </w:rPr>
        <w:t> </w:t>
      </w:r>
      <w:r>
        <w:rPr/>
        <w:t>términos de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artículos,</w:t>
      </w:r>
      <w:r>
        <w:rPr>
          <w:spacing w:val="-1"/>
        </w:rPr>
        <w:t> </w:t>
      </w:r>
      <w:r>
        <w:rPr/>
        <w:t>76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79 de</w:t>
      </w:r>
      <w:r>
        <w:rPr>
          <w:spacing w:val="1"/>
        </w:rPr>
        <w:t> </w:t>
      </w:r>
      <w:r>
        <w:rPr/>
        <w:t>esta</w:t>
      </w:r>
      <w:r>
        <w:rPr>
          <w:spacing w:val="1"/>
        </w:rPr>
        <w:t> </w:t>
      </w:r>
      <w:r>
        <w:rPr/>
        <w:t>Ley.</w:t>
      </w:r>
    </w:p>
    <w:p>
      <w:pPr>
        <w:pStyle w:val="BodyText"/>
        <w:spacing w:before="1"/>
      </w:pPr>
    </w:p>
    <w:p>
      <w:pPr>
        <w:pStyle w:val="BodyText"/>
        <w:ind w:left="142" w:right="181"/>
        <w:jc w:val="both"/>
      </w:pPr>
      <w:r>
        <w:rPr/>
        <w:t>Los entes públicos, previo al nombramiento, designación o contratación de quienes pretendan</w:t>
      </w:r>
      <w:r>
        <w:rPr>
          <w:spacing w:val="1"/>
        </w:rPr>
        <w:t> </w:t>
      </w:r>
      <w:r>
        <w:rPr/>
        <w:t>ingresar al servicio público, consultarán el Sistema Estatal de Servidores Públicos y Particulares</w:t>
      </w:r>
      <w:r>
        <w:rPr>
          <w:spacing w:val="1"/>
        </w:rPr>
        <w:t> </w:t>
      </w:r>
      <w:r>
        <w:rPr/>
        <w:t>Sancionados de la Plataforma Digital Estatal, con el fin de verificar si existen inhabilitaciones de</w:t>
      </w:r>
      <w:r>
        <w:rPr>
          <w:spacing w:val="1"/>
        </w:rPr>
        <w:t> </w:t>
      </w:r>
      <w:r>
        <w:rPr/>
        <w:t>dichas</w:t>
      </w:r>
      <w:r>
        <w:rPr>
          <w:spacing w:val="-1"/>
        </w:rPr>
        <w:t> </w:t>
      </w:r>
      <w:r>
        <w:rPr/>
        <w:t>personas.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142" w:right="181"/>
        <w:jc w:val="both"/>
      </w:pPr>
      <w:r>
        <w:rPr>
          <w:rFonts w:ascii="Arial" w:hAnsi="Arial"/>
          <w:b/>
        </w:rPr>
        <w:t>ARTÍCULO 28. </w:t>
      </w:r>
      <w:r>
        <w:rPr/>
        <w:t>La información relacionada con las declaraciones de situación patrimonial y de</w:t>
      </w:r>
      <w:r>
        <w:rPr>
          <w:spacing w:val="1"/>
        </w:rPr>
        <w:t> </w:t>
      </w:r>
      <w:r>
        <w:rPr/>
        <w:t>intereses, podrá ser solicitada y utilizada por el Ministerio Público, los tribunales, o las autoridades</w:t>
      </w:r>
      <w:r>
        <w:rPr>
          <w:spacing w:val="1"/>
        </w:rPr>
        <w:t> </w:t>
      </w:r>
      <w:r>
        <w:rPr>
          <w:w w:val="95"/>
        </w:rPr>
        <w:t>judiciales</w:t>
      </w:r>
      <w:r>
        <w:rPr>
          <w:spacing w:val="17"/>
          <w:w w:val="95"/>
        </w:rPr>
        <w:t> </w:t>
      </w:r>
      <w:r>
        <w:rPr>
          <w:w w:val="95"/>
        </w:rPr>
        <w:t>en</w:t>
      </w:r>
      <w:r>
        <w:rPr>
          <w:spacing w:val="15"/>
          <w:w w:val="95"/>
        </w:rPr>
        <w:t> </w:t>
      </w:r>
      <w:r>
        <w:rPr>
          <w:w w:val="95"/>
        </w:rPr>
        <w:t>el</w:t>
      </w:r>
      <w:r>
        <w:rPr>
          <w:spacing w:val="14"/>
          <w:w w:val="95"/>
        </w:rPr>
        <w:t> </w:t>
      </w:r>
      <w:r>
        <w:rPr>
          <w:w w:val="95"/>
        </w:rPr>
        <w:t>ejercicio</w:t>
      </w:r>
      <w:r>
        <w:rPr>
          <w:spacing w:val="12"/>
          <w:w w:val="95"/>
        </w:rPr>
        <w:t> </w:t>
      </w:r>
      <w:r>
        <w:rPr>
          <w:w w:val="95"/>
        </w:rPr>
        <w:t>de</w:t>
      </w:r>
      <w:r>
        <w:rPr>
          <w:spacing w:val="16"/>
          <w:w w:val="95"/>
        </w:rPr>
        <w:t> </w:t>
      </w:r>
      <w:r>
        <w:rPr>
          <w:w w:val="95"/>
        </w:rPr>
        <w:t>sus</w:t>
      </w:r>
      <w:r>
        <w:rPr>
          <w:spacing w:val="13"/>
          <w:w w:val="95"/>
        </w:rPr>
        <w:t> </w:t>
      </w:r>
      <w:r>
        <w:rPr>
          <w:w w:val="95"/>
        </w:rPr>
        <w:t>respectivas</w:t>
      </w:r>
      <w:r>
        <w:rPr>
          <w:spacing w:val="18"/>
          <w:w w:val="95"/>
        </w:rPr>
        <w:t> </w:t>
      </w:r>
      <w:r>
        <w:rPr>
          <w:w w:val="95"/>
        </w:rPr>
        <w:t>atribuciones,</w:t>
      </w:r>
      <w:r>
        <w:rPr>
          <w:spacing w:val="12"/>
          <w:w w:val="95"/>
        </w:rPr>
        <w:t> </w:t>
      </w:r>
      <w:r>
        <w:rPr>
          <w:w w:val="95"/>
        </w:rPr>
        <w:t>el</w:t>
      </w:r>
      <w:r>
        <w:rPr>
          <w:spacing w:val="15"/>
          <w:w w:val="95"/>
        </w:rPr>
        <w:t> </w:t>
      </w:r>
      <w:r>
        <w:rPr>
          <w:w w:val="95"/>
        </w:rPr>
        <w:t>servidor</w:t>
      </w:r>
      <w:r>
        <w:rPr>
          <w:spacing w:val="18"/>
          <w:w w:val="95"/>
        </w:rPr>
        <w:t> </w:t>
      </w:r>
      <w:r>
        <w:rPr>
          <w:w w:val="95"/>
        </w:rPr>
        <w:t>público</w:t>
      </w:r>
      <w:r>
        <w:rPr>
          <w:spacing w:val="16"/>
          <w:w w:val="95"/>
        </w:rPr>
        <w:t> </w:t>
      </w:r>
      <w:r>
        <w:rPr>
          <w:w w:val="95"/>
        </w:rPr>
        <w:t>interesado</w:t>
      </w:r>
      <w:r>
        <w:rPr>
          <w:spacing w:val="16"/>
          <w:w w:val="95"/>
        </w:rPr>
        <w:t> </w:t>
      </w:r>
      <w:r>
        <w:rPr>
          <w:w w:val="95"/>
        </w:rPr>
        <w:t>o</w:t>
      </w:r>
      <w:r>
        <w:rPr>
          <w:spacing w:val="16"/>
          <w:w w:val="95"/>
        </w:rPr>
        <w:t> </w:t>
      </w:r>
      <w:r>
        <w:rPr>
          <w:w w:val="95"/>
        </w:rPr>
        <w:t>bien,</w:t>
      </w:r>
      <w:r>
        <w:rPr>
          <w:spacing w:val="16"/>
          <w:w w:val="95"/>
        </w:rPr>
        <w:t> </w:t>
      </w:r>
      <w:r>
        <w:rPr>
          <w:w w:val="95"/>
        </w:rPr>
        <w:t>cuando</w:t>
      </w:r>
      <w:r>
        <w:rPr>
          <w:spacing w:val="-50"/>
          <w:w w:val="95"/>
        </w:rPr>
        <w:t> </w:t>
      </w:r>
      <w:r>
        <w:rPr/>
        <w:t>las</w:t>
      </w:r>
      <w:r>
        <w:rPr>
          <w:spacing w:val="1"/>
        </w:rPr>
        <w:t> </w:t>
      </w:r>
      <w:r>
        <w:rPr/>
        <w:t>autoridades</w:t>
      </w:r>
      <w:r>
        <w:rPr>
          <w:spacing w:val="1"/>
        </w:rPr>
        <w:t> </w:t>
      </w:r>
      <w:r>
        <w:rPr/>
        <w:t>investigadoras,</w:t>
      </w:r>
      <w:r>
        <w:rPr>
          <w:spacing w:val="1"/>
        </w:rPr>
        <w:t> </w:t>
      </w:r>
      <w:r>
        <w:rPr/>
        <w:t>substanciadoras,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resolutoras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requieran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motivo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investigación</w:t>
      </w:r>
      <w:r>
        <w:rPr>
          <w:spacing w:val="-2"/>
        </w:rPr>
        <w:t> </w:t>
      </w:r>
      <w:r>
        <w:rPr/>
        <w:t>o la</w:t>
      </w:r>
      <w:r>
        <w:rPr>
          <w:spacing w:val="-2"/>
        </w:rPr>
        <w:t> </w:t>
      </w:r>
      <w:r>
        <w:rPr/>
        <w:t>resolución</w:t>
      </w:r>
      <w:r>
        <w:rPr>
          <w:spacing w:val="-2"/>
        </w:rPr>
        <w:t> </w:t>
      </w:r>
      <w:r>
        <w:rPr/>
        <w:t>de procedimientos</w:t>
      </w:r>
      <w:r>
        <w:rPr>
          <w:spacing w:val="-1"/>
        </w:rPr>
        <w:t> </w:t>
      </w:r>
      <w:r>
        <w:rPr/>
        <w:t>de responsabilidades</w:t>
      </w:r>
      <w:r>
        <w:rPr>
          <w:spacing w:val="1"/>
        </w:rPr>
        <w:t> </w:t>
      </w:r>
      <w:r>
        <w:rPr/>
        <w:t>administrativas.</w:t>
      </w:r>
    </w:p>
    <w:p>
      <w:pPr>
        <w:pStyle w:val="BodyText"/>
      </w:pPr>
    </w:p>
    <w:p>
      <w:pPr>
        <w:pStyle w:val="BodyText"/>
        <w:ind w:left="142" w:right="185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5"/>
        </w:rPr>
        <w:t> </w:t>
      </w:r>
      <w:r>
        <w:rPr>
          <w:rFonts w:ascii="Arial" w:hAnsi="Arial"/>
          <w:b/>
        </w:rPr>
        <w:t>29</w:t>
      </w:r>
      <w:r>
        <w:rPr/>
        <w:t>.</w:t>
      </w:r>
      <w:r>
        <w:rPr>
          <w:spacing w:val="-3"/>
        </w:rPr>
        <w:t> </w:t>
      </w:r>
      <w:r>
        <w:rPr/>
        <w:t>Las</w:t>
      </w:r>
      <w:r>
        <w:rPr>
          <w:spacing w:val="-5"/>
        </w:rPr>
        <w:t> </w:t>
      </w:r>
      <w:r>
        <w:rPr/>
        <w:t>declaraciones</w:t>
      </w:r>
      <w:r>
        <w:rPr>
          <w:spacing w:val="-2"/>
        </w:rPr>
        <w:t> </w:t>
      </w:r>
      <w:r>
        <w:rPr/>
        <w:t>patrimoniales y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intereses</w:t>
      </w:r>
      <w:r>
        <w:rPr>
          <w:spacing w:val="-5"/>
        </w:rPr>
        <w:t> </w:t>
      </w:r>
      <w:r>
        <w:rPr/>
        <w:t>serán</w:t>
      </w:r>
      <w:r>
        <w:rPr>
          <w:spacing w:val="-6"/>
        </w:rPr>
        <w:t> </w:t>
      </w:r>
      <w:r>
        <w:rPr/>
        <w:t>públicas</w:t>
      </w:r>
      <w:r>
        <w:rPr>
          <w:spacing w:val="-5"/>
        </w:rPr>
        <w:t> </w:t>
      </w:r>
      <w:r>
        <w:rPr/>
        <w:t>salvo</w:t>
      </w:r>
      <w:r>
        <w:rPr>
          <w:spacing w:val="-3"/>
        </w:rPr>
        <w:t> </w:t>
      </w:r>
      <w:r>
        <w:rPr/>
        <w:t>los</w:t>
      </w:r>
      <w:r>
        <w:rPr>
          <w:spacing w:val="-5"/>
        </w:rPr>
        <w:t> </w:t>
      </w:r>
      <w:r>
        <w:rPr/>
        <w:t>rubros</w:t>
      </w:r>
      <w:r>
        <w:rPr>
          <w:spacing w:val="-5"/>
        </w:rPr>
        <w:t> </w:t>
      </w:r>
      <w:r>
        <w:rPr/>
        <w:t>cuya</w:t>
      </w:r>
      <w:r>
        <w:rPr>
          <w:spacing w:val="-53"/>
        </w:rPr>
        <w:t> </w:t>
      </w:r>
      <w:r>
        <w:rPr/>
        <w:t>publicidad pueda afectar la vida privada o los datos personales protegidos por la Constitución. Para</w:t>
      </w:r>
      <w:r>
        <w:rPr>
          <w:spacing w:val="-53"/>
        </w:rPr>
        <w:t> </w:t>
      </w:r>
      <w:r>
        <w:rPr/>
        <w:t>tal</w:t>
      </w:r>
      <w:r>
        <w:rPr>
          <w:spacing w:val="-9"/>
        </w:rPr>
        <w:t> </w:t>
      </w:r>
      <w:r>
        <w:rPr/>
        <w:t>efecto,</w:t>
      </w:r>
      <w:r>
        <w:rPr>
          <w:spacing w:val="-11"/>
        </w:rPr>
        <w:t> </w:t>
      </w:r>
      <w:r>
        <w:rPr/>
        <w:t>el</w:t>
      </w:r>
      <w:r>
        <w:rPr>
          <w:spacing w:val="-8"/>
        </w:rPr>
        <w:t> </w:t>
      </w:r>
      <w:r>
        <w:rPr/>
        <w:t>Comité</w:t>
      </w:r>
      <w:r>
        <w:rPr>
          <w:spacing w:val="-11"/>
        </w:rPr>
        <w:t> </w:t>
      </w:r>
      <w:r>
        <w:rPr/>
        <w:t>Coordinador,</w:t>
      </w:r>
      <w:r>
        <w:rPr>
          <w:spacing w:val="-7"/>
        </w:rPr>
        <w:t> </w:t>
      </w:r>
      <w:r>
        <w:rPr/>
        <w:t>a</w:t>
      </w:r>
      <w:r>
        <w:rPr>
          <w:spacing w:val="-8"/>
        </w:rPr>
        <w:t> </w:t>
      </w:r>
      <w:r>
        <w:rPr/>
        <w:t>propuesta</w:t>
      </w:r>
      <w:r>
        <w:rPr>
          <w:spacing w:val="-7"/>
        </w:rPr>
        <w:t> </w:t>
      </w:r>
      <w:r>
        <w:rPr/>
        <w:t>del</w:t>
      </w:r>
      <w:r>
        <w:rPr>
          <w:spacing w:val="-11"/>
        </w:rPr>
        <w:t> </w:t>
      </w:r>
      <w:r>
        <w:rPr/>
        <w:t>Comité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Participación</w:t>
      </w:r>
      <w:r>
        <w:rPr>
          <w:spacing w:val="-10"/>
        </w:rPr>
        <w:t> </w:t>
      </w:r>
      <w:r>
        <w:rPr/>
        <w:t>Ciudadana,</w:t>
      </w:r>
      <w:r>
        <w:rPr>
          <w:spacing w:val="-7"/>
        </w:rPr>
        <w:t> </w:t>
      </w:r>
      <w:r>
        <w:rPr/>
        <w:t>considerando</w:t>
      </w:r>
      <w:r>
        <w:rPr>
          <w:spacing w:val="-54"/>
        </w:rPr>
        <w:t> </w:t>
      </w:r>
      <w:r>
        <w:rPr/>
        <w:t>las</w:t>
      </w:r>
      <w:r>
        <w:rPr>
          <w:spacing w:val="1"/>
        </w:rPr>
        <w:t> </w:t>
      </w:r>
      <w:r>
        <w:rPr/>
        <w:t>bases,</w:t>
      </w:r>
      <w:r>
        <w:rPr>
          <w:spacing w:val="1"/>
        </w:rPr>
        <w:t> </w:t>
      </w:r>
      <w:r>
        <w:rPr/>
        <w:t>principios</w:t>
      </w:r>
      <w:r>
        <w:rPr>
          <w:spacing w:val="1"/>
        </w:rPr>
        <w:t> </w:t>
      </w:r>
      <w:r>
        <w:rPr/>
        <w:t>y lineamientos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expida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Comité</w:t>
      </w:r>
      <w:r>
        <w:rPr>
          <w:spacing w:val="1"/>
        </w:rPr>
        <w:t> </w:t>
      </w:r>
      <w:r>
        <w:rPr/>
        <w:t>Coordinador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Sistema</w:t>
      </w:r>
      <w:r>
        <w:rPr>
          <w:spacing w:val="1"/>
        </w:rPr>
        <w:t> </w:t>
      </w:r>
      <w:r>
        <w:rPr/>
        <w:t>Nacional</w:t>
      </w:r>
      <w:r>
        <w:rPr>
          <w:spacing w:val="1"/>
        </w:rPr>
        <w:t> </w:t>
      </w:r>
      <w:r>
        <w:rPr/>
        <w:t>Anticorrupción, emitirá los formatos respectivos, garantizando que los rubros que pudieran afectar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derechos aludidos</w:t>
      </w:r>
      <w:r>
        <w:rPr>
          <w:spacing w:val="1"/>
        </w:rPr>
        <w:t> </w:t>
      </w:r>
      <w:r>
        <w:rPr/>
        <w:t>queden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resguardo</w:t>
      </w:r>
      <w:r>
        <w:rPr>
          <w:spacing w:val="-1"/>
        </w:rPr>
        <w:t> </w:t>
      </w:r>
      <w:r>
        <w:rPr/>
        <w:t>de las autoridades</w:t>
      </w:r>
      <w:r>
        <w:rPr>
          <w:spacing w:val="-1"/>
        </w:rPr>
        <w:t> </w:t>
      </w:r>
      <w:r>
        <w:rPr/>
        <w:t>competentes.</w:t>
      </w:r>
    </w:p>
    <w:p>
      <w:pPr>
        <w:pStyle w:val="BodyText"/>
        <w:spacing w:before="1"/>
      </w:pPr>
    </w:p>
    <w:p>
      <w:pPr>
        <w:pStyle w:val="BodyText"/>
        <w:ind w:left="142" w:right="183"/>
        <w:jc w:val="both"/>
      </w:pPr>
      <w:r>
        <w:rPr>
          <w:rFonts w:ascii="Arial" w:hAnsi="Arial"/>
          <w:b/>
        </w:rPr>
        <w:t>ARTÍCULO 30</w:t>
      </w:r>
      <w:r>
        <w:rPr/>
        <w:t>. Las contralorías y los órganos Internos de Control, según sea el caso, deberán</w:t>
      </w:r>
      <w:r>
        <w:rPr>
          <w:spacing w:val="1"/>
        </w:rPr>
        <w:t> </w:t>
      </w:r>
      <w:r>
        <w:rPr/>
        <w:t>realizar una verificación aleatoria de las declaraciones patrimoniales que obren en el Sistema de</w:t>
      </w:r>
      <w:r>
        <w:rPr>
          <w:spacing w:val="1"/>
        </w:rPr>
        <w:t> </w:t>
      </w:r>
      <w:r>
        <w:rPr/>
        <w:t>Evolución Patrimonial, de Declaración de Intereses y Constancia de Presentación de Declaración</w:t>
      </w:r>
      <w:r>
        <w:rPr>
          <w:spacing w:val="1"/>
        </w:rPr>
        <w:t> </w:t>
      </w:r>
      <w:r>
        <w:rPr/>
        <w:t>Fiscal, así como de la evolución del patrimonio de los servidores públicos. De no existir ninguna</w:t>
      </w:r>
      <w:r>
        <w:rPr>
          <w:spacing w:val="1"/>
        </w:rPr>
        <w:t> </w:t>
      </w:r>
      <w:r>
        <w:rPr/>
        <w:t>anomalía expedirán la certificación correspondiente, la cual se anotará en dicho Sistema. En caso</w:t>
      </w:r>
      <w:r>
        <w:rPr>
          <w:spacing w:val="1"/>
        </w:rPr>
        <w:t> </w:t>
      </w:r>
      <w:r>
        <w:rPr/>
        <w:t>contrario, iniciarán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investigación</w:t>
      </w:r>
      <w:r>
        <w:rPr>
          <w:spacing w:val="1"/>
        </w:rPr>
        <w:t> </w:t>
      </w:r>
      <w:r>
        <w:rPr/>
        <w:t>que</w:t>
      </w:r>
      <w:r>
        <w:rPr>
          <w:spacing w:val="-2"/>
        </w:rPr>
        <w:t> </w:t>
      </w:r>
      <w:r>
        <w:rPr/>
        <w:t>corresponda.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242" w:lineRule="auto"/>
        <w:ind w:left="142" w:right="178"/>
        <w:jc w:val="both"/>
      </w:pPr>
      <w:r>
        <w:rPr>
          <w:rFonts w:ascii="Arial" w:hAnsi="Arial"/>
          <w:b/>
        </w:rPr>
        <w:t>ARTÍCULO 31. </w:t>
      </w:r>
      <w:r>
        <w:rPr/>
        <w:t>Las contralorías, así como los órganos internos de control de los entes públicos,</w:t>
      </w:r>
      <w:r>
        <w:rPr>
          <w:spacing w:val="1"/>
        </w:rPr>
        <w:t> </w:t>
      </w:r>
      <w:r>
        <w:rPr/>
        <w:t>según corresponda, serán responsables de inscribir y mantener actualizada en el Sistema de</w:t>
      </w:r>
      <w:r>
        <w:rPr>
          <w:spacing w:val="1"/>
        </w:rPr>
        <w:t> </w:t>
      </w:r>
      <w:r>
        <w:rPr/>
        <w:t>Evolución Patrimonial, de Declaración de Intereses y Constancia de Presentación de Declaración</w:t>
      </w:r>
      <w:r>
        <w:rPr>
          <w:spacing w:val="1"/>
        </w:rPr>
        <w:t> </w:t>
      </w:r>
      <w:r>
        <w:rPr>
          <w:w w:val="95"/>
        </w:rPr>
        <w:t>Fiscal,</w:t>
      </w:r>
      <w:r>
        <w:rPr>
          <w:spacing w:val="19"/>
          <w:w w:val="95"/>
        </w:rPr>
        <w:t> </w:t>
      </w:r>
      <w:r>
        <w:rPr>
          <w:w w:val="95"/>
        </w:rPr>
        <w:t>la</w:t>
      </w:r>
      <w:r>
        <w:rPr>
          <w:spacing w:val="22"/>
          <w:w w:val="95"/>
        </w:rPr>
        <w:t> </w:t>
      </w:r>
      <w:r>
        <w:rPr>
          <w:w w:val="95"/>
        </w:rPr>
        <w:t>información</w:t>
      </w:r>
      <w:r>
        <w:rPr>
          <w:spacing w:val="17"/>
          <w:w w:val="95"/>
        </w:rPr>
        <w:t> </w:t>
      </w:r>
      <w:r>
        <w:rPr>
          <w:w w:val="95"/>
        </w:rPr>
        <w:t>correspondiente</w:t>
      </w:r>
      <w:r>
        <w:rPr>
          <w:spacing w:val="23"/>
          <w:w w:val="95"/>
        </w:rPr>
        <w:t> </w:t>
      </w:r>
      <w:r>
        <w:rPr>
          <w:w w:val="95"/>
        </w:rPr>
        <w:t>a</w:t>
      </w:r>
      <w:r>
        <w:rPr>
          <w:spacing w:val="19"/>
          <w:w w:val="95"/>
        </w:rPr>
        <w:t> </w:t>
      </w:r>
      <w:r>
        <w:rPr>
          <w:w w:val="95"/>
        </w:rPr>
        <w:t>los</w:t>
      </w:r>
      <w:r>
        <w:rPr>
          <w:spacing w:val="20"/>
          <w:w w:val="95"/>
        </w:rPr>
        <w:t> </w:t>
      </w:r>
      <w:r>
        <w:rPr>
          <w:w w:val="95"/>
        </w:rPr>
        <w:t>declarantes</w:t>
      </w:r>
      <w:r>
        <w:rPr>
          <w:spacing w:val="24"/>
          <w:w w:val="95"/>
        </w:rPr>
        <w:t> </w:t>
      </w:r>
      <w:r>
        <w:rPr>
          <w:w w:val="95"/>
        </w:rPr>
        <w:t>a</w:t>
      </w:r>
      <w:r>
        <w:rPr>
          <w:spacing w:val="19"/>
          <w:w w:val="95"/>
        </w:rPr>
        <w:t> </w:t>
      </w:r>
      <w:r>
        <w:rPr>
          <w:w w:val="95"/>
        </w:rPr>
        <w:t>su</w:t>
      </w:r>
      <w:r>
        <w:rPr>
          <w:spacing w:val="19"/>
          <w:w w:val="95"/>
        </w:rPr>
        <w:t> </w:t>
      </w:r>
      <w:r>
        <w:rPr>
          <w:w w:val="95"/>
        </w:rPr>
        <w:t>cargo.</w:t>
      </w:r>
      <w:r>
        <w:rPr>
          <w:spacing w:val="23"/>
          <w:w w:val="95"/>
        </w:rPr>
        <w:t> </w:t>
      </w:r>
      <w:r>
        <w:rPr>
          <w:w w:val="95"/>
        </w:rPr>
        <w:t>Asimismo,</w:t>
      </w:r>
      <w:r>
        <w:rPr>
          <w:spacing w:val="19"/>
          <w:w w:val="95"/>
        </w:rPr>
        <w:t> </w:t>
      </w:r>
      <w:r>
        <w:rPr>
          <w:w w:val="95"/>
        </w:rPr>
        <w:t>verificarán</w:t>
      </w:r>
      <w:r>
        <w:rPr>
          <w:spacing w:val="19"/>
          <w:w w:val="95"/>
        </w:rPr>
        <w:t> </w:t>
      </w:r>
      <w:r>
        <w:rPr>
          <w:w w:val="95"/>
        </w:rPr>
        <w:t>la</w:t>
      </w:r>
      <w:r>
        <w:rPr>
          <w:spacing w:val="19"/>
          <w:w w:val="95"/>
        </w:rPr>
        <w:t> </w:t>
      </w:r>
      <w:r>
        <w:rPr>
          <w:w w:val="95"/>
        </w:rPr>
        <w:t>situación</w:t>
      </w:r>
    </w:p>
    <w:p>
      <w:pPr>
        <w:spacing w:after="0" w:line="242" w:lineRule="auto"/>
        <w:jc w:val="both"/>
        <w:sectPr>
          <w:pgSz w:w="12240" w:h="15840"/>
          <w:pgMar w:top="1340" w:bottom="280" w:left="1560" w:right="1520"/>
        </w:sectPr>
      </w:pPr>
    </w:p>
    <w:p>
      <w:pPr>
        <w:pStyle w:val="BodyText"/>
        <w:spacing w:before="73"/>
        <w:ind w:left="142" w:right="178"/>
        <w:jc w:val="both"/>
      </w:pPr>
      <w:r>
        <w:rPr/>
        <w:t>o</w:t>
      </w:r>
      <w:r>
        <w:rPr>
          <w:spacing w:val="-6"/>
        </w:rPr>
        <w:t> </w:t>
      </w:r>
      <w:r>
        <w:rPr/>
        <w:t>posible</w:t>
      </w:r>
      <w:r>
        <w:rPr>
          <w:spacing w:val="-6"/>
        </w:rPr>
        <w:t> </w:t>
      </w:r>
      <w:r>
        <w:rPr/>
        <w:t>actualización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algún</w:t>
      </w:r>
      <w:r>
        <w:rPr>
          <w:spacing w:val="-6"/>
        </w:rPr>
        <w:t> </w:t>
      </w:r>
      <w:r>
        <w:rPr/>
        <w:t>conflicto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interés,</w:t>
      </w:r>
      <w:r>
        <w:rPr>
          <w:spacing w:val="-5"/>
        </w:rPr>
        <w:t> </w:t>
      </w:r>
      <w:r>
        <w:rPr/>
        <w:t>según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información</w:t>
      </w:r>
      <w:r>
        <w:rPr>
          <w:spacing w:val="-6"/>
        </w:rPr>
        <w:t> </w:t>
      </w:r>
      <w:r>
        <w:rPr/>
        <w:t>proporcionada,</w:t>
      </w:r>
      <w:r>
        <w:rPr>
          <w:spacing w:val="-6"/>
        </w:rPr>
        <w:t> </w:t>
      </w:r>
      <w:r>
        <w:rPr/>
        <w:t>llevarán</w:t>
      </w:r>
      <w:r>
        <w:rPr>
          <w:spacing w:val="-6"/>
        </w:rPr>
        <w:t> </w:t>
      </w:r>
      <w:r>
        <w:rPr/>
        <w:t>el</w:t>
      </w:r>
      <w:r>
        <w:rPr>
          <w:spacing w:val="-53"/>
        </w:rPr>
        <w:t> </w:t>
      </w:r>
      <w:r>
        <w:rPr/>
        <w:t>seguimiento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la</w:t>
      </w:r>
      <w:r>
        <w:rPr>
          <w:spacing w:val="-8"/>
        </w:rPr>
        <w:t> </w:t>
      </w:r>
      <w:r>
        <w:rPr/>
        <w:t>evolución</w:t>
      </w:r>
      <w:r>
        <w:rPr>
          <w:spacing w:val="-3"/>
        </w:rPr>
        <w:t> </w:t>
      </w:r>
      <w:r>
        <w:rPr/>
        <w:t>y</w:t>
      </w:r>
      <w:r>
        <w:rPr>
          <w:spacing w:val="-9"/>
        </w:rPr>
        <w:t> </w:t>
      </w:r>
      <w:r>
        <w:rPr/>
        <w:t>la</w:t>
      </w:r>
      <w:r>
        <w:rPr>
          <w:spacing w:val="-5"/>
        </w:rPr>
        <w:t> </w:t>
      </w:r>
      <w:r>
        <w:rPr/>
        <w:t>verificación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la</w:t>
      </w:r>
      <w:r>
        <w:rPr>
          <w:spacing w:val="-6"/>
        </w:rPr>
        <w:t> </w:t>
      </w:r>
      <w:r>
        <w:rPr/>
        <w:t>situación</w:t>
      </w:r>
      <w:r>
        <w:rPr>
          <w:spacing w:val="-5"/>
        </w:rPr>
        <w:t> </w:t>
      </w:r>
      <w:r>
        <w:rPr/>
        <w:t>patrimonial</w:t>
      </w:r>
      <w:r>
        <w:rPr>
          <w:spacing w:val="-9"/>
        </w:rPr>
        <w:t> </w:t>
      </w:r>
      <w:r>
        <w:rPr/>
        <w:t>de</w:t>
      </w:r>
      <w:r>
        <w:rPr>
          <w:spacing w:val="-7"/>
        </w:rPr>
        <w:t> </w:t>
      </w:r>
      <w:r>
        <w:rPr/>
        <w:t>dichos</w:t>
      </w:r>
      <w:r>
        <w:rPr>
          <w:spacing w:val="-4"/>
        </w:rPr>
        <w:t> </w:t>
      </w:r>
      <w:r>
        <w:rPr/>
        <w:t>declarantes,</w:t>
      </w:r>
      <w:r>
        <w:rPr>
          <w:spacing w:val="-4"/>
        </w:rPr>
        <w:t> </w:t>
      </w:r>
      <w:r>
        <w:rPr/>
        <w:t>en</w:t>
      </w:r>
      <w:r>
        <w:rPr>
          <w:spacing w:val="-6"/>
        </w:rPr>
        <w:t> </w:t>
      </w:r>
      <w:r>
        <w:rPr/>
        <w:t>los</w:t>
      </w:r>
      <w:r>
        <w:rPr>
          <w:spacing w:val="-53"/>
        </w:rPr>
        <w:t> </w:t>
      </w:r>
      <w:r>
        <w:rPr/>
        <w:t>términos de la presente Ley. Para tales efectos, las contralorías y los órganos internos de control</w:t>
      </w:r>
      <w:r>
        <w:rPr>
          <w:spacing w:val="1"/>
        </w:rPr>
        <w:t> </w:t>
      </w:r>
      <w:r>
        <w:rPr/>
        <w:t>podrán</w:t>
      </w:r>
      <w:r>
        <w:rPr>
          <w:spacing w:val="-13"/>
        </w:rPr>
        <w:t> </w:t>
      </w:r>
      <w:r>
        <w:rPr/>
        <w:t>firmar</w:t>
      </w:r>
      <w:r>
        <w:rPr>
          <w:spacing w:val="-11"/>
        </w:rPr>
        <w:t> </w:t>
      </w:r>
      <w:r>
        <w:rPr/>
        <w:t>convenios</w:t>
      </w:r>
      <w:r>
        <w:rPr>
          <w:spacing w:val="-12"/>
        </w:rPr>
        <w:t> </w:t>
      </w:r>
      <w:r>
        <w:rPr/>
        <w:t>con</w:t>
      </w:r>
      <w:r>
        <w:rPr>
          <w:spacing w:val="-12"/>
        </w:rPr>
        <w:t> </w:t>
      </w:r>
      <w:r>
        <w:rPr/>
        <w:t>las</w:t>
      </w:r>
      <w:r>
        <w:rPr>
          <w:spacing w:val="-11"/>
        </w:rPr>
        <w:t> </w:t>
      </w:r>
      <w:r>
        <w:rPr/>
        <w:t>distintas</w:t>
      </w:r>
      <w:r>
        <w:rPr>
          <w:spacing w:val="-9"/>
        </w:rPr>
        <w:t> </w:t>
      </w:r>
      <w:r>
        <w:rPr/>
        <w:t>autoridades</w:t>
      </w:r>
      <w:r>
        <w:rPr>
          <w:spacing w:val="-8"/>
        </w:rPr>
        <w:t> </w:t>
      </w:r>
      <w:r>
        <w:rPr/>
        <w:t>que</w:t>
      </w:r>
      <w:r>
        <w:rPr>
          <w:spacing w:val="-13"/>
        </w:rPr>
        <w:t> </w:t>
      </w:r>
      <w:r>
        <w:rPr/>
        <w:t>tengan</w:t>
      </w:r>
      <w:r>
        <w:rPr>
          <w:spacing w:val="-10"/>
        </w:rPr>
        <w:t> </w:t>
      </w:r>
      <w:r>
        <w:rPr/>
        <w:t>a</w:t>
      </w:r>
      <w:r>
        <w:rPr>
          <w:spacing w:val="-11"/>
        </w:rPr>
        <w:t> </w:t>
      </w:r>
      <w:r>
        <w:rPr/>
        <w:t>su</w:t>
      </w:r>
      <w:r>
        <w:rPr>
          <w:spacing w:val="-9"/>
        </w:rPr>
        <w:t> </w:t>
      </w:r>
      <w:r>
        <w:rPr/>
        <w:t>disposición</w:t>
      </w:r>
      <w:r>
        <w:rPr>
          <w:spacing w:val="-9"/>
        </w:rPr>
        <w:t> </w:t>
      </w:r>
      <w:r>
        <w:rPr/>
        <w:t>datos,</w:t>
      </w:r>
      <w:r>
        <w:rPr>
          <w:spacing w:val="-10"/>
        </w:rPr>
        <w:t> </w:t>
      </w:r>
      <w:r>
        <w:rPr/>
        <w:t>información</w:t>
      </w:r>
    </w:p>
    <w:p>
      <w:pPr>
        <w:pStyle w:val="BodyText"/>
        <w:spacing w:before="2"/>
        <w:ind w:left="142"/>
        <w:jc w:val="both"/>
      </w:pPr>
      <w:r>
        <w:rPr/>
        <w:t>o</w:t>
      </w:r>
      <w:r>
        <w:rPr>
          <w:spacing w:val="-3"/>
        </w:rPr>
        <w:t> </w:t>
      </w:r>
      <w:r>
        <w:rPr/>
        <w:t>documentos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puedan</w:t>
      </w:r>
      <w:r>
        <w:rPr>
          <w:spacing w:val="-1"/>
        </w:rPr>
        <w:t> </w:t>
      </w:r>
      <w:r>
        <w:rPr/>
        <w:t>servir</w:t>
      </w:r>
      <w:r>
        <w:rPr>
          <w:spacing w:val="-1"/>
        </w:rPr>
        <w:t> </w:t>
      </w:r>
      <w:r>
        <w:rPr/>
        <w:t>para</w:t>
      </w:r>
      <w:r>
        <w:rPr>
          <w:spacing w:val="-3"/>
        </w:rPr>
        <w:t> </w:t>
      </w:r>
      <w:r>
        <w:rPr/>
        <w:t>verificar</w:t>
      </w:r>
      <w:r>
        <w:rPr>
          <w:spacing w:val="-2"/>
        </w:rPr>
        <w:t> </w:t>
      </w:r>
      <w:r>
        <w:rPr/>
        <w:t>la información</w:t>
      </w:r>
      <w:r>
        <w:rPr>
          <w:spacing w:val="-2"/>
        </w:rPr>
        <w:t> </w:t>
      </w:r>
      <w:r>
        <w:rPr/>
        <w:t>declarada</w:t>
      </w:r>
      <w:r>
        <w:rPr>
          <w:spacing w:val="-3"/>
        </w:rPr>
        <w:t> </w:t>
      </w:r>
      <w:r>
        <w:rPr/>
        <w:t>por</w:t>
      </w:r>
      <w:r>
        <w:rPr>
          <w:spacing w:val="-2"/>
        </w:rPr>
        <w:t> </w:t>
      </w:r>
      <w:r>
        <w:rPr/>
        <w:t>los</w:t>
      </w:r>
      <w:r>
        <w:rPr>
          <w:spacing w:val="-2"/>
        </w:rPr>
        <w:t> </w:t>
      </w:r>
      <w:r>
        <w:rPr/>
        <w:t>servidores</w:t>
      </w:r>
      <w:r>
        <w:rPr>
          <w:spacing w:val="-2"/>
        </w:rPr>
        <w:t> </w:t>
      </w:r>
      <w:r>
        <w:rPr/>
        <w:t>públicos.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pStyle w:val="Heading1"/>
      </w:pPr>
      <w:r>
        <w:rPr/>
        <w:t>Sección</w:t>
      </w:r>
      <w:r>
        <w:rPr>
          <w:spacing w:val="-3"/>
        </w:rPr>
        <w:t> </w:t>
      </w:r>
      <w:r>
        <w:rPr/>
        <w:t>Segunda</w:t>
      </w:r>
    </w:p>
    <w:p>
      <w:pPr>
        <w:pStyle w:val="BodyText"/>
        <w:spacing w:before="1"/>
        <w:rPr>
          <w:rFonts w:ascii="Arial"/>
          <w:b/>
        </w:rPr>
      </w:pPr>
    </w:p>
    <w:p>
      <w:pPr>
        <w:spacing w:before="0"/>
        <w:ind w:left="919" w:right="0" w:firstLine="0"/>
        <w:jc w:val="left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los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Sujetos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Obligados a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Presentar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Declaración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Patrimonial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y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Intereses</w:t>
      </w:r>
    </w:p>
    <w:p>
      <w:pPr>
        <w:pStyle w:val="BodyText"/>
        <w:spacing w:before="10"/>
        <w:rPr>
          <w:rFonts w:ascii="Arial"/>
          <w:b/>
          <w:sz w:val="19"/>
        </w:rPr>
      </w:pPr>
    </w:p>
    <w:p>
      <w:pPr>
        <w:pStyle w:val="BodyText"/>
        <w:ind w:left="142" w:right="181"/>
        <w:jc w:val="both"/>
      </w:pPr>
      <w:r>
        <w:rPr>
          <w:rFonts w:ascii="Arial" w:hAnsi="Arial"/>
          <w:b/>
        </w:rPr>
        <w:t>ARTÍCULO 32</w:t>
      </w:r>
      <w:r>
        <w:rPr/>
        <w:t>. Están obligados a presentar, bajo protesta de decir verdad, su declaración de</w:t>
      </w:r>
      <w:r>
        <w:rPr>
          <w:spacing w:val="1"/>
        </w:rPr>
        <w:t> </w:t>
      </w:r>
      <w:r>
        <w:rPr/>
        <w:t>situación de patrimonial y de intereses ante las contralorías u órganos internos de control, todos los</w:t>
      </w:r>
      <w:r>
        <w:rPr>
          <w:spacing w:val="-53"/>
        </w:rPr>
        <w:t> </w:t>
      </w:r>
      <w:r>
        <w:rPr/>
        <w:t>servidores públicos, en los términos previstos por esta Ley, así como las personas que en términos</w:t>
      </w:r>
      <w:r>
        <w:rPr>
          <w:spacing w:val="-53"/>
        </w:rPr>
        <w:t> </w:t>
      </w:r>
      <w:r>
        <w:rPr/>
        <w:t>del artículo 4º fracción IV de este Ordenamiento integren o conformen los patronatos, comités o</w:t>
      </w:r>
      <w:r>
        <w:rPr>
          <w:spacing w:val="1"/>
        </w:rPr>
        <w:t> </w:t>
      </w:r>
      <w:r>
        <w:rPr/>
        <w:t>afines a los que aluden los artículos, 64 y 65 de la Ley Orgánica de la Administración Pública del</w:t>
      </w:r>
      <w:r>
        <w:rPr>
          <w:spacing w:val="1"/>
        </w:rPr>
        <w:t> </w:t>
      </w:r>
      <w:r>
        <w:rPr/>
        <w:t>Estado. Asimismo, deberán presentar su declaración fiscal anual, en los términos que disponga la</w:t>
      </w:r>
      <w:r>
        <w:rPr>
          <w:spacing w:val="1"/>
        </w:rPr>
        <w:t> </w:t>
      </w:r>
      <w:r>
        <w:rPr/>
        <w:t>legislación de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materia.</w:t>
      </w:r>
    </w:p>
    <w:p>
      <w:pPr>
        <w:pStyle w:val="BodyText"/>
        <w:rPr>
          <w:sz w:val="22"/>
        </w:rPr>
      </w:pPr>
    </w:p>
    <w:p>
      <w:pPr>
        <w:pStyle w:val="BodyText"/>
        <w:spacing w:before="2"/>
        <w:rPr>
          <w:sz w:val="18"/>
        </w:rPr>
      </w:pPr>
    </w:p>
    <w:p>
      <w:pPr>
        <w:pStyle w:val="Heading1"/>
        <w:ind w:right="192"/>
      </w:pPr>
      <w:r>
        <w:rPr/>
        <w:t>Sección</w:t>
      </w:r>
      <w:r>
        <w:rPr>
          <w:spacing w:val="-3"/>
        </w:rPr>
        <w:t> </w:t>
      </w:r>
      <w:r>
        <w:rPr/>
        <w:t>Tercera</w:t>
      </w:r>
    </w:p>
    <w:p>
      <w:pPr>
        <w:pStyle w:val="BodyText"/>
        <w:rPr>
          <w:rFonts w:ascii="Arial"/>
          <w:b/>
        </w:rPr>
      </w:pPr>
    </w:p>
    <w:p>
      <w:pPr>
        <w:spacing w:before="1"/>
        <w:ind w:left="154" w:right="198" w:firstLine="0"/>
        <w:jc w:val="center"/>
        <w:rPr>
          <w:sz w:val="20"/>
        </w:rPr>
      </w:pPr>
      <w:r>
        <w:rPr>
          <w:rFonts w:ascii="Arial" w:hAnsi="Arial"/>
          <w:b/>
          <w:sz w:val="20"/>
        </w:rPr>
        <w:t>Plazos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y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Mecanismos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Registro al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Sistema de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Evolución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Patrimonial,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Declaración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53"/>
          <w:sz w:val="20"/>
        </w:rPr>
        <w:t> </w:t>
      </w:r>
      <w:r>
        <w:rPr>
          <w:rFonts w:ascii="Arial" w:hAnsi="Arial"/>
          <w:b/>
          <w:sz w:val="20"/>
        </w:rPr>
        <w:t>Intereses y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Constancia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Presentación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2"/>
          <w:sz w:val="20"/>
        </w:rPr>
        <w:t> </w:t>
      </w:r>
      <w:r>
        <w:rPr>
          <w:rFonts w:ascii="Arial" w:hAnsi="Arial"/>
          <w:b/>
          <w:sz w:val="20"/>
        </w:rPr>
        <w:t>Declaración Fiscal</w:t>
      </w:r>
      <w:r>
        <w:rPr>
          <w:sz w:val="20"/>
        </w:rPr>
        <w:t>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42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8"/>
        </w:rPr>
        <w:t> </w:t>
      </w:r>
      <w:r>
        <w:rPr>
          <w:rFonts w:ascii="Arial" w:hAnsi="Arial"/>
          <w:b/>
        </w:rPr>
        <w:t>33.</w:t>
      </w:r>
      <w:r>
        <w:rPr>
          <w:rFonts w:ascii="Arial" w:hAnsi="Arial"/>
          <w:b/>
          <w:spacing w:val="-7"/>
        </w:rPr>
        <w:t> </w:t>
      </w:r>
      <w:r>
        <w:rPr/>
        <w:t>La</w:t>
      </w:r>
      <w:r>
        <w:rPr>
          <w:spacing w:val="-8"/>
        </w:rPr>
        <w:t> </w:t>
      </w:r>
      <w:r>
        <w:rPr/>
        <w:t>declaración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situación</w:t>
      </w:r>
      <w:r>
        <w:rPr>
          <w:spacing w:val="-9"/>
        </w:rPr>
        <w:t> </w:t>
      </w:r>
      <w:r>
        <w:rPr/>
        <w:t>patrimonial</w:t>
      </w:r>
      <w:r>
        <w:rPr>
          <w:spacing w:val="-6"/>
        </w:rPr>
        <w:t> </w:t>
      </w:r>
      <w:r>
        <w:rPr/>
        <w:t>deberá</w:t>
      </w:r>
      <w:r>
        <w:rPr>
          <w:spacing w:val="-6"/>
        </w:rPr>
        <w:t> </w:t>
      </w:r>
      <w:r>
        <w:rPr/>
        <w:t>presentarse</w:t>
      </w:r>
      <w:r>
        <w:rPr>
          <w:spacing w:val="-8"/>
        </w:rPr>
        <w:t> </w:t>
      </w:r>
      <w:r>
        <w:rPr/>
        <w:t>en</w:t>
      </w:r>
      <w:r>
        <w:rPr>
          <w:spacing w:val="-9"/>
        </w:rPr>
        <w:t> </w:t>
      </w:r>
      <w:r>
        <w:rPr/>
        <w:t>los</w:t>
      </w:r>
      <w:r>
        <w:rPr>
          <w:spacing w:val="-7"/>
        </w:rPr>
        <w:t> </w:t>
      </w:r>
      <w:r>
        <w:rPr/>
        <w:t>siguientes</w:t>
      </w:r>
      <w:r>
        <w:rPr>
          <w:spacing w:val="-7"/>
        </w:rPr>
        <w:t> </w:t>
      </w:r>
      <w:r>
        <w:rPr/>
        <w:t>plazos:</w:t>
      </w:r>
    </w:p>
    <w:p>
      <w:pPr>
        <w:pStyle w:val="BodyText"/>
        <w:spacing w:before="3"/>
      </w:pPr>
    </w:p>
    <w:p>
      <w:pPr>
        <w:pStyle w:val="ListParagraph"/>
        <w:numPr>
          <w:ilvl w:val="0"/>
          <w:numId w:val="10"/>
        </w:numPr>
        <w:tabs>
          <w:tab w:pos="569" w:val="left" w:leader="none"/>
          <w:tab w:pos="570" w:val="left" w:leader="none"/>
        </w:tabs>
        <w:spacing w:line="240" w:lineRule="auto" w:before="1" w:after="0"/>
        <w:ind w:left="142" w:right="184" w:firstLine="0"/>
        <w:jc w:val="left"/>
        <w:rPr>
          <w:sz w:val="20"/>
        </w:rPr>
      </w:pPr>
      <w:r>
        <w:rPr>
          <w:sz w:val="20"/>
        </w:rPr>
        <w:t>Declaración</w:t>
      </w:r>
      <w:r>
        <w:rPr>
          <w:spacing w:val="6"/>
          <w:sz w:val="20"/>
        </w:rPr>
        <w:t> </w:t>
      </w:r>
      <w:r>
        <w:rPr>
          <w:sz w:val="20"/>
        </w:rPr>
        <w:t>inicial,</w:t>
      </w:r>
      <w:r>
        <w:rPr>
          <w:spacing w:val="6"/>
          <w:sz w:val="20"/>
        </w:rPr>
        <w:t> </w:t>
      </w:r>
      <w:r>
        <w:rPr>
          <w:sz w:val="20"/>
        </w:rPr>
        <w:t>dentro</w:t>
      </w:r>
      <w:r>
        <w:rPr>
          <w:spacing w:val="9"/>
          <w:sz w:val="20"/>
        </w:rPr>
        <w:t> </w:t>
      </w:r>
      <w:r>
        <w:rPr>
          <w:sz w:val="20"/>
        </w:rPr>
        <w:t>de</w:t>
      </w:r>
      <w:r>
        <w:rPr>
          <w:spacing w:val="6"/>
          <w:sz w:val="20"/>
        </w:rPr>
        <w:t> </w:t>
      </w:r>
      <w:r>
        <w:rPr>
          <w:sz w:val="20"/>
        </w:rPr>
        <w:t>los</w:t>
      </w:r>
      <w:r>
        <w:rPr>
          <w:spacing w:val="7"/>
          <w:sz w:val="20"/>
        </w:rPr>
        <w:t> </w:t>
      </w:r>
      <w:r>
        <w:rPr>
          <w:sz w:val="20"/>
        </w:rPr>
        <w:t>sesenta</w:t>
      </w:r>
      <w:r>
        <w:rPr>
          <w:spacing w:val="6"/>
          <w:sz w:val="20"/>
        </w:rPr>
        <w:t> </w:t>
      </w:r>
      <w:r>
        <w:rPr>
          <w:sz w:val="20"/>
        </w:rPr>
        <w:t>días</w:t>
      </w:r>
      <w:r>
        <w:rPr>
          <w:spacing w:val="7"/>
          <w:sz w:val="20"/>
        </w:rPr>
        <w:t> </w:t>
      </w:r>
      <w:r>
        <w:rPr>
          <w:sz w:val="20"/>
        </w:rPr>
        <w:t>naturales</w:t>
      </w:r>
      <w:r>
        <w:rPr>
          <w:spacing w:val="8"/>
          <w:sz w:val="20"/>
        </w:rPr>
        <w:t> </w:t>
      </w:r>
      <w:r>
        <w:rPr>
          <w:sz w:val="20"/>
        </w:rPr>
        <w:t>siguientes</w:t>
      </w:r>
      <w:r>
        <w:rPr>
          <w:spacing w:val="7"/>
          <w:sz w:val="20"/>
        </w:rPr>
        <w:t> </w:t>
      </w:r>
      <w:r>
        <w:rPr>
          <w:sz w:val="20"/>
        </w:rPr>
        <w:t>a</w:t>
      </w:r>
      <w:r>
        <w:rPr>
          <w:spacing w:val="6"/>
          <w:sz w:val="20"/>
        </w:rPr>
        <w:t> </w:t>
      </w:r>
      <w:r>
        <w:rPr>
          <w:sz w:val="20"/>
        </w:rPr>
        <w:t>la</w:t>
      </w:r>
      <w:r>
        <w:rPr>
          <w:spacing w:val="6"/>
          <w:sz w:val="20"/>
        </w:rPr>
        <w:t> </w:t>
      </w:r>
      <w:r>
        <w:rPr>
          <w:sz w:val="20"/>
        </w:rPr>
        <w:t>toma</w:t>
      </w:r>
      <w:r>
        <w:rPr>
          <w:spacing w:val="6"/>
          <w:sz w:val="20"/>
        </w:rPr>
        <w:t> </w:t>
      </w:r>
      <w:r>
        <w:rPr>
          <w:sz w:val="20"/>
        </w:rPr>
        <w:t>de</w:t>
      </w:r>
      <w:r>
        <w:rPr>
          <w:spacing w:val="6"/>
          <w:sz w:val="20"/>
        </w:rPr>
        <w:t> </w:t>
      </w:r>
      <w:r>
        <w:rPr>
          <w:sz w:val="20"/>
        </w:rPr>
        <w:t>posesión</w:t>
      </w:r>
      <w:r>
        <w:rPr>
          <w:spacing w:val="7"/>
          <w:sz w:val="20"/>
        </w:rPr>
        <w:t> </w:t>
      </w:r>
      <w:r>
        <w:rPr>
          <w:sz w:val="20"/>
        </w:rPr>
        <w:t>con</w:t>
      </w:r>
      <w:r>
        <w:rPr>
          <w:spacing w:val="-53"/>
          <w:sz w:val="20"/>
        </w:rPr>
        <w:t> </w:t>
      </w:r>
      <w:r>
        <w:rPr>
          <w:sz w:val="20"/>
        </w:rPr>
        <w:t>motivo</w:t>
      </w:r>
      <w:r>
        <w:rPr>
          <w:spacing w:val="-2"/>
          <w:sz w:val="20"/>
        </w:rPr>
        <w:t> </w:t>
      </w:r>
      <w:r>
        <w:rPr>
          <w:sz w:val="20"/>
        </w:rPr>
        <w:t>del: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11"/>
        </w:numPr>
        <w:tabs>
          <w:tab w:pos="569" w:val="left" w:leader="none"/>
          <w:tab w:pos="570" w:val="left" w:leader="none"/>
        </w:tabs>
        <w:spacing w:line="240" w:lineRule="auto" w:before="0" w:after="0"/>
        <w:ind w:left="569" w:right="0" w:hanging="428"/>
        <w:jc w:val="left"/>
        <w:rPr>
          <w:sz w:val="20"/>
        </w:rPr>
      </w:pPr>
      <w:r>
        <w:rPr>
          <w:sz w:val="20"/>
        </w:rPr>
        <w:t>Ingreso</w:t>
      </w:r>
      <w:r>
        <w:rPr>
          <w:spacing w:val="-3"/>
          <w:sz w:val="20"/>
        </w:rPr>
        <w:t> </w:t>
      </w:r>
      <w:r>
        <w:rPr>
          <w:sz w:val="20"/>
        </w:rPr>
        <w:t>al</w:t>
      </w:r>
      <w:r>
        <w:rPr>
          <w:spacing w:val="-4"/>
          <w:sz w:val="20"/>
        </w:rPr>
        <w:t> </w:t>
      </w:r>
      <w:r>
        <w:rPr>
          <w:sz w:val="20"/>
        </w:rPr>
        <w:t>servicio</w:t>
      </w:r>
      <w:r>
        <w:rPr>
          <w:spacing w:val="-3"/>
          <w:sz w:val="20"/>
        </w:rPr>
        <w:t> </w:t>
      </w:r>
      <w:r>
        <w:rPr>
          <w:sz w:val="20"/>
        </w:rPr>
        <w:t>público</w:t>
      </w:r>
      <w:r>
        <w:rPr>
          <w:spacing w:val="-2"/>
          <w:sz w:val="20"/>
        </w:rPr>
        <w:t> </w:t>
      </w:r>
      <w:r>
        <w:rPr>
          <w:sz w:val="20"/>
        </w:rPr>
        <w:t>por</w:t>
      </w:r>
      <w:r>
        <w:rPr>
          <w:spacing w:val="-2"/>
          <w:sz w:val="20"/>
        </w:rPr>
        <w:t> </w:t>
      </w:r>
      <w:r>
        <w:rPr>
          <w:sz w:val="20"/>
        </w:rPr>
        <w:t>primera</w:t>
      </w:r>
      <w:r>
        <w:rPr>
          <w:spacing w:val="-3"/>
          <w:sz w:val="20"/>
        </w:rPr>
        <w:t> </w:t>
      </w:r>
      <w:r>
        <w:rPr>
          <w:sz w:val="20"/>
        </w:rPr>
        <w:t>vez.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1"/>
        </w:numPr>
        <w:tabs>
          <w:tab w:pos="569" w:val="left" w:leader="none"/>
          <w:tab w:pos="570" w:val="left" w:leader="none"/>
        </w:tabs>
        <w:spacing w:line="240" w:lineRule="auto" w:before="0" w:after="0"/>
        <w:ind w:left="142" w:right="185" w:firstLine="0"/>
        <w:jc w:val="left"/>
        <w:rPr>
          <w:sz w:val="20"/>
        </w:rPr>
      </w:pPr>
      <w:r>
        <w:rPr>
          <w:sz w:val="20"/>
        </w:rPr>
        <w:t>Reingreso</w:t>
      </w:r>
      <w:r>
        <w:rPr>
          <w:spacing w:val="4"/>
          <w:sz w:val="20"/>
        </w:rPr>
        <w:t> </w:t>
      </w:r>
      <w:r>
        <w:rPr>
          <w:sz w:val="20"/>
        </w:rPr>
        <w:t>al</w:t>
      </w:r>
      <w:r>
        <w:rPr>
          <w:spacing w:val="3"/>
          <w:sz w:val="20"/>
        </w:rPr>
        <w:t> </w:t>
      </w:r>
      <w:r>
        <w:rPr>
          <w:sz w:val="20"/>
        </w:rPr>
        <w:t>servicio</w:t>
      </w:r>
      <w:r>
        <w:rPr>
          <w:spacing w:val="5"/>
          <w:sz w:val="20"/>
        </w:rPr>
        <w:t> </w:t>
      </w:r>
      <w:r>
        <w:rPr>
          <w:sz w:val="20"/>
        </w:rPr>
        <w:t>público</w:t>
      </w:r>
      <w:r>
        <w:rPr>
          <w:spacing w:val="4"/>
          <w:sz w:val="20"/>
        </w:rPr>
        <w:t> </w:t>
      </w:r>
      <w:r>
        <w:rPr>
          <w:sz w:val="20"/>
        </w:rPr>
        <w:t>después</w:t>
      </w:r>
      <w:r>
        <w:rPr>
          <w:spacing w:val="5"/>
          <w:sz w:val="20"/>
        </w:rPr>
        <w:t> </w:t>
      </w:r>
      <w:r>
        <w:rPr>
          <w:sz w:val="20"/>
        </w:rPr>
        <w:t>de</w:t>
      </w:r>
      <w:r>
        <w:rPr>
          <w:spacing w:val="4"/>
          <w:sz w:val="20"/>
        </w:rPr>
        <w:t> </w:t>
      </w:r>
      <w:r>
        <w:rPr>
          <w:sz w:val="20"/>
        </w:rPr>
        <w:t>sesenta</w:t>
      </w:r>
      <w:r>
        <w:rPr>
          <w:spacing w:val="3"/>
          <w:sz w:val="20"/>
        </w:rPr>
        <w:t> </w:t>
      </w:r>
      <w:r>
        <w:rPr>
          <w:sz w:val="20"/>
        </w:rPr>
        <w:t>días</w:t>
      </w:r>
      <w:r>
        <w:rPr>
          <w:spacing w:val="5"/>
          <w:sz w:val="20"/>
        </w:rPr>
        <w:t> </w:t>
      </w:r>
      <w:r>
        <w:rPr>
          <w:sz w:val="20"/>
        </w:rPr>
        <w:t>naturales</w:t>
      </w:r>
      <w:r>
        <w:rPr>
          <w:spacing w:val="6"/>
          <w:sz w:val="20"/>
        </w:rPr>
        <w:t> </w:t>
      </w:r>
      <w:r>
        <w:rPr>
          <w:sz w:val="20"/>
        </w:rPr>
        <w:t>de</w:t>
      </w:r>
      <w:r>
        <w:rPr>
          <w:spacing w:val="3"/>
          <w:sz w:val="20"/>
        </w:rPr>
        <w:t> </w:t>
      </w:r>
      <w:r>
        <w:rPr>
          <w:sz w:val="20"/>
        </w:rPr>
        <w:t>la</w:t>
      </w:r>
      <w:r>
        <w:rPr>
          <w:spacing w:val="4"/>
          <w:sz w:val="20"/>
        </w:rPr>
        <w:t> </w:t>
      </w:r>
      <w:r>
        <w:rPr>
          <w:sz w:val="20"/>
        </w:rPr>
        <w:t>conclusión</w:t>
      </w:r>
      <w:r>
        <w:rPr>
          <w:spacing w:val="7"/>
          <w:sz w:val="20"/>
        </w:rPr>
        <w:t> </w:t>
      </w:r>
      <w:r>
        <w:rPr>
          <w:sz w:val="20"/>
        </w:rPr>
        <w:t>de</w:t>
      </w:r>
      <w:r>
        <w:rPr>
          <w:spacing w:val="3"/>
          <w:sz w:val="20"/>
        </w:rPr>
        <w:t> </w:t>
      </w:r>
      <w:r>
        <w:rPr>
          <w:sz w:val="20"/>
        </w:rPr>
        <w:t>su</w:t>
      </w:r>
      <w:r>
        <w:rPr>
          <w:spacing w:val="4"/>
          <w:sz w:val="20"/>
        </w:rPr>
        <w:t> </w:t>
      </w:r>
      <w:r>
        <w:rPr>
          <w:sz w:val="20"/>
        </w:rPr>
        <w:t>último</w:t>
      </w:r>
      <w:r>
        <w:rPr>
          <w:spacing w:val="-52"/>
          <w:sz w:val="20"/>
        </w:rPr>
        <w:t> </w:t>
      </w:r>
      <w:r>
        <w:rPr>
          <w:sz w:val="20"/>
        </w:rPr>
        <w:t>encargo;</w:t>
      </w:r>
    </w:p>
    <w:p>
      <w:pPr>
        <w:pStyle w:val="BodyText"/>
        <w:spacing w:before="7"/>
        <w:rPr>
          <w:sz w:val="19"/>
        </w:rPr>
      </w:pPr>
    </w:p>
    <w:p>
      <w:pPr>
        <w:pStyle w:val="ListParagraph"/>
        <w:numPr>
          <w:ilvl w:val="0"/>
          <w:numId w:val="10"/>
        </w:numPr>
        <w:tabs>
          <w:tab w:pos="363" w:val="left" w:leader="none"/>
        </w:tabs>
        <w:spacing w:line="240" w:lineRule="auto" w:before="1" w:after="0"/>
        <w:ind w:left="362" w:right="0" w:hanging="221"/>
        <w:jc w:val="left"/>
        <w:rPr>
          <w:sz w:val="20"/>
        </w:rPr>
      </w:pPr>
      <w:r>
        <w:rPr>
          <w:sz w:val="20"/>
        </w:rPr>
        <w:t>Declaración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modificación</w:t>
      </w:r>
      <w:r>
        <w:rPr>
          <w:spacing w:val="-2"/>
          <w:sz w:val="20"/>
        </w:rPr>
        <w:t> </w:t>
      </w:r>
      <w:r>
        <w:rPr>
          <w:sz w:val="20"/>
        </w:rPr>
        <w:t>patrimonial,</w:t>
      </w:r>
      <w:r>
        <w:rPr>
          <w:spacing w:val="-2"/>
          <w:sz w:val="20"/>
        </w:rPr>
        <w:t> </w:t>
      </w:r>
      <w:r>
        <w:rPr>
          <w:sz w:val="20"/>
        </w:rPr>
        <w:t>durante</w:t>
      </w:r>
      <w:r>
        <w:rPr>
          <w:spacing w:val="-2"/>
          <w:sz w:val="20"/>
        </w:rPr>
        <w:t> </w:t>
      </w:r>
      <w:r>
        <w:rPr>
          <w:sz w:val="20"/>
        </w:rPr>
        <w:t>el mes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5"/>
          <w:sz w:val="20"/>
        </w:rPr>
        <w:t> </w:t>
      </w:r>
      <w:r>
        <w:rPr>
          <w:sz w:val="20"/>
        </w:rPr>
        <w:t>mayo de</w:t>
      </w:r>
      <w:r>
        <w:rPr>
          <w:spacing w:val="-2"/>
          <w:sz w:val="20"/>
        </w:rPr>
        <w:t> </w:t>
      </w:r>
      <w:r>
        <w:rPr>
          <w:sz w:val="20"/>
        </w:rPr>
        <w:t>cada año,</w:t>
      </w:r>
      <w:r>
        <w:rPr>
          <w:spacing w:val="-1"/>
          <w:sz w:val="20"/>
        </w:rPr>
        <w:t> </w:t>
      </w:r>
      <w:r>
        <w:rPr>
          <w:sz w:val="20"/>
        </w:rPr>
        <w:t>y</w:t>
      </w:r>
    </w:p>
    <w:p>
      <w:pPr>
        <w:pStyle w:val="BodyText"/>
      </w:pPr>
    </w:p>
    <w:p>
      <w:pPr>
        <w:pStyle w:val="ListParagraph"/>
        <w:numPr>
          <w:ilvl w:val="0"/>
          <w:numId w:val="10"/>
        </w:numPr>
        <w:tabs>
          <w:tab w:pos="452" w:val="left" w:leader="none"/>
        </w:tabs>
        <w:spacing w:line="242" w:lineRule="auto" w:before="1" w:after="0"/>
        <w:ind w:left="142" w:right="180" w:firstLine="0"/>
        <w:jc w:val="left"/>
        <w:rPr>
          <w:sz w:val="20"/>
        </w:rPr>
      </w:pPr>
      <w:r>
        <w:rPr>
          <w:sz w:val="20"/>
        </w:rPr>
        <w:t>Declaración</w:t>
      </w:r>
      <w:r>
        <w:rPr>
          <w:spacing w:val="30"/>
          <w:sz w:val="20"/>
        </w:rPr>
        <w:t> </w:t>
      </w:r>
      <w:r>
        <w:rPr>
          <w:sz w:val="20"/>
        </w:rPr>
        <w:t>de</w:t>
      </w:r>
      <w:r>
        <w:rPr>
          <w:spacing w:val="31"/>
          <w:sz w:val="20"/>
        </w:rPr>
        <w:t> </w:t>
      </w:r>
      <w:r>
        <w:rPr>
          <w:sz w:val="20"/>
        </w:rPr>
        <w:t>conclusión</w:t>
      </w:r>
      <w:r>
        <w:rPr>
          <w:spacing w:val="30"/>
          <w:sz w:val="20"/>
        </w:rPr>
        <w:t> </w:t>
      </w:r>
      <w:r>
        <w:rPr>
          <w:sz w:val="20"/>
        </w:rPr>
        <w:t>del</w:t>
      </w:r>
      <w:r>
        <w:rPr>
          <w:spacing w:val="30"/>
          <w:sz w:val="20"/>
        </w:rPr>
        <w:t> </w:t>
      </w:r>
      <w:r>
        <w:rPr>
          <w:sz w:val="20"/>
        </w:rPr>
        <w:t>encargo,</w:t>
      </w:r>
      <w:r>
        <w:rPr>
          <w:spacing w:val="31"/>
          <w:sz w:val="20"/>
        </w:rPr>
        <w:t> </w:t>
      </w:r>
      <w:r>
        <w:rPr>
          <w:sz w:val="20"/>
        </w:rPr>
        <w:t>dentro</w:t>
      </w:r>
      <w:r>
        <w:rPr>
          <w:spacing w:val="31"/>
          <w:sz w:val="20"/>
        </w:rPr>
        <w:t> </w:t>
      </w:r>
      <w:r>
        <w:rPr>
          <w:sz w:val="20"/>
        </w:rPr>
        <w:t>de</w:t>
      </w:r>
      <w:r>
        <w:rPr>
          <w:spacing w:val="33"/>
          <w:sz w:val="20"/>
        </w:rPr>
        <w:t> </w:t>
      </w:r>
      <w:r>
        <w:rPr>
          <w:sz w:val="20"/>
        </w:rPr>
        <w:t>los</w:t>
      </w:r>
      <w:r>
        <w:rPr>
          <w:spacing w:val="33"/>
          <w:sz w:val="20"/>
        </w:rPr>
        <w:t> </w:t>
      </w:r>
      <w:r>
        <w:rPr>
          <w:sz w:val="20"/>
        </w:rPr>
        <w:t>sesenta</w:t>
      </w:r>
      <w:r>
        <w:rPr>
          <w:spacing w:val="30"/>
          <w:sz w:val="20"/>
        </w:rPr>
        <w:t> </w:t>
      </w:r>
      <w:r>
        <w:rPr>
          <w:sz w:val="20"/>
        </w:rPr>
        <w:t>días</w:t>
      </w:r>
      <w:r>
        <w:rPr>
          <w:spacing w:val="32"/>
          <w:sz w:val="20"/>
        </w:rPr>
        <w:t> </w:t>
      </w:r>
      <w:r>
        <w:rPr>
          <w:sz w:val="20"/>
        </w:rPr>
        <w:t>naturales</w:t>
      </w:r>
      <w:r>
        <w:rPr>
          <w:spacing w:val="32"/>
          <w:sz w:val="20"/>
        </w:rPr>
        <w:t> </w:t>
      </w:r>
      <w:r>
        <w:rPr>
          <w:sz w:val="20"/>
        </w:rPr>
        <w:t>siguientes</w:t>
      </w:r>
      <w:r>
        <w:rPr>
          <w:spacing w:val="31"/>
          <w:sz w:val="20"/>
        </w:rPr>
        <w:t> </w:t>
      </w:r>
      <w:r>
        <w:rPr>
          <w:sz w:val="20"/>
        </w:rPr>
        <w:t>a</w:t>
      </w:r>
      <w:r>
        <w:rPr>
          <w:spacing w:val="31"/>
          <w:sz w:val="20"/>
        </w:rPr>
        <w:t> </w:t>
      </w:r>
      <w:r>
        <w:rPr>
          <w:sz w:val="20"/>
        </w:rPr>
        <w:t>la</w:t>
      </w:r>
      <w:r>
        <w:rPr>
          <w:spacing w:val="-52"/>
          <w:sz w:val="20"/>
        </w:rPr>
        <w:t> </w:t>
      </w:r>
      <w:r>
        <w:rPr>
          <w:sz w:val="20"/>
        </w:rPr>
        <w:t>conclusión.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42" w:right="187"/>
        <w:jc w:val="both"/>
      </w:pPr>
      <w:r>
        <w:rPr/>
        <w:t>En</w:t>
      </w:r>
      <w:r>
        <w:rPr>
          <w:spacing w:val="-8"/>
        </w:rPr>
        <w:t> </w:t>
      </w:r>
      <w:r>
        <w:rPr/>
        <w:t>el</w:t>
      </w:r>
      <w:r>
        <w:rPr>
          <w:spacing w:val="-8"/>
        </w:rPr>
        <w:t> </w:t>
      </w:r>
      <w:r>
        <w:rPr/>
        <w:t>caso</w:t>
      </w:r>
      <w:r>
        <w:rPr>
          <w:spacing w:val="-9"/>
        </w:rPr>
        <w:t> </w:t>
      </w:r>
      <w:r>
        <w:rPr/>
        <w:t>de</w:t>
      </w:r>
      <w:r>
        <w:rPr>
          <w:spacing w:val="-10"/>
        </w:rPr>
        <w:t> </w:t>
      </w:r>
      <w:r>
        <w:rPr/>
        <w:t>cambio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dependencia</w:t>
      </w:r>
      <w:r>
        <w:rPr>
          <w:spacing w:val="-10"/>
        </w:rPr>
        <w:t> </w:t>
      </w:r>
      <w:r>
        <w:rPr/>
        <w:t>o</w:t>
      </w:r>
      <w:r>
        <w:rPr>
          <w:spacing w:val="-7"/>
        </w:rPr>
        <w:t> </w:t>
      </w:r>
      <w:r>
        <w:rPr/>
        <w:t>entidad</w:t>
      </w:r>
      <w:r>
        <w:rPr>
          <w:spacing w:val="-7"/>
        </w:rPr>
        <w:t> </w:t>
      </w:r>
      <w:r>
        <w:rPr/>
        <w:t>en</w:t>
      </w:r>
      <w:r>
        <w:rPr>
          <w:spacing w:val="-9"/>
        </w:rPr>
        <w:t> </w:t>
      </w:r>
      <w:r>
        <w:rPr/>
        <w:t>el</w:t>
      </w:r>
      <w:r>
        <w:rPr>
          <w:spacing w:val="-8"/>
        </w:rPr>
        <w:t> </w:t>
      </w:r>
      <w:r>
        <w:rPr/>
        <w:t>mismo</w:t>
      </w:r>
      <w:r>
        <w:rPr>
          <w:spacing w:val="-9"/>
        </w:rPr>
        <w:t> </w:t>
      </w:r>
      <w:r>
        <w:rPr/>
        <w:t>orden</w:t>
      </w:r>
      <w:r>
        <w:rPr>
          <w:spacing w:val="-7"/>
        </w:rPr>
        <w:t> </w:t>
      </w:r>
      <w:r>
        <w:rPr/>
        <w:t>de</w:t>
      </w:r>
      <w:r>
        <w:rPr>
          <w:spacing w:val="-8"/>
        </w:rPr>
        <w:t> </w:t>
      </w:r>
      <w:r>
        <w:rPr/>
        <w:t>gobierno,</w:t>
      </w:r>
      <w:r>
        <w:rPr>
          <w:spacing w:val="-7"/>
        </w:rPr>
        <w:t> </w:t>
      </w:r>
      <w:r>
        <w:rPr/>
        <w:t>únicamente</w:t>
      </w:r>
      <w:r>
        <w:rPr>
          <w:spacing w:val="-10"/>
        </w:rPr>
        <w:t> </w:t>
      </w:r>
      <w:r>
        <w:rPr/>
        <w:t>se</w:t>
      </w:r>
      <w:r>
        <w:rPr>
          <w:spacing w:val="-8"/>
        </w:rPr>
        <w:t> </w:t>
      </w:r>
      <w:r>
        <w:rPr/>
        <w:t>dará</w:t>
      </w:r>
      <w:r>
        <w:rPr>
          <w:spacing w:val="-53"/>
        </w:rPr>
        <w:t> </w:t>
      </w:r>
      <w:r>
        <w:rPr/>
        <w:t>aviso</w:t>
      </w:r>
      <w:r>
        <w:rPr>
          <w:spacing w:val="-2"/>
        </w:rPr>
        <w:t> </w:t>
      </w:r>
      <w:r>
        <w:rPr/>
        <w:t>de dicha</w:t>
      </w:r>
      <w:r>
        <w:rPr>
          <w:spacing w:val="-1"/>
        </w:rPr>
        <w:t> </w:t>
      </w:r>
      <w:r>
        <w:rPr/>
        <w:t>situación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no</w:t>
      </w:r>
      <w:r>
        <w:rPr>
          <w:spacing w:val="-2"/>
        </w:rPr>
        <w:t> </w:t>
      </w:r>
      <w:r>
        <w:rPr/>
        <w:t>será</w:t>
      </w:r>
      <w:r>
        <w:rPr>
          <w:spacing w:val="-1"/>
        </w:rPr>
        <w:t> </w:t>
      </w:r>
      <w:r>
        <w:rPr/>
        <w:t>necesario presentar</w:t>
      </w:r>
      <w:r>
        <w:rPr>
          <w:spacing w:val="2"/>
        </w:rPr>
        <w:t> </w:t>
      </w:r>
      <w:r>
        <w:rPr/>
        <w:t>la</w:t>
      </w:r>
      <w:r>
        <w:rPr>
          <w:spacing w:val="-2"/>
        </w:rPr>
        <w:t> </w:t>
      </w:r>
      <w:r>
        <w:rPr/>
        <w:t>declaración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conclusión.</w:t>
      </w:r>
    </w:p>
    <w:p>
      <w:pPr>
        <w:pStyle w:val="BodyText"/>
        <w:spacing w:before="1"/>
      </w:pPr>
    </w:p>
    <w:p>
      <w:pPr>
        <w:pStyle w:val="BodyText"/>
        <w:spacing w:before="1"/>
        <w:ind w:left="142" w:right="180"/>
        <w:jc w:val="both"/>
      </w:pPr>
      <w:r>
        <w:rPr/>
        <w:t>Para la elaboración de las declaraciones a las que se refiere este artículo, las contralorías de los</w:t>
      </w:r>
      <w:r>
        <w:rPr>
          <w:spacing w:val="1"/>
        </w:rPr>
        <w:t> </w:t>
      </w:r>
      <w:r>
        <w:rPr/>
        <w:t>órganos internos, y en su caso, la Coordinación Estatal para el Fortalecimiento Institucional de los</w:t>
      </w:r>
      <w:r>
        <w:rPr>
          <w:spacing w:val="1"/>
        </w:rPr>
        <w:t> </w:t>
      </w:r>
      <w:r>
        <w:rPr/>
        <w:t>Municipios, deberán informar, capacitar, y apoyar a los servidores públicos obligados a fin de que</w:t>
      </w:r>
      <w:r>
        <w:rPr>
          <w:spacing w:val="1"/>
        </w:rPr>
        <w:t> </w:t>
      </w:r>
      <w:r>
        <w:rPr/>
        <w:t>cumplan en</w:t>
      </w:r>
      <w:r>
        <w:rPr>
          <w:spacing w:val="-1"/>
        </w:rPr>
        <w:t> </w:t>
      </w:r>
      <w:r>
        <w:rPr/>
        <w:t>tiempo</w:t>
      </w:r>
      <w:r>
        <w:rPr>
          <w:spacing w:val="1"/>
        </w:rPr>
        <w:t> </w:t>
      </w:r>
      <w:r>
        <w:rPr/>
        <w:t>y</w:t>
      </w:r>
      <w:r>
        <w:rPr>
          <w:spacing w:val="-4"/>
        </w:rPr>
        <w:t> </w:t>
      </w:r>
      <w:r>
        <w:rPr/>
        <w:t>forma</w:t>
      </w:r>
      <w:r>
        <w:rPr>
          <w:spacing w:val="-3"/>
        </w:rPr>
        <w:t> </w:t>
      </w:r>
      <w:r>
        <w:rPr/>
        <w:t>con</w:t>
      </w:r>
      <w:r>
        <w:rPr>
          <w:spacing w:val="-1"/>
        </w:rPr>
        <w:t> </w:t>
      </w:r>
      <w:r>
        <w:rPr/>
        <w:t>esta</w:t>
      </w:r>
      <w:r>
        <w:rPr>
          <w:spacing w:val="1"/>
        </w:rPr>
        <w:t> </w:t>
      </w:r>
      <w:r>
        <w:rPr/>
        <w:t>disposición.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4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06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ABRIL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2021)</w:t>
      </w:r>
    </w:p>
    <w:p>
      <w:pPr>
        <w:pStyle w:val="BodyText"/>
        <w:spacing w:before="3"/>
        <w:ind w:left="142" w:right="182"/>
        <w:jc w:val="both"/>
        <w:rPr>
          <w:sz w:val="24"/>
        </w:rPr>
      </w:pPr>
      <w:r>
        <w:rPr/>
        <w:t>Cuando por causa de fuerza mayor, emergencia sanitaria, desastres naturales o determinación de</w:t>
      </w:r>
      <w:r>
        <w:rPr>
          <w:spacing w:val="1"/>
        </w:rPr>
        <w:t> </w:t>
      </w:r>
      <w:r>
        <w:rPr/>
        <w:t>la</w:t>
      </w:r>
      <w:r>
        <w:rPr>
          <w:spacing w:val="-8"/>
        </w:rPr>
        <w:t> </w:t>
      </w:r>
      <w:r>
        <w:rPr/>
        <w:t>autoridad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protección</w:t>
      </w:r>
      <w:r>
        <w:rPr>
          <w:spacing w:val="-8"/>
        </w:rPr>
        <w:t> </w:t>
      </w:r>
      <w:r>
        <w:rPr/>
        <w:t>civil,</w:t>
      </w:r>
      <w:r>
        <w:rPr>
          <w:spacing w:val="-8"/>
        </w:rPr>
        <w:t> </w:t>
      </w:r>
      <w:r>
        <w:rPr/>
        <w:t>exista</w:t>
      </w:r>
      <w:r>
        <w:rPr>
          <w:spacing w:val="-8"/>
        </w:rPr>
        <w:t> </w:t>
      </w:r>
      <w:r>
        <w:rPr/>
        <w:t>justificación</w:t>
      </w:r>
      <w:r>
        <w:rPr>
          <w:spacing w:val="-8"/>
        </w:rPr>
        <w:t> </w:t>
      </w:r>
      <w:r>
        <w:rPr/>
        <w:t>para</w:t>
      </w:r>
      <w:r>
        <w:rPr>
          <w:spacing w:val="-3"/>
        </w:rPr>
        <w:t> </w:t>
      </w:r>
      <w:r>
        <w:rPr/>
        <w:t>no</w:t>
      </w:r>
      <w:r>
        <w:rPr>
          <w:spacing w:val="-8"/>
        </w:rPr>
        <w:t> </w:t>
      </w:r>
      <w:r>
        <w:rPr/>
        <w:t>cumplir</w:t>
      </w:r>
      <w:r>
        <w:rPr>
          <w:spacing w:val="-6"/>
        </w:rPr>
        <w:t> </w:t>
      </w:r>
      <w:r>
        <w:rPr/>
        <w:t>con</w:t>
      </w:r>
      <w:r>
        <w:rPr>
          <w:spacing w:val="-8"/>
        </w:rPr>
        <w:t> </w:t>
      </w:r>
      <w:r>
        <w:rPr/>
        <w:t>las</w:t>
      </w:r>
      <w:r>
        <w:rPr>
          <w:spacing w:val="-7"/>
        </w:rPr>
        <w:t> </w:t>
      </w:r>
      <w:r>
        <w:rPr/>
        <w:t>obligaciones</w:t>
      </w:r>
      <w:r>
        <w:rPr>
          <w:spacing w:val="-7"/>
        </w:rPr>
        <w:t> </w:t>
      </w:r>
      <w:r>
        <w:rPr/>
        <w:t>en</w:t>
      </w:r>
      <w:r>
        <w:rPr>
          <w:spacing w:val="-8"/>
        </w:rPr>
        <w:t> </w:t>
      </w:r>
      <w:r>
        <w:rPr/>
        <w:t>los</w:t>
      </w:r>
      <w:r>
        <w:rPr>
          <w:spacing w:val="-7"/>
        </w:rPr>
        <w:t> </w:t>
      </w:r>
      <w:r>
        <w:rPr/>
        <w:t>plazos</w:t>
      </w:r>
      <w:r>
        <w:rPr>
          <w:spacing w:val="-53"/>
        </w:rPr>
        <w:t> </w:t>
      </w:r>
      <w:r>
        <w:rPr/>
        <w:t>previstos en este artículo, los titulares de las contralorías o de los órganos internos de control, una</w:t>
      </w:r>
      <w:r>
        <w:rPr>
          <w:spacing w:val="1"/>
        </w:rPr>
        <w:t> </w:t>
      </w:r>
      <w:r>
        <w:rPr/>
        <w:t>vez que conozcan de la causa de la imposibilidad, siempre y cuando no cuenten con sistemas</w:t>
      </w:r>
      <w:r>
        <w:rPr>
          <w:spacing w:val="1"/>
        </w:rPr>
        <w:t> </w:t>
      </w:r>
      <w:r>
        <w:rPr/>
        <w:t>electrónicos</w:t>
      </w:r>
      <w:r>
        <w:rPr>
          <w:spacing w:val="-10"/>
        </w:rPr>
        <w:t> </w:t>
      </w:r>
      <w:r>
        <w:rPr/>
        <w:t>para</w:t>
      </w:r>
      <w:r>
        <w:rPr>
          <w:spacing w:val="-10"/>
        </w:rPr>
        <w:t> </w:t>
      </w:r>
      <w:r>
        <w:rPr/>
        <w:t>presentar</w:t>
      </w:r>
      <w:r>
        <w:rPr>
          <w:spacing w:val="-7"/>
        </w:rPr>
        <w:t> </w:t>
      </w:r>
      <w:r>
        <w:rPr/>
        <w:t>la</w:t>
      </w:r>
      <w:r>
        <w:rPr>
          <w:spacing w:val="-10"/>
        </w:rPr>
        <w:t> </w:t>
      </w:r>
      <w:r>
        <w:rPr/>
        <w:t>declaración,</w:t>
      </w:r>
      <w:r>
        <w:rPr>
          <w:spacing w:val="-8"/>
        </w:rPr>
        <w:t> </w:t>
      </w:r>
      <w:r>
        <w:rPr/>
        <w:t>darán</w:t>
      </w:r>
      <w:r>
        <w:rPr>
          <w:spacing w:val="-10"/>
        </w:rPr>
        <w:t> </w:t>
      </w:r>
      <w:r>
        <w:rPr/>
        <w:t>a</w:t>
      </w:r>
      <w:r>
        <w:rPr>
          <w:spacing w:val="-10"/>
        </w:rPr>
        <w:t> </w:t>
      </w:r>
      <w:r>
        <w:rPr/>
        <w:t>conocer</w:t>
      </w:r>
      <w:r>
        <w:rPr>
          <w:spacing w:val="-9"/>
        </w:rPr>
        <w:t> </w:t>
      </w:r>
      <w:r>
        <w:rPr/>
        <w:t>los</w:t>
      </w:r>
      <w:r>
        <w:rPr>
          <w:spacing w:val="-9"/>
        </w:rPr>
        <w:t> </w:t>
      </w:r>
      <w:r>
        <w:rPr/>
        <w:t>nuevos</w:t>
      </w:r>
      <w:r>
        <w:rPr>
          <w:spacing w:val="-9"/>
        </w:rPr>
        <w:t> </w:t>
      </w:r>
      <w:r>
        <w:rPr/>
        <w:t>plazos</w:t>
      </w:r>
      <w:r>
        <w:rPr>
          <w:spacing w:val="-9"/>
        </w:rPr>
        <w:t> </w:t>
      </w:r>
      <w:r>
        <w:rPr/>
        <w:t>mediante</w:t>
      </w:r>
      <w:r>
        <w:rPr>
          <w:spacing w:val="-10"/>
        </w:rPr>
        <w:t> </w:t>
      </w:r>
      <w:r>
        <w:rPr/>
        <w:t>comunicado</w:t>
      </w:r>
      <w:r>
        <w:rPr>
          <w:spacing w:val="-53"/>
        </w:rPr>
        <w:t> </w:t>
      </w:r>
      <w:r>
        <w:rPr/>
        <w:t>a</w:t>
      </w:r>
      <w:r>
        <w:rPr>
          <w:spacing w:val="-13"/>
        </w:rPr>
        <w:t> </w:t>
      </w:r>
      <w:r>
        <w:rPr/>
        <w:t>todos</w:t>
      </w:r>
      <w:r>
        <w:rPr>
          <w:spacing w:val="-12"/>
        </w:rPr>
        <w:t> </w:t>
      </w:r>
      <w:r>
        <w:rPr/>
        <w:t>los</w:t>
      </w:r>
      <w:r>
        <w:rPr>
          <w:spacing w:val="-12"/>
        </w:rPr>
        <w:t> </w:t>
      </w:r>
      <w:r>
        <w:rPr/>
        <w:t>servidores</w:t>
      </w:r>
      <w:r>
        <w:rPr>
          <w:spacing w:val="-12"/>
        </w:rPr>
        <w:t> </w:t>
      </w:r>
      <w:r>
        <w:rPr/>
        <w:t>públicos</w:t>
      </w:r>
      <w:r>
        <w:rPr>
          <w:spacing w:val="-12"/>
        </w:rPr>
        <w:t> </w:t>
      </w:r>
      <w:r>
        <w:rPr/>
        <w:t>obligados,</w:t>
      </w:r>
      <w:r>
        <w:rPr>
          <w:spacing w:val="-13"/>
        </w:rPr>
        <w:t> </w:t>
      </w:r>
      <w:r>
        <w:rPr/>
        <w:t>procurando</w:t>
      </w:r>
      <w:r>
        <w:rPr>
          <w:spacing w:val="-11"/>
        </w:rPr>
        <w:t> </w:t>
      </w:r>
      <w:r>
        <w:rPr/>
        <w:t>que</w:t>
      </w:r>
      <w:r>
        <w:rPr>
          <w:spacing w:val="-13"/>
        </w:rPr>
        <w:t> </w:t>
      </w:r>
      <w:r>
        <w:rPr/>
        <w:t>éstos</w:t>
      </w:r>
      <w:r>
        <w:rPr>
          <w:spacing w:val="-12"/>
        </w:rPr>
        <w:t> </w:t>
      </w:r>
      <w:r>
        <w:rPr/>
        <w:t>no</w:t>
      </w:r>
      <w:r>
        <w:rPr>
          <w:spacing w:val="-13"/>
        </w:rPr>
        <w:t> </w:t>
      </w:r>
      <w:r>
        <w:rPr/>
        <w:t>excedan</w:t>
      </w:r>
      <w:r>
        <w:rPr>
          <w:spacing w:val="-13"/>
        </w:rPr>
        <w:t> </w:t>
      </w:r>
      <w:r>
        <w:rPr/>
        <w:t>de</w:t>
      </w:r>
      <w:r>
        <w:rPr>
          <w:spacing w:val="-13"/>
        </w:rPr>
        <w:t> </w:t>
      </w:r>
      <w:r>
        <w:rPr/>
        <w:t>treinta</w:t>
      </w:r>
      <w:r>
        <w:rPr>
          <w:spacing w:val="-13"/>
        </w:rPr>
        <w:t> </w:t>
      </w:r>
      <w:r>
        <w:rPr/>
        <w:t>días</w:t>
      </w:r>
      <w:r>
        <w:rPr>
          <w:spacing w:val="-11"/>
        </w:rPr>
        <w:t> </w:t>
      </w:r>
      <w:r>
        <w:rPr/>
        <w:t>naturales</w:t>
      </w:r>
      <w:r>
        <w:rPr>
          <w:spacing w:val="-53"/>
        </w:rPr>
        <w:t> </w:t>
      </w:r>
      <w:r>
        <w:rPr/>
        <w:t>contados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partir del</w:t>
      </w:r>
      <w:r>
        <w:rPr>
          <w:spacing w:val="-2"/>
        </w:rPr>
        <w:t> </w:t>
      </w:r>
      <w:r>
        <w:rPr/>
        <w:t>restablecimiento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actividades</w:t>
      </w:r>
      <w:r>
        <w:rPr>
          <w:sz w:val="24"/>
        </w:rPr>
        <w:t>.</w:t>
      </w:r>
    </w:p>
    <w:p>
      <w:pPr>
        <w:spacing w:after="0"/>
        <w:jc w:val="both"/>
        <w:rPr>
          <w:sz w:val="24"/>
        </w:rPr>
        <w:sectPr>
          <w:pgSz w:w="12240" w:h="15840"/>
          <w:pgMar w:top="1340" w:bottom="280" w:left="1560" w:right="1520"/>
        </w:sectPr>
      </w:pPr>
    </w:p>
    <w:p>
      <w:pPr>
        <w:pStyle w:val="BodyText"/>
        <w:spacing w:before="141"/>
        <w:ind w:left="142" w:right="181"/>
        <w:jc w:val="both"/>
      </w:pPr>
      <w:r>
        <w:rPr>
          <w:rFonts w:ascii="Arial" w:hAnsi="Arial"/>
          <w:b/>
        </w:rPr>
        <w:t>ARTÍCULO 34. </w:t>
      </w:r>
      <w:r>
        <w:rPr/>
        <w:t>Las contralorías, o los órganos internos de control, según corresponda, podrán</w:t>
      </w:r>
      <w:r>
        <w:rPr>
          <w:spacing w:val="1"/>
        </w:rPr>
        <w:t> </w:t>
      </w:r>
      <w:r>
        <w:rPr/>
        <w:t>solicitar</w:t>
      </w:r>
      <w:r>
        <w:rPr>
          <w:spacing w:val="-5"/>
        </w:rPr>
        <w:t> </w:t>
      </w:r>
      <w:r>
        <w:rPr/>
        <w:t>a</w:t>
      </w:r>
      <w:r>
        <w:rPr>
          <w:spacing w:val="-3"/>
        </w:rPr>
        <w:t> </w:t>
      </w:r>
      <w:r>
        <w:rPr/>
        <w:t>los</w:t>
      </w:r>
      <w:r>
        <w:rPr>
          <w:spacing w:val="-4"/>
        </w:rPr>
        <w:t> </w:t>
      </w:r>
      <w:r>
        <w:rPr/>
        <w:t>servidores</w:t>
      </w:r>
      <w:r>
        <w:rPr>
          <w:spacing w:val="-4"/>
        </w:rPr>
        <w:t> </w:t>
      </w:r>
      <w:r>
        <w:rPr/>
        <w:t>públicos, y</w:t>
      </w:r>
      <w:r>
        <w:rPr>
          <w:spacing w:val="-6"/>
        </w:rPr>
        <w:t> </w:t>
      </w:r>
      <w:r>
        <w:rPr/>
        <w:t>a</w:t>
      </w:r>
      <w:r>
        <w:rPr>
          <w:spacing w:val="-5"/>
        </w:rPr>
        <w:t> </w:t>
      </w:r>
      <w:r>
        <w:rPr/>
        <w:t>los</w:t>
      </w:r>
      <w:r>
        <w:rPr>
          <w:spacing w:val="-5"/>
        </w:rPr>
        <w:t> </w:t>
      </w:r>
      <w:r>
        <w:rPr/>
        <w:t>particulares</w:t>
      </w:r>
      <w:r>
        <w:rPr>
          <w:spacing w:val="-3"/>
        </w:rPr>
        <w:t> </w:t>
      </w:r>
      <w:r>
        <w:rPr/>
        <w:t>a</w:t>
      </w:r>
      <w:r>
        <w:rPr>
          <w:spacing w:val="-3"/>
        </w:rPr>
        <w:t> </w:t>
      </w:r>
      <w:r>
        <w:rPr/>
        <w:t>que</w:t>
      </w:r>
      <w:r>
        <w:rPr>
          <w:spacing w:val="-5"/>
        </w:rPr>
        <w:t> </w:t>
      </w:r>
      <w:r>
        <w:rPr/>
        <w:t>se</w:t>
      </w:r>
      <w:r>
        <w:rPr>
          <w:spacing w:val="-3"/>
        </w:rPr>
        <w:t> </w:t>
      </w:r>
      <w:r>
        <w:rPr/>
        <w:t>refiere</w:t>
      </w:r>
      <w:r>
        <w:rPr>
          <w:spacing w:val="-4"/>
        </w:rPr>
        <w:t> </w:t>
      </w:r>
      <w:r>
        <w:rPr/>
        <w:t>el</w:t>
      </w:r>
      <w:r>
        <w:rPr>
          <w:spacing w:val="-6"/>
        </w:rPr>
        <w:t> </w:t>
      </w:r>
      <w:r>
        <w:rPr/>
        <w:t>artículo</w:t>
      </w:r>
      <w:r>
        <w:rPr>
          <w:spacing w:val="-2"/>
        </w:rPr>
        <w:t> </w:t>
      </w:r>
      <w:r>
        <w:rPr/>
        <w:t>32</w:t>
      </w:r>
      <w:r>
        <w:rPr>
          <w:spacing w:val="-6"/>
        </w:rPr>
        <w:t> </w:t>
      </w:r>
      <w:r>
        <w:rPr/>
        <w:t>de</w:t>
      </w:r>
      <w:r>
        <w:rPr>
          <w:spacing w:val="-2"/>
        </w:rPr>
        <w:t> </w:t>
      </w:r>
      <w:r>
        <w:rPr/>
        <w:t>esta</w:t>
      </w:r>
      <w:r>
        <w:rPr>
          <w:spacing w:val="-6"/>
        </w:rPr>
        <w:t> </w:t>
      </w:r>
      <w:r>
        <w:rPr/>
        <w:t>Ley,</w:t>
      </w:r>
      <w:r>
        <w:rPr>
          <w:spacing w:val="-2"/>
        </w:rPr>
        <w:t> </w:t>
      </w:r>
      <w:r>
        <w:rPr/>
        <w:t>una</w:t>
      </w:r>
      <w:r>
        <w:rPr>
          <w:spacing w:val="-54"/>
        </w:rPr>
        <w:t> </w:t>
      </w:r>
      <w:r>
        <w:rPr/>
        <w:t>copia de la declaración del Impuesto Sobre la Renta del año que corresponda, si éstos estuvieren</w:t>
      </w:r>
      <w:r>
        <w:rPr>
          <w:spacing w:val="1"/>
        </w:rPr>
        <w:t> </w:t>
      </w:r>
      <w:r>
        <w:rPr/>
        <w:t>obligados a presentarla o, en su caso, de la constancia de percepciones y retenciones que les</w:t>
      </w:r>
      <w:r>
        <w:rPr>
          <w:spacing w:val="1"/>
        </w:rPr>
        <w:t> </w:t>
      </w:r>
      <w:r>
        <w:rPr/>
        <w:t>hubieren emitido alguno de los entes públicos, la cual deberá ser remitida en un plazo de tres días</w:t>
      </w:r>
      <w:r>
        <w:rPr>
          <w:spacing w:val="1"/>
        </w:rPr>
        <w:t> </w:t>
      </w:r>
      <w:r>
        <w:rPr/>
        <w:t>hábiles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partir de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fecha en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2"/>
        </w:rPr>
        <w:t> </w:t>
      </w:r>
      <w:r>
        <w:rPr/>
        <w:t>reciba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solicitud.</w:t>
      </w:r>
    </w:p>
    <w:p>
      <w:pPr>
        <w:pStyle w:val="BodyText"/>
        <w:spacing w:before="1"/>
      </w:pPr>
    </w:p>
    <w:p>
      <w:pPr>
        <w:pStyle w:val="BodyText"/>
        <w:ind w:left="142" w:right="184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4"/>
        </w:rPr>
        <w:t> </w:t>
      </w:r>
      <w:r>
        <w:rPr>
          <w:rFonts w:ascii="Arial" w:hAnsi="Arial"/>
          <w:b/>
        </w:rPr>
        <w:t>35.</w:t>
      </w:r>
      <w:r>
        <w:rPr>
          <w:rFonts w:ascii="Arial" w:hAnsi="Arial"/>
          <w:b/>
          <w:spacing w:val="-2"/>
        </w:rPr>
        <w:t> </w:t>
      </w:r>
      <w:r>
        <w:rPr/>
        <w:t>Si</w:t>
      </w:r>
      <w:r>
        <w:rPr>
          <w:spacing w:val="-4"/>
        </w:rPr>
        <w:t> </w:t>
      </w:r>
      <w:r>
        <w:rPr/>
        <w:t>transcurridos</w:t>
      </w:r>
      <w:r>
        <w:rPr>
          <w:spacing w:val="-3"/>
        </w:rPr>
        <w:t> </w:t>
      </w:r>
      <w:r>
        <w:rPr/>
        <w:t>los</w:t>
      </w:r>
      <w:r>
        <w:rPr>
          <w:spacing w:val="-5"/>
        </w:rPr>
        <w:t> </w:t>
      </w:r>
      <w:r>
        <w:rPr/>
        <w:t>plazos</w:t>
      </w:r>
      <w:r>
        <w:rPr>
          <w:spacing w:val="-5"/>
        </w:rPr>
        <w:t> </w:t>
      </w:r>
      <w:r>
        <w:rPr/>
        <w:t>a</w:t>
      </w:r>
      <w:r>
        <w:rPr>
          <w:spacing w:val="-5"/>
        </w:rPr>
        <w:t> </w:t>
      </w:r>
      <w:r>
        <w:rPr/>
        <w:t>que</w:t>
      </w:r>
      <w:r>
        <w:rPr>
          <w:spacing w:val="-6"/>
        </w:rPr>
        <w:t> </w:t>
      </w:r>
      <w:r>
        <w:rPr/>
        <w:t>se</w:t>
      </w:r>
      <w:r>
        <w:rPr>
          <w:spacing w:val="-5"/>
        </w:rPr>
        <w:t> </w:t>
      </w:r>
      <w:r>
        <w:rPr/>
        <w:t>refieren</w:t>
      </w:r>
      <w:r>
        <w:rPr>
          <w:spacing w:val="-5"/>
        </w:rPr>
        <w:t> </w:t>
      </w:r>
      <w:r>
        <w:rPr/>
        <w:t>las</w:t>
      </w:r>
      <w:r>
        <w:rPr>
          <w:spacing w:val="-5"/>
        </w:rPr>
        <w:t> </w:t>
      </w:r>
      <w:r>
        <w:rPr/>
        <w:t>fracciones</w:t>
      </w:r>
      <w:r>
        <w:rPr>
          <w:spacing w:val="-4"/>
        </w:rPr>
        <w:t> </w:t>
      </w:r>
      <w:r>
        <w:rPr/>
        <w:t>I,</w:t>
      </w:r>
      <w:r>
        <w:rPr>
          <w:spacing w:val="-6"/>
        </w:rPr>
        <w:t> </w:t>
      </w:r>
      <w:r>
        <w:rPr/>
        <w:t>II</w:t>
      </w:r>
      <w:r>
        <w:rPr>
          <w:spacing w:val="-3"/>
        </w:rPr>
        <w:t> </w:t>
      </w:r>
      <w:r>
        <w:rPr/>
        <w:t>y</w:t>
      </w:r>
      <w:r>
        <w:rPr>
          <w:spacing w:val="-8"/>
        </w:rPr>
        <w:t> </w:t>
      </w:r>
      <w:r>
        <w:rPr/>
        <w:t>III</w:t>
      </w:r>
      <w:r>
        <w:rPr>
          <w:spacing w:val="-3"/>
        </w:rPr>
        <w:t> </w:t>
      </w:r>
      <w:r>
        <w:rPr/>
        <w:t>del</w:t>
      </w:r>
      <w:r>
        <w:rPr>
          <w:spacing w:val="-4"/>
        </w:rPr>
        <w:t> </w:t>
      </w:r>
      <w:r>
        <w:rPr/>
        <w:t>artículo</w:t>
      </w:r>
      <w:r>
        <w:rPr>
          <w:spacing w:val="-2"/>
        </w:rPr>
        <w:t> </w:t>
      </w:r>
      <w:r>
        <w:rPr/>
        <w:t>33</w:t>
      </w:r>
      <w:r>
        <w:rPr>
          <w:spacing w:val="-6"/>
        </w:rPr>
        <w:t> </w:t>
      </w:r>
      <w:r>
        <w:rPr/>
        <w:t>de</w:t>
      </w:r>
      <w:r>
        <w:rPr>
          <w:spacing w:val="-53"/>
        </w:rPr>
        <w:t> </w:t>
      </w:r>
      <w:r>
        <w:rPr/>
        <w:t>esta Ley, según sea el caso, no se hubiese presentado la declaración correspondiente, sin causa</w:t>
      </w:r>
      <w:r>
        <w:rPr>
          <w:spacing w:val="1"/>
        </w:rPr>
        <w:t> </w:t>
      </w:r>
      <w:r>
        <w:rPr/>
        <w:t>justificada,</w:t>
      </w:r>
      <w:r>
        <w:rPr>
          <w:spacing w:val="-4"/>
        </w:rPr>
        <w:t> </w:t>
      </w:r>
      <w:r>
        <w:rPr/>
        <w:t>se</w:t>
      </w:r>
      <w:r>
        <w:rPr>
          <w:spacing w:val="-1"/>
        </w:rPr>
        <w:t> </w:t>
      </w:r>
      <w:r>
        <w:rPr/>
        <w:t>iniciará inmediatamente</w:t>
      </w:r>
      <w:r>
        <w:rPr>
          <w:spacing w:val="-4"/>
        </w:rPr>
        <w:t> </w:t>
      </w:r>
      <w:r>
        <w:rPr/>
        <w:t>la</w:t>
      </w:r>
      <w:r>
        <w:rPr>
          <w:spacing w:val="-1"/>
        </w:rPr>
        <w:t> </w:t>
      </w:r>
      <w:r>
        <w:rPr/>
        <w:t>investigación</w:t>
      </w:r>
      <w:r>
        <w:rPr>
          <w:spacing w:val="-1"/>
        </w:rPr>
        <w:t> </w:t>
      </w:r>
      <w:r>
        <w:rPr/>
        <w:t>por</w:t>
      </w:r>
      <w:r>
        <w:rPr>
          <w:spacing w:val="-2"/>
        </w:rPr>
        <w:t> </w:t>
      </w:r>
      <w:r>
        <w:rPr/>
        <w:t>presunta</w:t>
      </w:r>
      <w:r>
        <w:rPr>
          <w:spacing w:val="-4"/>
        </w:rPr>
        <w:t> </w:t>
      </w:r>
      <w:r>
        <w:rPr/>
        <w:t>responsabilidad</w:t>
      </w:r>
      <w:r>
        <w:rPr>
          <w:spacing w:val="-3"/>
        </w:rPr>
        <w:t> </w:t>
      </w:r>
      <w:r>
        <w:rPr/>
        <w:t>por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comisión</w:t>
      </w:r>
      <w:r>
        <w:rPr>
          <w:spacing w:val="-53"/>
        </w:rPr>
        <w:t> </w:t>
      </w:r>
      <w:r>
        <w:rPr>
          <w:w w:val="95"/>
        </w:rPr>
        <w:t>de las faltas</w:t>
      </w:r>
      <w:r>
        <w:rPr>
          <w:spacing w:val="1"/>
          <w:w w:val="95"/>
        </w:rPr>
        <w:t> </w:t>
      </w:r>
      <w:r>
        <w:rPr>
          <w:w w:val="95"/>
        </w:rPr>
        <w:t>administrativas</w:t>
      </w:r>
      <w:r>
        <w:rPr>
          <w:spacing w:val="50"/>
        </w:rPr>
        <w:t> </w:t>
      </w:r>
      <w:r>
        <w:rPr>
          <w:w w:val="95"/>
        </w:rPr>
        <w:t>correspondientes</w:t>
      </w:r>
      <w:r>
        <w:rPr>
          <w:spacing w:val="50"/>
        </w:rPr>
        <w:t> </w:t>
      </w:r>
      <w:r>
        <w:rPr>
          <w:w w:val="95"/>
        </w:rPr>
        <w:t>y se requerirá por escrito al declarante el cumplimiento</w:t>
      </w:r>
      <w:r>
        <w:rPr>
          <w:spacing w:val="1"/>
          <w:w w:val="95"/>
        </w:rPr>
        <w:t> </w:t>
      </w:r>
      <w:r>
        <w:rPr/>
        <w:t>de</w:t>
      </w:r>
      <w:r>
        <w:rPr>
          <w:spacing w:val="-2"/>
        </w:rPr>
        <w:t> </w:t>
      </w:r>
      <w:r>
        <w:rPr/>
        <w:t>dicha</w:t>
      </w:r>
      <w:r>
        <w:rPr>
          <w:spacing w:val="1"/>
        </w:rPr>
        <w:t> </w:t>
      </w:r>
      <w:r>
        <w:rPr/>
        <w:t>obligación.</w:t>
      </w:r>
    </w:p>
    <w:p>
      <w:pPr>
        <w:pStyle w:val="BodyText"/>
        <w:spacing w:before="3"/>
      </w:pPr>
    </w:p>
    <w:p>
      <w:pPr>
        <w:pStyle w:val="BodyText"/>
        <w:ind w:left="142" w:right="181"/>
        <w:jc w:val="both"/>
      </w:pPr>
      <w:r>
        <w:rPr/>
        <w:t>Tratándose de los supuestos previstos en las fracciones, I y II del artículo 33 de esta Ley, en caso</w:t>
      </w:r>
      <w:r>
        <w:rPr>
          <w:spacing w:val="1"/>
        </w:rPr>
        <w:t> </w:t>
      </w:r>
      <w:r>
        <w:rPr/>
        <w:t>de que la omisión en la declaración continúe por un periodo de treinta días naturales siguientes a la</w:t>
      </w:r>
      <w:r>
        <w:rPr>
          <w:spacing w:val="-53"/>
        </w:rPr>
        <w:t> </w:t>
      </w:r>
      <w:r>
        <w:rPr/>
        <w:t>fecha</w:t>
      </w:r>
      <w:r>
        <w:rPr>
          <w:spacing w:val="-13"/>
        </w:rPr>
        <w:t> </w:t>
      </w:r>
      <w:r>
        <w:rPr/>
        <w:t>en</w:t>
      </w:r>
      <w:r>
        <w:rPr>
          <w:spacing w:val="-13"/>
        </w:rPr>
        <w:t> </w:t>
      </w:r>
      <w:r>
        <w:rPr/>
        <w:t>que</w:t>
      </w:r>
      <w:r>
        <w:rPr>
          <w:spacing w:val="-12"/>
        </w:rPr>
        <w:t> </w:t>
      </w:r>
      <w:r>
        <w:rPr/>
        <w:t>hubiere</w:t>
      </w:r>
      <w:r>
        <w:rPr>
          <w:spacing w:val="-10"/>
        </w:rPr>
        <w:t> </w:t>
      </w:r>
      <w:r>
        <w:rPr/>
        <w:t>notificado</w:t>
      </w:r>
      <w:r>
        <w:rPr>
          <w:spacing w:val="-10"/>
        </w:rPr>
        <w:t> </w:t>
      </w:r>
      <w:r>
        <w:rPr/>
        <w:t>el</w:t>
      </w:r>
      <w:r>
        <w:rPr>
          <w:spacing w:val="-13"/>
        </w:rPr>
        <w:t> </w:t>
      </w:r>
      <w:r>
        <w:rPr/>
        <w:t>requerimiento</w:t>
      </w:r>
      <w:r>
        <w:rPr>
          <w:spacing w:val="-13"/>
        </w:rPr>
        <w:t> </w:t>
      </w:r>
      <w:r>
        <w:rPr/>
        <w:t>al</w:t>
      </w:r>
      <w:r>
        <w:rPr>
          <w:spacing w:val="-12"/>
        </w:rPr>
        <w:t> </w:t>
      </w:r>
      <w:r>
        <w:rPr/>
        <w:t>declarante,</w:t>
      </w:r>
      <w:r>
        <w:rPr>
          <w:spacing w:val="-10"/>
        </w:rPr>
        <w:t> </w:t>
      </w:r>
      <w:r>
        <w:rPr/>
        <w:t>las</w:t>
      </w:r>
      <w:r>
        <w:rPr>
          <w:spacing w:val="-11"/>
        </w:rPr>
        <w:t> </w:t>
      </w:r>
      <w:r>
        <w:rPr/>
        <w:t>contralorías</w:t>
      </w:r>
      <w:r>
        <w:rPr>
          <w:spacing w:val="-11"/>
        </w:rPr>
        <w:t> </w:t>
      </w:r>
      <w:r>
        <w:rPr/>
        <w:t>o</w:t>
      </w:r>
      <w:r>
        <w:rPr>
          <w:spacing w:val="-10"/>
        </w:rPr>
        <w:t> </w:t>
      </w:r>
      <w:r>
        <w:rPr/>
        <w:t>los</w:t>
      </w:r>
      <w:r>
        <w:rPr>
          <w:spacing w:val="-10"/>
        </w:rPr>
        <w:t> </w:t>
      </w:r>
      <w:r>
        <w:rPr/>
        <w:t>órganos</w:t>
      </w:r>
      <w:r>
        <w:rPr>
          <w:spacing w:val="-9"/>
        </w:rPr>
        <w:t> </w:t>
      </w:r>
      <w:r>
        <w:rPr/>
        <w:t>internos</w:t>
      </w:r>
      <w:r>
        <w:rPr>
          <w:spacing w:val="-53"/>
        </w:rPr>
        <w:t> </w:t>
      </w:r>
      <w:r>
        <w:rPr/>
        <w:t>de control, según corresponda, declararán, previo procedimiento de responsabilidad que determina</w:t>
      </w:r>
      <w:r>
        <w:rPr>
          <w:spacing w:val="-53"/>
        </w:rPr>
        <w:t> </w:t>
      </w:r>
      <w:r>
        <w:rPr/>
        <w:t>la presente Ley, que el nombramiento o contrato ha quedado sin efectos, debiendo notificar lo</w:t>
      </w:r>
      <w:r>
        <w:rPr>
          <w:spacing w:val="1"/>
        </w:rPr>
        <w:t> </w:t>
      </w:r>
      <w:r>
        <w:rPr/>
        <w:t>anterior</w:t>
      </w:r>
      <w:r>
        <w:rPr>
          <w:spacing w:val="-2"/>
        </w:rPr>
        <w:t> </w:t>
      </w:r>
      <w:r>
        <w:rPr/>
        <w:t>al</w:t>
      </w:r>
      <w:r>
        <w:rPr>
          <w:spacing w:val="-3"/>
        </w:rPr>
        <w:t> </w:t>
      </w:r>
      <w:r>
        <w:rPr/>
        <w:t>titular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ente público</w:t>
      </w:r>
      <w:r>
        <w:rPr>
          <w:spacing w:val="-2"/>
        </w:rPr>
        <w:t> </w:t>
      </w:r>
      <w:r>
        <w:rPr/>
        <w:t>correspondiente</w:t>
      </w:r>
      <w:r>
        <w:rPr>
          <w:spacing w:val="-1"/>
        </w:rPr>
        <w:t> </w:t>
      </w:r>
      <w:r>
        <w:rPr/>
        <w:t>para</w:t>
      </w:r>
      <w:r>
        <w:rPr>
          <w:spacing w:val="-2"/>
        </w:rPr>
        <w:t> </w:t>
      </w:r>
      <w:r>
        <w:rPr/>
        <w:t>separar</w:t>
      </w:r>
      <w:r>
        <w:rPr>
          <w:spacing w:val="1"/>
        </w:rPr>
        <w:t> </w:t>
      </w:r>
      <w:r>
        <w:rPr/>
        <w:t>del cargo</w:t>
      </w:r>
      <w:r>
        <w:rPr>
          <w:spacing w:val="1"/>
        </w:rPr>
        <w:t> </w:t>
      </w:r>
      <w:r>
        <w:rPr/>
        <w:t>al</w:t>
      </w:r>
      <w:r>
        <w:rPr>
          <w:spacing w:val="-3"/>
        </w:rPr>
        <w:t> </w:t>
      </w:r>
      <w:r>
        <w:rPr/>
        <w:t>servidor</w:t>
      </w:r>
      <w:r>
        <w:rPr>
          <w:spacing w:val="-1"/>
        </w:rPr>
        <w:t> </w:t>
      </w:r>
      <w:r>
        <w:rPr/>
        <w:t>público.</w:t>
      </w:r>
    </w:p>
    <w:p>
      <w:pPr>
        <w:pStyle w:val="BodyText"/>
      </w:pPr>
    </w:p>
    <w:p>
      <w:pPr>
        <w:pStyle w:val="BodyText"/>
        <w:ind w:left="142" w:right="187"/>
        <w:jc w:val="both"/>
      </w:pPr>
      <w:r>
        <w:rPr/>
        <w:t>El incumplimiento por no separar del cargo al servidor público, por parte del titular de alguno de los</w:t>
      </w:r>
      <w:r>
        <w:rPr>
          <w:spacing w:val="1"/>
        </w:rPr>
        <w:t> </w:t>
      </w:r>
      <w:r>
        <w:rPr/>
        <w:t>entes</w:t>
      </w:r>
      <w:r>
        <w:rPr>
          <w:spacing w:val="1"/>
        </w:rPr>
        <w:t> </w:t>
      </w:r>
      <w:r>
        <w:rPr/>
        <w:t>públicos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corresponda</w:t>
      </w:r>
      <w:r>
        <w:rPr>
          <w:spacing w:val="1"/>
        </w:rPr>
        <w:t> </w:t>
      </w:r>
      <w:r>
        <w:rPr/>
        <w:t>dicho</w:t>
      </w:r>
      <w:r>
        <w:rPr>
          <w:spacing w:val="1"/>
        </w:rPr>
        <w:t> </w:t>
      </w:r>
      <w:r>
        <w:rPr/>
        <w:t>movimiento,</w:t>
      </w:r>
      <w:r>
        <w:rPr>
          <w:spacing w:val="1"/>
        </w:rPr>
        <w:t> </w:t>
      </w:r>
      <w:r>
        <w:rPr/>
        <w:t>será</w:t>
      </w:r>
      <w:r>
        <w:rPr>
          <w:spacing w:val="1"/>
        </w:rPr>
        <w:t> </w:t>
      </w:r>
      <w:r>
        <w:rPr/>
        <w:t>causa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responsabilidad</w:t>
      </w:r>
      <w:r>
        <w:rPr>
          <w:spacing w:val="1"/>
        </w:rPr>
        <w:t> </w:t>
      </w:r>
      <w:r>
        <w:rPr/>
        <w:t>administrativa en</w:t>
      </w:r>
      <w:r>
        <w:rPr>
          <w:spacing w:val="1"/>
        </w:rPr>
        <w:t> </w:t>
      </w:r>
      <w:r>
        <w:rPr/>
        <w:t>los términos de</w:t>
      </w:r>
      <w:r>
        <w:rPr>
          <w:spacing w:val="-1"/>
        </w:rPr>
        <w:t> </w:t>
      </w:r>
      <w:r>
        <w:rPr/>
        <w:t>esta</w:t>
      </w:r>
      <w:r>
        <w:rPr>
          <w:spacing w:val="-1"/>
        </w:rPr>
        <w:t> </w:t>
      </w:r>
      <w:r>
        <w:rPr/>
        <w:t>Ley.</w:t>
      </w:r>
    </w:p>
    <w:p>
      <w:pPr>
        <w:pStyle w:val="BodyText"/>
      </w:pPr>
    </w:p>
    <w:p>
      <w:pPr>
        <w:pStyle w:val="BodyText"/>
        <w:ind w:left="142" w:right="190"/>
        <w:jc w:val="both"/>
      </w:pPr>
      <w:r>
        <w:rPr/>
        <w:t>Para el caso de omisión, sin causa justificada, en la presentación de la declaración a que se refiere</w:t>
      </w:r>
      <w:r>
        <w:rPr>
          <w:spacing w:val="-53"/>
        </w:rPr>
        <w:t> </w:t>
      </w:r>
      <w:r>
        <w:rPr/>
        <w:t>la fracción III del artículo 33 de esta Ley, se inhabilitará al infractor de tres meses a un año para</w:t>
      </w:r>
      <w:r>
        <w:rPr>
          <w:spacing w:val="1"/>
        </w:rPr>
        <w:t> </w:t>
      </w:r>
      <w:r>
        <w:rPr/>
        <w:t>desempeñar</w:t>
      </w:r>
      <w:r>
        <w:rPr>
          <w:spacing w:val="-1"/>
        </w:rPr>
        <w:t> </w:t>
      </w:r>
      <w:r>
        <w:rPr/>
        <w:t>cargo</w:t>
      </w:r>
      <w:r>
        <w:rPr>
          <w:spacing w:val="-1"/>
        </w:rPr>
        <w:t> </w:t>
      </w:r>
      <w:r>
        <w:rPr/>
        <w:t>público.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42" w:right="183"/>
        <w:jc w:val="both"/>
      </w:pPr>
      <w:r>
        <w:rPr/>
        <w:t>Para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imposición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sanciones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refiere</w:t>
      </w:r>
      <w:r>
        <w:rPr>
          <w:spacing w:val="1"/>
        </w:rPr>
        <w:t> </w:t>
      </w:r>
      <w:r>
        <w:rPr/>
        <w:t>este</w:t>
      </w:r>
      <w:r>
        <w:rPr>
          <w:spacing w:val="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deberá</w:t>
      </w:r>
      <w:r>
        <w:rPr>
          <w:spacing w:val="1"/>
        </w:rPr>
        <w:t> </w:t>
      </w:r>
      <w:r>
        <w:rPr/>
        <w:t>sustanciarse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procedimiento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/>
        <w:t>responsabilidad</w:t>
      </w:r>
      <w:r>
        <w:rPr>
          <w:spacing w:val="-3"/>
        </w:rPr>
        <w:t> </w:t>
      </w:r>
      <w:r>
        <w:rPr/>
        <w:t>administrativa por</w:t>
      </w:r>
      <w:r>
        <w:rPr>
          <w:spacing w:val="-2"/>
        </w:rPr>
        <w:t> </w:t>
      </w:r>
      <w:r>
        <w:rPr/>
        <w:t>faltas</w:t>
      </w:r>
      <w:r>
        <w:rPr>
          <w:spacing w:val="-2"/>
        </w:rPr>
        <w:t> </w:t>
      </w:r>
      <w:r>
        <w:rPr/>
        <w:t>administrativas</w:t>
      </w:r>
      <w:r>
        <w:rPr>
          <w:spacing w:val="-2"/>
        </w:rPr>
        <w:t> </w:t>
      </w:r>
      <w:r>
        <w:rPr/>
        <w:t>previsto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esta</w:t>
      </w:r>
      <w:r>
        <w:rPr>
          <w:spacing w:val="-1"/>
        </w:rPr>
        <w:t> </w:t>
      </w:r>
      <w:r>
        <w:rPr/>
        <w:t>ley.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42" w:right="177"/>
        <w:jc w:val="both"/>
      </w:pPr>
      <w:r>
        <w:rPr>
          <w:rFonts w:ascii="Arial" w:hAnsi="Arial"/>
          <w:b/>
        </w:rPr>
        <w:t>ARTÍCULO 36</w:t>
      </w:r>
      <w:r>
        <w:rPr/>
        <w:t>. Las declaraciones de situación patrimonial deberán ser presentadas a través de</w:t>
      </w:r>
      <w:r>
        <w:rPr>
          <w:spacing w:val="1"/>
        </w:rPr>
        <w:t> </w:t>
      </w:r>
      <w:r>
        <w:rPr/>
        <w:t>medios electrónicos, empleándose medios de identificación electrónica. En el caso de los entes</w:t>
      </w:r>
      <w:r>
        <w:rPr>
          <w:spacing w:val="1"/>
        </w:rPr>
        <w:t> </w:t>
      </w:r>
      <w:r>
        <w:rPr/>
        <w:t>públicos que no cuenten con las tecnologías de la información y comunicación necesarias para</w:t>
      </w:r>
      <w:r>
        <w:rPr>
          <w:spacing w:val="1"/>
        </w:rPr>
        <w:t> </w:t>
      </w:r>
      <w:r>
        <w:rPr/>
        <w:t>cumplir lo anterior, podrán emplearse formatos impresos, siendo responsabilidad de los órganos</w:t>
      </w:r>
      <w:r>
        <w:rPr>
          <w:spacing w:val="1"/>
        </w:rPr>
        <w:t> </w:t>
      </w:r>
      <w:r>
        <w:rPr/>
        <w:t>internos de control verificar que dichos formatos sean digitalizados e incluir la información que</w:t>
      </w:r>
      <w:r>
        <w:rPr>
          <w:spacing w:val="1"/>
        </w:rPr>
        <w:t> </w:t>
      </w:r>
      <w:r>
        <w:rPr/>
        <w:t>corresponda en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Sistema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Evolución</w:t>
      </w:r>
      <w:r>
        <w:rPr>
          <w:spacing w:val="1"/>
        </w:rPr>
        <w:t> </w:t>
      </w:r>
      <w:r>
        <w:rPr/>
        <w:t>Patrimonial</w:t>
      </w:r>
      <w:r>
        <w:rPr>
          <w:spacing w:val="1"/>
        </w:rPr>
        <w:t> </w:t>
      </w:r>
      <w:r>
        <w:rPr/>
        <w:t>y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Declaración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Intereses.</w:t>
      </w:r>
    </w:p>
    <w:p>
      <w:pPr>
        <w:pStyle w:val="BodyText"/>
        <w:spacing w:before="3"/>
      </w:pPr>
    </w:p>
    <w:p>
      <w:pPr>
        <w:pStyle w:val="BodyText"/>
        <w:ind w:left="142" w:right="186"/>
        <w:jc w:val="both"/>
      </w:pPr>
      <w:r>
        <w:rPr/>
        <w:t>La Auditoría Superior, las contralorías y los demás órganos internos de control, tendrán a su cargo</w:t>
      </w:r>
      <w:r>
        <w:rPr>
          <w:spacing w:val="1"/>
        </w:rPr>
        <w:t> </w:t>
      </w:r>
      <w:r>
        <w:rPr/>
        <w:t>el sistema de certificación de los medios de identificación electrónica que utilicen los servidores</w:t>
      </w:r>
      <w:r>
        <w:rPr>
          <w:spacing w:val="1"/>
        </w:rPr>
        <w:t> </w:t>
      </w:r>
      <w:r>
        <w:rPr/>
        <w:t>públicos,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llevarán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control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dichos medios.</w:t>
      </w:r>
    </w:p>
    <w:p>
      <w:pPr>
        <w:pStyle w:val="BodyText"/>
      </w:pPr>
    </w:p>
    <w:p>
      <w:pPr>
        <w:pStyle w:val="BodyText"/>
        <w:ind w:left="142" w:right="182"/>
        <w:jc w:val="both"/>
      </w:pPr>
      <w:r>
        <w:rPr/>
        <w:t>Asimismo, el Comité Coordinador, a propuesta del Comité de Participación Ciudadana, emitirá las</w:t>
      </w:r>
      <w:r>
        <w:rPr>
          <w:spacing w:val="1"/>
        </w:rPr>
        <w:t> </w:t>
      </w:r>
      <w:r>
        <w:rPr/>
        <w:t>normas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formatos</w:t>
      </w:r>
      <w:r>
        <w:rPr>
          <w:spacing w:val="1"/>
        </w:rPr>
        <w:t> </w:t>
      </w:r>
      <w:r>
        <w:rPr/>
        <w:t>impresos;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medios</w:t>
      </w:r>
      <w:r>
        <w:rPr>
          <w:spacing w:val="1"/>
        </w:rPr>
        <w:t> </w:t>
      </w:r>
      <w:r>
        <w:rPr/>
        <w:t>magnéticos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electrónicos,</w:t>
      </w:r>
      <w:r>
        <w:rPr>
          <w:spacing w:val="1"/>
        </w:rPr>
        <w:t> </w:t>
      </w:r>
      <w:r>
        <w:rPr/>
        <w:t>bajo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cuales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declarantes deberán presentar las declaraciones de situación patrimonial, así como los manuales e</w:t>
      </w:r>
      <w:r>
        <w:rPr>
          <w:spacing w:val="-53"/>
        </w:rPr>
        <w:t> </w:t>
      </w:r>
      <w:r>
        <w:rPr/>
        <w:t>instructivos,</w:t>
      </w:r>
      <w:r>
        <w:rPr>
          <w:spacing w:val="-2"/>
        </w:rPr>
        <w:t> </w:t>
      </w:r>
      <w:r>
        <w:rPr/>
        <w:t>observando</w:t>
      </w:r>
      <w:r>
        <w:rPr>
          <w:spacing w:val="-1"/>
        </w:rPr>
        <w:t> </w:t>
      </w:r>
      <w:r>
        <w:rPr/>
        <w:t>lo</w:t>
      </w:r>
      <w:r>
        <w:rPr>
          <w:spacing w:val="1"/>
        </w:rPr>
        <w:t> </w:t>
      </w:r>
      <w:r>
        <w:rPr/>
        <w:t>dispuesto</w:t>
      </w:r>
      <w:r>
        <w:rPr>
          <w:spacing w:val="-1"/>
        </w:rPr>
        <w:t> </w:t>
      </w:r>
      <w:r>
        <w:rPr/>
        <w:t>por</w:t>
      </w:r>
      <w:r>
        <w:rPr>
          <w:spacing w:val="-2"/>
        </w:rPr>
        <w:t> </w:t>
      </w:r>
      <w:r>
        <w:rPr/>
        <w:t>el</w:t>
      </w:r>
      <w:r>
        <w:rPr>
          <w:spacing w:val="1"/>
        </w:rPr>
        <w:t> </w:t>
      </w:r>
      <w:r>
        <w:rPr/>
        <w:t>artículo</w:t>
      </w:r>
      <w:r>
        <w:rPr>
          <w:spacing w:val="-1"/>
        </w:rPr>
        <w:t> </w:t>
      </w:r>
      <w:r>
        <w:rPr/>
        <w:t>29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esta</w:t>
      </w:r>
      <w:r>
        <w:rPr>
          <w:spacing w:val="-1"/>
        </w:rPr>
        <w:t> </w:t>
      </w:r>
      <w:r>
        <w:rPr/>
        <w:t>Ley.</w:t>
      </w:r>
    </w:p>
    <w:p>
      <w:pPr>
        <w:pStyle w:val="BodyText"/>
      </w:pPr>
    </w:p>
    <w:p>
      <w:pPr>
        <w:pStyle w:val="BodyText"/>
        <w:ind w:left="142" w:right="185"/>
        <w:jc w:val="both"/>
      </w:pPr>
      <w:r>
        <w:rPr/>
        <w:t>Para los</w:t>
      </w:r>
      <w:r>
        <w:rPr>
          <w:spacing w:val="-2"/>
        </w:rPr>
        <w:t> </w:t>
      </w:r>
      <w:r>
        <w:rPr/>
        <w:t>efectos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los procedimientos</w:t>
      </w:r>
      <w:r>
        <w:rPr>
          <w:spacing w:val="-2"/>
        </w:rPr>
        <w:t> </w:t>
      </w:r>
      <w:r>
        <w:rPr/>
        <w:t>penales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deriven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aplicación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las disposiciones</w:t>
      </w:r>
      <w:r>
        <w:rPr>
          <w:spacing w:val="-54"/>
        </w:rPr>
        <w:t> </w:t>
      </w:r>
      <w:r>
        <w:rPr/>
        <w:t>del presente Título, son documentos públicos aquellos que emitan las contralorías y los órganos</w:t>
      </w:r>
      <w:r>
        <w:rPr>
          <w:spacing w:val="1"/>
        </w:rPr>
        <w:t> </w:t>
      </w:r>
      <w:r>
        <w:rPr/>
        <w:t>internos de control para ser presentados como medios de prueba, en los cuales se contenga la</w:t>
      </w:r>
      <w:r>
        <w:rPr>
          <w:spacing w:val="1"/>
        </w:rPr>
        <w:t> </w:t>
      </w:r>
      <w:r>
        <w:rPr/>
        <w:t>información que obre en sus archivos documentales y electrónicos sobre las declaraciones de</w:t>
      </w:r>
      <w:r>
        <w:rPr>
          <w:spacing w:val="1"/>
        </w:rPr>
        <w:t> </w:t>
      </w:r>
      <w:r>
        <w:rPr/>
        <w:t>situación</w:t>
      </w:r>
      <w:r>
        <w:rPr>
          <w:spacing w:val="-2"/>
        </w:rPr>
        <w:t> </w:t>
      </w:r>
      <w:r>
        <w:rPr/>
        <w:t>patrimonial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los servidores</w:t>
      </w:r>
      <w:r>
        <w:rPr>
          <w:spacing w:val="1"/>
        </w:rPr>
        <w:t> </w:t>
      </w:r>
      <w:r>
        <w:rPr/>
        <w:t>públicos.</w:t>
      </w:r>
    </w:p>
    <w:p>
      <w:pPr>
        <w:spacing w:after="0"/>
        <w:jc w:val="both"/>
        <w:sectPr>
          <w:pgSz w:w="12240" w:h="15840"/>
          <w:pgMar w:top="1500" w:bottom="280" w:left="1560" w:right="1520"/>
        </w:sectPr>
      </w:pPr>
    </w:p>
    <w:p>
      <w:pPr>
        <w:pStyle w:val="BodyText"/>
        <w:spacing w:before="73"/>
        <w:ind w:left="142" w:right="186"/>
        <w:jc w:val="both"/>
      </w:pPr>
      <w:r>
        <w:rPr/>
        <w:t>Los</w:t>
      </w:r>
      <w:r>
        <w:rPr>
          <w:spacing w:val="1"/>
        </w:rPr>
        <w:t> </w:t>
      </w:r>
      <w:r>
        <w:rPr/>
        <w:t>servidores</w:t>
      </w:r>
      <w:r>
        <w:rPr>
          <w:spacing w:val="1"/>
        </w:rPr>
        <w:t> </w:t>
      </w:r>
      <w:r>
        <w:rPr/>
        <w:t>públicos</w:t>
      </w:r>
      <w:r>
        <w:rPr>
          <w:spacing w:val="1"/>
        </w:rPr>
        <w:t> </w:t>
      </w:r>
      <w:r>
        <w:rPr/>
        <w:t>competentes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recabar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declaraciones</w:t>
      </w:r>
      <w:r>
        <w:rPr>
          <w:spacing w:val="1"/>
        </w:rPr>
        <w:t> </w:t>
      </w:r>
      <w:r>
        <w:rPr/>
        <w:t>patrimoniales</w:t>
      </w:r>
      <w:r>
        <w:rPr>
          <w:spacing w:val="1"/>
        </w:rPr>
        <w:t> </w:t>
      </w:r>
      <w:r>
        <w:rPr/>
        <w:t>deberán</w:t>
      </w:r>
      <w:r>
        <w:rPr>
          <w:spacing w:val="1"/>
        </w:rPr>
        <w:t> </w:t>
      </w:r>
      <w:r>
        <w:rPr/>
        <w:t>resguardar la información a la que accedan observando lo dispuesto en la legislación en materia de</w:t>
      </w:r>
      <w:r>
        <w:rPr>
          <w:spacing w:val="-53"/>
        </w:rPr>
        <w:t> </w:t>
      </w:r>
      <w:r>
        <w:rPr/>
        <w:t>transparencia, acceso</w:t>
      </w:r>
      <w:r>
        <w:rPr>
          <w:spacing w:val="-1"/>
        </w:rPr>
        <w:t> </w:t>
      </w:r>
      <w:r>
        <w:rPr/>
        <w:t>a la</w:t>
      </w:r>
      <w:r>
        <w:rPr>
          <w:spacing w:val="1"/>
        </w:rPr>
        <w:t> </w:t>
      </w:r>
      <w:r>
        <w:rPr/>
        <w:t>información</w:t>
      </w:r>
      <w:r>
        <w:rPr>
          <w:spacing w:val="-2"/>
        </w:rPr>
        <w:t> </w:t>
      </w:r>
      <w:r>
        <w:rPr/>
        <w:t>pública</w:t>
      </w:r>
      <w:r>
        <w:rPr>
          <w:spacing w:val="1"/>
        </w:rPr>
        <w:t> </w:t>
      </w:r>
      <w:r>
        <w:rPr/>
        <w:t>y</w:t>
      </w:r>
      <w:r>
        <w:rPr>
          <w:spacing w:val="-3"/>
        </w:rPr>
        <w:t> </w:t>
      </w:r>
      <w:r>
        <w:rPr/>
        <w:t>protección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datos personales.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spacing w:line="242" w:lineRule="auto"/>
        <w:ind w:left="142" w:right="185"/>
        <w:jc w:val="both"/>
      </w:pPr>
      <w:r>
        <w:rPr>
          <w:rFonts w:ascii="Arial" w:hAnsi="Arial"/>
          <w:b/>
        </w:rPr>
        <w:t>ARTÍCULO 37. </w:t>
      </w:r>
      <w:r>
        <w:rPr/>
        <w:t>En la declaración inicial y de conclusión del encargo se manifestarán los bienes</w:t>
      </w:r>
      <w:r>
        <w:rPr>
          <w:spacing w:val="1"/>
        </w:rPr>
        <w:t> </w:t>
      </w:r>
      <w:r>
        <w:rPr/>
        <w:t>inmuebles,</w:t>
      </w:r>
      <w:r>
        <w:rPr>
          <w:spacing w:val="-2"/>
        </w:rPr>
        <w:t> </w:t>
      </w:r>
      <w:r>
        <w:rPr/>
        <w:t>con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fecha</w:t>
      </w:r>
      <w:r>
        <w:rPr>
          <w:spacing w:val="1"/>
        </w:rPr>
        <w:t> </w:t>
      </w:r>
      <w:r>
        <w:rPr/>
        <w:t>y</w:t>
      </w:r>
      <w:r>
        <w:rPr>
          <w:spacing w:val="-2"/>
        </w:rPr>
        <w:t> </w:t>
      </w:r>
      <w:r>
        <w:rPr/>
        <w:t>valor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adquisición.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42" w:right="182"/>
        <w:jc w:val="both"/>
      </w:pPr>
      <w:r>
        <w:rPr/>
        <w:t>En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declaraciones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modificación</w:t>
      </w:r>
      <w:r>
        <w:rPr>
          <w:spacing w:val="1"/>
        </w:rPr>
        <w:t> </w:t>
      </w:r>
      <w:r>
        <w:rPr/>
        <w:t>patrimonial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manifestarán</w:t>
      </w:r>
      <w:r>
        <w:rPr>
          <w:spacing w:val="1"/>
        </w:rPr>
        <w:t> </w:t>
      </w:r>
      <w:r>
        <w:rPr/>
        <w:t>sólo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modificaciones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patrimonio,</w:t>
      </w:r>
      <w:r>
        <w:rPr>
          <w:spacing w:val="-3"/>
        </w:rPr>
        <w:t> </w:t>
      </w:r>
      <w:r>
        <w:rPr/>
        <w:t>con</w:t>
      </w:r>
      <w:r>
        <w:rPr>
          <w:spacing w:val="-2"/>
        </w:rPr>
        <w:t> </w:t>
      </w:r>
      <w:r>
        <w:rPr/>
        <w:t>fecha y</w:t>
      </w:r>
      <w:r>
        <w:rPr>
          <w:spacing w:val="-5"/>
        </w:rPr>
        <w:t> </w:t>
      </w:r>
      <w:r>
        <w:rPr/>
        <w:t>valor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adquisición.</w:t>
      </w:r>
      <w:r>
        <w:rPr>
          <w:spacing w:val="-3"/>
        </w:rPr>
        <w:t> </w:t>
      </w:r>
      <w:r>
        <w:rPr/>
        <w:t>En</w:t>
      </w:r>
      <w:r>
        <w:rPr>
          <w:spacing w:val="-2"/>
        </w:rPr>
        <w:t> </w:t>
      </w:r>
      <w:r>
        <w:rPr/>
        <w:t>todo caso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indicará</w:t>
      </w:r>
      <w:r>
        <w:rPr>
          <w:spacing w:val="-3"/>
        </w:rPr>
        <w:t> </w:t>
      </w:r>
      <w:r>
        <w:rPr/>
        <w:t>el</w:t>
      </w:r>
      <w:r>
        <w:rPr>
          <w:spacing w:val="-3"/>
        </w:rPr>
        <w:t> </w:t>
      </w:r>
      <w:r>
        <w:rPr/>
        <w:t>medio por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3"/>
        </w:rPr>
        <w:t> </w:t>
      </w:r>
      <w:r>
        <w:rPr/>
        <w:t>hizo</w:t>
      </w:r>
      <w:r>
        <w:rPr>
          <w:spacing w:val="-2"/>
        </w:rPr>
        <w:t> </w:t>
      </w:r>
      <w:r>
        <w:rPr/>
        <w:t>la</w:t>
      </w:r>
      <w:r>
        <w:rPr>
          <w:spacing w:val="-53"/>
        </w:rPr>
        <w:t> </w:t>
      </w:r>
      <w:r>
        <w:rPr/>
        <w:t>adquisición.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 w:before="1"/>
        <w:ind w:left="142" w:right="190"/>
        <w:jc w:val="both"/>
      </w:pPr>
      <w:r>
        <w:rPr>
          <w:rFonts w:ascii="Arial" w:hAnsi="Arial"/>
          <w:b/>
        </w:rPr>
        <w:t>ARTÍCULO 38. </w:t>
      </w:r>
      <w:r>
        <w:rPr/>
        <w:t>Las contralorías y los órganos internos de control, estarán facultados para llevar a</w:t>
      </w:r>
      <w:r>
        <w:rPr>
          <w:spacing w:val="1"/>
        </w:rPr>
        <w:t> </w:t>
      </w:r>
      <w:r>
        <w:rPr/>
        <w:t>cabo</w:t>
      </w:r>
      <w:r>
        <w:rPr>
          <w:spacing w:val="-2"/>
        </w:rPr>
        <w:t> </w:t>
      </w:r>
      <w:r>
        <w:rPr/>
        <w:t>investigaciones</w:t>
      </w:r>
      <w:r>
        <w:rPr>
          <w:spacing w:val="-1"/>
        </w:rPr>
        <w:t> </w:t>
      </w:r>
      <w:r>
        <w:rPr/>
        <w:t>o auditorías</w:t>
      </w:r>
      <w:r>
        <w:rPr>
          <w:spacing w:val="-1"/>
        </w:rPr>
        <w:t> </w:t>
      </w:r>
      <w:r>
        <w:rPr/>
        <w:t>para</w:t>
      </w:r>
      <w:r>
        <w:rPr>
          <w:spacing w:val="1"/>
        </w:rPr>
        <w:t> </w:t>
      </w:r>
      <w:r>
        <w:rPr/>
        <w:t>verificar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evolución del</w:t>
      </w:r>
      <w:r>
        <w:rPr>
          <w:spacing w:val="-3"/>
        </w:rPr>
        <w:t> </w:t>
      </w:r>
      <w:r>
        <w:rPr/>
        <w:t>patrimonio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los</w:t>
      </w:r>
      <w:r>
        <w:rPr>
          <w:spacing w:val="1"/>
        </w:rPr>
        <w:t> </w:t>
      </w:r>
      <w:r>
        <w:rPr/>
        <w:t>declarantes.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42" w:right="181"/>
        <w:jc w:val="both"/>
      </w:pPr>
      <w:r>
        <w:rPr/>
        <w:t>En los casos en que la declaración de situación patrimonial del declarante refleje un incremento en</w:t>
      </w:r>
      <w:r>
        <w:rPr>
          <w:spacing w:val="1"/>
        </w:rPr>
        <w:t> </w:t>
      </w:r>
      <w:r>
        <w:rPr/>
        <w:t>su patrimonio que no sea explicable o justificable en virtud de su remuneración como servidor</w:t>
      </w:r>
      <w:r>
        <w:rPr>
          <w:spacing w:val="1"/>
        </w:rPr>
        <w:t> </w:t>
      </w:r>
      <w:r>
        <w:rPr/>
        <w:t>público,</w:t>
      </w:r>
      <w:r>
        <w:rPr>
          <w:spacing w:val="-6"/>
        </w:rPr>
        <w:t> </w:t>
      </w:r>
      <w:r>
        <w:rPr/>
        <w:t>las</w:t>
      </w:r>
      <w:r>
        <w:rPr>
          <w:spacing w:val="-5"/>
        </w:rPr>
        <w:t> </w:t>
      </w:r>
      <w:r>
        <w:rPr/>
        <w:t>contralorías</w:t>
      </w:r>
      <w:r>
        <w:rPr>
          <w:spacing w:val="-2"/>
        </w:rPr>
        <w:t> </w:t>
      </w:r>
      <w:r>
        <w:rPr/>
        <w:t>y</w:t>
      </w:r>
      <w:r>
        <w:rPr>
          <w:spacing w:val="-8"/>
        </w:rPr>
        <w:t> </w:t>
      </w:r>
      <w:r>
        <w:rPr/>
        <w:t>los</w:t>
      </w:r>
      <w:r>
        <w:rPr>
          <w:spacing w:val="-7"/>
        </w:rPr>
        <w:t> </w:t>
      </w:r>
      <w:r>
        <w:rPr/>
        <w:t>órganos</w:t>
      </w:r>
      <w:r>
        <w:rPr>
          <w:spacing w:val="-7"/>
        </w:rPr>
        <w:t> </w:t>
      </w:r>
      <w:r>
        <w:rPr/>
        <w:t>internos</w:t>
      </w:r>
      <w:r>
        <w:rPr>
          <w:spacing w:val="-3"/>
        </w:rPr>
        <w:t> </w:t>
      </w:r>
      <w:r>
        <w:rPr/>
        <w:t>de</w:t>
      </w:r>
      <w:r>
        <w:rPr>
          <w:spacing w:val="-6"/>
        </w:rPr>
        <w:t> </w:t>
      </w:r>
      <w:r>
        <w:rPr/>
        <w:t>control</w:t>
      </w:r>
      <w:r>
        <w:rPr>
          <w:spacing w:val="-7"/>
        </w:rPr>
        <w:t> </w:t>
      </w:r>
      <w:r>
        <w:rPr/>
        <w:t>inmediatamente</w:t>
      </w:r>
      <w:r>
        <w:rPr>
          <w:spacing w:val="-7"/>
        </w:rPr>
        <w:t> </w:t>
      </w:r>
      <w:r>
        <w:rPr/>
        <w:t>solicitarán</w:t>
      </w:r>
      <w:r>
        <w:rPr>
          <w:spacing w:val="-8"/>
        </w:rPr>
        <w:t> </w:t>
      </w:r>
      <w:r>
        <w:rPr/>
        <w:t>sea</w:t>
      </w:r>
      <w:r>
        <w:rPr>
          <w:spacing w:val="-5"/>
        </w:rPr>
        <w:t> </w:t>
      </w:r>
      <w:r>
        <w:rPr/>
        <w:t>aclarado</w:t>
      </w:r>
      <w:r>
        <w:rPr>
          <w:spacing w:val="-6"/>
        </w:rPr>
        <w:t> </w:t>
      </w:r>
      <w:r>
        <w:rPr/>
        <w:t>el</w:t>
      </w:r>
      <w:r>
        <w:rPr>
          <w:spacing w:val="-53"/>
        </w:rPr>
        <w:t> </w:t>
      </w:r>
      <w:r>
        <w:rPr/>
        <w:t>origen</w:t>
      </w:r>
      <w:r>
        <w:rPr>
          <w:spacing w:val="-6"/>
        </w:rPr>
        <w:t> </w:t>
      </w:r>
      <w:r>
        <w:rPr/>
        <w:t>de</w:t>
      </w:r>
      <w:r>
        <w:rPr>
          <w:spacing w:val="-3"/>
        </w:rPr>
        <w:t> </w:t>
      </w:r>
      <w:r>
        <w:rPr/>
        <w:t>dicho</w:t>
      </w:r>
      <w:r>
        <w:rPr>
          <w:spacing w:val="-6"/>
        </w:rPr>
        <w:t> </w:t>
      </w:r>
      <w:r>
        <w:rPr/>
        <w:t>enriquecimiento.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no</w:t>
      </w:r>
      <w:r>
        <w:rPr>
          <w:spacing w:val="-5"/>
        </w:rPr>
        <w:t> </w:t>
      </w:r>
      <w:r>
        <w:rPr/>
        <w:t>justificarse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procedencia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éste,</w:t>
      </w:r>
      <w:r>
        <w:rPr>
          <w:spacing w:val="-3"/>
        </w:rPr>
        <w:t> </w:t>
      </w:r>
      <w:r>
        <w:rPr/>
        <w:t>tales</w:t>
      </w:r>
      <w:r>
        <w:rPr>
          <w:spacing w:val="-5"/>
        </w:rPr>
        <w:t> </w:t>
      </w:r>
      <w:r>
        <w:rPr/>
        <w:t>entes</w:t>
      </w:r>
      <w:r>
        <w:rPr>
          <w:spacing w:val="-3"/>
        </w:rPr>
        <w:t> </w:t>
      </w:r>
      <w:r>
        <w:rPr/>
        <w:t>procederán</w:t>
      </w:r>
      <w:r>
        <w:rPr>
          <w:spacing w:val="-6"/>
        </w:rPr>
        <w:t> </w:t>
      </w:r>
      <w:r>
        <w:rPr/>
        <w:t>a</w:t>
      </w:r>
      <w:r>
        <w:rPr>
          <w:spacing w:val="-53"/>
        </w:rPr>
        <w:t> </w:t>
      </w:r>
      <w:r>
        <w:rPr/>
        <w:t>integrar el expediente correspondiente para darle trámite conforme a lo establecido en esta Ley y</w:t>
      </w:r>
      <w:r>
        <w:rPr>
          <w:spacing w:val="1"/>
        </w:rPr>
        <w:t> </w:t>
      </w:r>
      <w:r>
        <w:rPr/>
        <w:t>formularán,</w:t>
      </w:r>
      <w:r>
        <w:rPr>
          <w:spacing w:val="-2"/>
        </w:rPr>
        <w:t> </w:t>
      </w:r>
      <w:r>
        <w:rPr/>
        <w:t>en su</w:t>
      </w:r>
      <w:r>
        <w:rPr>
          <w:spacing w:val="-1"/>
        </w:rPr>
        <w:t> </w:t>
      </w:r>
      <w:r>
        <w:rPr/>
        <w:t>caso, la denuncia</w:t>
      </w:r>
      <w:r>
        <w:rPr>
          <w:spacing w:val="-1"/>
        </w:rPr>
        <w:t> </w:t>
      </w:r>
      <w:r>
        <w:rPr/>
        <w:t>correspondiente ante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Ministerio Público.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142" w:right="179"/>
        <w:jc w:val="both"/>
      </w:pPr>
      <w:r>
        <w:rPr>
          <w:rFonts w:ascii="Arial" w:hAnsi="Arial"/>
          <w:b/>
        </w:rPr>
        <w:t>ARTÍCULO 39. </w:t>
      </w:r>
      <w:r>
        <w:rPr/>
        <w:t>Los declarantes estarán obligados a proporcionar a las contralorías y a los órganos</w:t>
      </w:r>
      <w:r>
        <w:rPr>
          <w:spacing w:val="-53"/>
        </w:rPr>
        <w:t> </w:t>
      </w:r>
      <w:r>
        <w:rPr/>
        <w:t>internos de control, la información que se requiera para verificar la evolución de su situación</w:t>
      </w:r>
      <w:r>
        <w:rPr>
          <w:spacing w:val="1"/>
        </w:rPr>
        <w:t> </w:t>
      </w:r>
      <w:r>
        <w:rPr>
          <w:spacing w:val="-1"/>
        </w:rPr>
        <w:t>patrimonial,</w:t>
      </w:r>
      <w:r>
        <w:rPr>
          <w:spacing w:val="-10"/>
        </w:rPr>
        <w:t> </w:t>
      </w:r>
      <w:r>
        <w:rPr/>
        <w:t>incluyendo</w:t>
      </w:r>
      <w:r>
        <w:rPr>
          <w:spacing w:val="-10"/>
        </w:rPr>
        <w:t> </w:t>
      </w:r>
      <w:r>
        <w:rPr/>
        <w:t>la</w:t>
      </w:r>
      <w:r>
        <w:rPr>
          <w:spacing w:val="-10"/>
        </w:rPr>
        <w:t> </w:t>
      </w:r>
      <w:r>
        <w:rPr/>
        <w:t>de</w:t>
      </w:r>
      <w:r>
        <w:rPr>
          <w:spacing w:val="-9"/>
        </w:rPr>
        <w:t> </w:t>
      </w:r>
      <w:r>
        <w:rPr/>
        <w:t>sus</w:t>
      </w:r>
      <w:r>
        <w:rPr>
          <w:spacing w:val="-8"/>
        </w:rPr>
        <w:t> </w:t>
      </w:r>
      <w:r>
        <w:rPr/>
        <w:t>cónyuges,</w:t>
      </w:r>
      <w:r>
        <w:rPr>
          <w:spacing w:val="-10"/>
        </w:rPr>
        <w:t> </w:t>
      </w:r>
      <w:r>
        <w:rPr/>
        <w:t>concubinas</w:t>
      </w:r>
      <w:r>
        <w:rPr>
          <w:spacing w:val="-8"/>
        </w:rPr>
        <w:t> </w:t>
      </w:r>
      <w:r>
        <w:rPr/>
        <w:t>o</w:t>
      </w:r>
      <w:r>
        <w:rPr>
          <w:spacing w:val="-10"/>
        </w:rPr>
        <w:t> </w:t>
      </w:r>
      <w:r>
        <w:rPr/>
        <w:t>concubinarios</w:t>
      </w:r>
      <w:r>
        <w:rPr>
          <w:spacing w:val="-6"/>
        </w:rPr>
        <w:t> </w:t>
      </w:r>
      <w:r>
        <w:rPr/>
        <w:t>y</w:t>
      </w:r>
      <w:r>
        <w:rPr>
          <w:spacing w:val="-13"/>
        </w:rPr>
        <w:t> </w:t>
      </w:r>
      <w:r>
        <w:rPr/>
        <w:t>dependientes</w:t>
      </w:r>
      <w:r>
        <w:rPr>
          <w:spacing w:val="-10"/>
        </w:rPr>
        <w:t> </w:t>
      </w:r>
      <w:r>
        <w:rPr/>
        <w:t>económicos</w:t>
      </w:r>
      <w:r>
        <w:rPr>
          <w:spacing w:val="-53"/>
        </w:rPr>
        <w:t> </w:t>
      </w:r>
      <w:r>
        <w:rPr/>
        <w:t>directos.</w:t>
      </w:r>
    </w:p>
    <w:p>
      <w:pPr>
        <w:pStyle w:val="BodyText"/>
        <w:spacing w:before="2"/>
      </w:pPr>
    </w:p>
    <w:p>
      <w:pPr>
        <w:pStyle w:val="BodyText"/>
        <w:spacing w:before="1"/>
        <w:ind w:left="142" w:right="186"/>
        <w:jc w:val="both"/>
      </w:pPr>
      <w:r>
        <w:rPr>
          <w:w w:val="95"/>
        </w:rPr>
        <w:t>Sólo los titulares de las contralorías o los servidores públicos en quien deleguen esta facultad, podrán</w:t>
      </w:r>
      <w:r>
        <w:rPr>
          <w:spacing w:val="1"/>
          <w:w w:val="95"/>
        </w:rPr>
        <w:t> </w:t>
      </w:r>
      <w:r>
        <w:rPr/>
        <w:t>solicitar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autoridades</w:t>
      </w:r>
      <w:r>
        <w:rPr>
          <w:spacing w:val="1"/>
        </w:rPr>
        <w:t> </w:t>
      </w:r>
      <w:r>
        <w:rPr/>
        <w:t>competentes,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términos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disposiciones</w:t>
      </w:r>
      <w:r>
        <w:rPr>
          <w:spacing w:val="1"/>
        </w:rPr>
        <w:t> </w:t>
      </w:r>
      <w:r>
        <w:rPr/>
        <w:t>aplicables,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información en materia fiscal, o la relacionada con operaciones de depósito, ahorro, administración</w:t>
      </w:r>
      <w:r>
        <w:rPr>
          <w:spacing w:val="1"/>
        </w:rPr>
        <w:t> </w:t>
      </w:r>
      <w:r>
        <w:rPr/>
        <w:t>o</w:t>
      </w:r>
      <w:r>
        <w:rPr>
          <w:spacing w:val="-2"/>
        </w:rPr>
        <w:t> </w:t>
      </w:r>
      <w:r>
        <w:rPr/>
        <w:t>inversión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recursos monetarios.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142" w:right="184"/>
        <w:jc w:val="both"/>
      </w:pPr>
      <w:r>
        <w:rPr>
          <w:rFonts w:ascii="Arial" w:hAnsi="Arial"/>
          <w:b/>
        </w:rPr>
        <w:t>ARTÍCULO 40. </w:t>
      </w:r>
      <w:r>
        <w:rPr/>
        <w:t>Para los efectos de la presente Ley y de la legislación penal, se computarán entre</w:t>
      </w:r>
      <w:r>
        <w:rPr>
          <w:spacing w:val="1"/>
        </w:rPr>
        <w:t> </w:t>
      </w:r>
      <w:r>
        <w:rPr/>
        <w:t>los bienes que adquieran los declarantes o con respecto de los cuales se conduzcan como dueños,</w:t>
      </w:r>
      <w:r>
        <w:rPr>
          <w:spacing w:val="-53"/>
        </w:rPr>
        <w:t> </w:t>
      </w:r>
      <w:r>
        <w:rPr/>
        <w:t>los que reciban o de los que dispongan su cónyuge, concubina o concubinario y sus dependientes</w:t>
      </w:r>
      <w:r>
        <w:rPr>
          <w:spacing w:val="1"/>
        </w:rPr>
        <w:t> </w:t>
      </w:r>
      <w:r>
        <w:rPr/>
        <w:t>económicos</w:t>
      </w:r>
      <w:r>
        <w:rPr>
          <w:spacing w:val="-1"/>
        </w:rPr>
        <w:t> </w:t>
      </w:r>
      <w:r>
        <w:rPr/>
        <w:t>directos,</w:t>
      </w:r>
      <w:r>
        <w:rPr>
          <w:spacing w:val="-2"/>
        </w:rPr>
        <w:t> </w:t>
      </w:r>
      <w:r>
        <w:rPr/>
        <w:t>salvo</w:t>
      </w:r>
      <w:r>
        <w:rPr>
          <w:spacing w:val="1"/>
        </w:rPr>
        <w:t> </w:t>
      </w:r>
      <w:r>
        <w:rPr/>
        <w:t>que</w:t>
      </w:r>
      <w:r>
        <w:rPr>
          <w:spacing w:val="-2"/>
        </w:rPr>
        <w:t> </w:t>
      </w:r>
      <w:r>
        <w:rPr/>
        <w:t>se acredite</w:t>
      </w:r>
      <w:r>
        <w:rPr>
          <w:spacing w:val="1"/>
        </w:rPr>
        <w:t> </w:t>
      </w:r>
      <w:r>
        <w:rPr/>
        <w:t>que éstos</w:t>
      </w:r>
      <w:r>
        <w:rPr>
          <w:spacing w:val="-1"/>
        </w:rPr>
        <w:t> </w:t>
      </w:r>
      <w:r>
        <w:rPr/>
        <w:t>los obtuvieron por</w:t>
      </w:r>
      <w:r>
        <w:rPr>
          <w:spacing w:val="-1"/>
        </w:rPr>
        <w:t> </w:t>
      </w:r>
      <w:r>
        <w:rPr/>
        <w:t>sí</w:t>
      </w:r>
      <w:r>
        <w:rPr>
          <w:spacing w:val="-1"/>
        </w:rPr>
        <w:t> </w:t>
      </w:r>
      <w:r>
        <w:rPr/>
        <w:t>mismos.</w:t>
      </w:r>
    </w:p>
    <w:p>
      <w:pPr>
        <w:pStyle w:val="BodyText"/>
        <w:spacing w:before="2"/>
      </w:pPr>
    </w:p>
    <w:p>
      <w:pPr>
        <w:pStyle w:val="BodyText"/>
        <w:ind w:left="142" w:right="180"/>
        <w:jc w:val="both"/>
      </w:pPr>
      <w:r>
        <w:rPr/>
        <w:t>En caso de que los servidores públicos, sin haberlo solicitado, reciban de un particular de manera</w:t>
      </w:r>
      <w:r>
        <w:rPr>
          <w:spacing w:val="1"/>
        </w:rPr>
        <w:t> </w:t>
      </w:r>
      <w:r>
        <w:rPr/>
        <w:t>gratuita</w:t>
      </w:r>
      <w:r>
        <w:rPr>
          <w:spacing w:val="-8"/>
        </w:rPr>
        <w:t> </w:t>
      </w:r>
      <w:r>
        <w:rPr/>
        <w:t>la</w:t>
      </w:r>
      <w:r>
        <w:rPr>
          <w:spacing w:val="-8"/>
        </w:rPr>
        <w:t> </w:t>
      </w:r>
      <w:r>
        <w:rPr/>
        <w:t>transmisión</w:t>
      </w:r>
      <w:r>
        <w:rPr>
          <w:spacing w:val="-7"/>
        </w:rPr>
        <w:t> </w:t>
      </w:r>
      <w:r>
        <w:rPr/>
        <w:t>de</w:t>
      </w:r>
      <w:r>
        <w:rPr>
          <w:spacing w:val="-8"/>
        </w:rPr>
        <w:t> </w:t>
      </w:r>
      <w:r>
        <w:rPr/>
        <w:t>la</w:t>
      </w:r>
      <w:r>
        <w:rPr>
          <w:spacing w:val="-6"/>
        </w:rPr>
        <w:t> </w:t>
      </w:r>
      <w:r>
        <w:rPr/>
        <w:t>propiedad</w:t>
      </w:r>
      <w:r>
        <w:rPr>
          <w:spacing w:val="-7"/>
        </w:rPr>
        <w:t> </w:t>
      </w:r>
      <w:r>
        <w:rPr/>
        <w:t>o</w:t>
      </w:r>
      <w:r>
        <w:rPr>
          <w:spacing w:val="-8"/>
        </w:rPr>
        <w:t> </w:t>
      </w:r>
      <w:r>
        <w:rPr/>
        <w:t>el</w:t>
      </w:r>
      <w:r>
        <w:rPr>
          <w:spacing w:val="-9"/>
        </w:rPr>
        <w:t> </w:t>
      </w:r>
      <w:r>
        <w:rPr/>
        <w:t>ofrecimiento</w:t>
      </w:r>
      <w:r>
        <w:rPr>
          <w:spacing w:val="-5"/>
        </w:rPr>
        <w:t> </w:t>
      </w:r>
      <w:r>
        <w:rPr/>
        <w:t>para</w:t>
      </w:r>
      <w:r>
        <w:rPr>
          <w:spacing w:val="-8"/>
        </w:rPr>
        <w:t> </w:t>
      </w:r>
      <w:r>
        <w:rPr/>
        <w:t>el</w:t>
      </w:r>
      <w:r>
        <w:rPr>
          <w:spacing w:val="-9"/>
        </w:rPr>
        <w:t> </w:t>
      </w:r>
      <w:r>
        <w:rPr/>
        <w:t>uso</w:t>
      </w:r>
      <w:r>
        <w:rPr>
          <w:spacing w:val="-7"/>
        </w:rPr>
        <w:t> </w:t>
      </w:r>
      <w:r>
        <w:rPr/>
        <w:t>de</w:t>
      </w:r>
      <w:r>
        <w:rPr>
          <w:spacing w:val="-8"/>
        </w:rPr>
        <w:t> </w:t>
      </w:r>
      <w:r>
        <w:rPr/>
        <w:t>cualquier</w:t>
      </w:r>
      <w:r>
        <w:rPr>
          <w:spacing w:val="-6"/>
        </w:rPr>
        <w:t> </w:t>
      </w:r>
      <w:r>
        <w:rPr/>
        <w:t>bien,</w:t>
      </w:r>
      <w:r>
        <w:rPr>
          <w:spacing w:val="-8"/>
        </w:rPr>
        <w:t> </w:t>
      </w:r>
      <w:r>
        <w:rPr/>
        <w:t>con</w:t>
      </w:r>
      <w:r>
        <w:rPr>
          <w:spacing w:val="-8"/>
        </w:rPr>
        <w:t> </w:t>
      </w:r>
      <w:r>
        <w:rPr/>
        <w:t>motivo</w:t>
      </w:r>
      <w:r>
        <w:rPr>
          <w:spacing w:val="-7"/>
        </w:rPr>
        <w:t> </w:t>
      </w:r>
      <w:r>
        <w:rPr/>
        <w:t>del</w:t>
      </w:r>
      <w:r>
        <w:rPr>
          <w:spacing w:val="-54"/>
        </w:rPr>
        <w:t> </w:t>
      </w:r>
      <w:r>
        <w:rPr/>
        <w:t>ejercicio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sus</w:t>
      </w:r>
      <w:r>
        <w:rPr>
          <w:spacing w:val="-4"/>
        </w:rPr>
        <w:t> </w:t>
      </w:r>
      <w:r>
        <w:rPr/>
        <w:t>funciones,</w:t>
      </w:r>
      <w:r>
        <w:rPr>
          <w:spacing w:val="-1"/>
        </w:rPr>
        <w:t> </w:t>
      </w:r>
      <w:r>
        <w:rPr/>
        <w:t>deberán</w:t>
      </w:r>
      <w:r>
        <w:rPr>
          <w:spacing w:val="-2"/>
        </w:rPr>
        <w:t> </w:t>
      </w:r>
      <w:r>
        <w:rPr/>
        <w:t>informarlo</w:t>
      </w:r>
      <w:r>
        <w:rPr>
          <w:spacing w:val="-6"/>
        </w:rPr>
        <w:t> </w:t>
      </w:r>
      <w:r>
        <w:rPr/>
        <w:t>inmediatamente</w:t>
      </w:r>
      <w:r>
        <w:rPr>
          <w:spacing w:val="-5"/>
        </w:rPr>
        <w:t> </w:t>
      </w:r>
      <w:r>
        <w:rPr/>
        <w:t>a</w:t>
      </w:r>
      <w:r>
        <w:rPr>
          <w:spacing w:val="-2"/>
        </w:rPr>
        <w:t> </w:t>
      </w:r>
      <w:r>
        <w:rPr/>
        <w:t>las</w:t>
      </w:r>
      <w:r>
        <w:rPr>
          <w:spacing w:val="-5"/>
        </w:rPr>
        <w:t> </w:t>
      </w:r>
      <w:r>
        <w:rPr/>
        <w:t>contralorías</w:t>
      </w:r>
      <w:r>
        <w:rPr>
          <w:spacing w:val="-1"/>
        </w:rPr>
        <w:t> </w:t>
      </w:r>
      <w:r>
        <w:rPr/>
        <w:t>o</w:t>
      </w:r>
      <w:r>
        <w:rPr>
          <w:spacing w:val="-5"/>
        </w:rPr>
        <w:t> </w:t>
      </w:r>
      <w:r>
        <w:rPr/>
        <w:t>al</w:t>
      </w:r>
      <w:r>
        <w:rPr>
          <w:spacing w:val="-6"/>
        </w:rPr>
        <w:t> </w:t>
      </w:r>
      <w:r>
        <w:rPr/>
        <w:t>órgano</w:t>
      </w:r>
      <w:r>
        <w:rPr>
          <w:spacing w:val="-2"/>
        </w:rPr>
        <w:t> </w:t>
      </w:r>
      <w:r>
        <w:rPr/>
        <w:t>interno</w:t>
      </w:r>
      <w:r>
        <w:rPr>
          <w:spacing w:val="-53"/>
        </w:rPr>
        <w:t> </w:t>
      </w:r>
      <w:r>
        <w:rPr/>
        <w:t>de</w:t>
      </w:r>
      <w:r>
        <w:rPr>
          <w:spacing w:val="-2"/>
        </w:rPr>
        <w:t> </w:t>
      </w:r>
      <w:r>
        <w:rPr/>
        <w:t>control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corresponda.</w:t>
      </w:r>
    </w:p>
    <w:p>
      <w:pPr>
        <w:pStyle w:val="BodyText"/>
      </w:pPr>
    </w:p>
    <w:p>
      <w:pPr>
        <w:pStyle w:val="BodyText"/>
        <w:ind w:left="142" w:right="181"/>
        <w:jc w:val="both"/>
      </w:pPr>
      <w:r>
        <w:rPr/>
        <w:t>En el caso de recepción de bienes, los servidores públicos procederán a poner los mismos a</w:t>
      </w:r>
      <w:r>
        <w:rPr>
          <w:spacing w:val="1"/>
        </w:rPr>
        <w:t> </w:t>
      </w:r>
      <w:r>
        <w:rPr/>
        <w:t>disposición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la</w:t>
      </w:r>
      <w:r>
        <w:rPr>
          <w:spacing w:val="-5"/>
        </w:rPr>
        <w:t> </w:t>
      </w:r>
      <w:r>
        <w:rPr/>
        <w:t>institución</w:t>
      </w:r>
      <w:r>
        <w:rPr>
          <w:spacing w:val="-4"/>
        </w:rPr>
        <w:t> </w:t>
      </w:r>
      <w:r>
        <w:rPr/>
        <w:t>que</w:t>
      </w:r>
      <w:r>
        <w:rPr>
          <w:spacing w:val="-5"/>
        </w:rPr>
        <w:t> </w:t>
      </w:r>
      <w:r>
        <w:rPr/>
        <w:t>administre</w:t>
      </w:r>
      <w:r>
        <w:rPr>
          <w:spacing w:val="-5"/>
        </w:rPr>
        <w:t> </w:t>
      </w:r>
      <w:r>
        <w:rPr/>
        <w:t>el</w:t>
      </w:r>
      <w:r>
        <w:rPr>
          <w:spacing w:val="-6"/>
        </w:rPr>
        <w:t> </w:t>
      </w:r>
      <w:r>
        <w:rPr/>
        <w:t>patrimonio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la</w:t>
      </w:r>
      <w:r>
        <w:rPr>
          <w:spacing w:val="-6"/>
        </w:rPr>
        <w:t> </w:t>
      </w:r>
      <w:r>
        <w:rPr/>
        <w:t>Beneficencia</w:t>
      </w:r>
      <w:r>
        <w:rPr>
          <w:spacing w:val="-5"/>
        </w:rPr>
        <w:t> </w:t>
      </w:r>
      <w:r>
        <w:rPr/>
        <w:t>Pública</w:t>
      </w:r>
      <w:r>
        <w:rPr>
          <w:spacing w:val="-5"/>
        </w:rPr>
        <w:t> </w:t>
      </w:r>
      <w:r>
        <w:rPr/>
        <w:t>Estatal,</w:t>
      </w:r>
      <w:r>
        <w:rPr>
          <w:spacing w:val="-5"/>
        </w:rPr>
        <w:t> </w:t>
      </w:r>
      <w:r>
        <w:rPr/>
        <w:t>a</w:t>
      </w:r>
      <w:r>
        <w:rPr>
          <w:spacing w:val="-5"/>
        </w:rPr>
        <w:t> </w:t>
      </w:r>
      <w:r>
        <w:rPr/>
        <w:t>través</w:t>
      </w:r>
      <w:r>
        <w:rPr>
          <w:spacing w:val="-53"/>
        </w:rPr>
        <w:t> </w:t>
      </w:r>
      <w:r>
        <w:rPr/>
        <w:t>de</w:t>
      </w:r>
      <w:r>
        <w:rPr>
          <w:spacing w:val="-2"/>
        </w:rPr>
        <w:t> </w:t>
      </w:r>
      <w:r>
        <w:rPr/>
        <w:t>los órganos de</w:t>
      </w:r>
      <w:r>
        <w:rPr>
          <w:spacing w:val="-1"/>
        </w:rPr>
        <w:t> </w:t>
      </w:r>
      <w:r>
        <w:rPr/>
        <w:t>control</w:t>
      </w:r>
      <w:r>
        <w:rPr>
          <w:spacing w:val="-2"/>
        </w:rPr>
        <w:t> </w:t>
      </w:r>
      <w:r>
        <w:rPr/>
        <w:t>competentes.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42" w:right="186"/>
        <w:jc w:val="both"/>
      </w:pPr>
      <w:r>
        <w:rPr>
          <w:rFonts w:ascii="Arial" w:hAnsi="Arial"/>
          <w:b/>
        </w:rPr>
        <w:t>ARTÍCULO 41. </w:t>
      </w:r>
      <w:r>
        <w:rPr/>
        <w:t>Las contralorías y los órganos internos de control, según corresponda, tendrán la</w:t>
      </w:r>
      <w:r>
        <w:rPr>
          <w:spacing w:val="1"/>
        </w:rPr>
        <w:t> </w:t>
      </w:r>
      <w:r>
        <w:rPr/>
        <w:t>potestad de formular la denuncia ante el Ministerio Público, en su caso, cuando el sujeto a la</w:t>
      </w:r>
      <w:r>
        <w:rPr>
          <w:spacing w:val="1"/>
        </w:rPr>
        <w:t> </w:t>
      </w:r>
      <w:r>
        <w:rPr/>
        <w:t>verificación de la evolución de su patrimonio no justifique la procedencia lícita del incremento</w:t>
      </w:r>
      <w:r>
        <w:rPr>
          <w:spacing w:val="1"/>
        </w:rPr>
        <w:t> </w:t>
      </w:r>
      <w:r>
        <w:rPr/>
        <w:t>notoriamente desproporcionado de éste, representado por sus bienes, o de aquéllos sobre los que</w:t>
      </w:r>
      <w:r>
        <w:rPr>
          <w:spacing w:val="1"/>
        </w:rPr>
        <w:t> </w:t>
      </w:r>
      <w:r>
        <w:rPr/>
        <w:t>se</w:t>
      </w:r>
      <w:r>
        <w:rPr>
          <w:spacing w:val="-2"/>
        </w:rPr>
        <w:t> </w:t>
      </w:r>
      <w:r>
        <w:rPr/>
        <w:t>conduzca</w:t>
      </w:r>
      <w:r>
        <w:rPr>
          <w:spacing w:val="-1"/>
        </w:rPr>
        <w:t> </w:t>
      </w:r>
      <w:r>
        <w:rPr/>
        <w:t>como</w:t>
      </w:r>
      <w:r>
        <w:rPr>
          <w:spacing w:val="-1"/>
        </w:rPr>
        <w:t> </w:t>
      </w:r>
      <w:r>
        <w:rPr/>
        <w:t>dueño, durante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tiempo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su</w:t>
      </w:r>
      <w:r>
        <w:rPr>
          <w:spacing w:val="1"/>
        </w:rPr>
        <w:t> </w:t>
      </w:r>
      <w:r>
        <w:rPr/>
        <w:t>empleo,</w:t>
      </w:r>
      <w:r>
        <w:rPr>
          <w:spacing w:val="-1"/>
        </w:rPr>
        <w:t> </w:t>
      </w:r>
      <w:r>
        <w:rPr/>
        <w:t>cargo</w:t>
      </w:r>
      <w:r>
        <w:rPr>
          <w:spacing w:val="1"/>
        </w:rPr>
        <w:t> </w:t>
      </w:r>
      <w:r>
        <w:rPr/>
        <w:t>o</w:t>
      </w:r>
      <w:r>
        <w:rPr>
          <w:spacing w:val="-2"/>
        </w:rPr>
        <w:t> </w:t>
      </w:r>
      <w:r>
        <w:rPr/>
        <w:t>comisión.</w:t>
      </w:r>
    </w:p>
    <w:p>
      <w:pPr>
        <w:pStyle w:val="BodyText"/>
        <w:spacing w:before="2"/>
      </w:pPr>
    </w:p>
    <w:p>
      <w:pPr>
        <w:pStyle w:val="BodyText"/>
        <w:ind w:left="142" w:right="185"/>
        <w:jc w:val="both"/>
      </w:pPr>
      <w:r>
        <w:rPr/>
        <w:t>Cuando las autoridades investigadoras, en el ámbito de sus competencias, llegaren a formular</w:t>
      </w:r>
      <w:r>
        <w:rPr>
          <w:spacing w:val="1"/>
        </w:rPr>
        <w:t> </w:t>
      </w:r>
      <w:r>
        <w:rPr/>
        <w:t>denuncias ante el Ministerio Público correspondiente, éstas serán coadyuvantes del mismo en el</w:t>
      </w:r>
      <w:r>
        <w:rPr>
          <w:spacing w:val="1"/>
        </w:rPr>
        <w:t> </w:t>
      </w:r>
      <w:r>
        <w:rPr/>
        <w:t>procedimiento penal</w:t>
      </w:r>
      <w:r>
        <w:rPr>
          <w:spacing w:val="-2"/>
        </w:rPr>
        <w:t> </w:t>
      </w:r>
      <w:r>
        <w:rPr/>
        <w:t>respectivo.</w:t>
      </w:r>
    </w:p>
    <w:p>
      <w:pPr>
        <w:spacing w:after="0"/>
        <w:jc w:val="both"/>
        <w:sectPr>
          <w:pgSz w:w="12240" w:h="15840"/>
          <w:pgMar w:top="1340" w:bottom="280" w:left="1560" w:right="1520"/>
        </w:sectPr>
      </w:pPr>
    </w:p>
    <w:p>
      <w:pPr>
        <w:pStyle w:val="Heading1"/>
        <w:spacing w:before="71"/>
      </w:pPr>
      <w:r>
        <w:rPr/>
        <w:t>Sección</w:t>
      </w:r>
      <w:r>
        <w:rPr>
          <w:spacing w:val="-3"/>
        </w:rPr>
        <w:t> </w:t>
      </w:r>
      <w:r>
        <w:rPr/>
        <w:t>Cuarta</w:t>
      </w:r>
    </w:p>
    <w:p>
      <w:pPr>
        <w:pStyle w:val="BodyText"/>
        <w:spacing w:before="1"/>
        <w:rPr>
          <w:rFonts w:ascii="Arial"/>
          <w:b/>
        </w:rPr>
      </w:pPr>
    </w:p>
    <w:p>
      <w:pPr>
        <w:spacing w:before="0"/>
        <w:ind w:left="775" w:right="0" w:firstLine="0"/>
        <w:jc w:val="left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Régimen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los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Servidores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Públicos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que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Participan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en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Contrataciones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Públicas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"/>
        <w:ind w:left="142" w:right="179"/>
        <w:jc w:val="both"/>
      </w:pPr>
      <w:r>
        <w:rPr>
          <w:rFonts w:ascii="Arial" w:hAnsi="Arial"/>
          <w:b/>
        </w:rPr>
        <w:t>ARTÍCULO 42. </w:t>
      </w:r>
      <w:r>
        <w:rPr/>
        <w:t>La Plataforma Digital Estatal incluirá, en un sistema específico, los nombres y</w:t>
      </w:r>
      <w:r>
        <w:rPr>
          <w:spacing w:val="1"/>
        </w:rPr>
        <w:t> </w:t>
      </w:r>
      <w:r>
        <w:rPr/>
        <w:t>adscripción de los servidores públicos que intervengan en procedimientos para contrataciones</w:t>
      </w:r>
      <w:r>
        <w:rPr>
          <w:spacing w:val="1"/>
        </w:rPr>
        <w:t> </w:t>
      </w:r>
      <w:r>
        <w:rPr/>
        <w:t>públicas, ya sea en la tramitación, atención y resolución para la adjudicación de un contrato,</w:t>
      </w:r>
      <w:r>
        <w:rPr>
          <w:spacing w:val="1"/>
        </w:rPr>
        <w:t> </w:t>
      </w:r>
      <w:r>
        <w:rPr/>
        <w:t>otorgamiento de una concesión, licencia, permiso o autorización y sus prórrogas, así como la</w:t>
      </w:r>
      <w:r>
        <w:rPr>
          <w:spacing w:val="1"/>
        </w:rPr>
        <w:t> </w:t>
      </w:r>
      <w:r>
        <w:rPr/>
        <w:t>enajenación de bienes muebles y aquellos que dictaminan en materia de avalúos, el cual será</w:t>
      </w:r>
      <w:r>
        <w:rPr>
          <w:spacing w:val="1"/>
        </w:rPr>
        <w:t> </w:t>
      </w:r>
      <w:r>
        <w:rPr/>
        <w:t>actualizado</w:t>
      </w:r>
      <w:r>
        <w:rPr>
          <w:spacing w:val="-2"/>
        </w:rPr>
        <w:t> </w:t>
      </w:r>
      <w:r>
        <w:rPr/>
        <w:t>quincenalmente.</w:t>
      </w:r>
    </w:p>
    <w:p>
      <w:pPr>
        <w:pStyle w:val="BodyText"/>
      </w:pPr>
    </w:p>
    <w:p>
      <w:pPr>
        <w:pStyle w:val="BodyText"/>
        <w:ind w:left="142" w:right="186"/>
        <w:jc w:val="both"/>
      </w:pPr>
      <w:r>
        <w:rPr/>
        <w:t>Los</w:t>
      </w:r>
      <w:r>
        <w:rPr>
          <w:spacing w:val="1"/>
        </w:rPr>
        <w:t> </w:t>
      </w:r>
      <w:r>
        <w:rPr/>
        <w:t>formatos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mecanismos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registrar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información</w:t>
      </w:r>
      <w:r>
        <w:rPr>
          <w:spacing w:val="1"/>
        </w:rPr>
        <w:t> </w:t>
      </w:r>
      <w:r>
        <w:rPr/>
        <w:t>serán</w:t>
      </w:r>
      <w:r>
        <w:rPr>
          <w:spacing w:val="1"/>
        </w:rPr>
        <w:t> </w:t>
      </w:r>
      <w:r>
        <w:rPr/>
        <w:t>determinados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Comité</w:t>
      </w:r>
      <w:r>
        <w:rPr>
          <w:spacing w:val="1"/>
        </w:rPr>
        <w:t> </w:t>
      </w:r>
      <w:r>
        <w:rPr/>
        <w:t>Coordinador.</w:t>
      </w:r>
    </w:p>
    <w:p>
      <w:pPr>
        <w:pStyle w:val="BodyText"/>
        <w:spacing w:before="2"/>
      </w:pPr>
    </w:p>
    <w:p>
      <w:pPr>
        <w:pStyle w:val="BodyText"/>
        <w:ind w:left="142" w:right="188"/>
        <w:jc w:val="both"/>
      </w:pPr>
      <w:r>
        <w:rPr/>
        <w:t>La información a que se refiere el presente artículo deberá ser puesta a disposición de todo público</w:t>
      </w:r>
      <w:r>
        <w:rPr>
          <w:spacing w:val="-53"/>
        </w:rPr>
        <w:t> </w:t>
      </w:r>
      <w:r>
        <w:rPr/>
        <w:t>a</w:t>
      </w:r>
      <w:r>
        <w:rPr>
          <w:spacing w:val="-2"/>
        </w:rPr>
        <w:t> </w:t>
      </w:r>
      <w:r>
        <w:rPr/>
        <w:t>través de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portal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internet.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pStyle w:val="Heading1"/>
      </w:pPr>
      <w:r>
        <w:rPr/>
        <w:t>Sección</w:t>
      </w:r>
      <w:r>
        <w:rPr>
          <w:spacing w:val="-3"/>
        </w:rPr>
        <w:t> </w:t>
      </w:r>
      <w:r>
        <w:rPr/>
        <w:t>Quinta</w:t>
      </w:r>
    </w:p>
    <w:p>
      <w:pPr>
        <w:pStyle w:val="BodyText"/>
        <w:spacing w:before="1"/>
        <w:rPr>
          <w:rFonts w:ascii="Arial"/>
          <w:b/>
        </w:rPr>
      </w:pPr>
    </w:p>
    <w:p>
      <w:pPr>
        <w:spacing w:before="0"/>
        <w:ind w:left="154" w:right="196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Protocolo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de Actuación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en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Contrataciones</w:t>
      </w:r>
    </w:p>
    <w:p>
      <w:pPr>
        <w:pStyle w:val="BodyText"/>
        <w:spacing w:before="1"/>
        <w:rPr>
          <w:rFonts w:ascii="Arial"/>
          <w:b/>
        </w:rPr>
      </w:pPr>
    </w:p>
    <w:p>
      <w:pPr>
        <w:pStyle w:val="BodyText"/>
        <w:ind w:left="142" w:right="188"/>
        <w:jc w:val="both"/>
      </w:pPr>
      <w:r>
        <w:rPr>
          <w:rFonts w:ascii="Arial" w:hAnsi="Arial"/>
          <w:b/>
        </w:rPr>
        <w:t>ARTÍCULO 43</w:t>
      </w:r>
      <w:r>
        <w:rPr/>
        <w:t>. El Comité Coordinador expedirá el protocolo de actuación que las contralorías y los</w:t>
      </w:r>
      <w:r>
        <w:rPr>
          <w:spacing w:val="-53"/>
        </w:rPr>
        <w:t> </w:t>
      </w:r>
      <w:r>
        <w:rPr/>
        <w:t>órganos</w:t>
      </w:r>
      <w:r>
        <w:rPr>
          <w:spacing w:val="-1"/>
        </w:rPr>
        <w:t> </w:t>
      </w:r>
      <w:r>
        <w:rPr/>
        <w:t>internos de</w:t>
      </w:r>
      <w:r>
        <w:rPr>
          <w:spacing w:val="-1"/>
        </w:rPr>
        <w:t> </w:t>
      </w:r>
      <w:r>
        <w:rPr/>
        <w:t>control</w:t>
      </w:r>
      <w:r>
        <w:rPr>
          <w:spacing w:val="1"/>
        </w:rPr>
        <w:t> </w:t>
      </w:r>
      <w:r>
        <w:rPr/>
        <w:t>implementarán.</w:t>
      </w:r>
    </w:p>
    <w:p>
      <w:pPr>
        <w:pStyle w:val="BodyText"/>
        <w:spacing w:before="1"/>
      </w:pPr>
    </w:p>
    <w:p>
      <w:pPr>
        <w:pStyle w:val="BodyText"/>
        <w:ind w:left="142" w:right="179"/>
        <w:jc w:val="both"/>
      </w:pPr>
      <w:r>
        <w:rPr/>
        <w:t>Dicho</w:t>
      </w:r>
      <w:r>
        <w:rPr>
          <w:spacing w:val="-6"/>
        </w:rPr>
        <w:t> </w:t>
      </w:r>
      <w:r>
        <w:rPr/>
        <w:t>protocolo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/>
        <w:t>actuación</w:t>
      </w:r>
      <w:r>
        <w:rPr>
          <w:spacing w:val="-6"/>
        </w:rPr>
        <w:t> </w:t>
      </w:r>
      <w:r>
        <w:rPr/>
        <w:t>deberá</w:t>
      </w:r>
      <w:r>
        <w:rPr>
          <w:spacing w:val="-6"/>
        </w:rPr>
        <w:t> </w:t>
      </w:r>
      <w:r>
        <w:rPr/>
        <w:t>ser</w:t>
      </w:r>
      <w:r>
        <w:rPr>
          <w:spacing w:val="-6"/>
        </w:rPr>
        <w:t> </w:t>
      </w:r>
      <w:r>
        <w:rPr/>
        <w:t>cumplido</w:t>
      </w:r>
      <w:r>
        <w:rPr>
          <w:spacing w:val="-6"/>
        </w:rPr>
        <w:t> </w:t>
      </w:r>
      <w:r>
        <w:rPr/>
        <w:t>por</w:t>
      </w:r>
      <w:r>
        <w:rPr>
          <w:spacing w:val="-4"/>
        </w:rPr>
        <w:t> </w:t>
      </w:r>
      <w:r>
        <w:rPr/>
        <w:t>los</w:t>
      </w:r>
      <w:r>
        <w:rPr>
          <w:spacing w:val="-4"/>
        </w:rPr>
        <w:t> </w:t>
      </w:r>
      <w:r>
        <w:rPr/>
        <w:t>servidores</w:t>
      </w:r>
      <w:r>
        <w:rPr>
          <w:spacing w:val="-5"/>
        </w:rPr>
        <w:t> </w:t>
      </w:r>
      <w:r>
        <w:rPr/>
        <w:t>públicos</w:t>
      </w:r>
      <w:r>
        <w:rPr>
          <w:spacing w:val="-6"/>
        </w:rPr>
        <w:t> </w:t>
      </w:r>
      <w:r>
        <w:rPr/>
        <w:t>inscritos</w:t>
      </w:r>
      <w:r>
        <w:rPr>
          <w:spacing w:val="-6"/>
        </w:rPr>
        <w:t> </w:t>
      </w:r>
      <w:r>
        <w:rPr/>
        <w:t>en</w:t>
      </w:r>
      <w:r>
        <w:rPr>
          <w:spacing w:val="-6"/>
        </w:rPr>
        <w:t> </w:t>
      </w:r>
      <w:r>
        <w:rPr/>
        <w:t>el</w:t>
      </w:r>
      <w:r>
        <w:rPr>
          <w:spacing w:val="-8"/>
        </w:rPr>
        <w:t> </w:t>
      </w:r>
      <w:r>
        <w:rPr/>
        <w:t>sistema</w:t>
      </w:r>
      <w:r>
        <w:rPr>
          <w:spacing w:val="-53"/>
        </w:rPr>
        <w:t> </w:t>
      </w:r>
      <w:r>
        <w:rPr/>
        <w:t>específico de la Plataforma Digital Estatal a que se refiere el presente capítulo y, en su caso,</w:t>
      </w:r>
      <w:r>
        <w:rPr>
          <w:spacing w:val="1"/>
        </w:rPr>
        <w:t> </w:t>
      </w:r>
      <w:r>
        <w:rPr/>
        <w:t>aplicarán</w:t>
      </w:r>
      <w:r>
        <w:rPr>
          <w:spacing w:val="-2"/>
        </w:rPr>
        <w:t> </w:t>
      </w:r>
      <w:r>
        <w:rPr/>
        <w:t>los</w:t>
      </w:r>
      <w:r>
        <w:rPr>
          <w:spacing w:val="-4"/>
        </w:rPr>
        <w:t> </w:t>
      </w:r>
      <w:r>
        <w:rPr/>
        <w:t>formatos</w:t>
      </w:r>
      <w:r>
        <w:rPr>
          <w:spacing w:val="-3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5"/>
        </w:rPr>
        <w:t> </w:t>
      </w:r>
      <w:r>
        <w:rPr/>
        <w:t>utilizarán</w:t>
      </w:r>
      <w:r>
        <w:rPr>
          <w:spacing w:val="-5"/>
        </w:rPr>
        <w:t> </w:t>
      </w:r>
      <w:r>
        <w:rPr/>
        <w:t>para</w:t>
      </w:r>
      <w:r>
        <w:rPr>
          <w:spacing w:val="-4"/>
        </w:rPr>
        <w:t> </w:t>
      </w:r>
      <w:r>
        <w:rPr/>
        <w:t>que</w:t>
      </w:r>
      <w:r>
        <w:rPr>
          <w:spacing w:val="-5"/>
        </w:rPr>
        <w:t> </w:t>
      </w:r>
      <w:r>
        <w:rPr/>
        <w:t>formulen</w:t>
      </w:r>
      <w:r>
        <w:rPr>
          <w:spacing w:val="-5"/>
        </w:rPr>
        <w:t> </w:t>
      </w:r>
      <w:r>
        <w:rPr/>
        <w:t>un</w:t>
      </w:r>
      <w:r>
        <w:rPr>
          <w:spacing w:val="-3"/>
        </w:rPr>
        <w:t> </w:t>
      </w:r>
      <w:r>
        <w:rPr/>
        <w:t>manifiesto</w:t>
      </w:r>
      <w:r>
        <w:rPr>
          <w:spacing w:val="-5"/>
        </w:rPr>
        <w:t> </w:t>
      </w:r>
      <w:r>
        <w:rPr/>
        <w:t>de</w:t>
      </w:r>
      <w:r>
        <w:rPr>
          <w:spacing w:val="-3"/>
        </w:rPr>
        <w:t> </w:t>
      </w:r>
      <w:r>
        <w:rPr/>
        <w:t>vínculos</w:t>
      </w:r>
      <w:r>
        <w:rPr>
          <w:spacing w:val="-4"/>
        </w:rPr>
        <w:t> </w:t>
      </w:r>
      <w:r>
        <w:rPr/>
        <w:t>o</w:t>
      </w:r>
      <w:r>
        <w:rPr>
          <w:spacing w:val="-5"/>
        </w:rPr>
        <w:t> </w:t>
      </w:r>
      <w:r>
        <w:rPr/>
        <w:t>relaciones</w:t>
      </w:r>
      <w:r>
        <w:rPr>
          <w:spacing w:val="-4"/>
        </w:rPr>
        <w:t> </w:t>
      </w:r>
      <w:r>
        <w:rPr/>
        <w:t>de</w:t>
      </w:r>
      <w:r>
        <w:rPr>
          <w:spacing w:val="-53"/>
        </w:rPr>
        <w:t> </w:t>
      </w:r>
      <w:r>
        <w:rPr/>
        <w:t>negocios, personales o familiares, así como de posibles conflictos de interés, bajo el principio de</w:t>
      </w:r>
      <w:r>
        <w:rPr>
          <w:spacing w:val="1"/>
        </w:rPr>
        <w:t> </w:t>
      </w:r>
      <w:r>
        <w:rPr/>
        <w:t>máxima</w:t>
      </w:r>
      <w:r>
        <w:rPr>
          <w:spacing w:val="-3"/>
        </w:rPr>
        <w:t> </w:t>
      </w:r>
      <w:r>
        <w:rPr/>
        <w:t>publicidad</w:t>
      </w:r>
      <w:r>
        <w:rPr>
          <w:spacing w:val="2"/>
        </w:rPr>
        <w:t> </w:t>
      </w:r>
      <w:r>
        <w:rPr/>
        <w:t>y</w:t>
      </w:r>
      <w:r>
        <w:rPr>
          <w:spacing w:val="-3"/>
        </w:rPr>
        <w:t> </w:t>
      </w:r>
      <w:r>
        <w:rPr/>
        <w:t>en</w:t>
      </w:r>
      <w:r>
        <w:rPr>
          <w:spacing w:val="-1"/>
        </w:rPr>
        <w:t> </w:t>
      </w:r>
      <w:r>
        <w:rPr/>
        <w:t>los</w:t>
      </w:r>
      <w:r>
        <w:rPr>
          <w:spacing w:val="1"/>
        </w:rPr>
        <w:t> </w:t>
      </w:r>
      <w:r>
        <w:rPr/>
        <w:t>términos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3"/>
        </w:rPr>
        <w:t> </w:t>
      </w:r>
      <w:r>
        <w:rPr/>
        <w:t>normatividad</w:t>
      </w:r>
      <w:r>
        <w:rPr>
          <w:spacing w:val="-2"/>
        </w:rPr>
        <w:t> </w:t>
      </w:r>
      <w:r>
        <w:rPr/>
        <w:t>aplicable en</w:t>
      </w:r>
      <w:r>
        <w:rPr>
          <w:spacing w:val="-2"/>
        </w:rPr>
        <w:t> </w:t>
      </w:r>
      <w:r>
        <w:rPr/>
        <w:t>materia</w:t>
      </w:r>
      <w:r>
        <w:rPr>
          <w:spacing w:val="-1"/>
        </w:rPr>
        <w:t> </w:t>
      </w:r>
      <w:r>
        <w:rPr/>
        <w:t>de transparencia.</w:t>
      </w:r>
    </w:p>
    <w:p>
      <w:pPr>
        <w:pStyle w:val="BodyText"/>
        <w:spacing w:before="1"/>
      </w:pPr>
    </w:p>
    <w:p>
      <w:pPr>
        <w:pStyle w:val="BodyText"/>
        <w:ind w:left="142" w:right="178"/>
        <w:jc w:val="both"/>
      </w:pPr>
      <w:r>
        <w:rPr/>
        <w:t>El sistema específico de la Plataforma Digital Estatal a que se refiere el presente capítulo incluirá la</w:t>
      </w:r>
      <w:r>
        <w:rPr>
          <w:spacing w:val="-53"/>
        </w:rPr>
        <w:t> </w:t>
      </w:r>
      <w:r>
        <w:rPr/>
        <w:t>relación de particulares, personas físicas y morales, que se encuentren inhabilitados para celebrar</w:t>
      </w:r>
      <w:r>
        <w:rPr>
          <w:spacing w:val="1"/>
        </w:rPr>
        <w:t> </w:t>
      </w:r>
      <w:r>
        <w:rPr/>
        <w:t>contratos</w:t>
      </w:r>
      <w:r>
        <w:rPr>
          <w:spacing w:val="-7"/>
        </w:rPr>
        <w:t> </w:t>
      </w:r>
      <w:r>
        <w:rPr/>
        <w:t>con</w:t>
      </w:r>
      <w:r>
        <w:rPr>
          <w:spacing w:val="-5"/>
        </w:rPr>
        <w:t> </w:t>
      </w:r>
      <w:r>
        <w:rPr/>
        <w:t>los</w:t>
      </w:r>
      <w:r>
        <w:rPr>
          <w:spacing w:val="-5"/>
        </w:rPr>
        <w:t> </w:t>
      </w:r>
      <w:r>
        <w:rPr/>
        <w:t>entes</w:t>
      </w:r>
      <w:r>
        <w:rPr>
          <w:spacing w:val="-6"/>
        </w:rPr>
        <w:t> </w:t>
      </w:r>
      <w:r>
        <w:rPr/>
        <w:t>públicos</w:t>
      </w:r>
      <w:r>
        <w:rPr>
          <w:spacing w:val="-4"/>
        </w:rPr>
        <w:t> </w:t>
      </w:r>
      <w:r>
        <w:rPr/>
        <w:t>derivado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procedimientos</w:t>
      </w:r>
      <w:r>
        <w:rPr>
          <w:spacing w:val="-5"/>
        </w:rPr>
        <w:t> </w:t>
      </w:r>
      <w:r>
        <w:rPr/>
        <w:t>administrativos</w:t>
      </w:r>
      <w:r>
        <w:rPr>
          <w:spacing w:val="-6"/>
        </w:rPr>
        <w:t> </w:t>
      </w:r>
      <w:r>
        <w:rPr/>
        <w:t>diversos</w:t>
      </w:r>
      <w:r>
        <w:rPr>
          <w:spacing w:val="-6"/>
        </w:rPr>
        <w:t> </w:t>
      </w:r>
      <w:r>
        <w:rPr/>
        <w:t>a</w:t>
      </w:r>
      <w:r>
        <w:rPr>
          <w:spacing w:val="-6"/>
        </w:rPr>
        <w:t> </w:t>
      </w:r>
      <w:r>
        <w:rPr/>
        <w:t>los</w:t>
      </w:r>
      <w:r>
        <w:rPr>
          <w:spacing w:val="-4"/>
        </w:rPr>
        <w:t> </w:t>
      </w:r>
      <w:r>
        <w:rPr/>
        <w:t>previstos</w:t>
      </w:r>
      <w:r>
        <w:rPr>
          <w:spacing w:val="-53"/>
        </w:rPr>
        <w:t> </w:t>
      </w:r>
      <w:r>
        <w:rPr/>
        <w:t>por</w:t>
      </w:r>
      <w:r>
        <w:rPr>
          <w:spacing w:val="-1"/>
        </w:rPr>
        <w:t> </w:t>
      </w:r>
      <w:r>
        <w:rPr/>
        <w:t>esta</w:t>
      </w:r>
      <w:r>
        <w:rPr>
          <w:spacing w:val="1"/>
        </w:rPr>
        <w:t> </w:t>
      </w:r>
      <w:r>
        <w:rPr/>
        <w:t>Ley.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 w:before="1"/>
        <w:ind w:left="142" w:right="185"/>
        <w:jc w:val="both"/>
      </w:pPr>
      <w:r>
        <w:rPr>
          <w:rFonts w:ascii="Arial" w:hAnsi="Arial"/>
          <w:b/>
        </w:rPr>
        <w:t>ARTÍCULO 44. </w:t>
      </w:r>
      <w:r>
        <w:rPr/>
        <w:t>Las contralorías o los órganos internos de control, deberán supervisar la ejecución</w:t>
      </w:r>
      <w:r>
        <w:rPr>
          <w:spacing w:val="1"/>
        </w:rPr>
        <w:t> </w:t>
      </w:r>
      <w:r>
        <w:rPr/>
        <w:t>de los procedimientos de contratación pública por parte de los contratantes para garantizar que se</w:t>
      </w:r>
      <w:r>
        <w:rPr>
          <w:spacing w:val="1"/>
        </w:rPr>
        <w:t> </w:t>
      </w:r>
      <w:r>
        <w:rPr/>
        <w:t>lleva a cabo en los términos de las disposiciones en la materia, realizando las verificaciones</w:t>
      </w:r>
      <w:r>
        <w:rPr>
          <w:spacing w:val="1"/>
        </w:rPr>
        <w:t> </w:t>
      </w:r>
      <w:r>
        <w:rPr/>
        <w:t>procedentes</w:t>
      </w:r>
      <w:r>
        <w:rPr>
          <w:spacing w:val="-1"/>
        </w:rPr>
        <w:t> </w:t>
      </w:r>
      <w:r>
        <w:rPr/>
        <w:t>si descubren</w:t>
      </w:r>
      <w:r>
        <w:rPr>
          <w:spacing w:val="3"/>
        </w:rPr>
        <w:t> </w:t>
      </w:r>
      <w:r>
        <w:rPr/>
        <w:t>anomalías.</w:t>
      </w:r>
    </w:p>
    <w:p>
      <w:pPr>
        <w:pStyle w:val="BodyText"/>
        <w:rPr>
          <w:sz w:val="22"/>
        </w:rPr>
      </w:pPr>
    </w:p>
    <w:p>
      <w:pPr>
        <w:pStyle w:val="BodyText"/>
        <w:spacing w:before="2"/>
        <w:rPr>
          <w:sz w:val="17"/>
        </w:rPr>
      </w:pPr>
    </w:p>
    <w:p>
      <w:pPr>
        <w:pStyle w:val="Heading1"/>
        <w:spacing w:line="480" w:lineRule="auto" w:before="1"/>
        <w:ind w:left="3382" w:right="3421" w:hanging="3"/>
      </w:pPr>
      <w:r>
        <w:rPr/>
        <w:t>Sección Sexta</w:t>
      </w:r>
      <w:r>
        <w:rPr>
          <w:spacing w:val="1"/>
        </w:rPr>
        <w:t> </w:t>
      </w:r>
      <w:r>
        <w:rPr/>
        <w:t>Declaración</w:t>
      </w:r>
      <w:r>
        <w:rPr>
          <w:spacing w:val="-8"/>
        </w:rPr>
        <w:t> </w:t>
      </w:r>
      <w:r>
        <w:rPr/>
        <w:t>de</w:t>
      </w:r>
      <w:r>
        <w:rPr>
          <w:spacing w:val="-9"/>
        </w:rPr>
        <w:t> </w:t>
      </w:r>
      <w:r>
        <w:rPr/>
        <w:t>Intereses</w:t>
      </w:r>
    </w:p>
    <w:p>
      <w:pPr>
        <w:pStyle w:val="BodyText"/>
        <w:spacing w:line="242" w:lineRule="auto"/>
        <w:ind w:left="142" w:right="190"/>
        <w:jc w:val="both"/>
      </w:pPr>
      <w:r>
        <w:rPr>
          <w:rFonts w:ascii="Arial" w:hAnsi="Arial"/>
          <w:b/>
        </w:rPr>
        <w:t>ARTÍCULO 45</w:t>
      </w:r>
      <w:r>
        <w:rPr/>
        <w:t>. Se encuentran obligados a presentar declaración de intereses todos los servidores</w:t>
      </w:r>
      <w:r>
        <w:rPr>
          <w:spacing w:val="1"/>
        </w:rPr>
        <w:t> </w:t>
      </w:r>
      <w:r>
        <w:rPr/>
        <w:t>públicos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deban presentar</w:t>
      </w:r>
      <w:r>
        <w:rPr>
          <w:spacing w:val="-1"/>
        </w:rPr>
        <w:t> </w:t>
      </w:r>
      <w:r>
        <w:rPr/>
        <w:t>la declaración</w:t>
      </w:r>
      <w:r>
        <w:rPr>
          <w:spacing w:val="-1"/>
        </w:rPr>
        <w:t> </w:t>
      </w:r>
      <w:r>
        <w:rPr/>
        <w:t>patrimonial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términos de esta</w:t>
      </w:r>
      <w:r>
        <w:rPr>
          <w:spacing w:val="-1"/>
        </w:rPr>
        <w:t> </w:t>
      </w:r>
      <w:r>
        <w:rPr/>
        <w:t>Ley.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142" w:right="174"/>
        <w:jc w:val="both"/>
      </w:pPr>
      <w:r>
        <w:rPr/>
        <w:t>Al efecto, las contralorías y los órganos internos de control se encargarán de que las declaraciones</w:t>
      </w:r>
      <w:r>
        <w:rPr>
          <w:spacing w:val="-53"/>
        </w:rPr>
        <w:t> </w:t>
      </w:r>
      <w:r>
        <w:rPr/>
        <w:t>sean integradas al Sistema de Evolución Patrimonial, de Declaración de Intereses y Constancia de</w:t>
      </w:r>
      <w:r>
        <w:rPr>
          <w:spacing w:val="1"/>
        </w:rPr>
        <w:t> </w:t>
      </w:r>
      <w:r>
        <w:rPr/>
        <w:t>Presentación de</w:t>
      </w:r>
      <w:r>
        <w:rPr>
          <w:spacing w:val="1"/>
        </w:rPr>
        <w:t> </w:t>
      </w:r>
      <w:r>
        <w:rPr/>
        <w:t>Declaración</w:t>
      </w:r>
      <w:r>
        <w:rPr>
          <w:spacing w:val="-1"/>
        </w:rPr>
        <w:t> </w:t>
      </w:r>
      <w:r>
        <w:rPr/>
        <w:t>Fiscal.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line="242" w:lineRule="auto"/>
        <w:ind w:left="142" w:right="185"/>
        <w:jc w:val="both"/>
      </w:pPr>
      <w:r>
        <w:rPr>
          <w:rFonts w:ascii="Arial" w:hAnsi="Arial"/>
          <w:b/>
        </w:rPr>
        <w:t>ARTÍCULO 46. </w:t>
      </w:r>
      <w:r>
        <w:rPr/>
        <w:t>Para efectos del artículo anterior se considera conflicto de interés aquellos casos a</w:t>
      </w:r>
      <w:r>
        <w:rPr>
          <w:spacing w:val="1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refiere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fracción</w:t>
      </w:r>
      <w:r>
        <w:rPr>
          <w:spacing w:val="-1"/>
        </w:rPr>
        <w:t> </w:t>
      </w:r>
      <w:r>
        <w:rPr/>
        <w:t>VI</w:t>
      </w:r>
      <w:r>
        <w:rPr>
          <w:spacing w:val="1"/>
        </w:rPr>
        <w:t> </w:t>
      </w:r>
      <w:r>
        <w:rPr/>
        <w:t>del artículo</w:t>
      </w:r>
      <w:r>
        <w:rPr>
          <w:spacing w:val="-1"/>
        </w:rPr>
        <w:t> </w:t>
      </w:r>
      <w:r>
        <w:rPr/>
        <w:t>3º</w:t>
      </w:r>
      <w:r>
        <w:rPr>
          <w:spacing w:val="54"/>
        </w:rPr>
        <w:t> </w:t>
      </w:r>
      <w:r>
        <w:rPr/>
        <w:t>de</w:t>
      </w:r>
      <w:r>
        <w:rPr>
          <w:spacing w:val="-2"/>
        </w:rPr>
        <w:t> </w:t>
      </w:r>
      <w:r>
        <w:rPr/>
        <w:t>esta</w:t>
      </w:r>
      <w:r>
        <w:rPr>
          <w:spacing w:val="1"/>
        </w:rPr>
        <w:t> </w:t>
      </w:r>
      <w:r>
        <w:rPr/>
        <w:t>Ley.</w:t>
      </w:r>
    </w:p>
    <w:p>
      <w:pPr>
        <w:spacing w:after="0" w:line="242" w:lineRule="auto"/>
        <w:jc w:val="both"/>
        <w:sectPr>
          <w:pgSz w:w="12240" w:h="15840"/>
          <w:pgMar w:top="1340" w:bottom="280" w:left="1560" w:right="1520"/>
        </w:sectPr>
      </w:pPr>
    </w:p>
    <w:p>
      <w:pPr>
        <w:pStyle w:val="BodyText"/>
        <w:spacing w:before="73"/>
        <w:ind w:left="142" w:right="182"/>
        <w:jc w:val="both"/>
      </w:pPr>
      <w:r>
        <w:rPr/>
        <w:t>La declaración de intereses tendrá por objeto informar y determinar el conjunto de intereses de un</w:t>
      </w:r>
      <w:r>
        <w:rPr>
          <w:spacing w:val="1"/>
        </w:rPr>
        <w:t> </w:t>
      </w:r>
      <w:r>
        <w:rPr/>
        <w:t>servidor</w:t>
      </w:r>
      <w:r>
        <w:rPr>
          <w:spacing w:val="-2"/>
        </w:rPr>
        <w:t> </w:t>
      </w:r>
      <w:r>
        <w:rPr/>
        <w:t>público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fin</w:t>
      </w:r>
      <w:r>
        <w:rPr>
          <w:spacing w:val="1"/>
        </w:rPr>
        <w:t> </w:t>
      </w:r>
      <w:r>
        <w:rPr/>
        <w:t>de delimitar</w:t>
      </w:r>
      <w:r>
        <w:rPr>
          <w:spacing w:val="-1"/>
        </w:rPr>
        <w:t> </w:t>
      </w:r>
      <w:r>
        <w:rPr/>
        <w:t>cuándo éstos entran en</w:t>
      </w:r>
      <w:r>
        <w:rPr>
          <w:spacing w:val="-1"/>
        </w:rPr>
        <w:t> </w:t>
      </w:r>
      <w:r>
        <w:rPr/>
        <w:t>conflicto</w:t>
      </w:r>
      <w:r>
        <w:rPr>
          <w:spacing w:val="-2"/>
        </w:rPr>
        <w:t> </w:t>
      </w:r>
      <w:r>
        <w:rPr/>
        <w:t>con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función.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42" w:right="179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47.</w:t>
      </w:r>
      <w:r>
        <w:rPr>
          <w:rFonts w:ascii="Arial" w:hAnsi="Arial"/>
          <w:b/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Comité</w:t>
      </w:r>
      <w:r>
        <w:rPr>
          <w:spacing w:val="1"/>
        </w:rPr>
        <w:t> </w:t>
      </w:r>
      <w:r>
        <w:rPr/>
        <w:t>Coordinador,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propuesta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Comité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Participación</w:t>
      </w:r>
      <w:r>
        <w:rPr>
          <w:spacing w:val="1"/>
        </w:rPr>
        <w:t> </w:t>
      </w:r>
      <w:r>
        <w:rPr/>
        <w:t>Ciudadana,</w:t>
      </w:r>
      <w:r>
        <w:rPr>
          <w:spacing w:val="-53"/>
        </w:rPr>
        <w:t> </w:t>
      </w:r>
      <w:r>
        <w:rPr/>
        <w:t>considerando las bases, principios y lineamientos que expida el Comité Coordinador del Sistema</w:t>
      </w:r>
      <w:r>
        <w:rPr>
          <w:spacing w:val="1"/>
        </w:rPr>
        <w:t> </w:t>
      </w:r>
      <w:r>
        <w:rPr/>
        <w:t>Nacional Anticorrupción, expedirá las normas y los formatos impresos; de medios magnéticos y</w:t>
      </w:r>
      <w:r>
        <w:rPr>
          <w:spacing w:val="1"/>
        </w:rPr>
        <w:t> </w:t>
      </w:r>
      <w:r>
        <w:rPr/>
        <w:t>electrónicos,</w:t>
      </w:r>
      <w:r>
        <w:rPr>
          <w:spacing w:val="-10"/>
        </w:rPr>
        <w:t> </w:t>
      </w:r>
      <w:r>
        <w:rPr/>
        <w:t>bajo</w:t>
      </w:r>
      <w:r>
        <w:rPr>
          <w:spacing w:val="-11"/>
        </w:rPr>
        <w:t> </w:t>
      </w:r>
      <w:r>
        <w:rPr/>
        <w:t>los</w:t>
      </w:r>
      <w:r>
        <w:rPr>
          <w:spacing w:val="-9"/>
        </w:rPr>
        <w:t> </w:t>
      </w:r>
      <w:r>
        <w:rPr/>
        <w:t>cuales</w:t>
      </w:r>
      <w:r>
        <w:rPr>
          <w:spacing w:val="-11"/>
        </w:rPr>
        <w:t> </w:t>
      </w:r>
      <w:r>
        <w:rPr/>
        <w:t>los</w:t>
      </w:r>
      <w:r>
        <w:rPr>
          <w:spacing w:val="-9"/>
        </w:rPr>
        <w:t> </w:t>
      </w:r>
      <w:r>
        <w:rPr/>
        <w:t>declarantes</w:t>
      </w:r>
      <w:r>
        <w:rPr>
          <w:spacing w:val="-12"/>
        </w:rPr>
        <w:t> </w:t>
      </w:r>
      <w:r>
        <w:rPr/>
        <w:t>deberán</w:t>
      </w:r>
      <w:r>
        <w:rPr>
          <w:spacing w:val="-10"/>
        </w:rPr>
        <w:t> </w:t>
      </w:r>
      <w:r>
        <w:rPr/>
        <w:t>presentar</w:t>
      </w:r>
      <w:r>
        <w:rPr>
          <w:spacing w:val="-10"/>
        </w:rPr>
        <w:t> </w:t>
      </w:r>
      <w:r>
        <w:rPr/>
        <w:t>la</w:t>
      </w:r>
      <w:r>
        <w:rPr>
          <w:spacing w:val="-10"/>
        </w:rPr>
        <w:t> </w:t>
      </w:r>
      <w:r>
        <w:rPr/>
        <w:t>declaración</w:t>
      </w:r>
      <w:r>
        <w:rPr>
          <w:spacing w:val="-11"/>
        </w:rPr>
        <w:t> </w:t>
      </w:r>
      <w:r>
        <w:rPr/>
        <w:t>de</w:t>
      </w:r>
      <w:r>
        <w:rPr>
          <w:spacing w:val="-11"/>
        </w:rPr>
        <w:t> </w:t>
      </w:r>
      <w:r>
        <w:rPr/>
        <w:t>intereses,</w:t>
      </w:r>
      <w:r>
        <w:rPr>
          <w:spacing w:val="-10"/>
        </w:rPr>
        <w:t> </w:t>
      </w:r>
      <w:r>
        <w:rPr/>
        <w:t>así</w:t>
      </w:r>
      <w:r>
        <w:rPr>
          <w:spacing w:val="-13"/>
        </w:rPr>
        <w:t> </w:t>
      </w:r>
      <w:r>
        <w:rPr/>
        <w:t>como</w:t>
      </w:r>
      <w:r>
        <w:rPr>
          <w:spacing w:val="-53"/>
        </w:rPr>
        <w:t> </w:t>
      </w:r>
      <w:r>
        <w:rPr/>
        <w:t>los</w:t>
      </w:r>
      <w:r>
        <w:rPr>
          <w:spacing w:val="-1"/>
        </w:rPr>
        <w:t> </w:t>
      </w:r>
      <w:r>
        <w:rPr/>
        <w:t>manuales</w:t>
      </w:r>
      <w:r>
        <w:rPr>
          <w:spacing w:val="1"/>
        </w:rPr>
        <w:t> </w:t>
      </w:r>
      <w:r>
        <w:rPr/>
        <w:t>e</w:t>
      </w:r>
      <w:r>
        <w:rPr>
          <w:spacing w:val="-2"/>
        </w:rPr>
        <w:t> </w:t>
      </w:r>
      <w:r>
        <w:rPr/>
        <w:t>instructivos,</w:t>
      </w:r>
      <w:r>
        <w:rPr>
          <w:spacing w:val="-1"/>
        </w:rPr>
        <w:t> </w:t>
      </w:r>
      <w:r>
        <w:rPr/>
        <w:t>observando lo</w:t>
      </w:r>
      <w:r>
        <w:rPr>
          <w:spacing w:val="-2"/>
        </w:rPr>
        <w:t> </w:t>
      </w:r>
      <w:r>
        <w:rPr/>
        <w:t>dispuesto</w:t>
      </w:r>
      <w:r>
        <w:rPr>
          <w:spacing w:val="-1"/>
        </w:rPr>
        <w:t> </w:t>
      </w:r>
      <w:r>
        <w:rPr/>
        <w:t>por</w:t>
      </w:r>
      <w:r>
        <w:rPr>
          <w:spacing w:val="-2"/>
        </w:rPr>
        <w:t> </w:t>
      </w:r>
      <w:r>
        <w:rPr/>
        <w:t>el artículo</w:t>
      </w:r>
      <w:r>
        <w:rPr>
          <w:spacing w:val="-2"/>
        </w:rPr>
        <w:t> </w:t>
      </w:r>
      <w:r>
        <w:rPr/>
        <w:t>29 de esta</w:t>
      </w:r>
      <w:r>
        <w:rPr>
          <w:spacing w:val="-1"/>
        </w:rPr>
        <w:t> </w:t>
      </w:r>
      <w:r>
        <w:rPr/>
        <w:t>Ley.</w:t>
      </w:r>
    </w:p>
    <w:p>
      <w:pPr>
        <w:pStyle w:val="BodyText"/>
        <w:spacing w:before="2"/>
      </w:pPr>
    </w:p>
    <w:p>
      <w:pPr>
        <w:pStyle w:val="BodyText"/>
        <w:ind w:left="142" w:right="181"/>
        <w:jc w:val="both"/>
      </w:pPr>
      <w:r>
        <w:rPr/>
        <w:t>La declaración de intereses deberá presentarse en los plazos a que se refiere el artículo 33 de esta</w:t>
      </w:r>
      <w:r>
        <w:rPr>
          <w:spacing w:val="-53"/>
        </w:rPr>
        <w:t> </w:t>
      </w:r>
      <w:r>
        <w:rPr/>
        <w:t>Ley</w:t>
      </w:r>
      <w:r>
        <w:rPr>
          <w:spacing w:val="-6"/>
        </w:rPr>
        <w:t> </w:t>
      </w:r>
      <w:r>
        <w:rPr/>
        <w:t>y</w:t>
      </w:r>
      <w:r>
        <w:rPr>
          <w:spacing w:val="-10"/>
        </w:rPr>
        <w:t> </w:t>
      </w:r>
      <w:r>
        <w:rPr/>
        <w:t>de</w:t>
      </w:r>
      <w:r>
        <w:rPr>
          <w:spacing w:val="-7"/>
        </w:rPr>
        <w:t> </w:t>
      </w:r>
      <w:r>
        <w:rPr/>
        <w:t>la</w:t>
      </w:r>
      <w:r>
        <w:rPr>
          <w:spacing w:val="-7"/>
        </w:rPr>
        <w:t> </w:t>
      </w:r>
      <w:r>
        <w:rPr/>
        <w:t>misma</w:t>
      </w:r>
      <w:r>
        <w:rPr>
          <w:spacing w:val="-12"/>
        </w:rPr>
        <w:t> </w:t>
      </w:r>
      <w:r>
        <w:rPr/>
        <w:t>manera</w:t>
      </w:r>
      <w:r>
        <w:rPr>
          <w:spacing w:val="-6"/>
        </w:rPr>
        <w:t> </w:t>
      </w:r>
      <w:r>
        <w:rPr/>
        <w:t>le</w:t>
      </w:r>
      <w:r>
        <w:rPr>
          <w:spacing w:val="-7"/>
        </w:rPr>
        <w:t> </w:t>
      </w:r>
      <w:r>
        <w:rPr/>
        <w:t>serán</w:t>
      </w:r>
      <w:r>
        <w:rPr>
          <w:spacing w:val="-7"/>
        </w:rPr>
        <w:t> </w:t>
      </w:r>
      <w:r>
        <w:rPr/>
        <w:t>aplicables</w:t>
      </w:r>
      <w:r>
        <w:rPr>
          <w:spacing w:val="-6"/>
        </w:rPr>
        <w:t> </w:t>
      </w:r>
      <w:r>
        <w:rPr/>
        <w:t>los</w:t>
      </w:r>
      <w:r>
        <w:rPr>
          <w:spacing w:val="-6"/>
        </w:rPr>
        <w:t> </w:t>
      </w:r>
      <w:r>
        <w:rPr/>
        <w:t>procedimientos</w:t>
      </w:r>
      <w:r>
        <w:rPr>
          <w:spacing w:val="-6"/>
        </w:rPr>
        <w:t> </w:t>
      </w:r>
      <w:r>
        <w:rPr/>
        <w:t>establecidos</w:t>
      </w:r>
      <w:r>
        <w:rPr>
          <w:spacing w:val="-6"/>
        </w:rPr>
        <w:t> </w:t>
      </w:r>
      <w:r>
        <w:rPr/>
        <w:t>en</w:t>
      </w:r>
      <w:r>
        <w:rPr>
          <w:spacing w:val="-7"/>
        </w:rPr>
        <w:t> </w:t>
      </w:r>
      <w:r>
        <w:rPr/>
        <w:t>dicho</w:t>
      </w:r>
      <w:r>
        <w:rPr>
          <w:spacing w:val="-7"/>
        </w:rPr>
        <w:t> </w:t>
      </w:r>
      <w:r>
        <w:rPr/>
        <w:t>artículo</w:t>
      </w:r>
      <w:r>
        <w:rPr>
          <w:spacing w:val="-7"/>
        </w:rPr>
        <w:t> </w:t>
      </w:r>
      <w:r>
        <w:rPr/>
        <w:t>para</w:t>
      </w:r>
      <w:r>
        <w:rPr>
          <w:spacing w:val="-53"/>
        </w:rPr>
        <w:t> </w:t>
      </w:r>
      <w:r>
        <w:rPr/>
        <w:t>el incumplimiento de los referidos plazos. También deberá presentar la declaración en cualquier</w:t>
      </w:r>
      <w:r>
        <w:rPr>
          <w:spacing w:val="1"/>
        </w:rPr>
        <w:t> </w:t>
      </w:r>
      <w:r>
        <w:rPr/>
        <w:t>momento en que el servidor público, en el ejercicio de sus funciones, considere que se puede</w:t>
      </w:r>
      <w:r>
        <w:rPr>
          <w:spacing w:val="1"/>
        </w:rPr>
        <w:t> </w:t>
      </w:r>
      <w:r>
        <w:rPr/>
        <w:t>actualizar</w:t>
      </w:r>
      <w:r>
        <w:rPr>
          <w:spacing w:val="-2"/>
        </w:rPr>
        <w:t> </w:t>
      </w:r>
      <w:r>
        <w:rPr/>
        <w:t>un</w:t>
      </w:r>
      <w:r>
        <w:rPr>
          <w:spacing w:val="-1"/>
        </w:rPr>
        <w:t> </w:t>
      </w:r>
      <w:r>
        <w:rPr/>
        <w:t>posible</w:t>
      </w:r>
      <w:r>
        <w:rPr>
          <w:spacing w:val="-1"/>
        </w:rPr>
        <w:t> </w:t>
      </w:r>
      <w:r>
        <w:rPr/>
        <w:t>conflicto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Interés a</w:t>
      </w:r>
      <w:r>
        <w:rPr>
          <w:spacing w:val="-2"/>
        </w:rPr>
        <w:t> </w:t>
      </w:r>
      <w:r>
        <w:rPr/>
        <w:t>que</w:t>
      </w:r>
      <w:r>
        <w:rPr>
          <w:spacing w:val="1"/>
        </w:rPr>
        <w:t> </w:t>
      </w:r>
      <w:r>
        <w:rPr/>
        <w:t>alude</w:t>
      </w:r>
      <w:r>
        <w:rPr>
          <w:spacing w:val="1"/>
        </w:rPr>
        <w:t> </w:t>
      </w:r>
      <w:r>
        <w:rPr/>
        <w:t>la presente</w:t>
      </w:r>
      <w:r>
        <w:rPr>
          <w:spacing w:val="1"/>
        </w:rPr>
        <w:t> </w:t>
      </w:r>
      <w:r>
        <w:rPr/>
        <w:t>Ley.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Heading1"/>
        <w:ind w:left="643" w:right="682"/>
      </w:pPr>
      <w:r>
        <w:rPr/>
        <w:t>TÍTULO</w:t>
      </w:r>
      <w:r>
        <w:rPr>
          <w:spacing w:val="-5"/>
        </w:rPr>
        <w:t> </w:t>
      </w:r>
      <w:r>
        <w:rPr/>
        <w:t>TERCERO</w:t>
      </w:r>
    </w:p>
    <w:p>
      <w:pPr>
        <w:pStyle w:val="BodyText"/>
        <w:spacing w:before="10"/>
        <w:rPr>
          <w:rFonts w:ascii="Arial"/>
          <w:b/>
          <w:sz w:val="19"/>
        </w:rPr>
      </w:pPr>
    </w:p>
    <w:p>
      <w:pPr>
        <w:spacing w:before="0"/>
        <w:ind w:left="643" w:right="686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FALTAS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ADMINISTRATIVAS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5"/>
          <w:sz w:val="20"/>
        </w:rPr>
        <w:t> </w:t>
      </w:r>
      <w:r>
        <w:rPr>
          <w:rFonts w:ascii="Arial" w:hAnsi="Arial"/>
          <w:b/>
          <w:sz w:val="20"/>
        </w:rPr>
        <w:t>LOS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SERVIDORES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PÚBLICOS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Y</w:t>
      </w:r>
      <w:r>
        <w:rPr>
          <w:rFonts w:ascii="Arial" w:hAnsi="Arial"/>
          <w:b/>
          <w:spacing w:val="2"/>
          <w:sz w:val="20"/>
        </w:rPr>
        <w:t> </w:t>
      </w:r>
      <w:r>
        <w:rPr>
          <w:rFonts w:ascii="Arial" w:hAnsi="Arial"/>
          <w:b/>
          <w:sz w:val="20"/>
        </w:rPr>
        <w:t>ACTOS</w:t>
      </w:r>
      <w:r>
        <w:rPr>
          <w:rFonts w:ascii="Arial" w:hAnsi="Arial"/>
          <w:b/>
          <w:spacing w:val="-5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52"/>
          <w:sz w:val="20"/>
        </w:rPr>
        <w:t> </w:t>
      </w:r>
      <w:r>
        <w:rPr>
          <w:rFonts w:ascii="Arial" w:hAnsi="Arial"/>
          <w:b/>
          <w:sz w:val="20"/>
        </w:rPr>
        <w:t>PARTICULARES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VINCULADOS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CON</w:t>
      </w:r>
      <w:r>
        <w:rPr>
          <w:rFonts w:ascii="Arial" w:hAnsi="Arial"/>
          <w:b/>
          <w:spacing w:val="-5"/>
          <w:sz w:val="20"/>
        </w:rPr>
        <w:t> </w:t>
      </w:r>
      <w:r>
        <w:rPr>
          <w:rFonts w:ascii="Arial" w:hAnsi="Arial"/>
          <w:b/>
          <w:sz w:val="20"/>
        </w:rPr>
        <w:t>FALTAS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ADMINISTRATIVAS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GRAVES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2"/>
        <w:rPr>
          <w:rFonts w:ascii="Arial"/>
          <w:b/>
          <w:sz w:val="18"/>
        </w:rPr>
      </w:pPr>
    </w:p>
    <w:p>
      <w:pPr>
        <w:pStyle w:val="Heading1"/>
        <w:ind w:left="643" w:right="682"/>
      </w:pPr>
      <w:r>
        <w:rPr/>
        <w:t>Capítulo</w:t>
      </w:r>
      <w:r>
        <w:rPr>
          <w:spacing w:val="-3"/>
        </w:rPr>
        <w:t> </w:t>
      </w:r>
      <w:r>
        <w:rPr/>
        <w:t>I</w:t>
      </w:r>
    </w:p>
    <w:p>
      <w:pPr>
        <w:pStyle w:val="BodyText"/>
        <w:spacing w:before="10"/>
        <w:rPr>
          <w:rFonts w:ascii="Arial"/>
          <w:b/>
          <w:sz w:val="19"/>
        </w:rPr>
      </w:pPr>
    </w:p>
    <w:p>
      <w:pPr>
        <w:spacing w:before="0"/>
        <w:ind w:left="154" w:right="199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Faltas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Administrativas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no Graves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los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Servidores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Públicos.</w:t>
      </w:r>
    </w:p>
    <w:p>
      <w:pPr>
        <w:pStyle w:val="BodyText"/>
        <w:spacing w:before="1"/>
        <w:rPr>
          <w:rFonts w:ascii="Arial"/>
          <w:b/>
        </w:rPr>
      </w:pPr>
    </w:p>
    <w:p>
      <w:pPr>
        <w:pStyle w:val="BodyText"/>
        <w:spacing w:line="242" w:lineRule="auto"/>
        <w:ind w:left="142" w:right="187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6"/>
        </w:rPr>
        <w:t> </w:t>
      </w:r>
      <w:r>
        <w:rPr>
          <w:rFonts w:ascii="Arial" w:hAnsi="Arial"/>
          <w:b/>
        </w:rPr>
        <w:t>48.</w:t>
      </w:r>
      <w:r>
        <w:rPr>
          <w:rFonts w:ascii="Arial" w:hAnsi="Arial"/>
          <w:b/>
          <w:spacing w:val="-6"/>
        </w:rPr>
        <w:t> </w:t>
      </w:r>
      <w:r>
        <w:rPr/>
        <w:t>Incurrirá</w:t>
      </w:r>
      <w:r>
        <w:rPr>
          <w:spacing w:val="-6"/>
        </w:rPr>
        <w:t> </w:t>
      </w:r>
      <w:r>
        <w:rPr/>
        <w:t>en</w:t>
      </w:r>
      <w:r>
        <w:rPr>
          <w:spacing w:val="-6"/>
        </w:rPr>
        <w:t> </w:t>
      </w:r>
      <w:r>
        <w:rPr/>
        <w:t>falta</w:t>
      </w:r>
      <w:r>
        <w:rPr>
          <w:spacing w:val="-5"/>
        </w:rPr>
        <w:t> </w:t>
      </w:r>
      <w:r>
        <w:rPr/>
        <w:t>administrativa</w:t>
      </w:r>
      <w:r>
        <w:rPr>
          <w:spacing w:val="-6"/>
        </w:rPr>
        <w:t> </w:t>
      </w:r>
      <w:r>
        <w:rPr/>
        <w:t>no</w:t>
      </w:r>
      <w:r>
        <w:rPr>
          <w:spacing w:val="-6"/>
        </w:rPr>
        <w:t> </w:t>
      </w:r>
      <w:r>
        <w:rPr/>
        <w:t>grave</w:t>
      </w:r>
      <w:r>
        <w:rPr>
          <w:spacing w:val="-8"/>
        </w:rPr>
        <w:t> </w:t>
      </w:r>
      <w:r>
        <w:rPr/>
        <w:t>el</w:t>
      </w:r>
      <w:r>
        <w:rPr>
          <w:spacing w:val="-8"/>
        </w:rPr>
        <w:t> </w:t>
      </w:r>
      <w:r>
        <w:rPr/>
        <w:t>servidor</w:t>
      </w:r>
      <w:r>
        <w:rPr>
          <w:spacing w:val="-5"/>
        </w:rPr>
        <w:t> </w:t>
      </w:r>
      <w:r>
        <w:rPr/>
        <w:t>público</w:t>
      </w:r>
      <w:r>
        <w:rPr>
          <w:spacing w:val="-6"/>
        </w:rPr>
        <w:t> </w:t>
      </w:r>
      <w:r>
        <w:rPr/>
        <w:t>cuyos</w:t>
      </w:r>
      <w:r>
        <w:rPr>
          <w:spacing w:val="-5"/>
        </w:rPr>
        <w:t> </w:t>
      </w:r>
      <w:r>
        <w:rPr/>
        <w:t>actos</w:t>
      </w:r>
      <w:r>
        <w:rPr>
          <w:spacing w:val="-7"/>
        </w:rPr>
        <w:t> </w:t>
      </w:r>
      <w:r>
        <w:rPr/>
        <w:t>u</w:t>
      </w:r>
      <w:r>
        <w:rPr>
          <w:spacing w:val="-5"/>
        </w:rPr>
        <w:t> </w:t>
      </w:r>
      <w:r>
        <w:rPr/>
        <w:t>omisiones</w:t>
      </w:r>
      <w:r>
        <w:rPr>
          <w:spacing w:val="-54"/>
        </w:rPr>
        <w:t> </w:t>
      </w:r>
      <w:r>
        <w:rPr/>
        <w:t>incumplan</w:t>
      </w:r>
      <w:r>
        <w:rPr>
          <w:spacing w:val="-2"/>
        </w:rPr>
        <w:t> </w:t>
      </w:r>
      <w:r>
        <w:rPr/>
        <w:t>o</w:t>
      </w:r>
      <w:r>
        <w:rPr>
          <w:spacing w:val="1"/>
        </w:rPr>
        <w:t> </w:t>
      </w:r>
      <w:r>
        <w:rPr/>
        <w:t>transgredan lo</w:t>
      </w:r>
      <w:r>
        <w:rPr>
          <w:spacing w:val="1"/>
        </w:rPr>
        <w:t> </w:t>
      </w:r>
      <w:r>
        <w:rPr/>
        <w:t>contenido</w:t>
      </w:r>
      <w:r>
        <w:rPr>
          <w:spacing w:val="-2"/>
        </w:rPr>
        <w:t> </w:t>
      </w:r>
      <w:r>
        <w:rPr/>
        <w:t>en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obligaciones siguientes: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42" w:right="186"/>
        <w:jc w:val="both"/>
      </w:pPr>
      <w:r>
        <w:rPr/>
        <w:t>I.-</w:t>
      </w:r>
      <w:r>
        <w:rPr>
          <w:spacing w:val="1"/>
        </w:rPr>
        <w:t> </w:t>
      </w:r>
      <w:r>
        <w:rPr/>
        <w:t>Cumplir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funciones,</w:t>
      </w:r>
      <w:r>
        <w:rPr>
          <w:spacing w:val="1"/>
        </w:rPr>
        <w:t> </w:t>
      </w:r>
      <w:r>
        <w:rPr/>
        <w:t>atribuciones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comisiones</w:t>
      </w:r>
      <w:r>
        <w:rPr>
          <w:spacing w:val="1"/>
        </w:rPr>
        <w:t> </w:t>
      </w:r>
      <w:r>
        <w:rPr/>
        <w:t>encomendadas,</w:t>
      </w:r>
      <w:r>
        <w:rPr>
          <w:spacing w:val="1"/>
        </w:rPr>
        <w:t> </w:t>
      </w:r>
      <w:r>
        <w:rPr/>
        <w:t>observando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desempeño disciplina y respeto, tanto a los demás Servidores Públicos como a los particulares con</w:t>
      </w:r>
      <w:r>
        <w:rPr>
          <w:spacing w:val="-53"/>
        </w:rPr>
        <w:t> </w:t>
      </w:r>
      <w:r>
        <w:rPr/>
        <w:t>los que llegare a tratar, en los términos que se establezcan en el código de ética a que se refiere el</w:t>
      </w:r>
      <w:r>
        <w:rPr>
          <w:spacing w:val="-53"/>
        </w:rPr>
        <w:t> </w:t>
      </w:r>
      <w:r>
        <w:rPr/>
        <w:t>artículo 16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esta</w:t>
      </w:r>
      <w:r>
        <w:rPr>
          <w:spacing w:val="-1"/>
        </w:rPr>
        <w:t> </w:t>
      </w:r>
      <w:r>
        <w:rPr/>
        <w:t>Ley;</w:t>
      </w:r>
    </w:p>
    <w:p>
      <w:pPr>
        <w:pStyle w:val="BodyText"/>
      </w:pPr>
    </w:p>
    <w:p>
      <w:pPr>
        <w:pStyle w:val="BodyText"/>
        <w:ind w:left="142" w:right="184"/>
        <w:jc w:val="both"/>
      </w:pPr>
      <w:r>
        <w:rPr/>
        <w:t>II.-</w:t>
      </w:r>
      <w:r>
        <w:rPr>
          <w:spacing w:val="-4"/>
        </w:rPr>
        <w:t> </w:t>
      </w:r>
      <w:r>
        <w:rPr/>
        <w:t>Denunciar,</w:t>
      </w:r>
      <w:r>
        <w:rPr>
          <w:spacing w:val="-3"/>
        </w:rPr>
        <w:t> </w:t>
      </w:r>
      <w:r>
        <w:rPr/>
        <w:t>en</w:t>
      </w:r>
      <w:r>
        <w:rPr>
          <w:spacing w:val="-6"/>
        </w:rPr>
        <w:t> </w:t>
      </w:r>
      <w:r>
        <w:rPr/>
        <w:t>términos</w:t>
      </w:r>
      <w:r>
        <w:rPr>
          <w:spacing w:val="-3"/>
        </w:rPr>
        <w:t> </w:t>
      </w:r>
      <w:r>
        <w:rPr/>
        <w:t>del</w:t>
      </w:r>
      <w:r>
        <w:rPr>
          <w:spacing w:val="-4"/>
        </w:rPr>
        <w:t> </w:t>
      </w:r>
      <w:r>
        <w:rPr/>
        <w:t>artículo</w:t>
      </w:r>
      <w:r>
        <w:rPr>
          <w:spacing w:val="-6"/>
        </w:rPr>
        <w:t> </w:t>
      </w:r>
      <w:r>
        <w:rPr/>
        <w:t>95</w:t>
      </w:r>
      <w:r>
        <w:rPr>
          <w:spacing w:val="-4"/>
        </w:rPr>
        <w:t> </w:t>
      </w:r>
      <w:r>
        <w:rPr/>
        <w:t>de</w:t>
      </w:r>
      <w:r>
        <w:rPr>
          <w:spacing w:val="-2"/>
        </w:rPr>
        <w:t> </w:t>
      </w:r>
      <w:r>
        <w:rPr/>
        <w:t>esta</w:t>
      </w:r>
      <w:r>
        <w:rPr>
          <w:spacing w:val="-6"/>
        </w:rPr>
        <w:t> </w:t>
      </w:r>
      <w:r>
        <w:rPr/>
        <w:t>Ley,</w:t>
      </w:r>
      <w:r>
        <w:rPr>
          <w:spacing w:val="-1"/>
        </w:rPr>
        <w:t> </w:t>
      </w:r>
      <w:r>
        <w:rPr/>
        <w:t>los</w:t>
      </w:r>
      <w:r>
        <w:rPr>
          <w:spacing w:val="-4"/>
        </w:rPr>
        <w:t> </w:t>
      </w:r>
      <w:r>
        <w:rPr/>
        <w:t>actos</w:t>
      </w:r>
      <w:r>
        <w:rPr>
          <w:spacing w:val="-5"/>
        </w:rPr>
        <w:t> </w:t>
      </w:r>
      <w:r>
        <w:rPr/>
        <w:t>u</w:t>
      </w:r>
      <w:r>
        <w:rPr>
          <w:spacing w:val="-3"/>
        </w:rPr>
        <w:t> </w:t>
      </w:r>
      <w:r>
        <w:rPr/>
        <w:t>omisiones</w:t>
      </w:r>
      <w:r>
        <w:rPr>
          <w:spacing w:val="-5"/>
        </w:rPr>
        <w:t> </w:t>
      </w:r>
      <w:r>
        <w:rPr/>
        <w:t>que</w:t>
      </w:r>
      <w:r>
        <w:rPr>
          <w:spacing w:val="-5"/>
        </w:rPr>
        <w:t> </w:t>
      </w:r>
      <w:r>
        <w:rPr/>
        <w:t>en</w:t>
      </w:r>
      <w:r>
        <w:rPr>
          <w:spacing w:val="-6"/>
        </w:rPr>
        <w:t> </w:t>
      </w:r>
      <w:r>
        <w:rPr/>
        <w:t>ejercicio</w:t>
      </w:r>
      <w:r>
        <w:rPr>
          <w:spacing w:val="-3"/>
        </w:rPr>
        <w:t> </w:t>
      </w:r>
      <w:r>
        <w:rPr/>
        <w:t>de</w:t>
      </w:r>
      <w:r>
        <w:rPr>
          <w:spacing w:val="-5"/>
        </w:rPr>
        <w:t> </w:t>
      </w:r>
      <w:r>
        <w:rPr/>
        <w:t>sus</w:t>
      </w:r>
      <w:r>
        <w:rPr>
          <w:spacing w:val="-54"/>
        </w:rPr>
        <w:t> </w:t>
      </w:r>
      <w:r>
        <w:rPr/>
        <w:t>funciones</w:t>
      </w:r>
      <w:r>
        <w:rPr>
          <w:spacing w:val="-1"/>
        </w:rPr>
        <w:t> </w:t>
      </w:r>
      <w:r>
        <w:rPr/>
        <w:t>llegare</w:t>
      </w:r>
      <w:r>
        <w:rPr>
          <w:spacing w:val="1"/>
        </w:rPr>
        <w:t> </w:t>
      </w:r>
      <w:r>
        <w:rPr/>
        <w:t>a</w:t>
      </w:r>
      <w:r>
        <w:rPr>
          <w:spacing w:val="-2"/>
        </w:rPr>
        <w:t> </w:t>
      </w:r>
      <w:r>
        <w:rPr/>
        <w:t>advertir,</w:t>
      </w:r>
      <w:r>
        <w:rPr>
          <w:spacing w:val="-1"/>
        </w:rPr>
        <w:t> </w:t>
      </w:r>
      <w:r>
        <w:rPr/>
        <w:t>que puedan</w:t>
      </w:r>
      <w:r>
        <w:rPr>
          <w:spacing w:val="-1"/>
        </w:rPr>
        <w:t> </w:t>
      </w:r>
      <w:r>
        <w:rPr/>
        <w:t>constituir</w:t>
      </w:r>
      <w:r>
        <w:rPr>
          <w:spacing w:val="-1"/>
        </w:rPr>
        <w:t> </w:t>
      </w:r>
      <w:r>
        <w:rPr/>
        <w:t>faltas administrativas;</w:t>
      </w:r>
    </w:p>
    <w:p>
      <w:pPr>
        <w:pStyle w:val="BodyText"/>
        <w:spacing w:before="1"/>
      </w:pPr>
    </w:p>
    <w:p>
      <w:pPr>
        <w:pStyle w:val="BodyText"/>
        <w:ind w:left="142" w:right="187"/>
        <w:jc w:val="both"/>
      </w:pPr>
      <w:r>
        <w:rPr/>
        <w:t>III.-</w:t>
      </w:r>
      <w:r>
        <w:rPr>
          <w:spacing w:val="1"/>
        </w:rPr>
        <w:t> </w:t>
      </w:r>
      <w:r>
        <w:rPr/>
        <w:t>Atender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instrucciones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superiores,</w:t>
      </w:r>
      <w:r>
        <w:rPr>
          <w:spacing w:val="1"/>
        </w:rPr>
        <w:t> </w:t>
      </w:r>
      <w:r>
        <w:rPr/>
        <w:t>siempre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éstas</w:t>
      </w:r>
      <w:r>
        <w:rPr>
          <w:spacing w:val="1"/>
        </w:rPr>
        <w:t> </w:t>
      </w:r>
      <w:r>
        <w:rPr/>
        <w:t>sean</w:t>
      </w:r>
      <w:r>
        <w:rPr>
          <w:spacing w:val="1"/>
        </w:rPr>
        <w:t> </w:t>
      </w:r>
      <w:r>
        <w:rPr/>
        <w:t>acordes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disposiciones</w:t>
      </w:r>
      <w:r>
        <w:rPr>
          <w:spacing w:val="-1"/>
        </w:rPr>
        <w:t> </w:t>
      </w:r>
      <w:r>
        <w:rPr/>
        <w:t>relacionadas</w:t>
      </w:r>
      <w:r>
        <w:rPr>
          <w:spacing w:val="2"/>
        </w:rPr>
        <w:t> </w:t>
      </w:r>
      <w:r>
        <w:rPr/>
        <w:t>con</w:t>
      </w:r>
      <w:r>
        <w:rPr>
          <w:spacing w:val="-1"/>
        </w:rPr>
        <w:t> </w:t>
      </w:r>
      <w:r>
        <w:rPr/>
        <w:t>el servicio</w:t>
      </w:r>
      <w:r>
        <w:rPr>
          <w:spacing w:val="1"/>
        </w:rPr>
        <w:t> </w:t>
      </w:r>
      <w:r>
        <w:rPr/>
        <w:t>público.</w:t>
      </w:r>
    </w:p>
    <w:p>
      <w:pPr>
        <w:pStyle w:val="BodyText"/>
      </w:pPr>
    </w:p>
    <w:p>
      <w:pPr>
        <w:pStyle w:val="BodyText"/>
        <w:ind w:left="142" w:right="187"/>
        <w:jc w:val="both"/>
      </w:pPr>
      <w:r>
        <w:rPr/>
        <w:t>En</w:t>
      </w:r>
      <w:r>
        <w:rPr>
          <w:spacing w:val="-9"/>
        </w:rPr>
        <w:t> </w:t>
      </w:r>
      <w:r>
        <w:rPr/>
        <w:t>caso</w:t>
      </w:r>
      <w:r>
        <w:rPr>
          <w:spacing w:val="-8"/>
        </w:rPr>
        <w:t> </w:t>
      </w:r>
      <w:r>
        <w:rPr/>
        <w:t>de</w:t>
      </w:r>
      <w:r>
        <w:rPr>
          <w:spacing w:val="-9"/>
        </w:rPr>
        <w:t> </w:t>
      </w:r>
      <w:r>
        <w:rPr/>
        <w:t>recibir</w:t>
      </w:r>
      <w:r>
        <w:rPr>
          <w:spacing w:val="-7"/>
        </w:rPr>
        <w:t> </w:t>
      </w:r>
      <w:r>
        <w:rPr/>
        <w:t>instrucción</w:t>
      </w:r>
      <w:r>
        <w:rPr>
          <w:spacing w:val="-8"/>
        </w:rPr>
        <w:t> </w:t>
      </w:r>
      <w:r>
        <w:rPr/>
        <w:t>o</w:t>
      </w:r>
      <w:r>
        <w:rPr>
          <w:spacing w:val="-9"/>
        </w:rPr>
        <w:t> </w:t>
      </w:r>
      <w:r>
        <w:rPr/>
        <w:t>encomienda</w:t>
      </w:r>
      <w:r>
        <w:rPr>
          <w:spacing w:val="-9"/>
        </w:rPr>
        <w:t> </w:t>
      </w:r>
      <w:r>
        <w:rPr/>
        <w:t>contraria</w:t>
      </w:r>
      <w:r>
        <w:rPr>
          <w:spacing w:val="-6"/>
        </w:rPr>
        <w:t> </w:t>
      </w:r>
      <w:r>
        <w:rPr/>
        <w:t>a</w:t>
      </w:r>
      <w:r>
        <w:rPr>
          <w:spacing w:val="-10"/>
        </w:rPr>
        <w:t> </w:t>
      </w:r>
      <w:r>
        <w:rPr/>
        <w:t>dichas</w:t>
      </w:r>
      <w:r>
        <w:rPr>
          <w:spacing w:val="-7"/>
        </w:rPr>
        <w:t> </w:t>
      </w:r>
      <w:r>
        <w:rPr/>
        <w:t>disposiciones,</w:t>
      </w:r>
      <w:r>
        <w:rPr>
          <w:spacing w:val="-9"/>
        </w:rPr>
        <w:t> </w:t>
      </w:r>
      <w:r>
        <w:rPr/>
        <w:t>deberá</w:t>
      </w:r>
      <w:r>
        <w:rPr>
          <w:spacing w:val="-10"/>
        </w:rPr>
        <w:t> </w:t>
      </w:r>
      <w:r>
        <w:rPr/>
        <w:t>denunciar</w:t>
      </w:r>
      <w:r>
        <w:rPr>
          <w:spacing w:val="-7"/>
        </w:rPr>
        <w:t> </w:t>
      </w:r>
      <w:r>
        <w:rPr/>
        <w:t>esta</w:t>
      </w:r>
      <w:r>
        <w:rPr>
          <w:spacing w:val="-53"/>
        </w:rPr>
        <w:t> </w:t>
      </w:r>
      <w:r>
        <w:rPr/>
        <w:t>circunstancia,</w:t>
      </w:r>
      <w:r>
        <w:rPr>
          <w:spacing w:val="-2"/>
        </w:rPr>
        <w:t> </w:t>
      </w:r>
      <w:r>
        <w:rPr/>
        <w:t>en</w:t>
      </w:r>
      <w:r>
        <w:rPr>
          <w:spacing w:val="1"/>
        </w:rPr>
        <w:t> </w:t>
      </w:r>
      <w:r>
        <w:rPr/>
        <w:t>términos del artículo</w:t>
      </w:r>
      <w:r>
        <w:rPr>
          <w:spacing w:val="-2"/>
        </w:rPr>
        <w:t> </w:t>
      </w:r>
      <w:r>
        <w:rPr/>
        <w:t>95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esta</w:t>
      </w:r>
      <w:r>
        <w:rPr>
          <w:spacing w:val="1"/>
        </w:rPr>
        <w:t> </w:t>
      </w:r>
      <w:r>
        <w:rPr/>
        <w:t>ley;</w:t>
      </w:r>
    </w:p>
    <w:p>
      <w:pPr>
        <w:pStyle w:val="BodyText"/>
        <w:spacing w:before="1"/>
      </w:pPr>
    </w:p>
    <w:p>
      <w:pPr>
        <w:pStyle w:val="BodyText"/>
        <w:ind w:left="142" w:right="181"/>
        <w:jc w:val="both"/>
      </w:pPr>
      <w:r>
        <w:rPr/>
        <w:t>IV.- Presentar en tiempo y forma las declaraciones de situación patrimonial y de intereses, en los</w:t>
      </w:r>
      <w:r>
        <w:rPr>
          <w:spacing w:val="1"/>
        </w:rPr>
        <w:t> </w:t>
      </w:r>
      <w:r>
        <w:rPr/>
        <w:t>términos</w:t>
      </w:r>
      <w:r>
        <w:rPr>
          <w:spacing w:val="-1"/>
        </w:rPr>
        <w:t> </w:t>
      </w:r>
      <w:r>
        <w:rPr/>
        <w:t>establecidos</w:t>
      </w:r>
      <w:r>
        <w:rPr>
          <w:spacing w:val="2"/>
        </w:rPr>
        <w:t> </w:t>
      </w:r>
      <w:r>
        <w:rPr/>
        <w:t>por esta</w:t>
      </w:r>
      <w:r>
        <w:rPr>
          <w:spacing w:val="-1"/>
        </w:rPr>
        <w:t> </w:t>
      </w:r>
      <w:r>
        <w:rPr/>
        <w:t>Ley;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42" w:right="174"/>
        <w:jc w:val="both"/>
      </w:pPr>
      <w:r>
        <w:rPr/>
        <w:t>V.- Registrar, integrar, custodiar y cuidar la documentación e información que por razón de su</w:t>
      </w:r>
      <w:r>
        <w:rPr>
          <w:spacing w:val="1"/>
        </w:rPr>
        <w:t> </w:t>
      </w:r>
      <w:r>
        <w:rPr/>
        <w:t>empleo, cargo o comisión, tenga bajo su responsabilidad, e impedir o evitar su uso, divulgación,</w:t>
      </w:r>
      <w:r>
        <w:rPr>
          <w:spacing w:val="1"/>
        </w:rPr>
        <w:t> </w:t>
      </w:r>
      <w:r>
        <w:rPr/>
        <w:t>sustracción,</w:t>
      </w:r>
      <w:r>
        <w:rPr>
          <w:spacing w:val="-2"/>
        </w:rPr>
        <w:t> </w:t>
      </w:r>
      <w:r>
        <w:rPr/>
        <w:t>destrucción,</w:t>
      </w:r>
      <w:r>
        <w:rPr>
          <w:spacing w:val="1"/>
        </w:rPr>
        <w:t> </w:t>
      </w:r>
      <w:r>
        <w:rPr/>
        <w:t>ocultamiento o</w:t>
      </w:r>
      <w:r>
        <w:rPr>
          <w:spacing w:val="-1"/>
        </w:rPr>
        <w:t> </w:t>
      </w:r>
      <w:r>
        <w:rPr/>
        <w:t>inutilización</w:t>
      </w:r>
      <w:r>
        <w:rPr>
          <w:spacing w:val="-1"/>
        </w:rPr>
        <w:t> </w:t>
      </w:r>
      <w:r>
        <w:rPr/>
        <w:t>indebidos;</w:t>
      </w:r>
    </w:p>
    <w:p>
      <w:pPr>
        <w:pStyle w:val="BodyText"/>
        <w:spacing w:before="2"/>
      </w:pPr>
    </w:p>
    <w:p>
      <w:pPr>
        <w:pStyle w:val="BodyText"/>
        <w:ind w:left="142" w:right="186"/>
        <w:jc w:val="both"/>
      </w:pPr>
      <w:r>
        <w:rPr/>
        <w:t>VI.-</w:t>
      </w:r>
      <w:r>
        <w:rPr>
          <w:spacing w:val="-3"/>
        </w:rPr>
        <w:t> </w:t>
      </w:r>
      <w:r>
        <w:rPr/>
        <w:t>Supervisar</w:t>
      </w:r>
      <w:r>
        <w:rPr>
          <w:spacing w:val="-5"/>
        </w:rPr>
        <w:t> </w:t>
      </w:r>
      <w:r>
        <w:rPr/>
        <w:t>que</w:t>
      </w:r>
      <w:r>
        <w:rPr>
          <w:spacing w:val="-4"/>
        </w:rPr>
        <w:t> </w:t>
      </w:r>
      <w:r>
        <w:rPr/>
        <w:t>los</w:t>
      </w:r>
      <w:r>
        <w:rPr>
          <w:spacing w:val="-3"/>
        </w:rPr>
        <w:t> </w:t>
      </w:r>
      <w:r>
        <w:rPr/>
        <w:t>servidores</w:t>
      </w:r>
      <w:r>
        <w:rPr>
          <w:spacing w:val="-2"/>
        </w:rPr>
        <w:t> </w:t>
      </w:r>
      <w:r>
        <w:rPr/>
        <w:t>públicos</w:t>
      </w:r>
      <w:r>
        <w:rPr>
          <w:spacing w:val="-5"/>
        </w:rPr>
        <w:t> </w:t>
      </w:r>
      <w:r>
        <w:rPr/>
        <w:t>sujetos</w:t>
      </w:r>
      <w:r>
        <w:rPr>
          <w:spacing w:val="-2"/>
        </w:rPr>
        <w:t> </w:t>
      </w:r>
      <w:r>
        <w:rPr/>
        <w:t>a</w:t>
      </w:r>
      <w:r>
        <w:rPr>
          <w:spacing w:val="-7"/>
        </w:rPr>
        <w:t> </w:t>
      </w:r>
      <w:r>
        <w:rPr/>
        <w:t>su</w:t>
      </w:r>
      <w:r>
        <w:rPr>
          <w:spacing w:val="-3"/>
        </w:rPr>
        <w:t> </w:t>
      </w:r>
      <w:r>
        <w:rPr/>
        <w:t>dirección,</w:t>
      </w:r>
      <w:r>
        <w:rPr>
          <w:spacing w:val="-3"/>
        </w:rPr>
        <w:t> </w:t>
      </w:r>
      <w:r>
        <w:rPr/>
        <w:t>cumplan</w:t>
      </w:r>
      <w:r>
        <w:rPr>
          <w:spacing w:val="-6"/>
        </w:rPr>
        <w:t> </w:t>
      </w:r>
      <w:r>
        <w:rPr/>
        <w:t>con</w:t>
      </w:r>
      <w:r>
        <w:rPr>
          <w:spacing w:val="-4"/>
        </w:rPr>
        <w:t> </w:t>
      </w:r>
      <w:r>
        <w:rPr/>
        <w:t>las</w:t>
      </w:r>
      <w:r>
        <w:rPr>
          <w:spacing w:val="-2"/>
        </w:rPr>
        <w:t> </w:t>
      </w:r>
      <w:r>
        <w:rPr/>
        <w:t>disposiciones</w:t>
      </w:r>
      <w:r>
        <w:rPr>
          <w:spacing w:val="-2"/>
        </w:rPr>
        <w:t> </w:t>
      </w:r>
      <w:r>
        <w:rPr/>
        <w:t>de</w:t>
      </w:r>
      <w:r>
        <w:rPr>
          <w:spacing w:val="-53"/>
        </w:rPr>
        <w:t> </w:t>
      </w:r>
      <w:r>
        <w:rPr/>
        <w:t>este</w:t>
      </w:r>
      <w:r>
        <w:rPr>
          <w:spacing w:val="-2"/>
        </w:rPr>
        <w:t> </w:t>
      </w:r>
      <w:r>
        <w:rPr/>
        <w:t>artículo;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42"/>
        <w:jc w:val="both"/>
      </w:pPr>
      <w:r>
        <w:rPr/>
        <w:t>VII.-</w:t>
      </w:r>
      <w:r>
        <w:rPr>
          <w:spacing w:val="-2"/>
        </w:rPr>
        <w:t> </w:t>
      </w:r>
      <w:r>
        <w:rPr/>
        <w:t>Rendir</w:t>
      </w:r>
      <w:r>
        <w:rPr>
          <w:spacing w:val="-1"/>
        </w:rPr>
        <w:t> </w:t>
      </w:r>
      <w:r>
        <w:rPr/>
        <w:t>cuentas</w:t>
      </w:r>
      <w:r>
        <w:rPr>
          <w:spacing w:val="-2"/>
        </w:rPr>
        <w:t> </w:t>
      </w:r>
      <w:r>
        <w:rPr/>
        <w:t>sobre el</w:t>
      </w:r>
      <w:r>
        <w:rPr>
          <w:spacing w:val="-3"/>
        </w:rPr>
        <w:t> </w:t>
      </w:r>
      <w:r>
        <w:rPr/>
        <w:t>ejercicio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las</w:t>
      </w:r>
      <w:r>
        <w:rPr>
          <w:spacing w:val="-2"/>
        </w:rPr>
        <w:t> </w:t>
      </w:r>
      <w:r>
        <w:rPr/>
        <w:t>funciones,</w:t>
      </w:r>
      <w:r>
        <w:rPr>
          <w:spacing w:val="-2"/>
        </w:rPr>
        <w:t> </w:t>
      </w:r>
      <w:r>
        <w:rPr/>
        <w:t>en</w:t>
      </w:r>
      <w:r>
        <w:rPr>
          <w:spacing w:val="3"/>
        </w:rPr>
        <w:t> </w:t>
      </w:r>
      <w:r>
        <w:rPr/>
        <w:t>términos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las</w:t>
      </w:r>
      <w:r>
        <w:rPr>
          <w:spacing w:val="-2"/>
        </w:rPr>
        <w:t> </w:t>
      </w:r>
      <w:r>
        <w:rPr/>
        <w:t>normas</w:t>
      </w:r>
      <w:r>
        <w:rPr>
          <w:spacing w:val="-1"/>
        </w:rPr>
        <w:t> </w:t>
      </w:r>
      <w:r>
        <w:rPr/>
        <w:t>aplicables;</w:t>
      </w:r>
    </w:p>
    <w:p>
      <w:pPr>
        <w:pStyle w:val="BodyText"/>
        <w:spacing w:before="1"/>
      </w:pPr>
    </w:p>
    <w:p>
      <w:pPr>
        <w:spacing w:before="1"/>
        <w:ind w:left="142" w:right="0" w:firstLine="0"/>
        <w:jc w:val="both"/>
        <w:rPr>
          <w:rFonts w:ascii="Arial"/>
          <w:b/>
          <w:i/>
          <w:sz w:val="20"/>
        </w:rPr>
      </w:pPr>
      <w:r>
        <w:rPr>
          <w:rFonts w:ascii="Arial"/>
          <w:b/>
          <w:i/>
          <w:sz w:val="20"/>
        </w:rPr>
        <w:t>(REFORMADA,</w:t>
      </w:r>
      <w:r>
        <w:rPr>
          <w:rFonts w:ascii="Arial"/>
          <w:b/>
          <w:i/>
          <w:spacing w:val="-3"/>
          <w:sz w:val="20"/>
        </w:rPr>
        <w:t> </w:t>
      </w:r>
      <w:r>
        <w:rPr>
          <w:rFonts w:ascii="Arial"/>
          <w:b/>
          <w:i/>
          <w:sz w:val="20"/>
        </w:rPr>
        <w:t>P.O. 15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DE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MAYO</w:t>
      </w:r>
      <w:r>
        <w:rPr>
          <w:rFonts w:ascii="Arial"/>
          <w:b/>
          <w:i/>
          <w:spacing w:val="-2"/>
          <w:sz w:val="20"/>
        </w:rPr>
        <w:t> </w:t>
      </w:r>
      <w:r>
        <w:rPr>
          <w:rFonts w:ascii="Arial"/>
          <w:b/>
          <w:i/>
          <w:sz w:val="20"/>
        </w:rPr>
        <w:t>DE</w:t>
      </w:r>
      <w:r>
        <w:rPr>
          <w:rFonts w:ascii="Arial"/>
          <w:b/>
          <w:i/>
          <w:spacing w:val="-3"/>
          <w:sz w:val="20"/>
        </w:rPr>
        <w:t> </w:t>
      </w:r>
      <w:r>
        <w:rPr>
          <w:rFonts w:ascii="Arial"/>
          <w:b/>
          <w:i/>
          <w:sz w:val="20"/>
        </w:rPr>
        <w:t>2023)</w:t>
      </w:r>
    </w:p>
    <w:p>
      <w:pPr>
        <w:spacing w:after="0"/>
        <w:jc w:val="both"/>
        <w:rPr>
          <w:rFonts w:ascii="Arial"/>
          <w:sz w:val="20"/>
        </w:rPr>
        <w:sectPr>
          <w:pgSz w:w="12240" w:h="15840"/>
          <w:pgMar w:top="1340" w:bottom="280" w:left="1560" w:right="1520"/>
        </w:sectPr>
      </w:pPr>
    </w:p>
    <w:p>
      <w:pPr>
        <w:pStyle w:val="Heading1"/>
        <w:spacing w:before="71"/>
        <w:ind w:left="142" w:right="0"/>
        <w:jc w:val="both"/>
      </w:pPr>
      <w:r>
        <w:rPr/>
        <w:t>VIII.-</w:t>
      </w:r>
      <w:r>
        <w:rPr>
          <w:spacing w:val="-2"/>
        </w:rPr>
        <w:t> </w:t>
      </w:r>
      <w:r>
        <w:rPr/>
        <w:t>Colaborar</w:t>
      </w:r>
      <w:r>
        <w:rPr>
          <w:spacing w:val="-3"/>
        </w:rPr>
        <w:t> </w:t>
      </w:r>
      <w:r>
        <w:rPr/>
        <w:t>en</w:t>
      </w:r>
      <w:r>
        <w:rPr>
          <w:spacing w:val="-3"/>
        </w:rPr>
        <w:t> </w:t>
      </w:r>
      <w:r>
        <w:rPr/>
        <w:t>los</w:t>
      </w:r>
      <w:r>
        <w:rPr>
          <w:spacing w:val="-2"/>
        </w:rPr>
        <w:t> </w:t>
      </w:r>
      <w:r>
        <w:rPr/>
        <w:t>procedimientos</w:t>
      </w:r>
      <w:r>
        <w:rPr>
          <w:spacing w:val="-1"/>
        </w:rPr>
        <w:t> </w:t>
      </w:r>
      <w:r>
        <w:rPr/>
        <w:t>judiciales</w:t>
      </w:r>
      <w:r>
        <w:rPr>
          <w:spacing w:val="-1"/>
        </w:rPr>
        <w:t> </w:t>
      </w:r>
      <w:r>
        <w:rPr/>
        <w:t>y administrativos</w:t>
      </w:r>
      <w:r>
        <w:rPr>
          <w:spacing w:val="-3"/>
        </w:rPr>
        <w:t> </w:t>
      </w:r>
      <w:r>
        <w:rPr/>
        <w:t>en los</w:t>
      </w:r>
      <w:r>
        <w:rPr>
          <w:spacing w:val="-2"/>
        </w:rPr>
        <w:t> </w:t>
      </w:r>
      <w:r>
        <w:rPr/>
        <w:t>que</w:t>
      </w:r>
      <w:r>
        <w:rPr>
          <w:spacing w:val="3"/>
        </w:rPr>
        <w:t> </w:t>
      </w:r>
      <w:r>
        <w:rPr/>
        <w:t>sea</w:t>
      </w:r>
      <w:r>
        <w:rPr>
          <w:spacing w:val="-3"/>
        </w:rPr>
        <w:t> </w:t>
      </w:r>
      <w:r>
        <w:rPr/>
        <w:t>parte;</w:t>
      </w:r>
    </w:p>
    <w:p>
      <w:pPr>
        <w:pStyle w:val="BodyText"/>
        <w:spacing w:before="3"/>
        <w:rPr>
          <w:rFonts w:ascii="Arial"/>
          <w:b/>
        </w:rPr>
      </w:pPr>
    </w:p>
    <w:p>
      <w:pPr>
        <w:spacing w:line="229" w:lineRule="exact" w:before="0"/>
        <w:ind w:left="142" w:right="0" w:firstLine="0"/>
        <w:jc w:val="both"/>
        <w:rPr>
          <w:rFonts w:ascii="Arial"/>
          <w:b/>
          <w:i/>
          <w:sz w:val="20"/>
        </w:rPr>
      </w:pPr>
      <w:r>
        <w:rPr>
          <w:rFonts w:ascii="Arial"/>
          <w:b/>
          <w:i/>
          <w:sz w:val="20"/>
        </w:rPr>
        <w:t>(REFORMADA,</w:t>
      </w:r>
      <w:r>
        <w:rPr>
          <w:rFonts w:ascii="Arial"/>
          <w:b/>
          <w:i/>
          <w:spacing w:val="-3"/>
          <w:sz w:val="20"/>
        </w:rPr>
        <w:t> </w:t>
      </w:r>
      <w:r>
        <w:rPr>
          <w:rFonts w:ascii="Arial"/>
          <w:b/>
          <w:i/>
          <w:sz w:val="20"/>
        </w:rPr>
        <w:t>P.O. 15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DE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MAYO</w:t>
      </w:r>
      <w:r>
        <w:rPr>
          <w:rFonts w:ascii="Arial"/>
          <w:b/>
          <w:i/>
          <w:spacing w:val="-2"/>
          <w:sz w:val="20"/>
        </w:rPr>
        <w:t> </w:t>
      </w:r>
      <w:r>
        <w:rPr>
          <w:rFonts w:ascii="Arial"/>
          <w:b/>
          <w:i/>
          <w:sz w:val="20"/>
        </w:rPr>
        <w:t>DE</w:t>
      </w:r>
      <w:r>
        <w:rPr>
          <w:rFonts w:ascii="Arial"/>
          <w:b/>
          <w:i/>
          <w:spacing w:val="-3"/>
          <w:sz w:val="20"/>
        </w:rPr>
        <w:t> </w:t>
      </w:r>
      <w:r>
        <w:rPr>
          <w:rFonts w:ascii="Arial"/>
          <w:b/>
          <w:i/>
          <w:sz w:val="20"/>
        </w:rPr>
        <w:t>2023)</w:t>
      </w:r>
    </w:p>
    <w:p>
      <w:pPr>
        <w:pStyle w:val="Heading1"/>
        <w:ind w:left="142" w:right="180"/>
        <w:jc w:val="both"/>
      </w:pPr>
      <w:r>
        <w:rPr>
          <w:w w:val="95"/>
        </w:rPr>
        <w:t>IX.-</w:t>
      </w:r>
      <w:r>
        <w:rPr>
          <w:spacing w:val="22"/>
          <w:w w:val="95"/>
        </w:rPr>
        <w:t> </w:t>
      </w:r>
      <w:r>
        <w:rPr>
          <w:w w:val="95"/>
        </w:rPr>
        <w:t>Cerciorarse,</w:t>
      </w:r>
      <w:r>
        <w:rPr>
          <w:spacing w:val="20"/>
          <w:w w:val="95"/>
        </w:rPr>
        <w:t> </w:t>
      </w:r>
      <w:r>
        <w:rPr>
          <w:w w:val="95"/>
        </w:rPr>
        <w:t>antes</w:t>
      </w:r>
      <w:r>
        <w:rPr>
          <w:spacing w:val="19"/>
          <w:w w:val="95"/>
        </w:rPr>
        <w:t> </w:t>
      </w:r>
      <w:r>
        <w:rPr>
          <w:w w:val="95"/>
        </w:rPr>
        <w:t>de</w:t>
      </w:r>
      <w:r>
        <w:rPr>
          <w:spacing w:val="24"/>
          <w:w w:val="95"/>
        </w:rPr>
        <w:t> </w:t>
      </w:r>
      <w:r>
        <w:rPr>
          <w:w w:val="95"/>
        </w:rPr>
        <w:t>la</w:t>
      </w:r>
      <w:r>
        <w:rPr>
          <w:spacing w:val="20"/>
          <w:w w:val="95"/>
        </w:rPr>
        <w:t> </w:t>
      </w:r>
      <w:r>
        <w:rPr>
          <w:w w:val="95"/>
        </w:rPr>
        <w:t>celebración</w:t>
      </w:r>
      <w:r>
        <w:rPr>
          <w:spacing w:val="22"/>
          <w:w w:val="95"/>
        </w:rPr>
        <w:t> </w:t>
      </w:r>
      <w:r>
        <w:rPr>
          <w:w w:val="95"/>
        </w:rPr>
        <w:t>de</w:t>
      </w:r>
      <w:r>
        <w:rPr>
          <w:spacing w:val="21"/>
          <w:w w:val="95"/>
        </w:rPr>
        <w:t> </w:t>
      </w:r>
      <w:r>
        <w:rPr>
          <w:w w:val="95"/>
        </w:rPr>
        <w:t>contratos</w:t>
      </w:r>
      <w:r>
        <w:rPr>
          <w:spacing w:val="27"/>
          <w:w w:val="95"/>
        </w:rPr>
        <w:t> </w:t>
      </w:r>
      <w:r>
        <w:rPr>
          <w:w w:val="95"/>
        </w:rPr>
        <w:t>de</w:t>
      </w:r>
      <w:r>
        <w:rPr>
          <w:spacing w:val="20"/>
          <w:w w:val="95"/>
        </w:rPr>
        <w:t> </w:t>
      </w:r>
      <w:r>
        <w:rPr>
          <w:w w:val="95"/>
        </w:rPr>
        <w:t>adquisiciones,</w:t>
      </w:r>
      <w:r>
        <w:rPr>
          <w:spacing w:val="21"/>
          <w:w w:val="95"/>
        </w:rPr>
        <w:t> </w:t>
      </w:r>
      <w:r>
        <w:rPr>
          <w:w w:val="95"/>
        </w:rPr>
        <w:t>arrendamientos</w:t>
      </w:r>
      <w:r>
        <w:rPr>
          <w:spacing w:val="20"/>
          <w:w w:val="95"/>
        </w:rPr>
        <w:t> </w:t>
      </w:r>
      <w:r>
        <w:rPr>
          <w:w w:val="95"/>
        </w:rPr>
        <w:t>o</w:t>
      </w:r>
      <w:r>
        <w:rPr>
          <w:spacing w:val="22"/>
          <w:w w:val="95"/>
        </w:rPr>
        <w:t> </w:t>
      </w:r>
      <w:r>
        <w:rPr>
          <w:w w:val="95"/>
        </w:rPr>
        <w:t>para</w:t>
      </w:r>
      <w:r>
        <w:rPr>
          <w:spacing w:val="-50"/>
          <w:w w:val="95"/>
        </w:rPr>
        <w:t> </w:t>
      </w:r>
      <w:r>
        <w:rPr/>
        <w:t>la enajenación de todo tipo de bienes, prestación de servicios de cualquier naturaleza o la</w:t>
      </w:r>
      <w:r>
        <w:rPr>
          <w:spacing w:val="1"/>
        </w:rPr>
        <w:t> </w:t>
      </w:r>
      <w:r>
        <w:rPr/>
        <w:t>contratación de obra pública o servicios relacionados con ésta, que el particular manifieste</w:t>
      </w:r>
      <w:r>
        <w:rPr>
          <w:spacing w:val="1"/>
        </w:rPr>
        <w:t> </w:t>
      </w:r>
      <w:r>
        <w:rPr/>
        <w:t>bajo protesta de decir verdad que no desempeña empleo, cargo o comisión en el servicio</w:t>
      </w:r>
      <w:r>
        <w:rPr>
          <w:spacing w:val="1"/>
        </w:rPr>
        <w:t> </w:t>
      </w:r>
      <w:r>
        <w:rPr/>
        <w:t>público o, en su caso, que a pesar de desempeñarlo, con la formalización del contrato</w:t>
      </w:r>
      <w:r>
        <w:rPr>
          <w:spacing w:val="1"/>
        </w:rPr>
        <w:t> </w:t>
      </w:r>
      <w:r>
        <w:rPr/>
        <w:t>correspondiente no se actualiza un conflicto de interés. Las manifestaciones respectivas</w:t>
      </w:r>
      <w:r>
        <w:rPr>
          <w:spacing w:val="1"/>
        </w:rPr>
        <w:t> </w:t>
      </w:r>
      <w:r>
        <w:rPr/>
        <w:t>deberán</w:t>
      </w:r>
      <w:r>
        <w:rPr>
          <w:spacing w:val="-3"/>
        </w:rPr>
        <w:t> </w:t>
      </w:r>
      <w:r>
        <w:rPr/>
        <w:t>constar</w:t>
      </w:r>
      <w:r>
        <w:rPr>
          <w:spacing w:val="-4"/>
        </w:rPr>
        <w:t> </w:t>
      </w:r>
      <w:r>
        <w:rPr/>
        <w:t>por</w:t>
      </w:r>
      <w:r>
        <w:rPr>
          <w:spacing w:val="-5"/>
        </w:rPr>
        <w:t> </w:t>
      </w:r>
      <w:r>
        <w:rPr/>
        <w:t>escrito</w:t>
      </w:r>
      <w:r>
        <w:rPr>
          <w:spacing w:val="-5"/>
        </w:rPr>
        <w:t> </w:t>
      </w:r>
      <w:r>
        <w:rPr/>
        <w:t>y</w:t>
      </w:r>
      <w:r>
        <w:rPr>
          <w:spacing w:val="-7"/>
        </w:rPr>
        <w:t> </w:t>
      </w:r>
      <w:r>
        <w:rPr/>
        <w:t>hacerse</w:t>
      </w:r>
      <w:r>
        <w:rPr>
          <w:spacing w:val="-4"/>
        </w:rPr>
        <w:t> </w:t>
      </w:r>
      <w:r>
        <w:rPr/>
        <w:t>del</w:t>
      </w:r>
      <w:r>
        <w:rPr>
          <w:spacing w:val="-2"/>
        </w:rPr>
        <w:t> </w:t>
      </w:r>
      <w:r>
        <w:rPr/>
        <w:t>conocimiento</w:t>
      </w:r>
      <w:r>
        <w:rPr>
          <w:spacing w:val="-5"/>
        </w:rPr>
        <w:t> </w:t>
      </w:r>
      <w:r>
        <w:rPr/>
        <w:t>del</w:t>
      </w:r>
      <w:r>
        <w:rPr>
          <w:spacing w:val="-5"/>
        </w:rPr>
        <w:t> </w:t>
      </w:r>
      <w:r>
        <w:rPr/>
        <w:t>órgano</w:t>
      </w:r>
      <w:r>
        <w:rPr>
          <w:spacing w:val="-4"/>
        </w:rPr>
        <w:t> </w:t>
      </w:r>
      <w:r>
        <w:rPr/>
        <w:t>interno</w:t>
      </w:r>
      <w:r>
        <w:rPr>
          <w:spacing w:val="-4"/>
        </w:rPr>
        <w:t> </w:t>
      </w:r>
      <w:r>
        <w:rPr/>
        <w:t>de</w:t>
      </w:r>
      <w:r>
        <w:rPr>
          <w:spacing w:val="-6"/>
        </w:rPr>
        <w:t> </w:t>
      </w:r>
      <w:r>
        <w:rPr/>
        <w:t>control,</w:t>
      </w:r>
      <w:r>
        <w:rPr>
          <w:spacing w:val="-5"/>
        </w:rPr>
        <w:t> </w:t>
      </w:r>
      <w:r>
        <w:rPr/>
        <w:t>previo</w:t>
      </w:r>
      <w:r>
        <w:rPr>
          <w:spacing w:val="-53"/>
        </w:rPr>
        <w:t> </w:t>
      </w:r>
      <w:r>
        <w:rPr/>
        <w:t>a</w:t>
      </w:r>
      <w:r>
        <w:rPr>
          <w:spacing w:val="-8"/>
        </w:rPr>
        <w:t> </w:t>
      </w:r>
      <w:r>
        <w:rPr/>
        <w:t>la</w:t>
      </w:r>
      <w:r>
        <w:rPr>
          <w:spacing w:val="-7"/>
        </w:rPr>
        <w:t> </w:t>
      </w:r>
      <w:r>
        <w:rPr/>
        <w:t>celebración</w:t>
      </w:r>
      <w:r>
        <w:rPr>
          <w:spacing w:val="-7"/>
        </w:rPr>
        <w:t> </w:t>
      </w:r>
      <w:r>
        <w:rPr/>
        <w:t>del</w:t>
      </w:r>
      <w:r>
        <w:rPr>
          <w:spacing w:val="-7"/>
        </w:rPr>
        <w:t> </w:t>
      </w:r>
      <w:r>
        <w:rPr/>
        <w:t>acto</w:t>
      </w:r>
      <w:r>
        <w:rPr>
          <w:spacing w:val="-7"/>
        </w:rPr>
        <w:t> </w:t>
      </w:r>
      <w:r>
        <w:rPr/>
        <w:t>en</w:t>
      </w:r>
      <w:r>
        <w:rPr>
          <w:spacing w:val="-6"/>
        </w:rPr>
        <w:t> </w:t>
      </w:r>
      <w:r>
        <w:rPr/>
        <w:t>cuestión.</w:t>
      </w:r>
      <w:r>
        <w:rPr>
          <w:spacing w:val="-7"/>
        </w:rPr>
        <w:t> </w:t>
      </w:r>
      <w:r>
        <w:rPr/>
        <w:t>En</w:t>
      </w:r>
      <w:r>
        <w:rPr>
          <w:spacing w:val="-7"/>
        </w:rPr>
        <w:t> </w:t>
      </w:r>
      <w:r>
        <w:rPr/>
        <w:t>caso</w:t>
      </w:r>
      <w:r>
        <w:rPr>
          <w:spacing w:val="-6"/>
        </w:rPr>
        <w:t> </w:t>
      </w:r>
      <w:r>
        <w:rPr/>
        <w:t>de</w:t>
      </w:r>
      <w:r>
        <w:rPr>
          <w:spacing w:val="-8"/>
        </w:rPr>
        <w:t> </w:t>
      </w:r>
      <w:r>
        <w:rPr/>
        <w:t>que</w:t>
      </w:r>
      <w:r>
        <w:rPr>
          <w:spacing w:val="-7"/>
        </w:rPr>
        <w:t> </w:t>
      </w:r>
      <w:r>
        <w:rPr/>
        <w:t>el</w:t>
      </w:r>
      <w:r>
        <w:rPr>
          <w:spacing w:val="-7"/>
        </w:rPr>
        <w:t> </w:t>
      </w:r>
      <w:r>
        <w:rPr/>
        <w:t>contratista</w:t>
      </w:r>
      <w:r>
        <w:rPr>
          <w:spacing w:val="-7"/>
        </w:rPr>
        <w:t> </w:t>
      </w:r>
      <w:r>
        <w:rPr/>
        <w:t>sea</w:t>
      </w:r>
      <w:r>
        <w:rPr>
          <w:spacing w:val="-7"/>
        </w:rPr>
        <w:t> </w:t>
      </w:r>
      <w:r>
        <w:rPr/>
        <w:t>persona</w:t>
      </w:r>
      <w:r>
        <w:rPr>
          <w:spacing w:val="-8"/>
        </w:rPr>
        <w:t> </w:t>
      </w:r>
      <w:r>
        <w:rPr/>
        <w:t>moral,</w:t>
      </w:r>
      <w:r>
        <w:rPr>
          <w:spacing w:val="-7"/>
        </w:rPr>
        <w:t> </w:t>
      </w:r>
      <w:r>
        <w:rPr/>
        <w:t>dichas</w:t>
      </w:r>
      <w:r>
        <w:rPr>
          <w:spacing w:val="-53"/>
        </w:rPr>
        <w:t> </w:t>
      </w:r>
      <w:r>
        <w:rPr/>
        <w:t>manifestaciones</w:t>
      </w:r>
      <w:r>
        <w:rPr>
          <w:spacing w:val="-8"/>
        </w:rPr>
        <w:t> </w:t>
      </w:r>
      <w:r>
        <w:rPr/>
        <w:t>deberán</w:t>
      </w:r>
      <w:r>
        <w:rPr>
          <w:spacing w:val="-5"/>
        </w:rPr>
        <w:t> </w:t>
      </w:r>
      <w:r>
        <w:rPr/>
        <w:t>presentarse</w:t>
      </w:r>
      <w:r>
        <w:rPr>
          <w:spacing w:val="-8"/>
        </w:rPr>
        <w:t> </w:t>
      </w:r>
      <w:r>
        <w:rPr/>
        <w:t>respecto</w:t>
      </w:r>
      <w:r>
        <w:rPr>
          <w:spacing w:val="-7"/>
        </w:rPr>
        <w:t> </w:t>
      </w:r>
      <w:r>
        <w:rPr/>
        <w:t>a</w:t>
      </w:r>
      <w:r>
        <w:rPr>
          <w:spacing w:val="-5"/>
        </w:rPr>
        <w:t> </w:t>
      </w:r>
      <w:r>
        <w:rPr/>
        <w:t>los</w:t>
      </w:r>
      <w:r>
        <w:rPr>
          <w:spacing w:val="-8"/>
        </w:rPr>
        <w:t> </w:t>
      </w:r>
      <w:r>
        <w:rPr/>
        <w:t>socios</w:t>
      </w:r>
      <w:r>
        <w:rPr>
          <w:spacing w:val="-5"/>
        </w:rPr>
        <w:t> </w:t>
      </w:r>
      <w:r>
        <w:rPr/>
        <w:t>o</w:t>
      </w:r>
      <w:r>
        <w:rPr>
          <w:spacing w:val="-7"/>
        </w:rPr>
        <w:t> </w:t>
      </w:r>
      <w:r>
        <w:rPr/>
        <w:t>accionistas</w:t>
      </w:r>
      <w:r>
        <w:rPr>
          <w:spacing w:val="-8"/>
        </w:rPr>
        <w:t> </w:t>
      </w:r>
      <w:r>
        <w:rPr/>
        <w:t>que</w:t>
      </w:r>
      <w:r>
        <w:rPr>
          <w:spacing w:val="-7"/>
        </w:rPr>
        <w:t> </w:t>
      </w:r>
      <w:r>
        <w:rPr/>
        <w:t>ejerzan</w:t>
      </w:r>
      <w:r>
        <w:rPr>
          <w:spacing w:val="-7"/>
        </w:rPr>
        <w:t> </w:t>
      </w:r>
      <w:r>
        <w:rPr/>
        <w:t>control</w:t>
      </w:r>
      <w:r>
        <w:rPr>
          <w:spacing w:val="-53"/>
        </w:rPr>
        <w:t> </w:t>
      </w:r>
      <w:r>
        <w:rPr/>
        <w:t>sobre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sociedad,</w:t>
      </w:r>
      <w:r>
        <w:rPr>
          <w:spacing w:val="2"/>
        </w:rPr>
        <w:t> </w:t>
      </w:r>
      <w:r>
        <w:rPr/>
        <w:t>y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line="229" w:lineRule="exact" w:before="0"/>
        <w:ind w:left="142" w:right="0" w:firstLine="0"/>
        <w:jc w:val="both"/>
        <w:rPr>
          <w:rFonts w:ascii="Arial"/>
          <w:b/>
          <w:i/>
          <w:sz w:val="20"/>
        </w:rPr>
      </w:pPr>
      <w:r>
        <w:rPr>
          <w:rFonts w:ascii="Arial"/>
          <w:b/>
          <w:i/>
          <w:sz w:val="20"/>
        </w:rPr>
        <w:t>(ADICIONADA,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P.O. 15</w:t>
      </w:r>
      <w:r>
        <w:rPr>
          <w:rFonts w:ascii="Arial"/>
          <w:b/>
          <w:i/>
          <w:spacing w:val="-3"/>
          <w:sz w:val="20"/>
        </w:rPr>
        <w:t> </w:t>
      </w:r>
      <w:r>
        <w:rPr>
          <w:rFonts w:ascii="Arial"/>
          <w:b/>
          <w:i/>
          <w:sz w:val="20"/>
        </w:rPr>
        <w:t>DE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MAYO</w:t>
      </w:r>
      <w:r>
        <w:rPr>
          <w:rFonts w:ascii="Arial"/>
          <w:b/>
          <w:i/>
          <w:spacing w:val="-2"/>
          <w:sz w:val="20"/>
        </w:rPr>
        <w:t> </w:t>
      </w:r>
      <w:r>
        <w:rPr>
          <w:rFonts w:ascii="Arial"/>
          <w:b/>
          <w:i/>
          <w:sz w:val="20"/>
        </w:rPr>
        <w:t>DE</w:t>
      </w:r>
      <w:r>
        <w:rPr>
          <w:rFonts w:ascii="Arial"/>
          <w:b/>
          <w:i/>
          <w:spacing w:val="-2"/>
          <w:sz w:val="20"/>
        </w:rPr>
        <w:t> </w:t>
      </w:r>
      <w:r>
        <w:rPr>
          <w:rFonts w:ascii="Arial"/>
          <w:b/>
          <w:i/>
          <w:sz w:val="20"/>
        </w:rPr>
        <w:t>2023)</w:t>
      </w:r>
    </w:p>
    <w:p>
      <w:pPr>
        <w:pStyle w:val="Heading1"/>
        <w:ind w:left="142" w:right="183"/>
        <w:jc w:val="both"/>
      </w:pPr>
      <w:r>
        <w:rPr>
          <w:w w:val="95"/>
        </w:rPr>
        <w:t>X.</w:t>
      </w:r>
      <w:r>
        <w:rPr>
          <w:spacing w:val="19"/>
          <w:w w:val="95"/>
        </w:rPr>
        <w:t> </w:t>
      </w:r>
      <w:r>
        <w:rPr>
          <w:w w:val="95"/>
        </w:rPr>
        <w:t>Sin</w:t>
      </w:r>
      <w:r>
        <w:rPr>
          <w:spacing w:val="21"/>
          <w:w w:val="95"/>
        </w:rPr>
        <w:t> </w:t>
      </w:r>
      <w:r>
        <w:rPr>
          <w:w w:val="95"/>
        </w:rPr>
        <w:t>perjuicio</w:t>
      </w:r>
      <w:r>
        <w:rPr>
          <w:spacing w:val="17"/>
          <w:w w:val="95"/>
        </w:rPr>
        <w:t> </w:t>
      </w:r>
      <w:r>
        <w:rPr>
          <w:w w:val="95"/>
        </w:rPr>
        <w:t>de</w:t>
      </w:r>
      <w:r>
        <w:rPr>
          <w:spacing w:val="16"/>
          <w:w w:val="95"/>
        </w:rPr>
        <w:t> </w:t>
      </w:r>
      <w:r>
        <w:rPr>
          <w:w w:val="95"/>
        </w:rPr>
        <w:t>la</w:t>
      </w:r>
      <w:r>
        <w:rPr>
          <w:spacing w:val="16"/>
          <w:w w:val="95"/>
        </w:rPr>
        <w:t> </w:t>
      </w:r>
      <w:r>
        <w:rPr>
          <w:w w:val="95"/>
        </w:rPr>
        <w:t>obligación</w:t>
      </w:r>
      <w:r>
        <w:rPr>
          <w:spacing w:val="21"/>
          <w:w w:val="95"/>
        </w:rPr>
        <w:t> </w:t>
      </w:r>
      <w:r>
        <w:rPr>
          <w:w w:val="95"/>
        </w:rPr>
        <w:t>anterior,</w:t>
      </w:r>
      <w:r>
        <w:rPr>
          <w:spacing w:val="17"/>
          <w:w w:val="95"/>
        </w:rPr>
        <w:t> </w:t>
      </w:r>
      <w:r>
        <w:rPr>
          <w:w w:val="95"/>
        </w:rPr>
        <w:t>previo</w:t>
      </w:r>
      <w:r>
        <w:rPr>
          <w:spacing w:val="22"/>
          <w:w w:val="95"/>
        </w:rPr>
        <w:t> </w:t>
      </w:r>
      <w:r>
        <w:rPr>
          <w:w w:val="95"/>
        </w:rPr>
        <w:t>a</w:t>
      </w:r>
      <w:r>
        <w:rPr>
          <w:spacing w:val="20"/>
          <w:w w:val="95"/>
        </w:rPr>
        <w:t> </w:t>
      </w:r>
      <w:r>
        <w:rPr>
          <w:w w:val="95"/>
        </w:rPr>
        <w:t>realizar</w:t>
      </w:r>
      <w:r>
        <w:rPr>
          <w:spacing w:val="18"/>
          <w:w w:val="95"/>
        </w:rPr>
        <w:t> </w:t>
      </w:r>
      <w:r>
        <w:rPr>
          <w:w w:val="95"/>
        </w:rPr>
        <w:t>cualquier</w:t>
      </w:r>
      <w:r>
        <w:rPr>
          <w:spacing w:val="18"/>
          <w:w w:val="95"/>
        </w:rPr>
        <w:t> </w:t>
      </w:r>
      <w:r>
        <w:rPr>
          <w:w w:val="95"/>
        </w:rPr>
        <w:t>acto</w:t>
      </w:r>
      <w:r>
        <w:rPr>
          <w:spacing w:val="18"/>
          <w:w w:val="95"/>
        </w:rPr>
        <w:t> </w:t>
      </w:r>
      <w:r>
        <w:rPr>
          <w:w w:val="95"/>
        </w:rPr>
        <w:t>jurídico</w:t>
      </w:r>
      <w:r>
        <w:rPr>
          <w:spacing w:val="18"/>
          <w:w w:val="95"/>
        </w:rPr>
        <w:t> </w:t>
      </w:r>
      <w:r>
        <w:rPr>
          <w:w w:val="95"/>
        </w:rPr>
        <w:t>que</w:t>
      </w:r>
      <w:r>
        <w:rPr>
          <w:spacing w:val="19"/>
          <w:w w:val="95"/>
        </w:rPr>
        <w:t> </w:t>
      </w:r>
      <w:r>
        <w:rPr>
          <w:w w:val="95"/>
        </w:rPr>
        <w:t>involucre</w:t>
      </w:r>
      <w:r>
        <w:rPr>
          <w:spacing w:val="-50"/>
          <w:w w:val="95"/>
        </w:rPr>
        <w:t> </w:t>
      </w:r>
      <w:r>
        <w:rPr>
          <w:w w:val="95"/>
        </w:rPr>
        <w:t>el ejercicio de recursos públicos con personas jurídicas, revisar su constitución y, en su caso,</w:t>
      </w:r>
      <w:r>
        <w:rPr>
          <w:spacing w:val="1"/>
          <w:w w:val="95"/>
        </w:rPr>
        <w:t> </w:t>
      </w:r>
      <w:r>
        <w:rPr/>
        <w:t>sus modificaciones con el fin de verificar que sus socios, integrantes de los consejos de</w:t>
      </w:r>
      <w:r>
        <w:rPr>
          <w:spacing w:val="1"/>
        </w:rPr>
        <w:t> </w:t>
      </w:r>
      <w:r>
        <w:rPr/>
        <w:t>administración</w:t>
      </w:r>
      <w:r>
        <w:rPr>
          <w:spacing w:val="-1"/>
        </w:rPr>
        <w:t> </w:t>
      </w:r>
      <w:r>
        <w:rPr/>
        <w:t>o</w:t>
      </w:r>
      <w:r>
        <w:rPr>
          <w:spacing w:val="-2"/>
        </w:rPr>
        <w:t> </w:t>
      </w:r>
      <w:r>
        <w:rPr/>
        <w:t>accionistas</w:t>
      </w:r>
      <w:r>
        <w:rPr>
          <w:spacing w:val="-1"/>
        </w:rPr>
        <w:t> </w:t>
      </w:r>
      <w:r>
        <w:rPr/>
        <w:t>que ejerzan</w:t>
      </w:r>
      <w:r>
        <w:rPr>
          <w:spacing w:val="-2"/>
        </w:rPr>
        <w:t> </w:t>
      </w:r>
      <w:r>
        <w:rPr/>
        <w:t>control no incurran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conflicto de</w:t>
      </w:r>
      <w:r>
        <w:rPr>
          <w:spacing w:val="-2"/>
        </w:rPr>
        <w:t> </w:t>
      </w:r>
      <w:r>
        <w:rPr/>
        <w:t>interés.</w:t>
      </w:r>
    </w:p>
    <w:p>
      <w:pPr>
        <w:pStyle w:val="BodyText"/>
        <w:spacing w:before="1"/>
        <w:rPr>
          <w:rFonts w:ascii="Arial"/>
          <w:b/>
        </w:rPr>
      </w:pPr>
    </w:p>
    <w:p>
      <w:pPr>
        <w:pStyle w:val="BodyText"/>
        <w:ind w:left="142" w:right="177"/>
        <w:jc w:val="both"/>
      </w:pPr>
      <w:r>
        <w:rPr/>
        <w:t>Para efectos de esta Ley se entiende que un socio o accionista ejerce control sobre una sociedad</w:t>
      </w:r>
      <w:r>
        <w:rPr>
          <w:spacing w:val="1"/>
        </w:rPr>
        <w:t> </w:t>
      </w:r>
      <w:r>
        <w:rPr/>
        <w:t>cuando sean administradores o formen parte del consejo de administración, o bien conjunta o</w:t>
      </w:r>
      <w:r>
        <w:rPr>
          <w:spacing w:val="1"/>
        </w:rPr>
        <w:t> </w:t>
      </w:r>
      <w:r>
        <w:rPr/>
        <w:t>separadamente,</w:t>
      </w:r>
      <w:r>
        <w:rPr>
          <w:spacing w:val="-12"/>
        </w:rPr>
        <w:t> </w:t>
      </w:r>
      <w:r>
        <w:rPr/>
        <w:t>directa</w:t>
      </w:r>
      <w:r>
        <w:rPr>
          <w:spacing w:val="-11"/>
        </w:rPr>
        <w:t> </w:t>
      </w:r>
      <w:r>
        <w:rPr/>
        <w:t>o</w:t>
      </w:r>
      <w:r>
        <w:rPr>
          <w:spacing w:val="-8"/>
        </w:rPr>
        <w:t> </w:t>
      </w:r>
      <w:r>
        <w:rPr/>
        <w:t>indirectamente,</w:t>
      </w:r>
      <w:r>
        <w:rPr>
          <w:spacing w:val="-12"/>
        </w:rPr>
        <w:t> </w:t>
      </w:r>
      <w:r>
        <w:rPr/>
        <w:t>mantengan</w:t>
      </w:r>
      <w:r>
        <w:rPr>
          <w:spacing w:val="-10"/>
        </w:rPr>
        <w:t> </w:t>
      </w:r>
      <w:r>
        <w:rPr/>
        <w:t>la</w:t>
      </w:r>
      <w:r>
        <w:rPr>
          <w:spacing w:val="-10"/>
        </w:rPr>
        <w:t> </w:t>
      </w:r>
      <w:r>
        <w:rPr/>
        <w:t>titularidad</w:t>
      </w:r>
      <w:r>
        <w:rPr>
          <w:spacing w:val="-9"/>
        </w:rPr>
        <w:t> </w:t>
      </w:r>
      <w:r>
        <w:rPr/>
        <w:t>de</w:t>
      </w:r>
      <w:r>
        <w:rPr>
          <w:spacing w:val="-11"/>
        </w:rPr>
        <w:t> </w:t>
      </w:r>
      <w:r>
        <w:rPr/>
        <w:t>derechos</w:t>
      </w:r>
      <w:r>
        <w:rPr>
          <w:spacing w:val="-9"/>
        </w:rPr>
        <w:t> </w:t>
      </w:r>
      <w:r>
        <w:rPr/>
        <w:t>que</w:t>
      </w:r>
      <w:r>
        <w:rPr>
          <w:spacing w:val="-11"/>
        </w:rPr>
        <w:t> </w:t>
      </w:r>
      <w:r>
        <w:rPr/>
        <w:t>permitan</w:t>
      </w:r>
      <w:r>
        <w:rPr>
          <w:spacing w:val="-11"/>
        </w:rPr>
        <w:t> </w:t>
      </w:r>
      <w:r>
        <w:rPr/>
        <w:t>ejercer</w:t>
      </w:r>
      <w:r>
        <w:rPr>
          <w:spacing w:val="-53"/>
        </w:rPr>
        <w:t> </w:t>
      </w:r>
      <w:r>
        <w:rPr/>
        <w:t>el voto respecto de más del cincuenta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ciento</w:t>
      </w:r>
      <w:r>
        <w:rPr>
          <w:spacing w:val="1"/>
        </w:rPr>
        <w:t> </w:t>
      </w:r>
      <w:r>
        <w:rPr/>
        <w:t>del capital, tengan</w:t>
      </w:r>
      <w:r>
        <w:rPr>
          <w:spacing w:val="1"/>
        </w:rPr>
        <w:t> </w:t>
      </w:r>
      <w:r>
        <w:rPr/>
        <w:t>poder decisorio</w:t>
      </w:r>
      <w:r>
        <w:rPr>
          <w:spacing w:val="1"/>
        </w:rPr>
        <w:t> </w:t>
      </w:r>
      <w:r>
        <w:rPr/>
        <w:t>en sus</w:t>
      </w:r>
      <w:r>
        <w:rPr>
          <w:spacing w:val="1"/>
        </w:rPr>
        <w:t> </w:t>
      </w:r>
      <w:r>
        <w:rPr/>
        <w:t>asambleas, estén en posibilidades de nombrar a la mayoría de los miembros de su órgano de</w:t>
      </w:r>
      <w:r>
        <w:rPr>
          <w:spacing w:val="1"/>
        </w:rPr>
        <w:t> </w:t>
      </w:r>
      <w:r>
        <w:rPr/>
        <w:t>administración o por cualquier otro medio tengan facultades de tomar las decisiones fundamentales</w:t>
      </w:r>
      <w:r>
        <w:rPr>
          <w:spacing w:val="-53"/>
        </w:rPr>
        <w:t> </w:t>
      </w:r>
      <w:r>
        <w:rPr/>
        <w:t>de</w:t>
      </w:r>
      <w:r>
        <w:rPr>
          <w:spacing w:val="-2"/>
        </w:rPr>
        <w:t> </w:t>
      </w:r>
      <w:r>
        <w:rPr/>
        <w:t>dichas personas morales.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42" w:right="187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4"/>
        </w:rPr>
        <w:t> </w:t>
      </w:r>
      <w:r>
        <w:rPr>
          <w:rFonts w:ascii="Arial" w:hAnsi="Arial"/>
          <w:b/>
        </w:rPr>
        <w:t>49.</w:t>
      </w:r>
      <w:r>
        <w:rPr>
          <w:rFonts w:ascii="Arial" w:hAnsi="Arial"/>
          <w:b/>
          <w:spacing w:val="-4"/>
        </w:rPr>
        <w:t> </w:t>
      </w:r>
      <w:r>
        <w:rPr/>
        <w:t>También</w:t>
      </w:r>
      <w:r>
        <w:rPr>
          <w:spacing w:val="-5"/>
        </w:rPr>
        <w:t> </w:t>
      </w:r>
      <w:r>
        <w:rPr/>
        <w:t>se</w:t>
      </w:r>
      <w:r>
        <w:rPr>
          <w:spacing w:val="-6"/>
        </w:rPr>
        <w:t> </w:t>
      </w:r>
      <w:r>
        <w:rPr/>
        <w:t>considerará</w:t>
      </w:r>
      <w:r>
        <w:rPr>
          <w:spacing w:val="-6"/>
        </w:rPr>
        <w:t> </w:t>
      </w:r>
      <w:r>
        <w:rPr/>
        <w:t>falta</w:t>
      </w:r>
      <w:r>
        <w:rPr>
          <w:spacing w:val="-5"/>
        </w:rPr>
        <w:t> </w:t>
      </w:r>
      <w:r>
        <w:rPr/>
        <w:t>administrativa</w:t>
      </w:r>
      <w:r>
        <w:rPr>
          <w:spacing w:val="-6"/>
        </w:rPr>
        <w:t> </w:t>
      </w:r>
      <w:r>
        <w:rPr/>
        <w:t>no</w:t>
      </w:r>
      <w:r>
        <w:rPr>
          <w:spacing w:val="-5"/>
        </w:rPr>
        <w:t> </w:t>
      </w:r>
      <w:r>
        <w:rPr/>
        <w:t>grave,</w:t>
      </w:r>
      <w:r>
        <w:rPr>
          <w:spacing w:val="-4"/>
        </w:rPr>
        <w:t> </w:t>
      </w:r>
      <w:r>
        <w:rPr/>
        <w:t>los</w:t>
      </w:r>
      <w:r>
        <w:rPr>
          <w:spacing w:val="-5"/>
        </w:rPr>
        <w:t> </w:t>
      </w:r>
      <w:r>
        <w:rPr/>
        <w:t>daños</w:t>
      </w:r>
      <w:r>
        <w:rPr>
          <w:spacing w:val="-1"/>
        </w:rPr>
        <w:t> </w:t>
      </w:r>
      <w:r>
        <w:rPr/>
        <w:t>y</w:t>
      </w:r>
      <w:r>
        <w:rPr>
          <w:spacing w:val="-7"/>
        </w:rPr>
        <w:t> </w:t>
      </w:r>
      <w:r>
        <w:rPr/>
        <w:t>perjuicios</w:t>
      </w:r>
      <w:r>
        <w:rPr>
          <w:spacing w:val="-5"/>
        </w:rPr>
        <w:t> </w:t>
      </w:r>
      <w:r>
        <w:rPr/>
        <w:t>que,</w:t>
      </w:r>
      <w:r>
        <w:rPr>
          <w:spacing w:val="-4"/>
        </w:rPr>
        <w:t> </w:t>
      </w:r>
      <w:r>
        <w:rPr/>
        <w:t>de</w:t>
      </w:r>
      <w:r>
        <w:rPr>
          <w:spacing w:val="-53"/>
        </w:rPr>
        <w:t> </w:t>
      </w:r>
      <w:r>
        <w:rPr/>
        <w:t>manera culposa o negligente y sin incurrir en alguna de las faltas administrativas graves señaladas</w:t>
      </w:r>
      <w:r>
        <w:rPr>
          <w:spacing w:val="1"/>
        </w:rPr>
        <w:t> </w:t>
      </w:r>
      <w:r>
        <w:rPr/>
        <w:t>en el capítulo siguiente, cause un servidor público a la hacienda pública o al patrimonio de un ente</w:t>
      </w:r>
      <w:r>
        <w:rPr>
          <w:spacing w:val="1"/>
        </w:rPr>
        <w:t> </w:t>
      </w:r>
      <w:r>
        <w:rPr/>
        <w:t>público.</w:t>
      </w:r>
    </w:p>
    <w:p>
      <w:pPr>
        <w:pStyle w:val="BodyText"/>
        <w:spacing w:before="1"/>
      </w:pPr>
    </w:p>
    <w:p>
      <w:pPr>
        <w:pStyle w:val="BodyText"/>
        <w:spacing w:before="1"/>
        <w:ind w:left="142" w:right="183"/>
        <w:jc w:val="both"/>
      </w:pPr>
      <w:r>
        <w:rPr/>
        <w:t>Los entes públicos o los particulares que, en términos de este artículo, hayan recibido recursos</w:t>
      </w:r>
      <w:r>
        <w:rPr>
          <w:spacing w:val="1"/>
        </w:rPr>
        <w:t> </w:t>
      </w:r>
      <w:r>
        <w:rPr/>
        <w:t>públicos sin tener derecho a los mismos, deberán reintegrar los mismos a la hacienda pública o al</w:t>
      </w:r>
      <w:r>
        <w:rPr>
          <w:spacing w:val="1"/>
        </w:rPr>
        <w:t> </w:t>
      </w:r>
      <w:r>
        <w:rPr/>
        <w:t>patrimonio del ente público afectado en un plazo no mayor a noventa días, contados a partir de la</w:t>
      </w:r>
      <w:r>
        <w:rPr>
          <w:spacing w:val="1"/>
        </w:rPr>
        <w:t> </w:t>
      </w:r>
      <w:r>
        <w:rPr/>
        <w:t>notificación</w:t>
      </w:r>
      <w:r>
        <w:rPr>
          <w:spacing w:val="-3"/>
        </w:rPr>
        <w:t> </w:t>
      </w:r>
      <w:r>
        <w:rPr/>
        <w:t>correspondiente</w:t>
      </w:r>
      <w:r>
        <w:rPr>
          <w:spacing w:val="-2"/>
        </w:rPr>
        <w:t> </w:t>
      </w:r>
      <w:r>
        <w:rPr/>
        <w:t>de la Auditoría</w:t>
      </w:r>
      <w:r>
        <w:rPr>
          <w:spacing w:val="-1"/>
        </w:rPr>
        <w:t> </w:t>
      </w:r>
      <w:r>
        <w:rPr/>
        <w:t>Superior</w:t>
      </w:r>
      <w:r>
        <w:rPr>
          <w:spacing w:val="1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 o</w:t>
      </w:r>
      <w:r>
        <w:rPr>
          <w:spacing w:val="-3"/>
        </w:rPr>
        <w:t> </w:t>
      </w:r>
      <w:r>
        <w:rPr/>
        <w:t>de la</w:t>
      </w:r>
      <w:r>
        <w:rPr>
          <w:spacing w:val="-2"/>
        </w:rPr>
        <w:t> </w:t>
      </w:r>
      <w:r>
        <w:rPr/>
        <w:t>autoridad resolutora.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42" w:right="178"/>
        <w:jc w:val="both"/>
      </w:pPr>
      <w:r>
        <w:rPr/>
        <w:t>En caso de que no se realice el reintegro de los recursos señalados en el párrafo anterior, estos</w:t>
      </w:r>
      <w:r>
        <w:rPr>
          <w:spacing w:val="1"/>
        </w:rPr>
        <w:t> </w:t>
      </w:r>
      <w:r>
        <w:rPr/>
        <w:t>serán considerados créditos fiscales, por lo que la Secretaria de Finanzas y sus homólogos de los</w:t>
      </w:r>
      <w:r>
        <w:rPr>
          <w:spacing w:val="1"/>
        </w:rPr>
        <w:t> </w:t>
      </w:r>
      <w:r>
        <w:rPr/>
        <w:t>municipios del Estado, deberán ejecutar el cobro de los mismos en términos de las disposiciones</w:t>
      </w:r>
      <w:r>
        <w:rPr>
          <w:spacing w:val="1"/>
        </w:rPr>
        <w:t> </w:t>
      </w:r>
      <w:r>
        <w:rPr/>
        <w:t>jurídicas</w:t>
      </w:r>
      <w:r>
        <w:rPr>
          <w:spacing w:val="-1"/>
        </w:rPr>
        <w:t> </w:t>
      </w:r>
      <w:r>
        <w:rPr/>
        <w:t>aplicables.</w:t>
      </w:r>
    </w:p>
    <w:p>
      <w:pPr>
        <w:pStyle w:val="BodyText"/>
      </w:pPr>
    </w:p>
    <w:p>
      <w:pPr>
        <w:pStyle w:val="BodyText"/>
        <w:ind w:left="142" w:right="187"/>
        <w:jc w:val="both"/>
      </w:pPr>
      <w:r>
        <w:rPr/>
        <w:t>La autoridad resolutora podrá abstenerse de imponer la sanción que corresponda conforme al</w:t>
      </w:r>
      <w:r>
        <w:rPr>
          <w:spacing w:val="1"/>
        </w:rPr>
        <w:t> </w:t>
      </w:r>
      <w:r>
        <w:rPr/>
        <w:t>artículo 74 de esta Ley, cuando el daño o perjuicio a la hacienda pública estatal, o al patrimonio de</w:t>
      </w:r>
      <w:r>
        <w:rPr>
          <w:spacing w:val="1"/>
        </w:rPr>
        <w:t> </w:t>
      </w:r>
      <w:r>
        <w:rPr/>
        <w:t>los</w:t>
      </w:r>
      <w:r>
        <w:rPr>
          <w:spacing w:val="-2"/>
        </w:rPr>
        <w:t> </w:t>
      </w:r>
      <w:r>
        <w:rPr/>
        <w:t>entes</w:t>
      </w:r>
      <w:r>
        <w:rPr>
          <w:spacing w:val="-2"/>
        </w:rPr>
        <w:t> </w:t>
      </w:r>
      <w:r>
        <w:rPr/>
        <w:t>públicos</w:t>
      </w:r>
      <w:r>
        <w:rPr>
          <w:spacing w:val="-4"/>
        </w:rPr>
        <w:t> </w:t>
      </w:r>
      <w:r>
        <w:rPr/>
        <w:t>no</w:t>
      </w:r>
      <w:r>
        <w:rPr>
          <w:spacing w:val="-3"/>
        </w:rPr>
        <w:t> </w:t>
      </w:r>
      <w:r>
        <w:rPr/>
        <w:t>exceda</w:t>
      </w:r>
      <w:r>
        <w:rPr>
          <w:spacing w:val="-5"/>
        </w:rPr>
        <w:t> </w:t>
      </w:r>
      <w:r>
        <w:rPr/>
        <w:t>de</w:t>
      </w:r>
      <w:r>
        <w:rPr>
          <w:spacing w:val="-3"/>
        </w:rPr>
        <w:t> </w:t>
      </w:r>
      <w:r>
        <w:rPr/>
        <w:t>dos</w:t>
      </w:r>
      <w:r>
        <w:rPr>
          <w:spacing w:val="-4"/>
        </w:rPr>
        <w:t> </w:t>
      </w:r>
      <w:r>
        <w:rPr/>
        <w:t>mil</w:t>
      </w:r>
      <w:r>
        <w:rPr>
          <w:spacing w:val="-4"/>
        </w:rPr>
        <w:t> </w:t>
      </w:r>
      <w:r>
        <w:rPr/>
        <w:t>veces</w:t>
      </w:r>
      <w:r>
        <w:rPr>
          <w:spacing w:val="-1"/>
        </w:rPr>
        <w:t> </w:t>
      </w:r>
      <w:r>
        <w:rPr/>
        <w:t>el</w:t>
      </w:r>
      <w:r>
        <w:rPr>
          <w:spacing w:val="-4"/>
        </w:rPr>
        <w:t> </w:t>
      </w:r>
      <w:r>
        <w:rPr/>
        <w:t>valor</w:t>
      </w:r>
      <w:r>
        <w:rPr>
          <w:spacing w:val="-2"/>
        </w:rPr>
        <w:t> </w:t>
      </w:r>
      <w:r>
        <w:rPr/>
        <w:t>diario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3"/>
        </w:rPr>
        <w:t> </w:t>
      </w:r>
      <w:r>
        <w:rPr/>
        <w:t>unidad</w:t>
      </w:r>
      <w:r>
        <w:rPr>
          <w:spacing w:val="-2"/>
        </w:rPr>
        <w:t> </w:t>
      </w:r>
      <w:r>
        <w:rPr/>
        <w:t>de</w:t>
      </w:r>
      <w:r>
        <w:rPr>
          <w:spacing w:val="-6"/>
        </w:rPr>
        <w:t> </w:t>
      </w:r>
      <w:r>
        <w:rPr/>
        <w:t>medida</w:t>
      </w:r>
      <w:r>
        <w:rPr>
          <w:spacing w:val="-1"/>
        </w:rPr>
        <w:t> </w:t>
      </w:r>
      <w:r>
        <w:rPr/>
        <w:t>y</w:t>
      </w:r>
      <w:r>
        <w:rPr>
          <w:spacing w:val="-5"/>
        </w:rPr>
        <w:t> </w:t>
      </w:r>
      <w:r>
        <w:rPr/>
        <w:t>actualización</w:t>
      </w:r>
      <w:r>
        <w:rPr>
          <w:spacing w:val="-53"/>
        </w:rPr>
        <w:t> </w:t>
      </w:r>
      <w:r>
        <w:rPr/>
        <w:t>y</w:t>
      </w:r>
      <w:r>
        <w:rPr>
          <w:spacing w:val="-3"/>
        </w:rPr>
        <w:t> </w:t>
      </w:r>
      <w:r>
        <w:rPr/>
        <w:t>el</w:t>
      </w:r>
      <w:r>
        <w:rPr>
          <w:spacing w:val="-2"/>
        </w:rPr>
        <w:t> </w:t>
      </w:r>
      <w:r>
        <w:rPr/>
        <w:t>daño</w:t>
      </w:r>
      <w:r>
        <w:rPr>
          <w:spacing w:val="1"/>
        </w:rPr>
        <w:t> </w:t>
      </w:r>
      <w:r>
        <w:rPr/>
        <w:t>haya</w:t>
      </w:r>
      <w:r>
        <w:rPr>
          <w:spacing w:val="-1"/>
        </w:rPr>
        <w:t> </w:t>
      </w:r>
      <w:r>
        <w:rPr/>
        <w:t>sido</w:t>
      </w:r>
      <w:r>
        <w:rPr>
          <w:spacing w:val="-1"/>
        </w:rPr>
        <w:t> </w:t>
      </w:r>
      <w:r>
        <w:rPr/>
        <w:t>resarcido</w:t>
      </w:r>
      <w:r>
        <w:rPr>
          <w:spacing w:val="-1"/>
        </w:rPr>
        <w:t> </w:t>
      </w:r>
      <w:r>
        <w:rPr/>
        <w:t>o</w:t>
      </w:r>
      <w:r>
        <w:rPr>
          <w:spacing w:val="-1"/>
        </w:rPr>
        <w:t> </w:t>
      </w:r>
      <w:r>
        <w:rPr/>
        <w:t>recuperado.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17"/>
        </w:rPr>
      </w:pPr>
    </w:p>
    <w:p>
      <w:pPr>
        <w:pStyle w:val="Heading1"/>
      </w:pPr>
      <w:r>
        <w:rPr/>
        <w:t>Capítulo</w:t>
      </w:r>
      <w:r>
        <w:rPr>
          <w:spacing w:val="-3"/>
        </w:rPr>
        <w:t> </w:t>
      </w:r>
      <w:r>
        <w:rPr/>
        <w:t>II</w:t>
      </w:r>
    </w:p>
    <w:p>
      <w:pPr>
        <w:pStyle w:val="BodyText"/>
        <w:spacing w:before="1"/>
        <w:rPr>
          <w:rFonts w:ascii="Arial"/>
          <w:b/>
        </w:rPr>
      </w:pPr>
    </w:p>
    <w:p>
      <w:pPr>
        <w:spacing w:before="0"/>
        <w:ind w:left="643" w:right="687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las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Faltas</w:t>
      </w:r>
      <w:r>
        <w:rPr>
          <w:rFonts w:ascii="Arial" w:hAnsi="Arial"/>
          <w:b/>
          <w:spacing w:val="2"/>
          <w:sz w:val="20"/>
        </w:rPr>
        <w:t> </w:t>
      </w:r>
      <w:r>
        <w:rPr>
          <w:rFonts w:ascii="Arial" w:hAnsi="Arial"/>
          <w:b/>
          <w:sz w:val="20"/>
        </w:rPr>
        <w:t>Administrativas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Graves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de los Servidores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Públicos</w:t>
      </w:r>
    </w:p>
    <w:p>
      <w:pPr>
        <w:pStyle w:val="BodyText"/>
        <w:spacing w:before="10"/>
        <w:rPr>
          <w:rFonts w:ascii="Arial"/>
          <w:b/>
          <w:sz w:val="19"/>
        </w:rPr>
      </w:pPr>
    </w:p>
    <w:p>
      <w:pPr>
        <w:pStyle w:val="BodyText"/>
        <w:spacing w:line="242" w:lineRule="auto"/>
        <w:ind w:left="142" w:right="188"/>
        <w:jc w:val="both"/>
      </w:pPr>
      <w:r>
        <w:rPr>
          <w:rFonts w:ascii="Arial" w:hAnsi="Arial"/>
          <w:b/>
        </w:rPr>
        <w:t>ARTÍCULO 50</w:t>
      </w:r>
      <w:r>
        <w:rPr/>
        <w:t>. Las conductas previstas en el presente capítulo constituyen faltas administrativas</w:t>
      </w:r>
      <w:r>
        <w:rPr>
          <w:spacing w:val="1"/>
        </w:rPr>
        <w:t> </w:t>
      </w:r>
      <w:r>
        <w:rPr/>
        <w:t>graves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los</w:t>
      </w:r>
      <w:r>
        <w:rPr>
          <w:spacing w:val="-2"/>
        </w:rPr>
        <w:t> </w:t>
      </w:r>
      <w:r>
        <w:rPr/>
        <w:t>servidores</w:t>
      </w:r>
      <w:r>
        <w:rPr>
          <w:spacing w:val="-3"/>
        </w:rPr>
        <w:t> </w:t>
      </w:r>
      <w:r>
        <w:rPr/>
        <w:t>públicos,</w:t>
      </w:r>
      <w:r>
        <w:rPr>
          <w:spacing w:val="-1"/>
        </w:rPr>
        <w:t> </w:t>
      </w:r>
      <w:r>
        <w:rPr/>
        <w:t>por</w:t>
      </w:r>
      <w:r>
        <w:rPr>
          <w:spacing w:val="-2"/>
        </w:rPr>
        <w:t> </w:t>
      </w:r>
      <w:r>
        <w:rPr/>
        <w:t>lo</w:t>
      </w:r>
      <w:r>
        <w:rPr>
          <w:spacing w:val="-3"/>
        </w:rPr>
        <w:t> </w:t>
      </w:r>
      <w:r>
        <w:rPr/>
        <w:t>que</w:t>
      </w:r>
      <w:r>
        <w:rPr>
          <w:spacing w:val="-4"/>
        </w:rPr>
        <w:t> </w:t>
      </w:r>
      <w:r>
        <w:rPr/>
        <w:t>deberán</w:t>
      </w:r>
      <w:r>
        <w:rPr>
          <w:spacing w:val="-1"/>
        </w:rPr>
        <w:t> </w:t>
      </w:r>
      <w:r>
        <w:rPr/>
        <w:t>abstenerse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realizarlas,</w:t>
      </w:r>
      <w:r>
        <w:rPr>
          <w:spacing w:val="-2"/>
        </w:rPr>
        <w:t> </w:t>
      </w:r>
      <w:r>
        <w:rPr/>
        <w:t>mediante</w:t>
      </w:r>
      <w:r>
        <w:rPr>
          <w:spacing w:val="-3"/>
        </w:rPr>
        <w:t> </w:t>
      </w:r>
      <w:r>
        <w:rPr/>
        <w:t>cualquier</w:t>
      </w:r>
      <w:r>
        <w:rPr>
          <w:spacing w:val="-53"/>
        </w:rPr>
        <w:t> </w:t>
      </w:r>
      <w:r>
        <w:rPr/>
        <w:t>acto</w:t>
      </w:r>
      <w:r>
        <w:rPr>
          <w:spacing w:val="-2"/>
        </w:rPr>
        <w:t> </w:t>
      </w:r>
      <w:r>
        <w:rPr/>
        <w:t>u</w:t>
      </w:r>
      <w:r>
        <w:rPr>
          <w:spacing w:val="1"/>
        </w:rPr>
        <w:t> </w:t>
      </w:r>
      <w:r>
        <w:rPr/>
        <w:t>omisión.</w:t>
      </w:r>
    </w:p>
    <w:p>
      <w:pPr>
        <w:spacing w:after="0" w:line="242" w:lineRule="auto"/>
        <w:jc w:val="both"/>
        <w:sectPr>
          <w:pgSz w:w="12240" w:h="15840"/>
          <w:pgMar w:top="1340" w:bottom="280" w:left="1560" w:right="1520"/>
        </w:sectPr>
      </w:pPr>
    </w:p>
    <w:p>
      <w:pPr>
        <w:pStyle w:val="BodyText"/>
        <w:spacing w:before="141"/>
        <w:ind w:left="142" w:right="183"/>
        <w:jc w:val="both"/>
      </w:pPr>
      <w:r>
        <w:rPr>
          <w:rFonts w:ascii="Arial" w:hAnsi="Arial"/>
          <w:b/>
        </w:rPr>
        <w:t>ARTÍCULO 51. </w:t>
      </w:r>
      <w:r>
        <w:rPr/>
        <w:t>Incurrirá en cohecho el servidor público que exija, acepte, obtenga o pretenda</w:t>
      </w:r>
      <w:r>
        <w:rPr>
          <w:spacing w:val="1"/>
        </w:rPr>
        <w:t> </w:t>
      </w:r>
      <w:r>
        <w:rPr/>
        <w:t>obtener,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sí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través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terceros,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motivo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funciones,</w:t>
      </w:r>
      <w:r>
        <w:rPr>
          <w:spacing w:val="1"/>
        </w:rPr>
        <w:t> </w:t>
      </w:r>
      <w:r>
        <w:rPr/>
        <w:t>cualquier</w:t>
      </w:r>
      <w:r>
        <w:rPr>
          <w:spacing w:val="1"/>
        </w:rPr>
        <w:t> </w:t>
      </w:r>
      <w:r>
        <w:rPr/>
        <w:t>beneficio</w:t>
      </w:r>
      <w:r>
        <w:rPr>
          <w:spacing w:val="1"/>
        </w:rPr>
        <w:t> </w:t>
      </w:r>
      <w:r>
        <w:rPr/>
        <w:t>no</w:t>
      </w:r>
      <w:r>
        <w:rPr>
          <w:spacing w:val="-53"/>
        </w:rPr>
        <w:t> </w:t>
      </w:r>
      <w:r>
        <w:rPr/>
        <w:t>comprendido en su remuneración como servidor público, que podría consistir en dinero; valores;</w:t>
      </w:r>
      <w:r>
        <w:rPr>
          <w:spacing w:val="1"/>
        </w:rPr>
        <w:t> </w:t>
      </w:r>
      <w:r>
        <w:rPr/>
        <w:t>bienes</w:t>
      </w:r>
      <w:r>
        <w:rPr>
          <w:spacing w:val="-9"/>
        </w:rPr>
        <w:t> </w:t>
      </w:r>
      <w:r>
        <w:rPr/>
        <w:t>muebles</w:t>
      </w:r>
      <w:r>
        <w:rPr>
          <w:spacing w:val="-9"/>
        </w:rPr>
        <w:t> </w:t>
      </w:r>
      <w:r>
        <w:rPr/>
        <w:t>o</w:t>
      </w:r>
      <w:r>
        <w:rPr>
          <w:spacing w:val="-7"/>
        </w:rPr>
        <w:t> </w:t>
      </w:r>
      <w:r>
        <w:rPr/>
        <w:t>inmuebles,</w:t>
      </w:r>
      <w:r>
        <w:rPr>
          <w:spacing w:val="-10"/>
        </w:rPr>
        <w:t> </w:t>
      </w:r>
      <w:r>
        <w:rPr/>
        <w:t>incluso</w:t>
      </w:r>
      <w:r>
        <w:rPr>
          <w:spacing w:val="-7"/>
        </w:rPr>
        <w:t> </w:t>
      </w:r>
      <w:r>
        <w:rPr/>
        <w:t>mediante</w:t>
      </w:r>
      <w:r>
        <w:rPr>
          <w:spacing w:val="-8"/>
        </w:rPr>
        <w:t> </w:t>
      </w:r>
      <w:r>
        <w:rPr/>
        <w:t>enajenación</w:t>
      </w:r>
      <w:r>
        <w:rPr>
          <w:spacing w:val="-9"/>
        </w:rPr>
        <w:t> </w:t>
      </w:r>
      <w:r>
        <w:rPr/>
        <w:t>en</w:t>
      </w:r>
      <w:r>
        <w:rPr>
          <w:spacing w:val="-7"/>
        </w:rPr>
        <w:t> </w:t>
      </w:r>
      <w:r>
        <w:rPr/>
        <w:t>precio</w:t>
      </w:r>
      <w:r>
        <w:rPr>
          <w:spacing w:val="-8"/>
        </w:rPr>
        <w:t> </w:t>
      </w:r>
      <w:r>
        <w:rPr/>
        <w:t>notoriamente</w:t>
      </w:r>
      <w:r>
        <w:rPr>
          <w:spacing w:val="-10"/>
        </w:rPr>
        <w:t> </w:t>
      </w:r>
      <w:r>
        <w:rPr/>
        <w:t>inferior</w:t>
      </w:r>
      <w:r>
        <w:rPr>
          <w:spacing w:val="-7"/>
        </w:rPr>
        <w:t> </w:t>
      </w:r>
      <w:r>
        <w:rPr/>
        <w:t>al</w:t>
      </w:r>
      <w:r>
        <w:rPr>
          <w:spacing w:val="-9"/>
        </w:rPr>
        <w:t> </w:t>
      </w:r>
      <w:r>
        <w:rPr/>
        <w:t>que</w:t>
      </w:r>
      <w:r>
        <w:rPr>
          <w:spacing w:val="-8"/>
        </w:rPr>
        <w:t> </w:t>
      </w:r>
      <w:r>
        <w:rPr/>
        <w:t>se</w:t>
      </w:r>
      <w:r>
        <w:rPr>
          <w:spacing w:val="-53"/>
        </w:rPr>
        <w:t> </w:t>
      </w:r>
      <w:r>
        <w:rPr/>
        <w:t>tenga en el mercado; donaciones; servicios; empleos y demás beneficios indebidos para sí o para</w:t>
      </w:r>
      <w:r>
        <w:rPr>
          <w:spacing w:val="1"/>
        </w:rPr>
        <w:t> </w:t>
      </w:r>
      <w:r>
        <w:rPr/>
        <w:t>su cónyuge, parientes consanguíneos o por afinidad hasta el cuarto grado, parientes civiles o para</w:t>
      </w:r>
      <w:r>
        <w:rPr>
          <w:spacing w:val="1"/>
        </w:rPr>
        <w:t> </w:t>
      </w:r>
      <w:r>
        <w:rPr/>
        <w:t>terceros con los que tenga relaciones profesionales, laborales o de negocios, o para socios o</w:t>
      </w:r>
      <w:r>
        <w:rPr>
          <w:spacing w:val="1"/>
        </w:rPr>
        <w:t> </w:t>
      </w:r>
      <w:r>
        <w:rPr/>
        <w:t>sociedades de las que el servidor público o las personas antes referidas formen parte o hayan</w:t>
      </w:r>
      <w:r>
        <w:rPr>
          <w:spacing w:val="1"/>
        </w:rPr>
        <w:t> </w:t>
      </w:r>
      <w:r>
        <w:rPr/>
        <w:t>formado</w:t>
      </w:r>
      <w:r>
        <w:rPr>
          <w:spacing w:val="-2"/>
        </w:rPr>
        <w:t> </w:t>
      </w:r>
      <w:r>
        <w:rPr/>
        <w:t>parte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último</w:t>
      </w:r>
      <w:r>
        <w:rPr>
          <w:spacing w:val="-1"/>
        </w:rPr>
        <w:t> </w:t>
      </w:r>
      <w:r>
        <w:rPr/>
        <w:t>año.</w:t>
      </w:r>
    </w:p>
    <w:p>
      <w:pPr>
        <w:pStyle w:val="BodyText"/>
        <w:spacing w:before="2"/>
      </w:pPr>
    </w:p>
    <w:p>
      <w:pPr>
        <w:spacing w:line="229" w:lineRule="exact" w:before="0"/>
        <w:ind w:left="142" w:right="0" w:firstLine="0"/>
        <w:jc w:val="left"/>
        <w:rPr>
          <w:rFonts w:ascii="Arial"/>
          <w:b/>
          <w:i/>
          <w:sz w:val="20"/>
        </w:rPr>
      </w:pPr>
      <w:r>
        <w:rPr>
          <w:rFonts w:ascii="Arial"/>
          <w:b/>
          <w:i/>
          <w:sz w:val="20"/>
        </w:rPr>
        <w:t>(ADICIONADO,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P.O.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15</w:t>
      </w:r>
      <w:r>
        <w:rPr>
          <w:rFonts w:ascii="Arial"/>
          <w:b/>
          <w:i/>
          <w:spacing w:val="-2"/>
          <w:sz w:val="20"/>
        </w:rPr>
        <w:t> </w:t>
      </w:r>
      <w:r>
        <w:rPr>
          <w:rFonts w:ascii="Arial"/>
          <w:b/>
          <w:i/>
          <w:sz w:val="20"/>
        </w:rPr>
        <w:t>DE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MAYO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DE</w:t>
      </w:r>
      <w:r>
        <w:rPr>
          <w:rFonts w:ascii="Arial"/>
          <w:b/>
          <w:i/>
          <w:spacing w:val="-2"/>
          <w:sz w:val="20"/>
        </w:rPr>
        <w:t> </w:t>
      </w:r>
      <w:r>
        <w:rPr>
          <w:rFonts w:ascii="Arial"/>
          <w:b/>
          <w:i/>
          <w:sz w:val="20"/>
        </w:rPr>
        <w:t>2023)</w:t>
      </w:r>
    </w:p>
    <w:p>
      <w:pPr>
        <w:pStyle w:val="Heading1"/>
        <w:ind w:left="142" w:right="185"/>
        <w:jc w:val="both"/>
      </w:pPr>
      <w:r>
        <w:rPr/>
        <w:t>También incurrirá en cohecho, el servidor público que se abstenga de devolver el pago en</w:t>
      </w:r>
      <w:r>
        <w:rPr>
          <w:spacing w:val="1"/>
        </w:rPr>
        <w:t> </w:t>
      </w:r>
      <w:r>
        <w:rPr/>
        <w:t>demasía de su legítima remuneración de acuerdo a los tabuladores que al efecto resulten</w:t>
      </w:r>
      <w:r>
        <w:rPr>
          <w:spacing w:val="1"/>
        </w:rPr>
        <w:t> </w:t>
      </w:r>
      <w:r>
        <w:rPr/>
        <w:t>aplicables, dentro de los 30 días naturales siguientes a su recepción o al requerimiento que</w:t>
      </w:r>
      <w:r>
        <w:rPr>
          <w:spacing w:val="1"/>
        </w:rPr>
        <w:t> </w:t>
      </w:r>
      <w:r>
        <w:rPr/>
        <w:t>se</w:t>
      </w:r>
      <w:r>
        <w:rPr>
          <w:spacing w:val="-2"/>
        </w:rPr>
        <w:t> </w:t>
      </w:r>
      <w:r>
        <w:rPr/>
        <w:t>realice</w:t>
      </w:r>
      <w:r>
        <w:rPr>
          <w:spacing w:val="-1"/>
        </w:rPr>
        <w:t> </w:t>
      </w:r>
      <w:r>
        <w:rPr/>
        <w:t>por</w:t>
      </w:r>
      <w:r>
        <w:rPr>
          <w:spacing w:val="1"/>
        </w:rPr>
        <w:t> </w:t>
      </w:r>
      <w:r>
        <w:rPr/>
        <w:t>parte</w:t>
      </w:r>
      <w:r>
        <w:rPr>
          <w:spacing w:val="-1"/>
        </w:rPr>
        <w:t> </w:t>
      </w:r>
      <w:r>
        <w:rPr/>
        <w:t>del</w:t>
      </w:r>
      <w:r>
        <w:rPr>
          <w:spacing w:val="-1"/>
        </w:rPr>
        <w:t> </w:t>
      </w:r>
      <w:r>
        <w:rPr/>
        <w:t>área</w:t>
      </w:r>
      <w:r>
        <w:rPr>
          <w:spacing w:val="-1"/>
        </w:rPr>
        <w:t> </w:t>
      </w:r>
      <w:r>
        <w:rPr/>
        <w:t>encargada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su</w:t>
      </w:r>
      <w:r>
        <w:rPr>
          <w:spacing w:val="-1"/>
        </w:rPr>
        <w:t> </w:t>
      </w:r>
      <w:r>
        <w:rPr/>
        <w:t>pago.</w:t>
      </w:r>
    </w:p>
    <w:p>
      <w:pPr>
        <w:pStyle w:val="BodyText"/>
        <w:spacing w:before="11"/>
        <w:rPr>
          <w:rFonts w:ascii="Arial"/>
          <w:b/>
          <w:sz w:val="19"/>
        </w:rPr>
      </w:pPr>
    </w:p>
    <w:p>
      <w:pPr>
        <w:pStyle w:val="BodyText"/>
        <w:spacing w:line="242" w:lineRule="auto"/>
        <w:ind w:left="142" w:right="185"/>
        <w:jc w:val="both"/>
      </w:pPr>
      <w:r>
        <w:rPr>
          <w:rFonts w:ascii="Arial" w:hAnsi="Arial"/>
          <w:b/>
        </w:rPr>
        <w:t>ARTÍCULO 52. </w:t>
      </w:r>
      <w:r>
        <w:rPr/>
        <w:t>Cometerá peculado el servidor público que autorice, solicite o realice actos para el</w:t>
      </w:r>
      <w:r>
        <w:rPr>
          <w:spacing w:val="1"/>
        </w:rPr>
        <w:t> </w:t>
      </w:r>
      <w:r>
        <w:rPr/>
        <w:t>uso o apropiación para sí o para las personas a las que se refiere el artículo anterior, de recursos</w:t>
      </w:r>
      <w:r>
        <w:rPr>
          <w:spacing w:val="1"/>
        </w:rPr>
        <w:t> </w:t>
      </w:r>
      <w:r>
        <w:rPr/>
        <w:t>públicos, sean materiales, humanos o financieros, sin fundamento jurídico o en contraposición a las</w:t>
      </w:r>
      <w:r>
        <w:rPr>
          <w:spacing w:val="-53"/>
        </w:rPr>
        <w:t> </w:t>
      </w:r>
      <w:r>
        <w:rPr/>
        <w:t>normas</w:t>
      </w:r>
      <w:r>
        <w:rPr>
          <w:spacing w:val="-1"/>
        </w:rPr>
        <w:t> </w:t>
      </w:r>
      <w:r>
        <w:rPr/>
        <w:t>aplicables.</w:t>
      </w:r>
    </w:p>
    <w:p>
      <w:pPr>
        <w:pStyle w:val="BodyText"/>
        <w:spacing w:before="7"/>
        <w:rPr>
          <w:sz w:val="19"/>
        </w:rPr>
      </w:pPr>
    </w:p>
    <w:p>
      <w:pPr>
        <w:spacing w:line="228" w:lineRule="exact" w:before="0"/>
        <w:ind w:left="142" w:right="0" w:firstLine="0"/>
        <w:jc w:val="left"/>
        <w:rPr>
          <w:rFonts w:ascii="Arial"/>
          <w:b/>
          <w:i/>
          <w:sz w:val="20"/>
        </w:rPr>
      </w:pPr>
      <w:r>
        <w:rPr>
          <w:rFonts w:ascii="Arial"/>
          <w:b/>
          <w:i/>
          <w:sz w:val="20"/>
        </w:rPr>
        <w:t>(ADICIONADO,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P.O.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15</w:t>
      </w:r>
      <w:r>
        <w:rPr>
          <w:rFonts w:ascii="Arial"/>
          <w:b/>
          <w:i/>
          <w:spacing w:val="-2"/>
          <w:sz w:val="20"/>
        </w:rPr>
        <w:t> </w:t>
      </w:r>
      <w:r>
        <w:rPr>
          <w:rFonts w:ascii="Arial"/>
          <w:b/>
          <w:i/>
          <w:sz w:val="20"/>
        </w:rPr>
        <w:t>DE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MAYO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DE</w:t>
      </w:r>
      <w:r>
        <w:rPr>
          <w:rFonts w:ascii="Arial"/>
          <w:b/>
          <w:i/>
          <w:spacing w:val="-2"/>
          <w:sz w:val="20"/>
        </w:rPr>
        <w:t> </w:t>
      </w:r>
      <w:r>
        <w:rPr>
          <w:rFonts w:ascii="Arial"/>
          <w:b/>
          <w:i/>
          <w:sz w:val="20"/>
        </w:rPr>
        <w:t>2023)</w:t>
      </w:r>
    </w:p>
    <w:p>
      <w:pPr>
        <w:pStyle w:val="Heading1"/>
        <w:ind w:left="142" w:right="178"/>
        <w:jc w:val="both"/>
      </w:pPr>
      <w:r>
        <w:rPr/>
        <w:t>En términos de lo dispuesto por el párrafo anterior, los servidores públicos no podrán</w:t>
      </w:r>
      <w:r>
        <w:rPr>
          <w:spacing w:val="1"/>
        </w:rPr>
        <w:t> </w:t>
      </w:r>
      <w:r>
        <w:rPr/>
        <w:t>disponer del servicio de miembros de alguna corporación policiaca, seguridad pública o de</w:t>
      </w:r>
      <w:r>
        <w:rPr>
          <w:spacing w:val="1"/>
        </w:rPr>
        <w:t> </w:t>
      </w:r>
      <w:r>
        <w:rPr/>
        <w:t>las</w:t>
      </w:r>
      <w:r>
        <w:rPr>
          <w:spacing w:val="-4"/>
        </w:rPr>
        <w:t> </w:t>
      </w:r>
      <w:r>
        <w:rPr/>
        <w:t>fuerzas</w:t>
      </w:r>
      <w:r>
        <w:rPr>
          <w:spacing w:val="-3"/>
        </w:rPr>
        <w:t> </w:t>
      </w:r>
      <w:r>
        <w:rPr/>
        <w:t>armadas,</w:t>
      </w:r>
      <w:r>
        <w:rPr>
          <w:spacing w:val="-1"/>
        </w:rPr>
        <w:t> </w:t>
      </w:r>
      <w:r>
        <w:rPr/>
        <w:t>en</w:t>
      </w:r>
      <w:r>
        <w:rPr>
          <w:spacing w:val="-3"/>
        </w:rPr>
        <w:t> </w:t>
      </w:r>
      <w:r>
        <w:rPr/>
        <w:t>el</w:t>
      </w:r>
      <w:r>
        <w:rPr>
          <w:spacing w:val="-3"/>
        </w:rPr>
        <w:t> </w:t>
      </w:r>
      <w:r>
        <w:rPr/>
        <w:t>ejercicio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sus</w:t>
      </w:r>
      <w:r>
        <w:rPr>
          <w:spacing w:val="-3"/>
        </w:rPr>
        <w:t> </w:t>
      </w:r>
      <w:r>
        <w:rPr/>
        <w:t>funciones,</w:t>
      </w:r>
      <w:r>
        <w:rPr>
          <w:spacing w:val="-3"/>
        </w:rPr>
        <w:t> </w:t>
      </w:r>
      <w:r>
        <w:rPr/>
        <w:t>para</w:t>
      </w:r>
      <w:r>
        <w:rPr>
          <w:spacing w:val="-3"/>
        </w:rPr>
        <w:t> </w:t>
      </w:r>
      <w:r>
        <w:rPr/>
        <w:t>otorgar</w:t>
      </w:r>
      <w:r>
        <w:rPr>
          <w:spacing w:val="-4"/>
        </w:rPr>
        <w:t> </w:t>
      </w:r>
      <w:r>
        <w:rPr/>
        <w:t>seguridad</w:t>
      </w:r>
      <w:r>
        <w:rPr>
          <w:spacing w:val="-2"/>
        </w:rPr>
        <w:t> </w:t>
      </w:r>
      <w:r>
        <w:rPr/>
        <w:t>personal,</w:t>
      </w:r>
      <w:r>
        <w:rPr>
          <w:spacing w:val="3"/>
        </w:rPr>
        <w:t> </w:t>
      </w:r>
      <w:r>
        <w:rPr/>
        <w:t>salvo</w:t>
      </w:r>
      <w:r>
        <w:rPr>
          <w:spacing w:val="-53"/>
        </w:rPr>
        <w:t> </w:t>
      </w:r>
      <w:r>
        <w:rPr>
          <w:w w:val="95"/>
        </w:rPr>
        <w:t>en</w:t>
      </w:r>
      <w:r>
        <w:rPr>
          <w:spacing w:val="13"/>
          <w:w w:val="95"/>
        </w:rPr>
        <w:t> </w:t>
      </w:r>
      <w:r>
        <w:rPr>
          <w:w w:val="95"/>
        </w:rPr>
        <w:t>los</w:t>
      </w:r>
      <w:r>
        <w:rPr>
          <w:spacing w:val="13"/>
          <w:w w:val="95"/>
        </w:rPr>
        <w:t> </w:t>
      </w:r>
      <w:r>
        <w:rPr>
          <w:w w:val="95"/>
        </w:rPr>
        <w:t>casos</w:t>
      </w:r>
      <w:r>
        <w:rPr>
          <w:spacing w:val="12"/>
          <w:w w:val="95"/>
        </w:rPr>
        <w:t> </w:t>
      </w:r>
      <w:r>
        <w:rPr>
          <w:w w:val="95"/>
        </w:rPr>
        <w:t>en</w:t>
      </w:r>
      <w:r>
        <w:rPr>
          <w:spacing w:val="14"/>
          <w:w w:val="95"/>
        </w:rPr>
        <w:t> </w:t>
      </w:r>
      <w:r>
        <w:rPr>
          <w:w w:val="95"/>
        </w:rPr>
        <w:t>que</w:t>
      </w:r>
      <w:r>
        <w:rPr>
          <w:spacing w:val="12"/>
          <w:w w:val="95"/>
        </w:rPr>
        <w:t> </w:t>
      </w:r>
      <w:r>
        <w:rPr>
          <w:w w:val="95"/>
        </w:rPr>
        <w:t>la</w:t>
      </w:r>
      <w:r>
        <w:rPr>
          <w:spacing w:val="13"/>
          <w:w w:val="95"/>
        </w:rPr>
        <w:t> </w:t>
      </w:r>
      <w:r>
        <w:rPr>
          <w:w w:val="95"/>
        </w:rPr>
        <w:t>normativa</w:t>
      </w:r>
      <w:r>
        <w:rPr>
          <w:spacing w:val="12"/>
          <w:w w:val="95"/>
        </w:rPr>
        <w:t> </w:t>
      </w:r>
      <w:r>
        <w:rPr>
          <w:w w:val="95"/>
        </w:rPr>
        <w:t>que</w:t>
      </w:r>
      <w:r>
        <w:rPr>
          <w:spacing w:val="12"/>
          <w:w w:val="95"/>
        </w:rPr>
        <w:t> </w:t>
      </w:r>
      <w:r>
        <w:rPr>
          <w:w w:val="95"/>
        </w:rPr>
        <w:t>regule</w:t>
      </w:r>
      <w:r>
        <w:rPr>
          <w:spacing w:val="12"/>
          <w:w w:val="95"/>
        </w:rPr>
        <w:t> </w:t>
      </w:r>
      <w:r>
        <w:rPr>
          <w:w w:val="95"/>
        </w:rPr>
        <w:t>su</w:t>
      </w:r>
      <w:r>
        <w:rPr>
          <w:spacing w:val="14"/>
          <w:w w:val="95"/>
        </w:rPr>
        <w:t> </w:t>
      </w:r>
      <w:r>
        <w:rPr>
          <w:w w:val="95"/>
        </w:rPr>
        <w:t>actividad</w:t>
      </w:r>
      <w:r>
        <w:rPr>
          <w:spacing w:val="14"/>
          <w:w w:val="95"/>
        </w:rPr>
        <w:t> </w:t>
      </w:r>
      <w:r>
        <w:rPr>
          <w:w w:val="95"/>
        </w:rPr>
        <w:t>lo</w:t>
      </w:r>
      <w:r>
        <w:rPr>
          <w:spacing w:val="14"/>
          <w:w w:val="95"/>
        </w:rPr>
        <w:t> </w:t>
      </w:r>
      <w:r>
        <w:rPr>
          <w:w w:val="95"/>
        </w:rPr>
        <w:t>contemple</w:t>
      </w:r>
      <w:r>
        <w:rPr>
          <w:spacing w:val="12"/>
          <w:w w:val="95"/>
        </w:rPr>
        <w:t> </w:t>
      </w:r>
      <w:r>
        <w:rPr>
          <w:w w:val="95"/>
        </w:rPr>
        <w:t>o</w:t>
      </w:r>
      <w:r>
        <w:rPr>
          <w:spacing w:val="14"/>
          <w:w w:val="95"/>
        </w:rPr>
        <w:t> </w:t>
      </w:r>
      <w:r>
        <w:rPr>
          <w:w w:val="95"/>
        </w:rPr>
        <w:t>por</w:t>
      </w:r>
      <w:r>
        <w:rPr>
          <w:spacing w:val="13"/>
          <w:w w:val="95"/>
        </w:rPr>
        <w:t> </w:t>
      </w:r>
      <w:r>
        <w:rPr>
          <w:w w:val="95"/>
        </w:rPr>
        <w:t>las</w:t>
      </w:r>
      <w:r>
        <w:rPr>
          <w:spacing w:val="10"/>
          <w:w w:val="95"/>
        </w:rPr>
        <w:t> </w:t>
      </w:r>
      <w:r>
        <w:rPr>
          <w:w w:val="95"/>
        </w:rPr>
        <w:t>circunstancias</w:t>
      </w:r>
      <w:r>
        <w:rPr>
          <w:spacing w:val="-50"/>
          <w:w w:val="95"/>
        </w:rPr>
        <w:t> </w:t>
      </w:r>
      <w:r>
        <w:rPr/>
        <w:t>se considere necesario proveer de dicha seguridad, siempre que se encuentre debidamente</w:t>
      </w:r>
      <w:r>
        <w:rPr>
          <w:spacing w:val="1"/>
        </w:rPr>
        <w:t> </w:t>
      </w:r>
      <w:r>
        <w:rPr/>
        <w:t>justificada a juicio del titular de las propias corporaciones de seguridad</w:t>
      </w:r>
      <w:r>
        <w:rPr>
          <w:spacing w:val="1"/>
        </w:rPr>
        <w:t> </w:t>
      </w:r>
      <w:r>
        <w:rPr/>
        <w:t>y previo informe al</w:t>
      </w:r>
      <w:r>
        <w:rPr>
          <w:spacing w:val="1"/>
        </w:rPr>
        <w:t> </w:t>
      </w:r>
      <w:r>
        <w:rPr/>
        <w:t>Órgano</w:t>
      </w:r>
      <w:r>
        <w:rPr>
          <w:spacing w:val="-1"/>
        </w:rPr>
        <w:t> </w:t>
      </w:r>
      <w:r>
        <w:rPr/>
        <w:t>Interno de</w:t>
      </w:r>
      <w:r>
        <w:rPr>
          <w:spacing w:val="2"/>
        </w:rPr>
        <w:t> </w:t>
      </w:r>
      <w:r>
        <w:rPr/>
        <w:t>Control</w:t>
      </w:r>
      <w:r>
        <w:rPr>
          <w:spacing w:val="-2"/>
        </w:rPr>
        <w:t> </w:t>
      </w:r>
      <w:r>
        <w:rPr/>
        <w:t>respectivo o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la Contraloría.</w:t>
      </w:r>
    </w:p>
    <w:p>
      <w:pPr>
        <w:pStyle w:val="BodyText"/>
        <w:spacing w:before="10"/>
        <w:rPr>
          <w:rFonts w:ascii="Arial"/>
          <w:b/>
          <w:sz w:val="19"/>
        </w:rPr>
      </w:pPr>
    </w:p>
    <w:p>
      <w:pPr>
        <w:pStyle w:val="BodyText"/>
        <w:spacing w:line="242" w:lineRule="auto"/>
        <w:ind w:left="142" w:right="186"/>
        <w:jc w:val="both"/>
      </w:pPr>
      <w:r>
        <w:rPr>
          <w:rFonts w:ascii="Arial" w:hAnsi="Arial"/>
          <w:b/>
        </w:rPr>
        <w:t>ARTÍCULO 53. </w:t>
      </w:r>
      <w:r>
        <w:rPr/>
        <w:t>Será responsable de desvío de recursos públicos el servidor público que autorice,</w:t>
      </w:r>
      <w:r>
        <w:rPr>
          <w:spacing w:val="1"/>
        </w:rPr>
        <w:t> </w:t>
      </w:r>
      <w:r>
        <w:rPr/>
        <w:t>solicite o realice actos para la asignación o desvío de recursos públicos, sean materiales, humanos</w:t>
      </w:r>
      <w:r>
        <w:rPr>
          <w:spacing w:val="-53"/>
        </w:rPr>
        <w:t> </w:t>
      </w:r>
      <w:r>
        <w:rPr/>
        <w:t>o</w:t>
      </w:r>
      <w:r>
        <w:rPr>
          <w:spacing w:val="-2"/>
        </w:rPr>
        <w:t> </w:t>
      </w:r>
      <w:r>
        <w:rPr/>
        <w:t>financieros,</w:t>
      </w:r>
      <w:r>
        <w:rPr>
          <w:spacing w:val="-1"/>
        </w:rPr>
        <w:t> </w:t>
      </w:r>
      <w:r>
        <w:rPr/>
        <w:t>sin</w:t>
      </w:r>
      <w:r>
        <w:rPr>
          <w:spacing w:val="1"/>
        </w:rPr>
        <w:t> </w:t>
      </w:r>
      <w:r>
        <w:rPr/>
        <w:t>fundamento</w:t>
      </w:r>
      <w:r>
        <w:rPr>
          <w:spacing w:val="-2"/>
        </w:rPr>
        <w:t> </w:t>
      </w:r>
      <w:r>
        <w:rPr/>
        <w:t>jurídico</w:t>
      </w:r>
      <w:r>
        <w:rPr>
          <w:spacing w:val="1"/>
        </w:rPr>
        <w:t> </w:t>
      </w:r>
      <w:r>
        <w:rPr/>
        <w:t>o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contraposición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las</w:t>
      </w:r>
      <w:r>
        <w:rPr>
          <w:spacing w:val="-1"/>
        </w:rPr>
        <w:t> </w:t>
      </w:r>
      <w:r>
        <w:rPr/>
        <w:t>normas aplicables.</w:t>
      </w:r>
    </w:p>
    <w:p>
      <w:pPr>
        <w:pStyle w:val="BodyText"/>
        <w:spacing w:before="6"/>
        <w:rPr>
          <w:sz w:val="19"/>
        </w:rPr>
      </w:pPr>
    </w:p>
    <w:p>
      <w:pPr>
        <w:spacing w:line="229" w:lineRule="exact" w:before="1"/>
        <w:ind w:left="142" w:right="0" w:firstLine="0"/>
        <w:jc w:val="left"/>
        <w:rPr>
          <w:rFonts w:ascii="Arial"/>
          <w:b/>
          <w:i/>
          <w:sz w:val="20"/>
        </w:rPr>
      </w:pPr>
      <w:r>
        <w:rPr>
          <w:rFonts w:ascii="Arial"/>
          <w:b/>
          <w:i/>
          <w:sz w:val="20"/>
        </w:rPr>
        <w:t>(ADICIONADO,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P.O.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15</w:t>
      </w:r>
      <w:r>
        <w:rPr>
          <w:rFonts w:ascii="Arial"/>
          <w:b/>
          <w:i/>
          <w:spacing w:val="-2"/>
          <w:sz w:val="20"/>
        </w:rPr>
        <w:t> </w:t>
      </w:r>
      <w:r>
        <w:rPr>
          <w:rFonts w:ascii="Arial"/>
          <w:b/>
          <w:i/>
          <w:sz w:val="20"/>
        </w:rPr>
        <w:t>DE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MAYO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DE</w:t>
      </w:r>
      <w:r>
        <w:rPr>
          <w:rFonts w:ascii="Arial"/>
          <w:b/>
          <w:i/>
          <w:spacing w:val="-2"/>
          <w:sz w:val="20"/>
        </w:rPr>
        <w:t> </w:t>
      </w:r>
      <w:r>
        <w:rPr>
          <w:rFonts w:ascii="Arial"/>
          <w:b/>
          <w:i/>
          <w:sz w:val="20"/>
        </w:rPr>
        <w:t>2023)</w:t>
      </w:r>
    </w:p>
    <w:p>
      <w:pPr>
        <w:pStyle w:val="Heading1"/>
        <w:ind w:left="142" w:right="186"/>
        <w:jc w:val="both"/>
      </w:pPr>
      <w:r>
        <w:rPr/>
        <w:t>También se considerará desvío de recursos públicos, el otorgamiento o autorización, para sí</w:t>
      </w:r>
      <w:r>
        <w:rPr>
          <w:spacing w:val="-53"/>
        </w:rPr>
        <w:t> </w:t>
      </w:r>
      <w:r>
        <w:rPr/>
        <w:t>o para otros, del pago de una remuneración en contravención con los tabuladores que al</w:t>
      </w:r>
      <w:r>
        <w:rPr>
          <w:spacing w:val="1"/>
        </w:rPr>
        <w:t> </w:t>
      </w:r>
      <w:r>
        <w:rPr/>
        <w:t>efecto resulten aplicables, así como el otorgamiento o autorización, para sí o para otros, de</w:t>
      </w:r>
      <w:r>
        <w:rPr>
          <w:spacing w:val="1"/>
        </w:rPr>
        <w:t> </w:t>
      </w:r>
      <w:r>
        <w:rPr/>
        <w:t>pagos de jubilaciones, pensiones o haberes de retiro, liquidaciones por servicios prestados,</w:t>
      </w:r>
      <w:r>
        <w:rPr>
          <w:spacing w:val="-53"/>
        </w:rPr>
        <w:t> </w:t>
      </w:r>
      <w:r>
        <w:rPr/>
        <w:t>préstamos o créditos que no estén previstos en ley, decreto legislativo, contrato colectivo,</w:t>
      </w:r>
      <w:r>
        <w:rPr>
          <w:spacing w:val="1"/>
        </w:rPr>
        <w:t> </w:t>
      </w:r>
      <w:r>
        <w:rPr/>
        <w:t>contrato</w:t>
      </w:r>
      <w:r>
        <w:rPr>
          <w:spacing w:val="-1"/>
        </w:rPr>
        <w:t> </w:t>
      </w:r>
      <w:r>
        <w:rPr/>
        <w:t>ley</w:t>
      </w:r>
      <w:r>
        <w:rPr>
          <w:spacing w:val="-1"/>
        </w:rPr>
        <w:t> </w:t>
      </w:r>
      <w:r>
        <w:rPr/>
        <w:t>o</w:t>
      </w:r>
      <w:r>
        <w:rPr>
          <w:spacing w:val="-1"/>
        </w:rPr>
        <w:t> </w:t>
      </w:r>
      <w:r>
        <w:rPr/>
        <w:t>condiciones</w:t>
      </w:r>
      <w:r>
        <w:rPr>
          <w:spacing w:val="-1"/>
        </w:rPr>
        <w:t> </w:t>
      </w:r>
      <w:r>
        <w:rPr/>
        <w:t>generales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trabajo.</w:t>
      </w:r>
    </w:p>
    <w:p>
      <w:pPr>
        <w:pStyle w:val="BodyText"/>
        <w:spacing w:before="2"/>
        <w:rPr>
          <w:rFonts w:ascii="Arial"/>
          <w:b/>
        </w:rPr>
      </w:pPr>
    </w:p>
    <w:p>
      <w:pPr>
        <w:pStyle w:val="BodyText"/>
        <w:ind w:left="142" w:right="184"/>
        <w:jc w:val="both"/>
      </w:pPr>
      <w:r>
        <w:rPr/>
        <w:t>Para los efectos de este artículo no se consideraran beneficios los que reciban los servidores</w:t>
      </w:r>
      <w:r>
        <w:rPr>
          <w:spacing w:val="1"/>
        </w:rPr>
        <w:t> </w:t>
      </w:r>
      <w:r>
        <w:rPr/>
        <w:t>públicos de los centros públicos de investigación, instituciones de educación y las entidades de la</w:t>
      </w:r>
      <w:r>
        <w:rPr>
          <w:spacing w:val="1"/>
        </w:rPr>
        <w:t> </w:t>
      </w:r>
      <w:r>
        <w:rPr/>
        <w:t>Administración</w:t>
      </w:r>
      <w:r>
        <w:rPr>
          <w:spacing w:val="-5"/>
        </w:rPr>
        <w:t> </w:t>
      </w:r>
      <w:r>
        <w:rPr/>
        <w:t>Pública</w:t>
      </w:r>
      <w:r>
        <w:rPr>
          <w:spacing w:val="47"/>
        </w:rPr>
        <w:t> </w:t>
      </w:r>
      <w:r>
        <w:rPr/>
        <w:t>Estatal</w:t>
      </w:r>
      <w:r>
        <w:rPr>
          <w:spacing w:val="-5"/>
        </w:rPr>
        <w:t> </w:t>
      </w:r>
      <w:r>
        <w:rPr/>
        <w:t>a</w:t>
      </w:r>
      <w:r>
        <w:rPr>
          <w:spacing w:val="-5"/>
        </w:rPr>
        <w:t> </w:t>
      </w:r>
      <w:r>
        <w:rPr/>
        <w:t>que</w:t>
      </w:r>
      <w:r>
        <w:rPr>
          <w:spacing w:val="-5"/>
        </w:rPr>
        <w:t> </w:t>
      </w:r>
      <w:r>
        <w:rPr/>
        <w:t>se</w:t>
      </w:r>
      <w:r>
        <w:rPr>
          <w:spacing w:val="-7"/>
        </w:rPr>
        <w:t> </w:t>
      </w:r>
      <w:r>
        <w:rPr/>
        <w:t>refiere</w:t>
      </w:r>
      <w:r>
        <w:rPr>
          <w:spacing w:val="-4"/>
        </w:rPr>
        <w:t> </w:t>
      </w:r>
      <w:r>
        <w:rPr/>
        <w:t>el</w:t>
      </w:r>
      <w:r>
        <w:rPr>
          <w:spacing w:val="-5"/>
        </w:rPr>
        <w:t> </w:t>
      </w:r>
      <w:r>
        <w:rPr/>
        <w:t>artículo</w:t>
      </w:r>
      <w:r>
        <w:rPr>
          <w:spacing w:val="-5"/>
        </w:rPr>
        <w:t> </w:t>
      </w:r>
      <w:r>
        <w:rPr/>
        <w:t>51</w:t>
      </w:r>
      <w:r>
        <w:rPr>
          <w:spacing w:val="-7"/>
        </w:rPr>
        <w:t> </w:t>
      </w:r>
      <w:r>
        <w:rPr/>
        <w:t>de</w:t>
      </w:r>
      <w:r>
        <w:rPr>
          <w:spacing w:val="-5"/>
        </w:rPr>
        <w:t> </w:t>
      </w:r>
      <w:r>
        <w:rPr/>
        <w:t>la</w:t>
      </w:r>
      <w:r>
        <w:rPr>
          <w:spacing w:val="-5"/>
        </w:rPr>
        <w:t> </w:t>
      </w:r>
      <w:r>
        <w:rPr/>
        <w:t>Ley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/>
        <w:t>Ciencia</w:t>
      </w:r>
      <w:r>
        <w:rPr>
          <w:spacing w:val="-2"/>
        </w:rPr>
        <w:t> </w:t>
      </w:r>
      <w:r>
        <w:rPr/>
        <w:t>y</w:t>
      </w:r>
      <w:r>
        <w:rPr>
          <w:spacing w:val="-10"/>
        </w:rPr>
        <w:t> </w:t>
      </w:r>
      <w:r>
        <w:rPr/>
        <w:t>Tecnología,</w:t>
      </w:r>
      <w:r>
        <w:rPr>
          <w:spacing w:val="-5"/>
        </w:rPr>
        <w:t> </w:t>
      </w:r>
      <w:r>
        <w:rPr/>
        <w:t>que</w:t>
      </w:r>
      <w:r>
        <w:rPr>
          <w:spacing w:val="-54"/>
        </w:rPr>
        <w:t> </w:t>
      </w:r>
      <w:r>
        <w:rPr/>
        <w:t>realicen actividades de investigación científica, desarrollo tecnológico e innovación podrán realizar</w:t>
      </w:r>
      <w:r>
        <w:rPr>
          <w:spacing w:val="1"/>
        </w:rPr>
        <w:t> </w:t>
      </w:r>
      <w:r>
        <w:rPr/>
        <w:t>actividades de vinculación con los sectores público, privado y social, y recibir beneficios, en los</w:t>
      </w:r>
      <w:r>
        <w:rPr>
          <w:spacing w:val="1"/>
        </w:rPr>
        <w:t> </w:t>
      </w:r>
      <w:r>
        <w:rPr/>
        <w:t>términos que para ello establezcan los órganos de gobierno de dichos centros, instituciones y</w:t>
      </w:r>
      <w:r>
        <w:rPr>
          <w:spacing w:val="1"/>
        </w:rPr>
        <w:t> </w:t>
      </w:r>
      <w:r>
        <w:rPr/>
        <w:t>entidades,</w:t>
      </w:r>
      <w:r>
        <w:rPr>
          <w:spacing w:val="-2"/>
        </w:rPr>
        <w:t> </w:t>
      </w:r>
      <w:r>
        <w:rPr/>
        <w:t>con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previa</w:t>
      </w:r>
      <w:r>
        <w:rPr>
          <w:spacing w:val="1"/>
        </w:rPr>
        <w:t> </w:t>
      </w:r>
      <w:r>
        <w:rPr/>
        <w:t>opinión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contraloría.</w:t>
      </w:r>
    </w:p>
    <w:p>
      <w:pPr>
        <w:pStyle w:val="BodyText"/>
        <w:spacing w:before="1"/>
      </w:pPr>
    </w:p>
    <w:p>
      <w:pPr>
        <w:pStyle w:val="BodyText"/>
        <w:ind w:left="142" w:right="177"/>
        <w:jc w:val="both"/>
      </w:pPr>
      <w:r>
        <w:rPr/>
        <w:t>Igualmente, las actividades de vinculación a las que hace referencia el párrafo anterior, además de</w:t>
      </w:r>
      <w:r>
        <w:rPr>
          <w:spacing w:val="1"/>
        </w:rPr>
        <w:t> </w:t>
      </w:r>
      <w:r>
        <w:rPr/>
        <w:t>las previstas en el artículo 51 de la Ley de Ciencia y Tecnología, incluirán la participación de</w:t>
      </w:r>
      <w:r>
        <w:rPr>
          <w:spacing w:val="1"/>
        </w:rPr>
        <w:t> </w:t>
      </w:r>
      <w:r>
        <w:rPr/>
        <w:t>investigación</w:t>
      </w:r>
      <w:r>
        <w:rPr>
          <w:spacing w:val="1"/>
        </w:rPr>
        <w:t> </w:t>
      </w:r>
      <w:r>
        <w:rPr/>
        <w:t>científica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desarrollo</w:t>
      </w:r>
      <w:r>
        <w:rPr>
          <w:spacing w:val="1"/>
        </w:rPr>
        <w:t> </w:t>
      </w:r>
      <w:r>
        <w:rPr/>
        <w:t>tecnológico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terceros;</w:t>
      </w:r>
      <w:r>
        <w:rPr>
          <w:spacing w:val="1"/>
        </w:rPr>
        <w:t> </w:t>
      </w:r>
      <w:r>
        <w:rPr/>
        <w:t>transferencia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conocimiento;</w:t>
      </w:r>
      <w:r>
        <w:rPr>
          <w:spacing w:val="1"/>
        </w:rPr>
        <w:t> </w:t>
      </w:r>
      <w:r>
        <w:rPr/>
        <w:t>licenciamientos; participación como socios accionistas de empresas privadas de base tecnológica o</w:t>
      </w:r>
      <w:r>
        <w:rPr>
          <w:spacing w:val="-53"/>
        </w:rPr>
        <w:t> </w:t>
      </w:r>
      <w:r>
        <w:rPr/>
        <w:t>como</w:t>
      </w:r>
      <w:r>
        <w:rPr>
          <w:spacing w:val="4"/>
        </w:rPr>
        <w:t> </w:t>
      </w:r>
      <w:r>
        <w:rPr/>
        <w:t>colaboradores</w:t>
      </w:r>
      <w:r>
        <w:rPr>
          <w:spacing w:val="4"/>
        </w:rPr>
        <w:t> </w:t>
      </w:r>
      <w:r>
        <w:rPr/>
        <w:t>o</w:t>
      </w:r>
      <w:r>
        <w:rPr>
          <w:spacing w:val="6"/>
        </w:rPr>
        <w:t> </w:t>
      </w:r>
      <w:r>
        <w:rPr/>
        <w:t>beneficiarios</w:t>
      </w:r>
      <w:r>
        <w:rPr>
          <w:spacing w:val="7"/>
        </w:rPr>
        <w:t> </w:t>
      </w:r>
      <w:r>
        <w:rPr/>
        <w:t>en</w:t>
      </w:r>
      <w:r>
        <w:rPr>
          <w:spacing w:val="6"/>
        </w:rPr>
        <w:t> </w:t>
      </w:r>
      <w:r>
        <w:rPr/>
        <w:t>actividades</w:t>
      </w:r>
      <w:r>
        <w:rPr>
          <w:spacing w:val="5"/>
        </w:rPr>
        <w:t> </w:t>
      </w:r>
      <w:r>
        <w:rPr/>
        <w:t>con</w:t>
      </w:r>
      <w:r>
        <w:rPr>
          <w:spacing w:val="4"/>
        </w:rPr>
        <w:t> </w:t>
      </w:r>
      <w:r>
        <w:rPr/>
        <w:t>fines</w:t>
      </w:r>
      <w:r>
        <w:rPr>
          <w:spacing w:val="5"/>
        </w:rPr>
        <w:t> </w:t>
      </w:r>
      <w:r>
        <w:rPr/>
        <w:t>de</w:t>
      </w:r>
      <w:r>
        <w:rPr>
          <w:spacing w:val="6"/>
        </w:rPr>
        <w:t> </w:t>
      </w:r>
      <w:r>
        <w:rPr/>
        <w:t>lucro</w:t>
      </w:r>
      <w:r>
        <w:rPr>
          <w:spacing w:val="4"/>
        </w:rPr>
        <w:t> </w:t>
      </w:r>
      <w:r>
        <w:rPr/>
        <w:t>derivadas</w:t>
      </w:r>
      <w:r>
        <w:rPr>
          <w:spacing w:val="7"/>
        </w:rPr>
        <w:t> </w:t>
      </w:r>
      <w:r>
        <w:rPr/>
        <w:t>de</w:t>
      </w:r>
      <w:r>
        <w:rPr>
          <w:spacing w:val="3"/>
        </w:rPr>
        <w:t> </w:t>
      </w:r>
      <w:r>
        <w:rPr/>
        <w:t>cualquier</w:t>
      </w:r>
      <w:r>
        <w:rPr>
          <w:spacing w:val="7"/>
        </w:rPr>
        <w:t> </w:t>
      </w:r>
      <w:r>
        <w:rPr/>
        <w:t>figura</w:t>
      </w:r>
    </w:p>
    <w:p>
      <w:pPr>
        <w:spacing w:after="0"/>
        <w:jc w:val="both"/>
        <w:sectPr>
          <w:pgSz w:w="12240" w:h="15840"/>
          <w:pgMar w:top="1500" w:bottom="280" w:left="1560" w:right="1520"/>
        </w:sectPr>
      </w:pPr>
    </w:p>
    <w:p>
      <w:pPr>
        <w:pStyle w:val="BodyText"/>
        <w:spacing w:before="73"/>
        <w:ind w:left="142" w:right="177"/>
        <w:jc w:val="both"/>
      </w:pPr>
      <w:r>
        <w:rPr/>
        <w:t>de propiedad intelectual perteneciente a la propia institución, centro o entidad, según corresponda.</w:t>
      </w:r>
      <w:r>
        <w:rPr>
          <w:spacing w:val="1"/>
        </w:rPr>
        <w:t> </w:t>
      </w:r>
      <w:r>
        <w:rPr/>
        <w:t>Dichos servidores públicos incurrirán en conflicto de intereses cuando obtengan beneficios por</w:t>
      </w:r>
      <w:r>
        <w:rPr>
          <w:spacing w:val="1"/>
        </w:rPr>
        <w:t> </w:t>
      </w:r>
      <w:r>
        <w:rPr/>
        <w:t>utilidades,</w:t>
      </w:r>
      <w:r>
        <w:rPr>
          <w:spacing w:val="-4"/>
        </w:rPr>
        <w:t> </w:t>
      </w:r>
      <w:r>
        <w:rPr/>
        <w:t>regalías</w:t>
      </w:r>
      <w:r>
        <w:rPr>
          <w:spacing w:val="-2"/>
        </w:rPr>
        <w:t> </w:t>
      </w:r>
      <w:r>
        <w:rPr/>
        <w:t>o</w:t>
      </w:r>
      <w:r>
        <w:rPr>
          <w:spacing w:val="-3"/>
        </w:rPr>
        <w:t> </w:t>
      </w:r>
      <w:r>
        <w:rPr/>
        <w:t>por</w:t>
      </w:r>
      <w:r>
        <w:rPr>
          <w:spacing w:val="-3"/>
        </w:rPr>
        <w:t> </w:t>
      </w:r>
      <w:r>
        <w:rPr/>
        <w:t>cualquier</w:t>
      </w:r>
      <w:r>
        <w:rPr>
          <w:spacing w:val="-3"/>
        </w:rPr>
        <w:t> </w:t>
      </w:r>
      <w:r>
        <w:rPr/>
        <w:t>otro</w:t>
      </w:r>
      <w:r>
        <w:rPr>
          <w:spacing w:val="-3"/>
        </w:rPr>
        <w:t> </w:t>
      </w:r>
      <w:r>
        <w:rPr/>
        <w:t>concepto</w:t>
      </w:r>
      <w:r>
        <w:rPr>
          <w:spacing w:val="-4"/>
        </w:rPr>
        <w:t> </w:t>
      </w:r>
      <w:r>
        <w:rPr/>
        <w:t>en</w:t>
      </w:r>
      <w:r>
        <w:rPr>
          <w:spacing w:val="-3"/>
        </w:rPr>
        <w:t> </w:t>
      </w:r>
      <w:r>
        <w:rPr/>
        <w:t>contravención</w:t>
      </w:r>
      <w:r>
        <w:rPr>
          <w:spacing w:val="-3"/>
        </w:rPr>
        <w:t> </w:t>
      </w:r>
      <w:r>
        <w:rPr/>
        <w:t>a</w:t>
      </w:r>
      <w:r>
        <w:rPr>
          <w:spacing w:val="-3"/>
        </w:rPr>
        <w:t> </w:t>
      </w:r>
      <w:r>
        <w:rPr/>
        <w:t>las</w:t>
      </w:r>
      <w:r>
        <w:rPr>
          <w:spacing w:val="-3"/>
        </w:rPr>
        <w:t> </w:t>
      </w:r>
      <w:r>
        <w:rPr/>
        <w:t>disposiciones</w:t>
      </w:r>
      <w:r>
        <w:rPr>
          <w:spacing w:val="-2"/>
        </w:rPr>
        <w:t> </w:t>
      </w:r>
      <w:r>
        <w:rPr/>
        <w:t>aplicables</w:t>
      </w:r>
      <w:r>
        <w:rPr>
          <w:spacing w:val="-2"/>
        </w:rPr>
        <w:t> </w:t>
      </w:r>
      <w:r>
        <w:rPr/>
        <w:t>en</w:t>
      </w:r>
      <w:r>
        <w:rPr>
          <w:spacing w:val="-54"/>
        </w:rPr>
        <w:t> </w:t>
      </w:r>
      <w:r>
        <w:rPr/>
        <w:t>la</w:t>
      </w:r>
      <w:r>
        <w:rPr>
          <w:spacing w:val="-2"/>
        </w:rPr>
        <w:t> </w:t>
      </w:r>
      <w:r>
        <w:rPr/>
        <w:t>Institución.</w:t>
      </w:r>
    </w:p>
    <w:p>
      <w:pPr>
        <w:pStyle w:val="BodyText"/>
      </w:pPr>
    </w:p>
    <w:p>
      <w:pPr>
        <w:pStyle w:val="BodyText"/>
        <w:ind w:left="142" w:right="183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8"/>
        </w:rPr>
        <w:t> </w:t>
      </w:r>
      <w:r>
        <w:rPr>
          <w:rFonts w:ascii="Arial" w:hAnsi="Arial"/>
          <w:b/>
        </w:rPr>
        <w:t>54</w:t>
      </w:r>
      <w:r>
        <w:rPr/>
        <w:t>.</w:t>
      </w:r>
      <w:r>
        <w:rPr>
          <w:spacing w:val="-8"/>
        </w:rPr>
        <w:t> </w:t>
      </w:r>
      <w:r>
        <w:rPr/>
        <w:t>Incurrirá</w:t>
      </w:r>
      <w:r>
        <w:rPr>
          <w:spacing w:val="-6"/>
        </w:rPr>
        <w:t> </w:t>
      </w:r>
      <w:r>
        <w:rPr/>
        <w:t>en</w:t>
      </w:r>
      <w:r>
        <w:rPr>
          <w:spacing w:val="-7"/>
        </w:rPr>
        <w:t> </w:t>
      </w:r>
      <w:r>
        <w:rPr/>
        <w:t>utilización</w:t>
      </w:r>
      <w:r>
        <w:rPr>
          <w:spacing w:val="-3"/>
        </w:rPr>
        <w:t> </w:t>
      </w:r>
      <w:r>
        <w:rPr/>
        <w:t>indebida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/>
        <w:t>información</w:t>
      </w:r>
      <w:r>
        <w:rPr>
          <w:spacing w:val="-8"/>
        </w:rPr>
        <w:t> </w:t>
      </w:r>
      <w:r>
        <w:rPr/>
        <w:t>el</w:t>
      </w:r>
      <w:r>
        <w:rPr>
          <w:spacing w:val="-9"/>
        </w:rPr>
        <w:t> </w:t>
      </w:r>
      <w:r>
        <w:rPr/>
        <w:t>servidor</w:t>
      </w:r>
      <w:r>
        <w:rPr>
          <w:spacing w:val="-7"/>
        </w:rPr>
        <w:t> </w:t>
      </w:r>
      <w:r>
        <w:rPr/>
        <w:t>público</w:t>
      </w:r>
      <w:r>
        <w:rPr>
          <w:spacing w:val="-4"/>
        </w:rPr>
        <w:t> </w:t>
      </w:r>
      <w:r>
        <w:rPr/>
        <w:t>que</w:t>
      </w:r>
      <w:r>
        <w:rPr>
          <w:spacing w:val="-6"/>
        </w:rPr>
        <w:t> </w:t>
      </w:r>
      <w:r>
        <w:rPr/>
        <w:t>adquiera</w:t>
      </w:r>
      <w:r>
        <w:rPr>
          <w:spacing w:val="-6"/>
        </w:rPr>
        <w:t> </w:t>
      </w:r>
      <w:r>
        <w:rPr/>
        <w:t>para</w:t>
      </w:r>
      <w:r>
        <w:rPr>
          <w:spacing w:val="-53"/>
        </w:rPr>
        <w:t> </w:t>
      </w:r>
      <w:r>
        <w:rPr/>
        <w:t>sí o para las personas a que se refiere el artículo 51 de esta Ley, bienes inmuebles, muebles y</w:t>
      </w:r>
      <w:r>
        <w:rPr>
          <w:spacing w:val="1"/>
        </w:rPr>
        <w:t> </w:t>
      </w:r>
      <w:r>
        <w:rPr/>
        <w:t>valores que pudieren incrementar su valor o, en general, que mejoren sus condiciones, así como</w:t>
      </w:r>
      <w:r>
        <w:rPr>
          <w:spacing w:val="1"/>
        </w:rPr>
        <w:t> </w:t>
      </w:r>
      <w:r>
        <w:rPr/>
        <w:t>obtener cualquier ventaja o beneficio privado, como resultado de información privilegiada de la cual</w:t>
      </w:r>
      <w:r>
        <w:rPr>
          <w:spacing w:val="-53"/>
        </w:rPr>
        <w:t> </w:t>
      </w:r>
      <w:r>
        <w:rPr/>
        <w:t>haya tenido</w:t>
      </w:r>
      <w:r>
        <w:rPr>
          <w:spacing w:val="-1"/>
        </w:rPr>
        <w:t> </w:t>
      </w:r>
      <w:r>
        <w:rPr/>
        <w:t>conocimiento.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line="242" w:lineRule="auto"/>
        <w:ind w:left="142" w:right="187"/>
        <w:jc w:val="both"/>
      </w:pPr>
      <w:r>
        <w:rPr>
          <w:rFonts w:ascii="Arial" w:hAnsi="Arial"/>
          <w:b/>
        </w:rPr>
        <w:t>ARTÍCULO 55. </w:t>
      </w:r>
      <w:r>
        <w:rPr/>
        <w:t>Para efectos del artículo anterior, se considera información privilegiada la que</w:t>
      </w:r>
      <w:r>
        <w:rPr>
          <w:spacing w:val="1"/>
        </w:rPr>
        <w:t> </w:t>
      </w:r>
      <w:r>
        <w:rPr/>
        <w:t>obtenga el</w:t>
      </w:r>
      <w:r>
        <w:rPr>
          <w:spacing w:val="-3"/>
        </w:rPr>
        <w:t> </w:t>
      </w:r>
      <w:r>
        <w:rPr/>
        <w:t>servidor</w:t>
      </w:r>
      <w:r>
        <w:rPr>
          <w:spacing w:val="-1"/>
        </w:rPr>
        <w:t> </w:t>
      </w:r>
      <w:r>
        <w:rPr/>
        <w:t>público</w:t>
      </w:r>
      <w:r>
        <w:rPr>
          <w:spacing w:val="1"/>
        </w:rPr>
        <w:t> </w:t>
      </w:r>
      <w:r>
        <w:rPr/>
        <w:t>con</w:t>
      </w:r>
      <w:r>
        <w:rPr>
          <w:spacing w:val="-2"/>
        </w:rPr>
        <w:t> </w:t>
      </w:r>
      <w:r>
        <w:rPr/>
        <w:t>motivo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sus funciones</w:t>
      </w:r>
      <w:r>
        <w:rPr>
          <w:spacing w:val="1"/>
        </w:rPr>
        <w:t> </w:t>
      </w:r>
      <w:r>
        <w:rPr/>
        <w:t>y</w:t>
      </w:r>
      <w:r>
        <w:rPr>
          <w:spacing w:val="-5"/>
        </w:rPr>
        <w:t> </w:t>
      </w:r>
      <w:r>
        <w:rPr/>
        <w:t>que</w:t>
      </w:r>
      <w:r>
        <w:rPr>
          <w:spacing w:val="-1"/>
        </w:rPr>
        <w:t> </w:t>
      </w:r>
      <w:r>
        <w:rPr/>
        <w:t>no</w:t>
      </w:r>
      <w:r>
        <w:rPr>
          <w:spacing w:val="-2"/>
        </w:rPr>
        <w:t> </w:t>
      </w:r>
      <w:r>
        <w:rPr/>
        <w:t>sea del dominio</w:t>
      </w:r>
      <w:r>
        <w:rPr>
          <w:spacing w:val="3"/>
        </w:rPr>
        <w:t> </w:t>
      </w:r>
      <w:r>
        <w:rPr/>
        <w:t>público.</w:t>
      </w:r>
    </w:p>
    <w:p>
      <w:pPr>
        <w:pStyle w:val="BodyText"/>
      </w:pPr>
    </w:p>
    <w:p>
      <w:pPr>
        <w:pStyle w:val="BodyText"/>
        <w:ind w:left="142" w:right="189"/>
        <w:jc w:val="both"/>
      </w:pPr>
      <w:r>
        <w:rPr/>
        <w:t>La restricción prevista en el artículo anterior será aplicable inclusive cuando el servidor público se</w:t>
      </w:r>
      <w:r>
        <w:rPr>
          <w:spacing w:val="1"/>
        </w:rPr>
        <w:t> </w:t>
      </w:r>
      <w:r>
        <w:rPr/>
        <w:t>haya retirado del</w:t>
      </w:r>
      <w:r>
        <w:rPr>
          <w:spacing w:val="-2"/>
        </w:rPr>
        <w:t> </w:t>
      </w:r>
      <w:r>
        <w:rPr/>
        <w:t>empleo, cargo</w:t>
      </w:r>
      <w:r>
        <w:rPr>
          <w:spacing w:val="-1"/>
        </w:rPr>
        <w:t> </w:t>
      </w:r>
      <w:r>
        <w:rPr/>
        <w:t>o</w:t>
      </w:r>
      <w:r>
        <w:rPr>
          <w:spacing w:val="-2"/>
        </w:rPr>
        <w:t> </w:t>
      </w:r>
      <w:r>
        <w:rPr/>
        <w:t>comisión,</w:t>
      </w:r>
      <w:r>
        <w:rPr>
          <w:spacing w:val="1"/>
        </w:rPr>
        <w:t> </w:t>
      </w:r>
      <w:r>
        <w:rPr/>
        <w:t>hasta por</w:t>
      </w:r>
      <w:r>
        <w:rPr>
          <w:spacing w:val="2"/>
        </w:rPr>
        <w:t> </w:t>
      </w:r>
      <w:r>
        <w:rPr/>
        <w:t>un</w:t>
      </w:r>
      <w:r>
        <w:rPr>
          <w:spacing w:val="-2"/>
        </w:rPr>
        <w:t> </w:t>
      </w:r>
      <w:r>
        <w:rPr/>
        <w:t>plazo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un</w:t>
      </w:r>
      <w:r>
        <w:rPr>
          <w:spacing w:val="-1"/>
        </w:rPr>
        <w:t> </w:t>
      </w:r>
      <w:r>
        <w:rPr/>
        <w:t>año.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42" w:right="4587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 P.O. 07 DE AGOSTO DE 2020)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24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2020)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09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FEBRERO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2023)</w:t>
      </w:r>
    </w:p>
    <w:p>
      <w:pPr>
        <w:pStyle w:val="BodyText"/>
        <w:spacing w:before="1"/>
        <w:ind w:left="142" w:right="177"/>
        <w:jc w:val="both"/>
      </w:pPr>
      <w:r>
        <w:rPr>
          <w:rFonts w:ascii="Arial" w:hAnsi="Arial"/>
          <w:b/>
        </w:rPr>
        <w:t>ARTÍCULO 56</w:t>
      </w:r>
      <w:r>
        <w:rPr/>
        <w:t>. Incurrirá en abuso de funciones el servidor público que ejerza atribuciones que no</w:t>
      </w:r>
      <w:r>
        <w:rPr>
          <w:spacing w:val="1"/>
        </w:rPr>
        <w:t> </w:t>
      </w:r>
      <w:r>
        <w:rPr/>
        <w:t>tenga conferidas o se valga de las que tenga, para realizar o inducir actos u omisiones arbitrarios,</w:t>
      </w:r>
      <w:r>
        <w:rPr>
          <w:spacing w:val="1"/>
        </w:rPr>
        <w:t> </w:t>
      </w:r>
      <w:r>
        <w:rPr/>
        <w:t>para generar un beneficio para sí o para las personas a las que se refiere el artículo 51 de esta Ley</w:t>
      </w:r>
      <w:r>
        <w:rPr>
          <w:spacing w:val="-53"/>
        </w:rPr>
        <w:t> </w:t>
      </w:r>
      <w:r>
        <w:rPr/>
        <w:t>o</w:t>
      </w:r>
      <w:r>
        <w:rPr>
          <w:spacing w:val="-6"/>
        </w:rPr>
        <w:t> </w:t>
      </w:r>
      <w:r>
        <w:rPr/>
        <w:t>para</w:t>
      </w:r>
      <w:r>
        <w:rPr>
          <w:spacing w:val="-2"/>
        </w:rPr>
        <w:t> </w:t>
      </w:r>
      <w:r>
        <w:rPr/>
        <w:t>causar</w:t>
      </w:r>
      <w:r>
        <w:rPr>
          <w:spacing w:val="-5"/>
        </w:rPr>
        <w:t> </w:t>
      </w:r>
      <w:r>
        <w:rPr/>
        <w:t>perjuicio</w:t>
      </w:r>
      <w:r>
        <w:rPr>
          <w:spacing w:val="-2"/>
        </w:rPr>
        <w:t> </w:t>
      </w:r>
      <w:r>
        <w:rPr/>
        <w:t>a</w:t>
      </w:r>
      <w:r>
        <w:rPr>
          <w:spacing w:val="-5"/>
        </w:rPr>
        <w:t> </w:t>
      </w:r>
      <w:r>
        <w:rPr/>
        <w:t>alguna</w:t>
      </w:r>
      <w:r>
        <w:rPr>
          <w:spacing w:val="-4"/>
        </w:rPr>
        <w:t> </w:t>
      </w:r>
      <w:r>
        <w:rPr/>
        <w:t>persona</w:t>
      </w:r>
      <w:r>
        <w:rPr>
          <w:spacing w:val="-5"/>
        </w:rPr>
        <w:t> </w:t>
      </w:r>
      <w:r>
        <w:rPr/>
        <w:t>o</w:t>
      </w:r>
      <w:r>
        <w:rPr>
          <w:spacing w:val="-3"/>
        </w:rPr>
        <w:t> </w:t>
      </w:r>
      <w:r>
        <w:rPr/>
        <w:t>al</w:t>
      </w:r>
      <w:r>
        <w:rPr>
          <w:spacing w:val="-3"/>
        </w:rPr>
        <w:t> </w:t>
      </w:r>
      <w:r>
        <w:rPr/>
        <w:t>servicio</w:t>
      </w:r>
      <w:r>
        <w:rPr>
          <w:spacing w:val="-2"/>
        </w:rPr>
        <w:t> </w:t>
      </w:r>
      <w:r>
        <w:rPr/>
        <w:t>público;</w:t>
      </w:r>
      <w:r>
        <w:rPr>
          <w:spacing w:val="-3"/>
        </w:rPr>
        <w:t> </w:t>
      </w:r>
      <w:r>
        <w:rPr/>
        <w:t>o</w:t>
      </w:r>
      <w:r>
        <w:rPr>
          <w:spacing w:val="-5"/>
        </w:rPr>
        <w:t> </w:t>
      </w:r>
      <w:r>
        <w:rPr/>
        <w:t>cuando</w:t>
      </w:r>
      <w:r>
        <w:rPr>
          <w:spacing w:val="-3"/>
        </w:rPr>
        <w:t> </w:t>
      </w:r>
      <w:r>
        <w:rPr/>
        <w:t>realiza</w:t>
      </w:r>
      <w:r>
        <w:rPr>
          <w:spacing w:val="-2"/>
        </w:rPr>
        <w:t> </w:t>
      </w:r>
      <w:r>
        <w:rPr/>
        <w:t>por</w:t>
      </w:r>
      <w:r>
        <w:rPr>
          <w:spacing w:val="-4"/>
        </w:rPr>
        <w:t> </w:t>
      </w:r>
      <w:r>
        <w:rPr/>
        <w:t>sí</w:t>
      </w:r>
      <w:r>
        <w:rPr>
          <w:spacing w:val="-5"/>
        </w:rPr>
        <w:t> </w:t>
      </w:r>
      <w:r>
        <w:rPr/>
        <w:t>,</w:t>
      </w:r>
      <w:r>
        <w:rPr>
          <w:spacing w:val="-4"/>
        </w:rPr>
        <w:t> </w:t>
      </w:r>
      <w:r>
        <w:rPr/>
        <w:t>o</w:t>
      </w:r>
      <w:r>
        <w:rPr>
          <w:spacing w:val="-3"/>
        </w:rPr>
        <w:t> </w:t>
      </w:r>
      <w:r>
        <w:rPr/>
        <w:t>a</w:t>
      </w:r>
      <w:r>
        <w:rPr>
          <w:spacing w:val="-5"/>
        </w:rPr>
        <w:t> </w:t>
      </w:r>
      <w:r>
        <w:rPr/>
        <w:t>través</w:t>
      </w:r>
      <w:r>
        <w:rPr>
          <w:spacing w:val="-4"/>
        </w:rPr>
        <w:t> </w:t>
      </w:r>
      <w:r>
        <w:rPr/>
        <w:t>de</w:t>
      </w:r>
      <w:r>
        <w:rPr>
          <w:spacing w:val="-54"/>
        </w:rPr>
        <w:t> </w:t>
      </w:r>
      <w:r>
        <w:rPr/>
        <w:t>un tercero, alguna de las conductas descritas en el artículo 4º fracción XIII de la Ley de Acceso de</w:t>
      </w:r>
      <w:r>
        <w:rPr>
          <w:spacing w:val="1"/>
        </w:rPr>
        <w:t> </w:t>
      </w:r>
      <w:r>
        <w:rPr/>
        <w:t>las</w:t>
      </w:r>
      <w:r>
        <w:rPr>
          <w:spacing w:val="-1"/>
        </w:rPr>
        <w:t> </w:t>
      </w:r>
      <w:r>
        <w:rPr/>
        <w:t>Mujeres</w:t>
      </w:r>
      <w:r>
        <w:rPr>
          <w:spacing w:val="3"/>
        </w:rPr>
        <w:t> </w:t>
      </w:r>
      <w:r>
        <w:rPr/>
        <w:t>a</w:t>
      </w:r>
      <w:r>
        <w:rPr>
          <w:spacing w:val="-2"/>
        </w:rPr>
        <w:t> </w:t>
      </w:r>
      <w:r>
        <w:rPr/>
        <w:t>una</w:t>
      </w:r>
      <w:r>
        <w:rPr>
          <w:spacing w:val="1"/>
        </w:rPr>
        <w:t> </w:t>
      </w:r>
      <w:r>
        <w:rPr/>
        <w:t>Vida</w:t>
      </w:r>
      <w:r>
        <w:rPr>
          <w:spacing w:val="-2"/>
        </w:rPr>
        <w:t> </w:t>
      </w:r>
      <w:r>
        <w:rPr/>
        <w:t>Libre</w:t>
      </w:r>
      <w:r>
        <w:rPr>
          <w:spacing w:val="-1"/>
        </w:rPr>
        <w:t> </w:t>
      </w:r>
      <w:r>
        <w:rPr/>
        <w:t>de Violencia</w:t>
      </w:r>
      <w:r>
        <w:rPr>
          <w:spacing w:val="-1"/>
        </w:rPr>
        <w:t> </w:t>
      </w:r>
      <w:r>
        <w:rPr/>
        <w:t>del Estado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San</w:t>
      </w:r>
      <w:r>
        <w:rPr>
          <w:spacing w:val="-2"/>
        </w:rPr>
        <w:t> </w:t>
      </w:r>
      <w:r>
        <w:rPr/>
        <w:t>Luis</w:t>
      </w:r>
      <w:r>
        <w:rPr>
          <w:spacing w:val="2"/>
        </w:rPr>
        <w:t> </w:t>
      </w:r>
      <w:r>
        <w:rPr/>
        <w:t>Potosí.</w:t>
      </w:r>
    </w:p>
    <w:p>
      <w:pPr>
        <w:pStyle w:val="BodyText"/>
        <w:spacing w:before="1"/>
      </w:pPr>
    </w:p>
    <w:p>
      <w:pPr>
        <w:pStyle w:val="BodyText"/>
        <w:ind w:left="142" w:right="188"/>
        <w:jc w:val="both"/>
      </w:pPr>
      <w:r>
        <w:rPr>
          <w:rFonts w:ascii="Arial" w:hAnsi="Arial"/>
          <w:b/>
        </w:rPr>
        <w:t>ARTÍCULO 57</w:t>
      </w:r>
      <w:r>
        <w:rPr/>
        <w:t>. Incurre en actuación bajo conflicto de interés el servidor público que intervenga por</w:t>
      </w:r>
      <w:r>
        <w:rPr>
          <w:spacing w:val="-53"/>
        </w:rPr>
        <w:t> </w:t>
      </w:r>
      <w:r>
        <w:rPr/>
        <w:t>motivo de su empleo, cargo o comisión en cualquier forma, en la atención, tramitación o resolución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asuntos en</w:t>
      </w:r>
      <w:r>
        <w:rPr>
          <w:spacing w:val="-2"/>
        </w:rPr>
        <w:t> </w:t>
      </w:r>
      <w:r>
        <w:rPr/>
        <w:t>los que</w:t>
      </w:r>
      <w:r>
        <w:rPr>
          <w:spacing w:val="1"/>
        </w:rPr>
        <w:t> </w:t>
      </w:r>
      <w:r>
        <w:rPr/>
        <w:t>tenga</w:t>
      </w:r>
      <w:r>
        <w:rPr>
          <w:spacing w:val="-2"/>
        </w:rPr>
        <w:t> </w:t>
      </w:r>
      <w:r>
        <w:rPr/>
        <w:t>conflicto</w:t>
      </w:r>
      <w:r>
        <w:rPr>
          <w:spacing w:val="1"/>
        </w:rPr>
        <w:t> </w:t>
      </w:r>
      <w:r>
        <w:rPr/>
        <w:t>de interés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impedimento legal.</w:t>
      </w:r>
    </w:p>
    <w:p>
      <w:pPr>
        <w:pStyle w:val="BodyText"/>
        <w:spacing w:before="2"/>
      </w:pPr>
    </w:p>
    <w:p>
      <w:pPr>
        <w:pStyle w:val="BodyText"/>
        <w:ind w:left="142" w:right="177"/>
        <w:jc w:val="both"/>
      </w:pPr>
      <w:r>
        <w:rPr/>
        <w:t>Al tener conocimiento de</w:t>
      </w:r>
      <w:r>
        <w:rPr>
          <w:spacing w:val="1"/>
        </w:rPr>
        <w:t> </w:t>
      </w:r>
      <w:r>
        <w:rPr/>
        <w:t>los asuntos mencionados en el párrafo anterior,</w:t>
      </w:r>
      <w:r>
        <w:rPr>
          <w:spacing w:val="1"/>
        </w:rPr>
        <w:t> </w:t>
      </w:r>
      <w:r>
        <w:rPr/>
        <w:t>el servidor público</w:t>
      </w:r>
      <w:r>
        <w:rPr>
          <w:spacing w:val="1"/>
        </w:rPr>
        <w:t> </w:t>
      </w:r>
      <w:r>
        <w:rPr/>
        <w:t>informará tal situación al jefe inmediato o el órgano que determinen las disposiciones aplicables de</w:t>
      </w:r>
      <w:r>
        <w:rPr>
          <w:spacing w:val="1"/>
        </w:rPr>
        <w:t> </w:t>
      </w:r>
      <w:r>
        <w:rPr>
          <w:w w:val="95"/>
        </w:rPr>
        <w:t>la institución de adscripción, solicitando sea excusado de participar en cualquier forma en la atención,</w:t>
      </w:r>
      <w:r>
        <w:rPr>
          <w:spacing w:val="1"/>
          <w:w w:val="95"/>
        </w:rPr>
        <w:t> </w:t>
      </w:r>
      <w:r>
        <w:rPr/>
        <w:t>tramitación</w:t>
      </w:r>
      <w:r>
        <w:rPr>
          <w:spacing w:val="-2"/>
        </w:rPr>
        <w:t> </w:t>
      </w:r>
      <w:r>
        <w:rPr/>
        <w:t>o</w:t>
      </w:r>
      <w:r>
        <w:rPr>
          <w:spacing w:val="-1"/>
        </w:rPr>
        <w:t> </w:t>
      </w:r>
      <w:r>
        <w:rPr/>
        <w:t>resolución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 mismos.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42" w:right="188"/>
        <w:jc w:val="both"/>
      </w:pPr>
      <w:r>
        <w:rPr/>
        <w:t>Será obligación del jefe inmediato determinar y comunicarle al servidor público, a más tardar</w:t>
      </w:r>
      <w:r>
        <w:rPr>
          <w:spacing w:val="1"/>
        </w:rPr>
        <w:t> </w:t>
      </w:r>
      <w:r>
        <w:rPr/>
        <w:t>cuarenta y ocho horas antes del plazo establecido para atender el asunto en cuestión, los casos en</w:t>
      </w:r>
      <w:r>
        <w:rPr>
          <w:spacing w:val="-53"/>
        </w:rPr>
        <w:t> </w:t>
      </w:r>
      <w:r>
        <w:rPr/>
        <w:t>que no sea posible abstenerse de intervenir en los asuntos, así como establecer instrucciones por</w:t>
      </w:r>
      <w:r>
        <w:rPr>
          <w:spacing w:val="1"/>
        </w:rPr>
        <w:t> </w:t>
      </w:r>
      <w:r>
        <w:rPr/>
        <w:t>escrito</w:t>
      </w:r>
      <w:r>
        <w:rPr>
          <w:spacing w:val="-2"/>
        </w:rPr>
        <w:t> </w:t>
      </w:r>
      <w:r>
        <w:rPr/>
        <w:t>para la atención,</w:t>
      </w:r>
      <w:r>
        <w:rPr>
          <w:spacing w:val="-1"/>
        </w:rPr>
        <w:t> </w:t>
      </w:r>
      <w:r>
        <w:rPr/>
        <w:t>tramitación</w:t>
      </w:r>
      <w:r>
        <w:rPr>
          <w:spacing w:val="-2"/>
        </w:rPr>
        <w:t> </w:t>
      </w:r>
      <w:r>
        <w:rPr/>
        <w:t>o</w:t>
      </w:r>
      <w:r>
        <w:rPr>
          <w:spacing w:val="-2"/>
        </w:rPr>
        <w:t> </w:t>
      </w:r>
      <w:r>
        <w:rPr/>
        <w:t>resolución imparcial</w:t>
      </w:r>
      <w:r>
        <w:rPr>
          <w:spacing w:val="2"/>
        </w:rPr>
        <w:t> </w:t>
      </w:r>
      <w:r>
        <w:rPr/>
        <w:t>y</w:t>
      </w:r>
      <w:r>
        <w:rPr>
          <w:spacing w:val="-5"/>
        </w:rPr>
        <w:t> </w:t>
      </w:r>
      <w:r>
        <w:rPr/>
        <w:t>objetiva de</w:t>
      </w:r>
      <w:r>
        <w:rPr>
          <w:spacing w:val="1"/>
        </w:rPr>
        <w:t> </w:t>
      </w:r>
      <w:r>
        <w:rPr/>
        <w:t>dichos</w:t>
      </w:r>
      <w:r>
        <w:rPr>
          <w:spacing w:val="-1"/>
        </w:rPr>
        <w:t> </w:t>
      </w:r>
      <w:r>
        <w:rPr/>
        <w:t>asuntos.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142" w:right="178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10"/>
        </w:rPr>
        <w:t> </w:t>
      </w:r>
      <w:r>
        <w:rPr>
          <w:rFonts w:ascii="Arial" w:hAnsi="Arial"/>
          <w:b/>
        </w:rPr>
        <w:t>58</w:t>
      </w:r>
      <w:r>
        <w:rPr/>
        <w:t>.</w:t>
      </w:r>
      <w:r>
        <w:rPr>
          <w:spacing w:val="-8"/>
        </w:rPr>
        <w:t> </w:t>
      </w:r>
      <w:r>
        <w:rPr/>
        <w:t>Será</w:t>
      </w:r>
      <w:r>
        <w:rPr>
          <w:spacing w:val="-8"/>
        </w:rPr>
        <w:t> </w:t>
      </w:r>
      <w:r>
        <w:rPr/>
        <w:t>responsable</w:t>
      </w:r>
      <w:r>
        <w:rPr>
          <w:spacing w:val="-10"/>
        </w:rPr>
        <w:t> </w:t>
      </w:r>
      <w:r>
        <w:rPr/>
        <w:t>de</w:t>
      </w:r>
      <w:r>
        <w:rPr>
          <w:spacing w:val="-10"/>
        </w:rPr>
        <w:t> </w:t>
      </w:r>
      <w:r>
        <w:rPr/>
        <w:t>contratación</w:t>
      </w:r>
      <w:r>
        <w:rPr>
          <w:spacing w:val="-9"/>
        </w:rPr>
        <w:t> </w:t>
      </w:r>
      <w:r>
        <w:rPr/>
        <w:t>indebida</w:t>
      </w:r>
      <w:r>
        <w:rPr>
          <w:spacing w:val="-10"/>
        </w:rPr>
        <w:t> </w:t>
      </w:r>
      <w:r>
        <w:rPr/>
        <w:t>el</w:t>
      </w:r>
      <w:r>
        <w:rPr>
          <w:spacing w:val="-10"/>
        </w:rPr>
        <w:t> </w:t>
      </w:r>
      <w:r>
        <w:rPr/>
        <w:t>servidor</w:t>
      </w:r>
      <w:r>
        <w:rPr>
          <w:spacing w:val="-8"/>
        </w:rPr>
        <w:t> </w:t>
      </w:r>
      <w:r>
        <w:rPr/>
        <w:t>público</w:t>
      </w:r>
      <w:r>
        <w:rPr>
          <w:spacing w:val="-8"/>
        </w:rPr>
        <w:t> </w:t>
      </w:r>
      <w:r>
        <w:rPr/>
        <w:t>que</w:t>
      </w:r>
      <w:r>
        <w:rPr>
          <w:spacing w:val="-8"/>
        </w:rPr>
        <w:t> </w:t>
      </w:r>
      <w:r>
        <w:rPr/>
        <w:t>autorice</w:t>
      </w:r>
      <w:r>
        <w:rPr>
          <w:spacing w:val="-10"/>
        </w:rPr>
        <w:t> </w:t>
      </w:r>
      <w:r>
        <w:rPr/>
        <w:t>cualquier</w:t>
      </w:r>
      <w:r>
        <w:rPr>
          <w:spacing w:val="-53"/>
        </w:rPr>
        <w:t> </w:t>
      </w:r>
      <w:r>
        <w:rPr/>
        <w:t>tipo de contratación, así como la selección, nombramiento o designación, de quien se encuentre</w:t>
      </w:r>
      <w:r>
        <w:rPr>
          <w:spacing w:val="1"/>
        </w:rPr>
        <w:t> </w:t>
      </w:r>
      <w:r>
        <w:rPr/>
        <w:t>impedido</w:t>
      </w:r>
      <w:r>
        <w:rPr>
          <w:spacing w:val="-6"/>
        </w:rPr>
        <w:t> </w:t>
      </w:r>
      <w:r>
        <w:rPr/>
        <w:t>por</w:t>
      </w:r>
      <w:r>
        <w:rPr>
          <w:spacing w:val="-5"/>
        </w:rPr>
        <w:t> </w:t>
      </w:r>
      <w:r>
        <w:rPr/>
        <w:t>disposición</w:t>
      </w:r>
      <w:r>
        <w:rPr>
          <w:spacing w:val="-8"/>
        </w:rPr>
        <w:t> </w:t>
      </w:r>
      <w:r>
        <w:rPr/>
        <w:t>legal</w:t>
      </w:r>
      <w:r>
        <w:rPr>
          <w:spacing w:val="-5"/>
        </w:rPr>
        <w:t> </w:t>
      </w:r>
      <w:r>
        <w:rPr/>
        <w:t>o</w:t>
      </w:r>
      <w:r>
        <w:rPr>
          <w:spacing w:val="-6"/>
        </w:rPr>
        <w:t> </w:t>
      </w:r>
      <w:r>
        <w:rPr/>
        <w:t>inhabilitado</w:t>
      </w:r>
      <w:r>
        <w:rPr>
          <w:spacing w:val="-6"/>
        </w:rPr>
        <w:t> </w:t>
      </w:r>
      <w:r>
        <w:rPr/>
        <w:t>por</w:t>
      </w:r>
      <w:r>
        <w:rPr>
          <w:spacing w:val="-6"/>
        </w:rPr>
        <w:t> </w:t>
      </w:r>
      <w:r>
        <w:rPr/>
        <w:t>resolución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autoridad</w:t>
      </w:r>
      <w:r>
        <w:rPr>
          <w:spacing w:val="-7"/>
        </w:rPr>
        <w:t> </w:t>
      </w:r>
      <w:r>
        <w:rPr/>
        <w:t>competente</w:t>
      </w:r>
      <w:r>
        <w:rPr>
          <w:spacing w:val="-8"/>
        </w:rPr>
        <w:t> </w:t>
      </w:r>
      <w:r>
        <w:rPr/>
        <w:t>para</w:t>
      </w:r>
      <w:r>
        <w:rPr>
          <w:spacing w:val="-7"/>
        </w:rPr>
        <w:t> </w:t>
      </w:r>
      <w:r>
        <w:rPr/>
        <w:t>ocupar</w:t>
      </w:r>
      <w:r>
        <w:rPr>
          <w:spacing w:val="-6"/>
        </w:rPr>
        <w:t> </w:t>
      </w:r>
      <w:r>
        <w:rPr/>
        <w:t>un</w:t>
      </w:r>
      <w:r>
        <w:rPr>
          <w:spacing w:val="-53"/>
        </w:rPr>
        <w:t> </w:t>
      </w:r>
      <w:r>
        <w:rPr/>
        <w:t>empleo, cargo o comisión en el servicio público o inhabilitado para realizar contrataciones con los</w:t>
      </w:r>
      <w:r>
        <w:rPr>
          <w:spacing w:val="1"/>
        </w:rPr>
        <w:t> </w:t>
      </w:r>
      <w:r>
        <w:rPr/>
        <w:t>entes públicos, siempre que en el caso de las inhabilitaciones, al momento de la autorización, éstas</w:t>
      </w:r>
      <w:r>
        <w:rPr>
          <w:spacing w:val="-54"/>
        </w:rPr>
        <w:t> </w:t>
      </w:r>
      <w:r>
        <w:rPr/>
        <w:t>se</w:t>
      </w:r>
      <w:r>
        <w:rPr>
          <w:spacing w:val="-4"/>
        </w:rPr>
        <w:t> </w:t>
      </w:r>
      <w:r>
        <w:rPr/>
        <w:t>encuentren</w:t>
      </w:r>
      <w:r>
        <w:rPr>
          <w:spacing w:val="-3"/>
        </w:rPr>
        <w:t> </w:t>
      </w:r>
      <w:r>
        <w:rPr/>
        <w:t>inscritas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el</w:t>
      </w:r>
      <w:r>
        <w:rPr>
          <w:spacing w:val="-4"/>
        </w:rPr>
        <w:t> </w:t>
      </w:r>
      <w:r>
        <w:rPr/>
        <w:t>Sistema</w:t>
      </w:r>
      <w:r>
        <w:rPr>
          <w:spacing w:val="-3"/>
        </w:rPr>
        <w:t> </w:t>
      </w:r>
      <w:r>
        <w:rPr/>
        <w:t>Estatal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Servidores</w:t>
      </w:r>
      <w:r>
        <w:rPr>
          <w:spacing w:val="-2"/>
        </w:rPr>
        <w:t> </w:t>
      </w:r>
      <w:r>
        <w:rPr/>
        <w:t>Públicos y</w:t>
      </w:r>
      <w:r>
        <w:rPr>
          <w:spacing w:val="-6"/>
        </w:rPr>
        <w:t> </w:t>
      </w:r>
      <w:r>
        <w:rPr/>
        <w:t>Particulares</w:t>
      </w:r>
      <w:r>
        <w:rPr>
          <w:spacing w:val="-2"/>
        </w:rPr>
        <w:t> </w:t>
      </w:r>
      <w:r>
        <w:rPr/>
        <w:t>Sancionados</w:t>
      </w:r>
      <w:r>
        <w:rPr>
          <w:spacing w:val="-2"/>
        </w:rPr>
        <w:t> </w:t>
      </w:r>
      <w:r>
        <w:rPr/>
        <w:t>de</w:t>
      </w:r>
      <w:r>
        <w:rPr>
          <w:spacing w:val="-53"/>
        </w:rPr>
        <w:t> </w:t>
      </w:r>
      <w:r>
        <w:rPr/>
        <w:t>la Plataforma</w:t>
      </w:r>
      <w:r>
        <w:rPr>
          <w:spacing w:val="-1"/>
        </w:rPr>
        <w:t> </w:t>
      </w:r>
      <w:r>
        <w:rPr/>
        <w:t>Digital</w:t>
      </w:r>
      <w:r>
        <w:rPr>
          <w:spacing w:val="-2"/>
        </w:rPr>
        <w:t> </w:t>
      </w:r>
      <w:r>
        <w:rPr/>
        <w:t>Estatal.</w:t>
      </w:r>
    </w:p>
    <w:p>
      <w:pPr>
        <w:pStyle w:val="BodyText"/>
        <w:spacing w:before="3"/>
      </w:pPr>
    </w:p>
    <w:p>
      <w:pPr>
        <w:spacing w:line="229" w:lineRule="exact" w:before="1"/>
        <w:ind w:left="142" w:right="0" w:firstLine="0"/>
        <w:jc w:val="left"/>
        <w:rPr>
          <w:rFonts w:ascii="Arial"/>
          <w:b/>
          <w:i/>
          <w:sz w:val="20"/>
        </w:rPr>
      </w:pPr>
      <w:r>
        <w:rPr>
          <w:rFonts w:ascii="Arial"/>
          <w:b/>
          <w:i/>
          <w:sz w:val="20"/>
        </w:rPr>
        <w:t>(ADICIONADO,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P.O.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15</w:t>
      </w:r>
      <w:r>
        <w:rPr>
          <w:rFonts w:ascii="Arial"/>
          <w:b/>
          <w:i/>
          <w:spacing w:val="-2"/>
          <w:sz w:val="20"/>
        </w:rPr>
        <w:t> </w:t>
      </w:r>
      <w:r>
        <w:rPr>
          <w:rFonts w:ascii="Arial"/>
          <w:b/>
          <w:i/>
          <w:sz w:val="20"/>
        </w:rPr>
        <w:t>DE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MAYO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DE</w:t>
      </w:r>
      <w:r>
        <w:rPr>
          <w:rFonts w:ascii="Arial"/>
          <w:b/>
          <w:i/>
          <w:spacing w:val="-2"/>
          <w:sz w:val="20"/>
        </w:rPr>
        <w:t> </w:t>
      </w:r>
      <w:r>
        <w:rPr>
          <w:rFonts w:ascii="Arial"/>
          <w:b/>
          <w:i/>
          <w:sz w:val="20"/>
        </w:rPr>
        <w:t>2023)</w:t>
      </w:r>
    </w:p>
    <w:p>
      <w:pPr>
        <w:pStyle w:val="Heading1"/>
        <w:ind w:left="142" w:right="179"/>
        <w:jc w:val="both"/>
      </w:pPr>
      <w:r>
        <w:rPr/>
        <w:t>Incurrirá en la responsabilidad dispuesta en el párrafo anterior, el servidor</w:t>
      </w:r>
      <w:r>
        <w:rPr>
          <w:spacing w:val="1"/>
        </w:rPr>
        <w:t> </w:t>
      </w:r>
      <w:r>
        <w:rPr/>
        <w:t>público que</w:t>
      </w:r>
      <w:r>
        <w:rPr>
          <w:spacing w:val="1"/>
        </w:rPr>
        <w:t> </w:t>
      </w:r>
      <w:r>
        <w:rPr/>
        <w:t>intervenga o promueva, por sí o por interpósita persona, en la selección, nombramiento o</w:t>
      </w:r>
      <w:r>
        <w:rPr>
          <w:spacing w:val="1"/>
        </w:rPr>
        <w:t> </w:t>
      </w:r>
      <w:r>
        <w:rPr/>
        <w:t>designación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personas para el</w:t>
      </w:r>
      <w:r>
        <w:rPr>
          <w:spacing w:val="-2"/>
        </w:rPr>
        <w:t> </w:t>
      </w:r>
      <w:r>
        <w:rPr/>
        <w:t>servicio</w:t>
      </w:r>
      <w:r>
        <w:rPr>
          <w:spacing w:val="-1"/>
        </w:rPr>
        <w:t> </w:t>
      </w:r>
      <w:r>
        <w:rPr/>
        <w:t>público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función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intereses</w:t>
      </w:r>
      <w:r>
        <w:rPr>
          <w:spacing w:val="-2"/>
        </w:rPr>
        <w:t> </w:t>
      </w:r>
      <w:r>
        <w:rPr/>
        <w:t>de</w:t>
      </w:r>
      <w:r>
        <w:rPr>
          <w:spacing w:val="8"/>
        </w:rPr>
        <w:t> </w:t>
      </w:r>
      <w:r>
        <w:rPr/>
        <w:t>negocios.</w:t>
      </w:r>
    </w:p>
    <w:p>
      <w:pPr>
        <w:spacing w:after="0"/>
        <w:jc w:val="both"/>
        <w:sectPr>
          <w:pgSz w:w="12240" w:h="15840"/>
          <w:pgMar w:top="1340" w:bottom="280" w:left="1560" w:right="1520"/>
        </w:sectPr>
      </w:pPr>
    </w:p>
    <w:p>
      <w:pPr>
        <w:pStyle w:val="BodyText"/>
        <w:spacing w:line="242" w:lineRule="auto" w:before="71"/>
        <w:ind w:left="142" w:right="181"/>
        <w:jc w:val="both"/>
      </w:pPr>
      <w:r>
        <w:rPr>
          <w:rFonts w:ascii="Arial" w:hAnsi="Arial"/>
          <w:b/>
        </w:rPr>
        <w:t>ARTÍCULO 59. </w:t>
      </w:r>
      <w:r>
        <w:rPr/>
        <w:t>Incurrirá en enriquecimiento oculto u ocultamiento de conflicto de interés el servidor</w:t>
      </w:r>
      <w:r>
        <w:rPr>
          <w:spacing w:val="-53"/>
        </w:rPr>
        <w:t> </w:t>
      </w:r>
      <w:r>
        <w:rPr/>
        <w:t>público</w:t>
      </w:r>
      <w:r>
        <w:rPr>
          <w:spacing w:val="-8"/>
        </w:rPr>
        <w:t> </w:t>
      </w:r>
      <w:r>
        <w:rPr/>
        <w:t>que</w:t>
      </w:r>
      <w:r>
        <w:rPr>
          <w:spacing w:val="-7"/>
        </w:rPr>
        <w:t> </w:t>
      </w:r>
      <w:r>
        <w:rPr/>
        <w:t>falte</w:t>
      </w:r>
      <w:r>
        <w:rPr>
          <w:spacing w:val="-8"/>
        </w:rPr>
        <w:t> </w:t>
      </w:r>
      <w:r>
        <w:rPr/>
        <w:t>a</w:t>
      </w:r>
      <w:r>
        <w:rPr>
          <w:spacing w:val="-6"/>
        </w:rPr>
        <w:t> </w:t>
      </w:r>
      <w:r>
        <w:rPr/>
        <w:t>la</w:t>
      </w:r>
      <w:r>
        <w:rPr>
          <w:spacing w:val="-5"/>
        </w:rPr>
        <w:t> </w:t>
      </w:r>
      <w:r>
        <w:rPr/>
        <w:t>veracidad</w:t>
      </w:r>
      <w:r>
        <w:rPr>
          <w:spacing w:val="-8"/>
        </w:rPr>
        <w:t> </w:t>
      </w:r>
      <w:r>
        <w:rPr/>
        <w:t>en</w:t>
      </w:r>
      <w:r>
        <w:rPr>
          <w:spacing w:val="-7"/>
        </w:rPr>
        <w:t> </w:t>
      </w:r>
      <w:r>
        <w:rPr/>
        <w:t>la</w:t>
      </w:r>
      <w:r>
        <w:rPr>
          <w:spacing w:val="-8"/>
        </w:rPr>
        <w:t> </w:t>
      </w:r>
      <w:r>
        <w:rPr/>
        <w:t>presentación</w:t>
      </w:r>
      <w:r>
        <w:rPr>
          <w:spacing w:val="-7"/>
        </w:rPr>
        <w:t> </w:t>
      </w:r>
      <w:r>
        <w:rPr/>
        <w:t>de</w:t>
      </w:r>
      <w:r>
        <w:rPr>
          <w:spacing w:val="-8"/>
        </w:rPr>
        <w:t> </w:t>
      </w:r>
      <w:r>
        <w:rPr/>
        <w:t>las</w:t>
      </w:r>
      <w:r>
        <w:rPr>
          <w:spacing w:val="-6"/>
        </w:rPr>
        <w:t> </w:t>
      </w:r>
      <w:r>
        <w:rPr/>
        <w:t>declaraciones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situación</w:t>
      </w:r>
      <w:r>
        <w:rPr>
          <w:spacing w:val="-8"/>
        </w:rPr>
        <w:t> </w:t>
      </w:r>
      <w:r>
        <w:rPr/>
        <w:t>patrimonial</w:t>
      </w:r>
      <w:r>
        <w:rPr>
          <w:spacing w:val="-8"/>
        </w:rPr>
        <w:t> </w:t>
      </w:r>
      <w:r>
        <w:rPr/>
        <w:t>o</w:t>
      </w:r>
      <w:r>
        <w:rPr>
          <w:spacing w:val="-8"/>
        </w:rPr>
        <w:t> </w:t>
      </w:r>
      <w:r>
        <w:rPr/>
        <w:t>de</w:t>
      </w:r>
      <w:r>
        <w:rPr>
          <w:spacing w:val="-53"/>
        </w:rPr>
        <w:t> </w:t>
      </w:r>
      <w:r>
        <w:rPr/>
        <w:t>intereses, que tenga como fin ocultar, respectivamente, el incremento en su patrimonio o el uso y</w:t>
      </w:r>
      <w:r>
        <w:rPr>
          <w:spacing w:val="1"/>
        </w:rPr>
        <w:t> </w:t>
      </w:r>
      <w:r>
        <w:rPr/>
        <w:t>disfrute</w:t>
      </w:r>
      <w:r>
        <w:rPr>
          <w:spacing w:val="-2"/>
        </w:rPr>
        <w:t> </w:t>
      </w:r>
      <w:r>
        <w:rPr/>
        <w:t>de bienes</w:t>
      </w:r>
      <w:r>
        <w:rPr>
          <w:spacing w:val="-1"/>
        </w:rPr>
        <w:t> </w:t>
      </w:r>
      <w:r>
        <w:rPr/>
        <w:t>o servicios que no</w:t>
      </w:r>
      <w:r>
        <w:rPr>
          <w:spacing w:val="-2"/>
        </w:rPr>
        <w:t> </w:t>
      </w:r>
      <w:r>
        <w:rPr/>
        <w:t>sea</w:t>
      </w:r>
      <w:r>
        <w:rPr>
          <w:spacing w:val="-2"/>
        </w:rPr>
        <w:t> </w:t>
      </w:r>
      <w:r>
        <w:rPr/>
        <w:t>explicable</w:t>
      </w:r>
      <w:r>
        <w:rPr>
          <w:spacing w:val="1"/>
        </w:rPr>
        <w:t> </w:t>
      </w:r>
      <w:r>
        <w:rPr/>
        <w:t>o justificable, o</w:t>
      </w:r>
      <w:r>
        <w:rPr>
          <w:spacing w:val="-2"/>
        </w:rPr>
        <w:t> </w:t>
      </w:r>
      <w:r>
        <w:rPr/>
        <w:t>un</w:t>
      </w:r>
      <w:r>
        <w:rPr>
          <w:spacing w:val="-1"/>
        </w:rPr>
        <w:t> </w:t>
      </w:r>
      <w:r>
        <w:rPr/>
        <w:t>conflicto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interés.</w:t>
      </w:r>
    </w:p>
    <w:p>
      <w:pPr>
        <w:pStyle w:val="BodyText"/>
        <w:spacing w:before="4"/>
        <w:rPr>
          <w:sz w:val="19"/>
        </w:rPr>
      </w:pPr>
    </w:p>
    <w:p>
      <w:pPr>
        <w:pStyle w:val="BodyText"/>
        <w:ind w:left="142" w:right="180"/>
        <w:jc w:val="both"/>
      </w:pPr>
      <w:r>
        <w:rPr>
          <w:rFonts w:ascii="Arial" w:hAnsi="Arial"/>
          <w:b/>
        </w:rPr>
        <w:t>ARTÍCULO 60. </w:t>
      </w:r>
      <w:r>
        <w:rPr/>
        <w:t>Cometerá tráfico de influencias el servidor público que utilice la posición que su</w:t>
      </w:r>
      <w:r>
        <w:rPr>
          <w:spacing w:val="1"/>
        </w:rPr>
        <w:t> </w:t>
      </w:r>
      <w:r>
        <w:rPr/>
        <w:t>empleo,</w:t>
      </w:r>
      <w:r>
        <w:rPr>
          <w:spacing w:val="-8"/>
        </w:rPr>
        <w:t> </w:t>
      </w:r>
      <w:r>
        <w:rPr/>
        <w:t>cargo</w:t>
      </w:r>
      <w:r>
        <w:rPr>
          <w:spacing w:val="-7"/>
        </w:rPr>
        <w:t> </w:t>
      </w:r>
      <w:r>
        <w:rPr/>
        <w:t>o</w:t>
      </w:r>
      <w:r>
        <w:rPr>
          <w:spacing w:val="-7"/>
        </w:rPr>
        <w:t> </w:t>
      </w:r>
      <w:r>
        <w:rPr/>
        <w:t>comisión</w:t>
      </w:r>
      <w:r>
        <w:rPr>
          <w:spacing w:val="-7"/>
        </w:rPr>
        <w:t> </w:t>
      </w:r>
      <w:r>
        <w:rPr/>
        <w:t>le</w:t>
      </w:r>
      <w:r>
        <w:rPr>
          <w:spacing w:val="-7"/>
        </w:rPr>
        <w:t> </w:t>
      </w:r>
      <w:r>
        <w:rPr/>
        <w:t>confiere</w:t>
      </w:r>
      <w:r>
        <w:rPr>
          <w:spacing w:val="-6"/>
        </w:rPr>
        <w:t> </w:t>
      </w:r>
      <w:r>
        <w:rPr/>
        <w:t>para</w:t>
      </w:r>
      <w:r>
        <w:rPr>
          <w:spacing w:val="-5"/>
        </w:rPr>
        <w:t> </w:t>
      </w:r>
      <w:r>
        <w:rPr/>
        <w:t>inducir</w:t>
      </w:r>
      <w:r>
        <w:rPr>
          <w:spacing w:val="-7"/>
        </w:rPr>
        <w:t> </w:t>
      </w:r>
      <w:r>
        <w:rPr/>
        <w:t>a</w:t>
      </w:r>
      <w:r>
        <w:rPr>
          <w:spacing w:val="-7"/>
        </w:rPr>
        <w:t> </w:t>
      </w:r>
      <w:r>
        <w:rPr/>
        <w:t>que</w:t>
      </w:r>
      <w:r>
        <w:rPr>
          <w:spacing w:val="-7"/>
        </w:rPr>
        <w:t> </w:t>
      </w:r>
      <w:r>
        <w:rPr/>
        <w:t>otro</w:t>
      </w:r>
      <w:r>
        <w:rPr>
          <w:spacing w:val="-7"/>
        </w:rPr>
        <w:t> </w:t>
      </w:r>
      <w:r>
        <w:rPr/>
        <w:t>servidor</w:t>
      </w:r>
      <w:r>
        <w:rPr>
          <w:spacing w:val="-6"/>
        </w:rPr>
        <w:t> </w:t>
      </w:r>
      <w:r>
        <w:rPr/>
        <w:t>público</w:t>
      </w:r>
      <w:r>
        <w:rPr>
          <w:spacing w:val="-7"/>
        </w:rPr>
        <w:t> </w:t>
      </w:r>
      <w:r>
        <w:rPr/>
        <w:t>efectúe,</w:t>
      </w:r>
      <w:r>
        <w:rPr>
          <w:spacing w:val="-7"/>
        </w:rPr>
        <w:t> </w:t>
      </w:r>
      <w:r>
        <w:rPr/>
        <w:t>retrase</w:t>
      </w:r>
      <w:r>
        <w:rPr>
          <w:spacing w:val="-8"/>
        </w:rPr>
        <w:t> </w:t>
      </w:r>
      <w:r>
        <w:rPr/>
        <w:t>u</w:t>
      </w:r>
      <w:r>
        <w:rPr>
          <w:spacing w:val="-7"/>
        </w:rPr>
        <w:t> </w:t>
      </w:r>
      <w:r>
        <w:rPr/>
        <w:t>omita</w:t>
      </w:r>
      <w:r>
        <w:rPr>
          <w:spacing w:val="-53"/>
        </w:rPr>
        <w:t> </w:t>
      </w:r>
      <w:r>
        <w:rPr/>
        <w:t>realizar algún acto de su competencia, para generar cualquier beneficio, provecho o ventaja para sí</w:t>
      </w:r>
      <w:r>
        <w:rPr>
          <w:spacing w:val="-53"/>
        </w:rPr>
        <w:t> </w:t>
      </w:r>
      <w:r>
        <w:rPr/>
        <w:t>o</w:t>
      </w:r>
      <w:r>
        <w:rPr>
          <w:spacing w:val="-2"/>
        </w:rPr>
        <w:t> </w:t>
      </w:r>
      <w:r>
        <w:rPr/>
        <w:t>para</w:t>
      </w:r>
      <w:r>
        <w:rPr>
          <w:spacing w:val="2"/>
        </w:rPr>
        <w:t> </w:t>
      </w:r>
      <w:r>
        <w:rPr/>
        <w:t>alguna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las personas a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refiere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51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esta</w:t>
      </w:r>
      <w:r>
        <w:rPr>
          <w:spacing w:val="-1"/>
        </w:rPr>
        <w:t> </w:t>
      </w:r>
      <w:r>
        <w:rPr/>
        <w:t>Ley.</w:t>
      </w:r>
    </w:p>
    <w:p>
      <w:pPr>
        <w:pStyle w:val="BodyText"/>
      </w:pPr>
    </w:p>
    <w:p>
      <w:pPr>
        <w:pStyle w:val="BodyText"/>
        <w:ind w:left="142" w:right="182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7"/>
        </w:rPr>
        <w:t> </w:t>
      </w:r>
      <w:r>
        <w:rPr>
          <w:rFonts w:ascii="Arial" w:hAnsi="Arial"/>
          <w:b/>
        </w:rPr>
        <w:t>61.</w:t>
      </w:r>
      <w:r>
        <w:rPr>
          <w:rFonts w:ascii="Arial" w:hAnsi="Arial"/>
          <w:b/>
          <w:spacing w:val="-6"/>
        </w:rPr>
        <w:t> </w:t>
      </w:r>
      <w:r>
        <w:rPr/>
        <w:t>Será</w:t>
      </w:r>
      <w:r>
        <w:rPr>
          <w:spacing w:val="-7"/>
        </w:rPr>
        <w:t> </w:t>
      </w:r>
      <w:r>
        <w:rPr/>
        <w:t>responsable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encubrimiento</w:t>
      </w:r>
      <w:r>
        <w:rPr>
          <w:spacing w:val="-5"/>
        </w:rPr>
        <w:t> </w:t>
      </w:r>
      <w:r>
        <w:rPr/>
        <w:t>el</w:t>
      </w:r>
      <w:r>
        <w:rPr>
          <w:spacing w:val="-7"/>
        </w:rPr>
        <w:t> </w:t>
      </w:r>
      <w:r>
        <w:rPr/>
        <w:t>servidor</w:t>
      </w:r>
      <w:r>
        <w:rPr>
          <w:spacing w:val="-6"/>
        </w:rPr>
        <w:t> </w:t>
      </w:r>
      <w:r>
        <w:rPr/>
        <w:t>público</w:t>
      </w:r>
      <w:r>
        <w:rPr>
          <w:spacing w:val="-8"/>
        </w:rPr>
        <w:t> </w:t>
      </w:r>
      <w:r>
        <w:rPr/>
        <w:t>que</w:t>
      </w:r>
      <w:r>
        <w:rPr>
          <w:spacing w:val="-7"/>
        </w:rPr>
        <w:t> </w:t>
      </w:r>
      <w:r>
        <w:rPr/>
        <w:t>cuando</w:t>
      </w:r>
      <w:r>
        <w:rPr>
          <w:spacing w:val="-8"/>
        </w:rPr>
        <w:t> </w:t>
      </w:r>
      <w:r>
        <w:rPr/>
        <w:t>en</w:t>
      </w:r>
      <w:r>
        <w:rPr>
          <w:spacing w:val="-5"/>
        </w:rPr>
        <w:t> </w:t>
      </w:r>
      <w:r>
        <w:rPr/>
        <w:t>el</w:t>
      </w:r>
      <w:r>
        <w:rPr>
          <w:spacing w:val="-7"/>
        </w:rPr>
        <w:t> </w:t>
      </w:r>
      <w:r>
        <w:rPr/>
        <w:t>ejercicio</w:t>
      </w:r>
      <w:r>
        <w:rPr>
          <w:spacing w:val="-5"/>
        </w:rPr>
        <w:t> </w:t>
      </w:r>
      <w:r>
        <w:rPr/>
        <w:t>de</w:t>
      </w:r>
      <w:r>
        <w:rPr>
          <w:spacing w:val="-53"/>
        </w:rPr>
        <w:t> </w:t>
      </w:r>
      <w:r>
        <w:rPr/>
        <w:t>sus funciones llegare a advertir actos u omisiones que pudieren constituir faltas administrativas,</w:t>
      </w:r>
      <w:r>
        <w:rPr>
          <w:spacing w:val="1"/>
        </w:rPr>
        <w:t> </w:t>
      </w:r>
      <w:r>
        <w:rPr/>
        <w:t>realice</w:t>
      </w:r>
      <w:r>
        <w:rPr>
          <w:spacing w:val="-2"/>
        </w:rPr>
        <w:t> </w:t>
      </w:r>
      <w:r>
        <w:rPr/>
        <w:t>deliberadamente</w:t>
      </w:r>
      <w:r>
        <w:rPr>
          <w:spacing w:val="-1"/>
        </w:rPr>
        <w:t> </w:t>
      </w:r>
      <w:r>
        <w:rPr/>
        <w:t>alguna</w:t>
      </w:r>
      <w:r>
        <w:rPr>
          <w:spacing w:val="1"/>
        </w:rPr>
        <w:t> </w:t>
      </w:r>
      <w:r>
        <w:rPr/>
        <w:t>conducta</w:t>
      </w:r>
      <w:r>
        <w:rPr>
          <w:spacing w:val="-1"/>
        </w:rPr>
        <w:t> </w:t>
      </w:r>
      <w:r>
        <w:rPr/>
        <w:t>para</w:t>
      </w:r>
      <w:r>
        <w:rPr>
          <w:spacing w:val="-2"/>
        </w:rPr>
        <w:t> </w:t>
      </w:r>
      <w:r>
        <w:rPr/>
        <w:t>su</w:t>
      </w:r>
      <w:r>
        <w:rPr>
          <w:spacing w:val="-1"/>
        </w:rPr>
        <w:t> </w:t>
      </w:r>
      <w:r>
        <w:rPr/>
        <w:t>ocultamiento.</w:t>
      </w:r>
    </w:p>
    <w:p>
      <w:pPr>
        <w:pStyle w:val="BodyText"/>
      </w:pPr>
    </w:p>
    <w:p>
      <w:pPr>
        <w:pStyle w:val="BodyText"/>
        <w:ind w:left="142" w:right="180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62.</w:t>
      </w:r>
      <w:r>
        <w:rPr>
          <w:rFonts w:ascii="Arial" w:hAnsi="Arial"/>
          <w:b/>
          <w:spacing w:val="1"/>
        </w:rPr>
        <w:t> </w:t>
      </w:r>
      <w:r>
        <w:rPr/>
        <w:t>Cometerá</w:t>
      </w:r>
      <w:r>
        <w:rPr>
          <w:spacing w:val="1"/>
        </w:rPr>
        <w:t> </w:t>
      </w:r>
      <w:r>
        <w:rPr/>
        <w:t>desacato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servidor</w:t>
      </w:r>
      <w:r>
        <w:rPr>
          <w:spacing w:val="1"/>
        </w:rPr>
        <w:t> </w:t>
      </w:r>
      <w:r>
        <w:rPr/>
        <w:t>público</w:t>
      </w:r>
      <w:r>
        <w:rPr>
          <w:spacing w:val="1"/>
        </w:rPr>
        <w:t> </w:t>
      </w:r>
      <w:r>
        <w:rPr/>
        <w:t>que,</w:t>
      </w:r>
      <w:r>
        <w:rPr>
          <w:spacing w:val="1"/>
        </w:rPr>
        <w:t> </w:t>
      </w:r>
      <w:r>
        <w:rPr/>
        <w:t>tratándose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requerimientos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resoluciones</w:t>
      </w:r>
      <w:r>
        <w:rPr>
          <w:spacing w:val="-8"/>
        </w:rPr>
        <w:t> </w:t>
      </w:r>
      <w:r>
        <w:rPr/>
        <w:t>de</w:t>
      </w:r>
      <w:r>
        <w:rPr>
          <w:spacing w:val="-9"/>
        </w:rPr>
        <w:t> </w:t>
      </w:r>
      <w:r>
        <w:rPr/>
        <w:t>autoridades</w:t>
      </w:r>
      <w:r>
        <w:rPr>
          <w:spacing w:val="-10"/>
        </w:rPr>
        <w:t> </w:t>
      </w:r>
      <w:r>
        <w:rPr/>
        <w:t>fiscalizadoras,</w:t>
      </w:r>
      <w:r>
        <w:rPr>
          <w:spacing w:val="-8"/>
        </w:rPr>
        <w:t> </w:t>
      </w:r>
      <w:r>
        <w:rPr/>
        <w:t>de</w:t>
      </w:r>
      <w:r>
        <w:rPr>
          <w:spacing w:val="-10"/>
        </w:rPr>
        <w:t> </w:t>
      </w:r>
      <w:r>
        <w:rPr/>
        <w:t>control</w:t>
      </w:r>
      <w:r>
        <w:rPr>
          <w:spacing w:val="-9"/>
        </w:rPr>
        <w:t> </w:t>
      </w:r>
      <w:r>
        <w:rPr/>
        <w:t>interno,</w:t>
      </w:r>
      <w:r>
        <w:rPr>
          <w:spacing w:val="-9"/>
        </w:rPr>
        <w:t> </w:t>
      </w:r>
      <w:r>
        <w:rPr/>
        <w:t>judiciales,</w:t>
      </w:r>
      <w:r>
        <w:rPr>
          <w:spacing w:val="-9"/>
        </w:rPr>
        <w:t> </w:t>
      </w:r>
      <w:r>
        <w:rPr/>
        <w:t>electorales,</w:t>
      </w:r>
      <w:r>
        <w:rPr>
          <w:spacing w:val="-10"/>
        </w:rPr>
        <w:t> </w:t>
      </w:r>
      <w:r>
        <w:rPr/>
        <w:t>laborales,</w:t>
      </w:r>
      <w:r>
        <w:rPr>
          <w:spacing w:val="37"/>
        </w:rPr>
        <w:t> </w:t>
      </w:r>
      <w:r>
        <w:rPr/>
        <w:t>o</w:t>
      </w:r>
      <w:r>
        <w:rPr>
          <w:spacing w:val="-9"/>
        </w:rPr>
        <w:t> </w:t>
      </w:r>
      <w:r>
        <w:rPr/>
        <w:t>en</w:t>
      </w:r>
      <w:r>
        <w:rPr>
          <w:spacing w:val="-53"/>
        </w:rPr>
        <w:t> </w:t>
      </w:r>
      <w:r>
        <w:rPr/>
        <w:t>materia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defensa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los</w:t>
      </w:r>
      <w:r>
        <w:rPr>
          <w:spacing w:val="-2"/>
        </w:rPr>
        <w:t> </w:t>
      </w:r>
      <w:r>
        <w:rPr/>
        <w:t>derechos</w:t>
      </w:r>
      <w:r>
        <w:rPr>
          <w:spacing w:val="-3"/>
        </w:rPr>
        <w:t> </w:t>
      </w:r>
      <w:r>
        <w:rPr/>
        <w:t>humanos</w:t>
      </w:r>
      <w:r>
        <w:rPr>
          <w:spacing w:val="-2"/>
        </w:rPr>
        <w:t> </w:t>
      </w:r>
      <w:r>
        <w:rPr/>
        <w:t>o</w:t>
      </w:r>
      <w:r>
        <w:rPr>
          <w:spacing w:val="-3"/>
        </w:rPr>
        <w:t> </w:t>
      </w:r>
      <w:r>
        <w:rPr/>
        <w:t>cualquier</w:t>
      </w:r>
      <w:r>
        <w:rPr>
          <w:spacing w:val="-3"/>
        </w:rPr>
        <w:t> </w:t>
      </w:r>
      <w:r>
        <w:rPr/>
        <w:t>otra</w:t>
      </w:r>
      <w:r>
        <w:rPr>
          <w:spacing w:val="-3"/>
        </w:rPr>
        <w:t> </w:t>
      </w:r>
      <w:r>
        <w:rPr/>
        <w:t>competente,</w:t>
      </w:r>
      <w:r>
        <w:rPr>
          <w:spacing w:val="-4"/>
        </w:rPr>
        <w:t> </w:t>
      </w:r>
      <w:r>
        <w:rPr/>
        <w:t>proporcione</w:t>
      </w:r>
      <w:r>
        <w:rPr>
          <w:spacing w:val="-3"/>
        </w:rPr>
        <w:t> </w:t>
      </w:r>
      <w:r>
        <w:rPr/>
        <w:t>información</w:t>
      </w:r>
      <w:r>
        <w:rPr>
          <w:spacing w:val="-53"/>
        </w:rPr>
        <w:t> </w:t>
      </w:r>
      <w:r>
        <w:rPr/>
        <w:t>falsa, así como no dé respuesta alguna, retrase deliberadamente y sin justificación la entrega de la</w:t>
      </w:r>
      <w:r>
        <w:rPr>
          <w:spacing w:val="1"/>
        </w:rPr>
        <w:t> </w:t>
      </w:r>
      <w:r>
        <w:rPr/>
        <w:t>información,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pesar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le</w:t>
      </w:r>
      <w:r>
        <w:rPr>
          <w:spacing w:val="1"/>
        </w:rPr>
        <w:t> </w:t>
      </w:r>
      <w:r>
        <w:rPr/>
        <w:t>hayan</w:t>
      </w:r>
      <w:r>
        <w:rPr>
          <w:spacing w:val="1"/>
        </w:rPr>
        <w:t> </w:t>
      </w:r>
      <w:r>
        <w:rPr/>
        <w:t>sido</w:t>
      </w:r>
      <w:r>
        <w:rPr>
          <w:spacing w:val="1"/>
        </w:rPr>
        <w:t> </w:t>
      </w:r>
      <w:r>
        <w:rPr/>
        <w:t>impuestas</w:t>
      </w:r>
      <w:r>
        <w:rPr>
          <w:spacing w:val="1"/>
        </w:rPr>
        <w:t> </w:t>
      </w:r>
      <w:r>
        <w:rPr/>
        <w:t>medidas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apremio</w:t>
      </w:r>
      <w:r>
        <w:rPr>
          <w:spacing w:val="1"/>
        </w:rPr>
        <w:t> </w:t>
      </w:r>
      <w:r>
        <w:rPr/>
        <w:t>conforme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disposiciones</w:t>
      </w:r>
      <w:r>
        <w:rPr>
          <w:spacing w:val="-1"/>
        </w:rPr>
        <w:t> </w:t>
      </w:r>
      <w:r>
        <w:rPr/>
        <w:t>aplicables.</w:t>
      </w:r>
    </w:p>
    <w:p>
      <w:pPr>
        <w:pStyle w:val="BodyText"/>
      </w:pPr>
    </w:p>
    <w:p>
      <w:pPr>
        <w:spacing w:before="0"/>
        <w:ind w:left="14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22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ABRIL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2021)</w:t>
      </w:r>
    </w:p>
    <w:p>
      <w:pPr>
        <w:pStyle w:val="BodyText"/>
        <w:spacing w:before="3"/>
        <w:ind w:left="142" w:right="177"/>
        <w:jc w:val="both"/>
      </w:pPr>
      <w:r>
        <w:rPr>
          <w:color w:val="211F1F"/>
        </w:rPr>
        <w:t>Igualmente,</w:t>
      </w:r>
      <w:r>
        <w:rPr>
          <w:color w:val="211F1F"/>
          <w:spacing w:val="1"/>
        </w:rPr>
        <w:t> </w:t>
      </w:r>
      <w:r>
        <w:rPr>
          <w:color w:val="211F1F"/>
        </w:rPr>
        <w:t>cometerán</w:t>
      </w:r>
      <w:r>
        <w:rPr>
          <w:color w:val="211F1F"/>
          <w:spacing w:val="1"/>
        </w:rPr>
        <w:t> </w:t>
      </w:r>
      <w:r>
        <w:rPr>
          <w:color w:val="211F1F"/>
        </w:rPr>
        <w:t>desacato</w:t>
      </w:r>
      <w:r>
        <w:rPr>
          <w:color w:val="211F1F"/>
          <w:spacing w:val="1"/>
        </w:rPr>
        <w:t> </w:t>
      </w:r>
      <w:r>
        <w:rPr>
          <w:color w:val="211F1F"/>
        </w:rPr>
        <w:t>los</w:t>
      </w:r>
      <w:r>
        <w:rPr>
          <w:color w:val="211F1F"/>
          <w:spacing w:val="1"/>
        </w:rPr>
        <w:t> </w:t>
      </w:r>
      <w:r>
        <w:rPr>
          <w:color w:val="211F1F"/>
        </w:rPr>
        <w:t>servidores</w:t>
      </w:r>
      <w:r>
        <w:rPr>
          <w:color w:val="211F1F"/>
          <w:spacing w:val="1"/>
        </w:rPr>
        <w:t> </w:t>
      </w:r>
      <w:r>
        <w:rPr>
          <w:color w:val="211F1F"/>
        </w:rPr>
        <w:t>públicos</w:t>
      </w:r>
      <w:r>
        <w:rPr>
          <w:color w:val="211F1F"/>
          <w:spacing w:val="1"/>
        </w:rPr>
        <w:t> </w:t>
      </w:r>
      <w:r>
        <w:rPr>
          <w:color w:val="211F1F"/>
        </w:rPr>
        <w:t>que,</w:t>
      </w:r>
      <w:r>
        <w:rPr>
          <w:color w:val="211F1F"/>
          <w:spacing w:val="1"/>
        </w:rPr>
        <w:t> </w:t>
      </w:r>
      <w:r>
        <w:rPr>
          <w:color w:val="211F1F"/>
        </w:rPr>
        <w:t>tratándose</w:t>
      </w:r>
      <w:r>
        <w:rPr>
          <w:color w:val="211F1F"/>
          <w:spacing w:val="1"/>
        </w:rPr>
        <w:t> </w:t>
      </w:r>
      <w:r>
        <w:rPr>
          <w:color w:val="211F1F"/>
        </w:rPr>
        <w:t>de</w:t>
      </w:r>
      <w:r>
        <w:rPr>
          <w:color w:val="211F1F"/>
          <w:spacing w:val="1"/>
        </w:rPr>
        <w:t> </w:t>
      </w:r>
      <w:r>
        <w:rPr>
          <w:color w:val="211F1F"/>
        </w:rPr>
        <w:t>requerimientos</w:t>
      </w:r>
      <w:r>
        <w:rPr>
          <w:color w:val="211F1F"/>
          <w:spacing w:val="1"/>
        </w:rPr>
        <w:t> </w:t>
      </w:r>
      <w:r>
        <w:rPr>
          <w:color w:val="211F1F"/>
        </w:rPr>
        <w:t>o</w:t>
      </w:r>
      <w:r>
        <w:rPr>
          <w:color w:val="211F1F"/>
          <w:spacing w:val="-53"/>
        </w:rPr>
        <w:t> </w:t>
      </w:r>
      <w:r>
        <w:rPr>
          <w:color w:val="211F1F"/>
        </w:rPr>
        <w:t>resoluciones de autoridades laborales, retrasen deliberadamente y sin justificación el pago de un</w:t>
      </w:r>
      <w:r>
        <w:rPr>
          <w:color w:val="211F1F"/>
          <w:spacing w:val="1"/>
        </w:rPr>
        <w:t> </w:t>
      </w:r>
      <w:r>
        <w:rPr>
          <w:color w:val="211F1F"/>
        </w:rPr>
        <w:t>laudo laboral declarado firme y que no hayan hecho gestiones tendientes para su pago durante su</w:t>
      </w:r>
      <w:r>
        <w:rPr>
          <w:color w:val="211F1F"/>
          <w:spacing w:val="1"/>
        </w:rPr>
        <w:t> </w:t>
      </w:r>
      <w:r>
        <w:rPr>
          <w:color w:val="211F1F"/>
        </w:rPr>
        <w:t>administración. Conducta sancionada conforme lo establecido por el artículo 77 de esta Ley y, en</w:t>
      </w:r>
      <w:r>
        <w:rPr>
          <w:color w:val="211F1F"/>
          <w:spacing w:val="1"/>
        </w:rPr>
        <w:t> </w:t>
      </w:r>
      <w:r>
        <w:rPr>
          <w:color w:val="211F1F"/>
        </w:rPr>
        <w:t>caso</w:t>
      </w:r>
      <w:r>
        <w:rPr>
          <w:color w:val="211F1F"/>
          <w:spacing w:val="1"/>
        </w:rPr>
        <w:t> </w:t>
      </w:r>
      <w:r>
        <w:rPr>
          <w:color w:val="211F1F"/>
        </w:rPr>
        <w:t>de</w:t>
      </w:r>
      <w:r>
        <w:rPr>
          <w:color w:val="211F1F"/>
          <w:spacing w:val="1"/>
        </w:rPr>
        <w:t> </w:t>
      </w:r>
      <w:r>
        <w:rPr>
          <w:color w:val="211F1F"/>
        </w:rPr>
        <w:t>que</w:t>
      </w:r>
      <w:r>
        <w:rPr>
          <w:color w:val="211F1F"/>
          <w:spacing w:val="1"/>
        </w:rPr>
        <w:t> </w:t>
      </w:r>
      <w:r>
        <w:rPr>
          <w:color w:val="211F1F"/>
        </w:rPr>
        <w:t>la</w:t>
      </w:r>
      <w:r>
        <w:rPr>
          <w:color w:val="211F1F"/>
          <w:spacing w:val="1"/>
        </w:rPr>
        <w:t> </w:t>
      </w:r>
      <w:r>
        <w:rPr>
          <w:color w:val="211F1F"/>
        </w:rPr>
        <w:t>persona</w:t>
      </w:r>
      <w:r>
        <w:rPr>
          <w:color w:val="211F1F"/>
          <w:spacing w:val="1"/>
        </w:rPr>
        <w:t> </w:t>
      </w:r>
      <w:r>
        <w:rPr>
          <w:color w:val="211F1F"/>
        </w:rPr>
        <w:t>demandada</w:t>
      </w:r>
      <w:r>
        <w:rPr>
          <w:color w:val="211F1F"/>
          <w:spacing w:val="1"/>
        </w:rPr>
        <w:t> </w:t>
      </w:r>
      <w:r>
        <w:rPr>
          <w:color w:val="211F1F"/>
        </w:rPr>
        <w:t>ya</w:t>
      </w:r>
      <w:r>
        <w:rPr>
          <w:color w:val="211F1F"/>
          <w:spacing w:val="1"/>
        </w:rPr>
        <w:t> </w:t>
      </w:r>
      <w:r>
        <w:rPr>
          <w:color w:val="211F1F"/>
        </w:rPr>
        <w:t>no</w:t>
      </w:r>
      <w:r>
        <w:rPr>
          <w:color w:val="211F1F"/>
          <w:spacing w:val="1"/>
        </w:rPr>
        <w:t> </w:t>
      </w:r>
      <w:r>
        <w:rPr>
          <w:color w:val="211F1F"/>
        </w:rPr>
        <w:t>sea</w:t>
      </w:r>
      <w:r>
        <w:rPr>
          <w:color w:val="211F1F"/>
          <w:spacing w:val="1"/>
        </w:rPr>
        <w:t> </w:t>
      </w:r>
      <w:r>
        <w:rPr>
          <w:color w:val="211F1F"/>
        </w:rPr>
        <w:t>servidor</w:t>
      </w:r>
      <w:r>
        <w:rPr>
          <w:color w:val="211F1F"/>
          <w:spacing w:val="1"/>
        </w:rPr>
        <w:t> </w:t>
      </w:r>
      <w:r>
        <w:rPr>
          <w:color w:val="211F1F"/>
        </w:rPr>
        <w:t>público,</w:t>
      </w:r>
      <w:r>
        <w:rPr>
          <w:color w:val="211F1F"/>
          <w:spacing w:val="1"/>
        </w:rPr>
        <w:t> </w:t>
      </w:r>
      <w:r>
        <w:rPr>
          <w:color w:val="211F1F"/>
        </w:rPr>
        <w:t>se</w:t>
      </w:r>
      <w:r>
        <w:rPr>
          <w:color w:val="211F1F"/>
          <w:spacing w:val="1"/>
        </w:rPr>
        <w:t> </w:t>
      </w:r>
      <w:r>
        <w:rPr>
          <w:color w:val="211F1F"/>
        </w:rPr>
        <w:t>aplicarán</w:t>
      </w:r>
      <w:r>
        <w:rPr>
          <w:color w:val="211F1F"/>
          <w:spacing w:val="1"/>
        </w:rPr>
        <w:t> </w:t>
      </w:r>
      <w:r>
        <w:rPr>
          <w:color w:val="211F1F"/>
        </w:rPr>
        <w:t>las</w:t>
      </w:r>
      <w:r>
        <w:rPr>
          <w:color w:val="211F1F"/>
          <w:spacing w:val="1"/>
        </w:rPr>
        <w:t> </w:t>
      </w:r>
      <w:r>
        <w:rPr>
          <w:color w:val="211F1F"/>
        </w:rPr>
        <w:t>sanciones</w:t>
      </w:r>
      <w:r>
        <w:rPr>
          <w:color w:val="211F1F"/>
          <w:spacing w:val="-53"/>
        </w:rPr>
        <w:t> </w:t>
      </w:r>
      <w:r>
        <w:rPr>
          <w:color w:val="211F1F"/>
        </w:rPr>
        <w:t>establecidas</w:t>
      </w:r>
      <w:r>
        <w:rPr>
          <w:color w:val="211F1F"/>
          <w:spacing w:val="-1"/>
        </w:rPr>
        <w:t> </w:t>
      </w:r>
      <w:r>
        <w:rPr>
          <w:color w:val="211F1F"/>
        </w:rPr>
        <w:t>en</w:t>
      </w:r>
      <w:r>
        <w:rPr>
          <w:color w:val="211F1F"/>
          <w:spacing w:val="1"/>
        </w:rPr>
        <w:t> </w:t>
      </w:r>
      <w:r>
        <w:rPr>
          <w:color w:val="211F1F"/>
        </w:rPr>
        <w:t>la</w:t>
      </w:r>
      <w:r>
        <w:rPr>
          <w:color w:val="211F1F"/>
          <w:spacing w:val="-1"/>
        </w:rPr>
        <w:t> </w:t>
      </w:r>
      <w:r>
        <w:rPr>
          <w:color w:val="211F1F"/>
        </w:rPr>
        <w:t>fracción</w:t>
      </w:r>
      <w:r>
        <w:rPr>
          <w:color w:val="211F1F"/>
          <w:spacing w:val="1"/>
        </w:rPr>
        <w:t> </w:t>
      </w:r>
      <w:r>
        <w:rPr>
          <w:color w:val="211F1F"/>
        </w:rPr>
        <w:t>IV</w:t>
      </w:r>
      <w:r>
        <w:rPr>
          <w:color w:val="211F1F"/>
          <w:spacing w:val="-2"/>
        </w:rPr>
        <w:t> </w:t>
      </w:r>
      <w:r>
        <w:rPr>
          <w:color w:val="211F1F"/>
        </w:rPr>
        <w:t>del</w:t>
      </w:r>
      <w:r>
        <w:rPr>
          <w:color w:val="211F1F"/>
          <w:spacing w:val="-2"/>
        </w:rPr>
        <w:t> </w:t>
      </w:r>
      <w:r>
        <w:rPr>
          <w:color w:val="211F1F"/>
        </w:rPr>
        <w:t>mismo</w:t>
      </w:r>
      <w:r>
        <w:rPr>
          <w:color w:val="211F1F"/>
          <w:spacing w:val="-1"/>
        </w:rPr>
        <w:t> </w:t>
      </w:r>
      <w:r>
        <w:rPr>
          <w:color w:val="211F1F"/>
        </w:rPr>
        <w:t>numeral.</w:t>
      </w:r>
    </w:p>
    <w:p>
      <w:pPr>
        <w:pStyle w:val="BodyText"/>
        <w:spacing w:before="10"/>
        <w:rPr>
          <w:sz w:val="19"/>
        </w:rPr>
      </w:pPr>
    </w:p>
    <w:p>
      <w:pPr>
        <w:spacing w:line="229" w:lineRule="exact" w:before="0"/>
        <w:ind w:left="142" w:right="0" w:firstLine="0"/>
        <w:jc w:val="both"/>
        <w:rPr>
          <w:rFonts w:ascii="Arial"/>
          <w:b/>
          <w:i/>
          <w:sz w:val="20"/>
        </w:rPr>
      </w:pPr>
      <w:r>
        <w:rPr>
          <w:rFonts w:ascii="Arial"/>
          <w:b/>
          <w:i/>
          <w:sz w:val="20"/>
        </w:rPr>
        <w:t>(ADICIONADO, P.O.</w:t>
      </w:r>
      <w:r>
        <w:rPr>
          <w:rFonts w:ascii="Arial"/>
          <w:b/>
          <w:i/>
          <w:spacing w:val="-3"/>
          <w:sz w:val="20"/>
        </w:rPr>
        <w:t> </w:t>
      </w:r>
      <w:r>
        <w:rPr>
          <w:rFonts w:ascii="Arial"/>
          <w:b/>
          <w:i/>
          <w:sz w:val="20"/>
        </w:rPr>
        <w:t>15</w:t>
      </w:r>
      <w:r>
        <w:rPr>
          <w:rFonts w:ascii="Arial"/>
          <w:b/>
          <w:i/>
          <w:spacing w:val="-2"/>
          <w:sz w:val="20"/>
        </w:rPr>
        <w:t> </w:t>
      </w:r>
      <w:r>
        <w:rPr>
          <w:rFonts w:ascii="Arial"/>
          <w:b/>
          <w:i/>
          <w:sz w:val="20"/>
        </w:rPr>
        <w:t>DE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MAYO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DE</w:t>
      </w:r>
      <w:r>
        <w:rPr>
          <w:rFonts w:ascii="Arial"/>
          <w:b/>
          <w:i/>
          <w:spacing w:val="-3"/>
          <w:sz w:val="20"/>
        </w:rPr>
        <w:t> </w:t>
      </w:r>
      <w:r>
        <w:rPr>
          <w:rFonts w:ascii="Arial"/>
          <w:b/>
          <w:i/>
          <w:sz w:val="20"/>
        </w:rPr>
        <w:t>2023)</w:t>
      </w:r>
    </w:p>
    <w:p>
      <w:pPr>
        <w:pStyle w:val="Heading1"/>
        <w:ind w:left="142" w:right="180"/>
        <w:jc w:val="both"/>
      </w:pPr>
      <w:r>
        <w:rPr/>
        <w:t>ARTÍCULO</w:t>
      </w:r>
      <w:r>
        <w:rPr>
          <w:spacing w:val="1"/>
        </w:rPr>
        <w:t> </w:t>
      </w:r>
      <w:r>
        <w:rPr/>
        <w:t>62</w:t>
      </w:r>
      <w:r>
        <w:rPr>
          <w:spacing w:val="1"/>
        </w:rPr>
        <w:t> </w:t>
      </w:r>
      <w:r>
        <w:rPr/>
        <w:t>BIS.</w:t>
      </w:r>
      <w:r>
        <w:rPr>
          <w:spacing w:val="1"/>
        </w:rPr>
        <w:t> </w:t>
      </w:r>
      <w:r>
        <w:rPr/>
        <w:t>Cometerá</w:t>
      </w:r>
      <w:r>
        <w:rPr>
          <w:spacing w:val="1"/>
        </w:rPr>
        <w:t> </w:t>
      </w:r>
      <w:r>
        <w:rPr/>
        <w:t>nepotismo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servidor</w:t>
      </w:r>
      <w:r>
        <w:rPr>
          <w:spacing w:val="1"/>
        </w:rPr>
        <w:t> </w:t>
      </w:r>
      <w:r>
        <w:rPr/>
        <w:t>público</w:t>
      </w:r>
      <w:r>
        <w:rPr>
          <w:spacing w:val="1"/>
        </w:rPr>
        <w:t> </w:t>
      </w:r>
      <w:r>
        <w:rPr/>
        <w:t>que,</w:t>
      </w:r>
      <w:r>
        <w:rPr>
          <w:spacing w:val="1"/>
        </w:rPr>
        <w:t> </w:t>
      </w:r>
      <w:r>
        <w:rPr/>
        <w:t>valiéndose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atribuciones</w:t>
      </w:r>
      <w:r>
        <w:rPr>
          <w:spacing w:val="-6"/>
        </w:rPr>
        <w:t> </w:t>
      </w:r>
      <w:r>
        <w:rPr/>
        <w:t>o</w:t>
      </w:r>
      <w:r>
        <w:rPr>
          <w:spacing w:val="-5"/>
        </w:rPr>
        <w:t> </w:t>
      </w:r>
      <w:r>
        <w:rPr/>
        <w:t>facultades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su</w:t>
      </w:r>
      <w:r>
        <w:rPr>
          <w:spacing w:val="-4"/>
        </w:rPr>
        <w:t> </w:t>
      </w:r>
      <w:r>
        <w:rPr/>
        <w:t>empleo,</w:t>
      </w:r>
      <w:r>
        <w:rPr>
          <w:spacing w:val="-3"/>
        </w:rPr>
        <w:t> </w:t>
      </w:r>
      <w:r>
        <w:rPr/>
        <w:t>cargo</w:t>
      </w:r>
      <w:r>
        <w:rPr>
          <w:spacing w:val="-2"/>
        </w:rPr>
        <w:t> </w:t>
      </w:r>
      <w:r>
        <w:rPr/>
        <w:t>o</w:t>
      </w:r>
      <w:r>
        <w:rPr>
          <w:spacing w:val="-4"/>
        </w:rPr>
        <w:t> </w:t>
      </w:r>
      <w:r>
        <w:rPr/>
        <w:t>comisión,</w:t>
      </w:r>
      <w:r>
        <w:rPr>
          <w:spacing w:val="-5"/>
        </w:rPr>
        <w:t> </w:t>
      </w:r>
      <w:r>
        <w:rPr/>
        <w:t>directa</w:t>
      </w:r>
      <w:r>
        <w:rPr>
          <w:spacing w:val="-2"/>
        </w:rPr>
        <w:t> </w:t>
      </w:r>
      <w:r>
        <w:rPr/>
        <w:t>o</w:t>
      </w:r>
      <w:r>
        <w:rPr>
          <w:spacing w:val="-5"/>
        </w:rPr>
        <w:t> </w:t>
      </w:r>
      <w:r>
        <w:rPr/>
        <w:t>indirectamente,</w:t>
      </w:r>
      <w:r>
        <w:rPr>
          <w:spacing w:val="-5"/>
        </w:rPr>
        <w:t> </w:t>
      </w:r>
      <w:r>
        <w:rPr/>
        <w:t>designe,</w:t>
      </w:r>
      <w:r>
        <w:rPr>
          <w:spacing w:val="-54"/>
        </w:rPr>
        <w:t> </w:t>
      </w:r>
      <w:r>
        <w:rPr/>
        <w:t>nombre</w:t>
      </w:r>
      <w:r>
        <w:rPr>
          <w:spacing w:val="-13"/>
        </w:rPr>
        <w:t> </w:t>
      </w:r>
      <w:r>
        <w:rPr/>
        <w:t>o</w:t>
      </w:r>
      <w:r>
        <w:rPr>
          <w:spacing w:val="-11"/>
        </w:rPr>
        <w:t> </w:t>
      </w:r>
      <w:r>
        <w:rPr/>
        <w:t>intervenga</w:t>
      </w:r>
      <w:r>
        <w:rPr>
          <w:spacing w:val="-13"/>
        </w:rPr>
        <w:t> </w:t>
      </w:r>
      <w:r>
        <w:rPr/>
        <w:t>para</w:t>
      </w:r>
      <w:r>
        <w:rPr>
          <w:spacing w:val="-10"/>
        </w:rPr>
        <w:t> </w:t>
      </w:r>
      <w:r>
        <w:rPr/>
        <w:t>que</w:t>
      </w:r>
      <w:r>
        <w:rPr>
          <w:spacing w:val="-13"/>
        </w:rPr>
        <w:t> </w:t>
      </w:r>
      <w:r>
        <w:rPr/>
        <w:t>se</w:t>
      </w:r>
      <w:r>
        <w:rPr>
          <w:spacing w:val="-10"/>
        </w:rPr>
        <w:t> </w:t>
      </w:r>
      <w:r>
        <w:rPr/>
        <w:t>contrate</w:t>
      </w:r>
      <w:r>
        <w:rPr>
          <w:spacing w:val="-10"/>
        </w:rPr>
        <w:t> </w:t>
      </w:r>
      <w:r>
        <w:rPr/>
        <w:t>como</w:t>
      </w:r>
      <w:r>
        <w:rPr>
          <w:spacing w:val="-11"/>
        </w:rPr>
        <w:t> </w:t>
      </w:r>
      <w:r>
        <w:rPr/>
        <w:t>personal</w:t>
      </w:r>
      <w:r>
        <w:rPr>
          <w:spacing w:val="-12"/>
        </w:rPr>
        <w:t> </w:t>
      </w:r>
      <w:r>
        <w:rPr/>
        <w:t>de</w:t>
      </w:r>
      <w:r>
        <w:rPr>
          <w:spacing w:val="-10"/>
        </w:rPr>
        <w:t> </w:t>
      </w:r>
      <w:r>
        <w:rPr/>
        <w:t>confianza,</w:t>
      </w:r>
      <w:r>
        <w:rPr>
          <w:spacing w:val="-12"/>
        </w:rPr>
        <w:t> </w:t>
      </w:r>
      <w:r>
        <w:rPr/>
        <w:t>de</w:t>
      </w:r>
      <w:r>
        <w:rPr>
          <w:spacing w:val="-11"/>
        </w:rPr>
        <w:t> </w:t>
      </w:r>
      <w:r>
        <w:rPr/>
        <w:t>estructura,</w:t>
      </w:r>
      <w:r>
        <w:rPr>
          <w:spacing w:val="-10"/>
        </w:rPr>
        <w:t> </w:t>
      </w:r>
      <w:r>
        <w:rPr/>
        <w:t>de</w:t>
      </w:r>
      <w:r>
        <w:rPr>
          <w:spacing w:val="-13"/>
        </w:rPr>
        <w:t> </w:t>
      </w:r>
      <w:r>
        <w:rPr/>
        <w:t>base</w:t>
      </w:r>
      <w:r>
        <w:rPr>
          <w:spacing w:val="-53"/>
        </w:rPr>
        <w:t> </w:t>
      </w:r>
      <w:r>
        <w:rPr/>
        <w:t>o</w:t>
      </w:r>
      <w:r>
        <w:rPr>
          <w:spacing w:val="-10"/>
        </w:rPr>
        <w:t> </w:t>
      </w:r>
      <w:r>
        <w:rPr/>
        <w:t>por</w:t>
      </w:r>
      <w:r>
        <w:rPr>
          <w:spacing w:val="-11"/>
        </w:rPr>
        <w:t> </w:t>
      </w:r>
      <w:r>
        <w:rPr/>
        <w:t>honorarios</w:t>
      </w:r>
      <w:r>
        <w:rPr>
          <w:spacing w:val="-10"/>
        </w:rPr>
        <w:t> </w:t>
      </w:r>
      <w:r>
        <w:rPr/>
        <w:t>en</w:t>
      </w:r>
      <w:r>
        <w:rPr>
          <w:spacing w:val="-9"/>
        </w:rPr>
        <w:t> </w:t>
      </w:r>
      <w:r>
        <w:rPr/>
        <w:t>el</w:t>
      </w:r>
      <w:r>
        <w:rPr>
          <w:spacing w:val="-11"/>
        </w:rPr>
        <w:t> </w:t>
      </w:r>
      <w:r>
        <w:rPr/>
        <w:t>ente</w:t>
      </w:r>
      <w:r>
        <w:rPr>
          <w:spacing w:val="-10"/>
        </w:rPr>
        <w:t> </w:t>
      </w:r>
      <w:r>
        <w:rPr/>
        <w:t>público</w:t>
      </w:r>
      <w:r>
        <w:rPr>
          <w:spacing w:val="-9"/>
        </w:rPr>
        <w:t> </w:t>
      </w:r>
      <w:r>
        <w:rPr/>
        <w:t>en</w:t>
      </w:r>
      <w:r>
        <w:rPr>
          <w:spacing w:val="-10"/>
        </w:rPr>
        <w:t> </w:t>
      </w:r>
      <w:r>
        <w:rPr/>
        <w:t>que</w:t>
      </w:r>
      <w:r>
        <w:rPr>
          <w:spacing w:val="-10"/>
        </w:rPr>
        <w:t> </w:t>
      </w:r>
      <w:r>
        <w:rPr/>
        <w:t>ejerza</w:t>
      </w:r>
      <w:r>
        <w:rPr>
          <w:spacing w:val="-9"/>
        </w:rPr>
        <w:t> </w:t>
      </w:r>
      <w:r>
        <w:rPr/>
        <w:t>sus</w:t>
      </w:r>
      <w:r>
        <w:rPr>
          <w:spacing w:val="-10"/>
        </w:rPr>
        <w:t> </w:t>
      </w:r>
      <w:r>
        <w:rPr/>
        <w:t>funciones,</w:t>
      </w:r>
      <w:r>
        <w:rPr>
          <w:spacing w:val="-10"/>
        </w:rPr>
        <w:t> </w:t>
      </w:r>
      <w:r>
        <w:rPr/>
        <w:t>a</w:t>
      </w:r>
      <w:r>
        <w:rPr>
          <w:spacing w:val="-10"/>
        </w:rPr>
        <w:t> </w:t>
      </w:r>
      <w:r>
        <w:rPr/>
        <w:t>personas</w:t>
      </w:r>
      <w:r>
        <w:rPr>
          <w:spacing w:val="-10"/>
        </w:rPr>
        <w:t> </w:t>
      </w:r>
      <w:r>
        <w:rPr/>
        <w:t>con</w:t>
      </w:r>
      <w:r>
        <w:rPr>
          <w:spacing w:val="-10"/>
        </w:rPr>
        <w:t> </w:t>
      </w:r>
      <w:r>
        <w:rPr/>
        <w:t>las</w:t>
      </w:r>
      <w:r>
        <w:rPr>
          <w:spacing w:val="-11"/>
        </w:rPr>
        <w:t> </w:t>
      </w:r>
      <w:r>
        <w:rPr/>
        <w:t>que</w:t>
      </w:r>
      <w:r>
        <w:rPr>
          <w:spacing w:val="-9"/>
        </w:rPr>
        <w:t> </w:t>
      </w:r>
      <w:r>
        <w:rPr/>
        <w:t>tenga</w:t>
      </w:r>
      <w:r>
        <w:rPr>
          <w:spacing w:val="-54"/>
        </w:rPr>
        <w:t> </w:t>
      </w:r>
      <w:r>
        <w:rPr/>
        <w:t>lazos de parentesco por consanguinidad hasta el cuarto grado, de afinidad hasta el segundo</w:t>
      </w:r>
      <w:r>
        <w:rPr>
          <w:spacing w:val="-53"/>
        </w:rPr>
        <w:t> </w:t>
      </w:r>
      <w:r>
        <w:rPr/>
        <w:t>grado,</w:t>
      </w:r>
      <w:r>
        <w:rPr>
          <w:spacing w:val="-2"/>
        </w:rPr>
        <w:t> </w:t>
      </w:r>
      <w:r>
        <w:rPr/>
        <w:t>o</w:t>
      </w:r>
      <w:r>
        <w:rPr>
          <w:spacing w:val="-1"/>
        </w:rPr>
        <w:t> </w:t>
      </w:r>
      <w:r>
        <w:rPr/>
        <w:t>vínculo de</w:t>
      </w:r>
      <w:r>
        <w:rPr>
          <w:spacing w:val="-1"/>
        </w:rPr>
        <w:t> </w:t>
      </w:r>
      <w:r>
        <w:rPr/>
        <w:t>matrimonio</w:t>
      </w:r>
      <w:r>
        <w:rPr>
          <w:spacing w:val="-1"/>
        </w:rPr>
        <w:t> </w:t>
      </w:r>
      <w:r>
        <w:rPr/>
        <w:t>o concubinato.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line="242" w:lineRule="auto"/>
        <w:ind w:left="142" w:right="183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63</w:t>
      </w:r>
      <w:r>
        <w:rPr/>
        <w:t>.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servidores</w:t>
      </w:r>
      <w:r>
        <w:rPr>
          <w:spacing w:val="1"/>
        </w:rPr>
        <w:t> </w:t>
      </w:r>
      <w:r>
        <w:rPr/>
        <w:t>públicos</w:t>
      </w:r>
      <w:r>
        <w:rPr>
          <w:spacing w:val="1"/>
        </w:rPr>
        <w:t> </w:t>
      </w:r>
      <w:r>
        <w:rPr/>
        <w:t>responsables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investigación,</w:t>
      </w:r>
      <w:r>
        <w:rPr>
          <w:spacing w:val="1"/>
        </w:rPr>
        <w:t> </w:t>
      </w:r>
      <w:r>
        <w:rPr/>
        <w:t>substanciación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resolución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las</w:t>
      </w:r>
      <w:r>
        <w:rPr>
          <w:spacing w:val="-1"/>
        </w:rPr>
        <w:t> </w:t>
      </w:r>
      <w:r>
        <w:rPr/>
        <w:t>faltas</w:t>
      </w:r>
      <w:r>
        <w:rPr>
          <w:spacing w:val="-1"/>
        </w:rPr>
        <w:t> </w:t>
      </w:r>
      <w:r>
        <w:rPr/>
        <w:t>administrativas</w:t>
      </w:r>
      <w:r>
        <w:rPr>
          <w:spacing w:val="1"/>
        </w:rPr>
        <w:t> </w:t>
      </w:r>
      <w:r>
        <w:rPr/>
        <w:t>incurrirán</w:t>
      </w:r>
      <w:r>
        <w:rPr>
          <w:spacing w:val="-2"/>
        </w:rPr>
        <w:t> </w:t>
      </w:r>
      <w:r>
        <w:rPr/>
        <w:t>en obstrucción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justicia</w:t>
      </w:r>
      <w:r>
        <w:rPr>
          <w:spacing w:val="-2"/>
        </w:rPr>
        <w:t> </w:t>
      </w:r>
      <w:r>
        <w:rPr/>
        <w:t>cuando: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0"/>
          <w:numId w:val="12"/>
        </w:numPr>
        <w:tabs>
          <w:tab w:pos="570" w:val="left" w:leader="none"/>
        </w:tabs>
        <w:spacing w:line="240" w:lineRule="auto" w:before="1" w:after="0"/>
        <w:ind w:left="142" w:right="181" w:firstLine="0"/>
        <w:jc w:val="both"/>
        <w:rPr>
          <w:sz w:val="20"/>
        </w:rPr>
      </w:pPr>
      <w:r>
        <w:rPr>
          <w:sz w:val="20"/>
        </w:rPr>
        <w:t>Realicen cualquier acto que simule conductas no graves durante la investigación de actos u</w:t>
      </w:r>
      <w:r>
        <w:rPr>
          <w:spacing w:val="1"/>
          <w:sz w:val="20"/>
        </w:rPr>
        <w:t> </w:t>
      </w:r>
      <w:r>
        <w:rPr>
          <w:sz w:val="20"/>
        </w:rPr>
        <w:t>omisiones</w:t>
      </w:r>
      <w:r>
        <w:rPr>
          <w:spacing w:val="-1"/>
          <w:sz w:val="20"/>
        </w:rPr>
        <w:t> </w:t>
      </w:r>
      <w:r>
        <w:rPr>
          <w:sz w:val="20"/>
        </w:rPr>
        <w:t>calificados</w:t>
      </w:r>
      <w:r>
        <w:rPr>
          <w:spacing w:val="-1"/>
          <w:sz w:val="20"/>
        </w:rPr>
        <w:t> </w:t>
      </w:r>
      <w:r>
        <w:rPr>
          <w:sz w:val="20"/>
        </w:rPr>
        <w:t>como</w:t>
      </w:r>
      <w:r>
        <w:rPr>
          <w:spacing w:val="-3"/>
          <w:sz w:val="20"/>
        </w:rPr>
        <w:t> </w:t>
      </w:r>
      <w:r>
        <w:rPr>
          <w:sz w:val="20"/>
        </w:rPr>
        <w:t>graves</w:t>
      </w:r>
      <w:r>
        <w:rPr>
          <w:spacing w:val="-1"/>
          <w:sz w:val="20"/>
        </w:rPr>
        <w:t> </w:t>
      </w:r>
      <w:r>
        <w:rPr>
          <w:sz w:val="20"/>
        </w:rPr>
        <w:t>en la presente</w:t>
      </w:r>
      <w:r>
        <w:rPr>
          <w:spacing w:val="-1"/>
          <w:sz w:val="20"/>
        </w:rPr>
        <w:t> </w:t>
      </w:r>
      <w:r>
        <w:rPr>
          <w:sz w:val="20"/>
        </w:rPr>
        <w:t>Ley</w:t>
      </w:r>
      <w:r>
        <w:rPr>
          <w:spacing w:val="-3"/>
          <w:sz w:val="20"/>
        </w:rPr>
        <w:t> </w:t>
      </w:r>
      <w:r>
        <w:rPr>
          <w:sz w:val="20"/>
        </w:rPr>
        <w:t>y</w:t>
      </w:r>
      <w:r>
        <w:rPr>
          <w:spacing w:val="-2"/>
          <w:sz w:val="20"/>
        </w:rPr>
        <w:t> </w:t>
      </w:r>
      <w:r>
        <w:rPr>
          <w:sz w:val="20"/>
        </w:rPr>
        <w:t>demás</w:t>
      </w:r>
      <w:r>
        <w:rPr>
          <w:spacing w:val="-1"/>
          <w:sz w:val="20"/>
        </w:rPr>
        <w:t> </w:t>
      </w:r>
      <w:r>
        <w:rPr>
          <w:sz w:val="20"/>
        </w:rPr>
        <w:t>disposiciones</w:t>
      </w:r>
      <w:r>
        <w:rPr>
          <w:spacing w:val="-1"/>
          <w:sz w:val="20"/>
        </w:rPr>
        <w:t> </w:t>
      </w:r>
      <w:r>
        <w:rPr>
          <w:sz w:val="20"/>
        </w:rPr>
        <w:t>aplicables;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2"/>
        </w:numPr>
        <w:tabs>
          <w:tab w:pos="570" w:val="left" w:leader="none"/>
        </w:tabs>
        <w:spacing w:line="240" w:lineRule="auto" w:before="0" w:after="0"/>
        <w:ind w:left="142" w:right="183" w:firstLine="0"/>
        <w:jc w:val="both"/>
        <w:rPr>
          <w:sz w:val="20"/>
        </w:rPr>
      </w:pPr>
      <w:r>
        <w:rPr>
          <w:sz w:val="20"/>
        </w:rPr>
        <w:t>No inicien el procedimiento correspondiente ante la autoridad competente, dentro del plazo de</w:t>
      </w:r>
      <w:r>
        <w:rPr>
          <w:spacing w:val="1"/>
          <w:sz w:val="20"/>
        </w:rPr>
        <w:t> </w:t>
      </w:r>
      <w:r>
        <w:rPr>
          <w:sz w:val="20"/>
        </w:rPr>
        <w:t>treinta días naturales, a partir de que tengan conocimiento de cualquier conducta que pudiera</w:t>
      </w:r>
      <w:r>
        <w:rPr>
          <w:spacing w:val="1"/>
          <w:sz w:val="20"/>
        </w:rPr>
        <w:t> </w:t>
      </w:r>
      <w:r>
        <w:rPr>
          <w:sz w:val="20"/>
        </w:rPr>
        <w:t>constituir</w:t>
      </w:r>
      <w:r>
        <w:rPr>
          <w:spacing w:val="-1"/>
          <w:sz w:val="20"/>
        </w:rPr>
        <w:t> </w:t>
      </w:r>
      <w:r>
        <w:rPr>
          <w:sz w:val="20"/>
        </w:rPr>
        <w:t>una</w:t>
      </w:r>
      <w:r>
        <w:rPr>
          <w:spacing w:val="-2"/>
          <w:sz w:val="20"/>
        </w:rPr>
        <w:t> </w:t>
      </w:r>
      <w:r>
        <w:rPr>
          <w:sz w:val="20"/>
        </w:rPr>
        <w:t>falta administrativa</w:t>
      </w:r>
      <w:r>
        <w:rPr>
          <w:spacing w:val="-2"/>
          <w:sz w:val="20"/>
        </w:rPr>
        <w:t> </w:t>
      </w:r>
      <w:r>
        <w:rPr>
          <w:sz w:val="20"/>
        </w:rPr>
        <w:t>grave,</w:t>
      </w:r>
      <w:r>
        <w:rPr>
          <w:spacing w:val="-1"/>
          <w:sz w:val="20"/>
        </w:rPr>
        <w:t> </w:t>
      </w:r>
      <w:r>
        <w:rPr>
          <w:sz w:val="20"/>
        </w:rPr>
        <w:t>Faltas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particulares o un</w:t>
      </w:r>
      <w:r>
        <w:rPr>
          <w:spacing w:val="1"/>
          <w:sz w:val="20"/>
        </w:rPr>
        <w:t> </w:t>
      </w:r>
      <w:r>
        <w:rPr>
          <w:sz w:val="20"/>
        </w:rPr>
        <w:t>acto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corrupción,</w:t>
      </w:r>
      <w:r>
        <w:rPr>
          <w:spacing w:val="3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12"/>
        </w:numPr>
        <w:tabs>
          <w:tab w:pos="570" w:val="left" w:leader="none"/>
        </w:tabs>
        <w:spacing w:line="240" w:lineRule="auto" w:before="1" w:after="0"/>
        <w:ind w:left="142" w:right="188" w:firstLine="0"/>
        <w:jc w:val="both"/>
        <w:rPr>
          <w:sz w:val="20"/>
        </w:rPr>
      </w:pPr>
      <w:r>
        <w:rPr>
          <w:sz w:val="20"/>
        </w:rPr>
        <w:t>Revelen la identidad de un denunciante anónimo protegido bajo los preceptos establecidos en</w:t>
      </w:r>
      <w:r>
        <w:rPr>
          <w:spacing w:val="-53"/>
          <w:sz w:val="20"/>
        </w:rPr>
        <w:t> </w:t>
      </w:r>
      <w:r>
        <w:rPr>
          <w:sz w:val="20"/>
        </w:rPr>
        <w:t>esta</w:t>
      </w:r>
      <w:r>
        <w:rPr>
          <w:spacing w:val="-2"/>
          <w:sz w:val="20"/>
        </w:rPr>
        <w:t> </w:t>
      </w:r>
      <w:r>
        <w:rPr>
          <w:sz w:val="20"/>
        </w:rPr>
        <w:t>Ley.</w:t>
      </w:r>
    </w:p>
    <w:p>
      <w:pPr>
        <w:pStyle w:val="BodyText"/>
        <w:spacing w:before="1"/>
      </w:pPr>
    </w:p>
    <w:p>
      <w:pPr>
        <w:pStyle w:val="BodyText"/>
        <w:ind w:left="142" w:right="181"/>
        <w:jc w:val="both"/>
      </w:pPr>
      <w:r>
        <w:rPr/>
        <w:t>Para efectos de la fracción anterior, los servidores públicos que denuncien una falta administrativa</w:t>
      </w:r>
      <w:r>
        <w:rPr>
          <w:spacing w:val="1"/>
        </w:rPr>
        <w:t> </w:t>
      </w:r>
      <w:r>
        <w:rPr/>
        <w:t>grave, o sean testigos en el procedimiento, podrán solicitar medidas de protección que resulten</w:t>
      </w:r>
      <w:r>
        <w:rPr>
          <w:spacing w:val="1"/>
        </w:rPr>
        <w:t> </w:t>
      </w:r>
      <w:r>
        <w:rPr/>
        <w:t>razonables. La solicitud deberá ser evaluada y atendida de manera oportuna por el ente público</w:t>
      </w:r>
      <w:r>
        <w:rPr>
          <w:spacing w:val="1"/>
        </w:rPr>
        <w:t> </w:t>
      </w:r>
      <w:r>
        <w:rPr/>
        <w:t>donde</w:t>
      </w:r>
      <w:r>
        <w:rPr>
          <w:spacing w:val="-2"/>
        </w:rPr>
        <w:t> </w:t>
      </w:r>
      <w:r>
        <w:rPr/>
        <w:t>presta</w:t>
      </w:r>
      <w:r>
        <w:rPr>
          <w:spacing w:val="-1"/>
        </w:rPr>
        <w:t> </w:t>
      </w:r>
      <w:r>
        <w:rPr/>
        <w:t>sus servicios</w:t>
      </w:r>
      <w:r>
        <w:rPr>
          <w:spacing w:val="2"/>
        </w:rPr>
        <w:t> </w:t>
      </w:r>
      <w:r>
        <w:rPr/>
        <w:t>el</w:t>
      </w:r>
      <w:r>
        <w:rPr>
          <w:spacing w:val="-2"/>
        </w:rPr>
        <w:t> </w:t>
      </w:r>
      <w:r>
        <w:rPr/>
        <w:t>denunciante.</w:t>
      </w:r>
    </w:p>
    <w:p>
      <w:pPr>
        <w:spacing w:after="0"/>
        <w:jc w:val="both"/>
        <w:sectPr>
          <w:pgSz w:w="12240" w:h="15840"/>
          <w:pgMar w:top="1340" w:bottom="280" w:left="1560" w:right="1520"/>
        </w:sectPr>
      </w:pPr>
    </w:p>
    <w:p>
      <w:pPr>
        <w:pStyle w:val="Heading1"/>
        <w:spacing w:before="71"/>
        <w:ind w:right="192"/>
      </w:pPr>
      <w:r>
        <w:rPr/>
        <w:t>Capítulo</w:t>
      </w:r>
      <w:r>
        <w:rPr>
          <w:spacing w:val="-3"/>
        </w:rPr>
        <w:t> </w:t>
      </w:r>
      <w:r>
        <w:rPr/>
        <w:t>III</w:t>
      </w:r>
    </w:p>
    <w:p>
      <w:pPr>
        <w:pStyle w:val="BodyText"/>
        <w:spacing w:before="1"/>
        <w:rPr>
          <w:rFonts w:ascii="Arial"/>
          <w:b/>
        </w:rPr>
      </w:pPr>
    </w:p>
    <w:p>
      <w:pPr>
        <w:spacing w:before="0"/>
        <w:ind w:left="154" w:right="197" w:firstLine="0"/>
        <w:jc w:val="center"/>
        <w:rPr>
          <w:rFonts w:ascii="Arial"/>
          <w:b/>
          <w:sz w:val="20"/>
        </w:rPr>
      </w:pPr>
      <w:r>
        <w:rPr>
          <w:rFonts w:ascii="Arial"/>
          <w:b/>
          <w:sz w:val="20"/>
        </w:rPr>
        <w:t>Actos</w:t>
      </w:r>
      <w:r>
        <w:rPr>
          <w:rFonts w:ascii="Arial"/>
          <w:b/>
          <w:spacing w:val="-4"/>
          <w:sz w:val="20"/>
        </w:rPr>
        <w:t> </w:t>
      </w:r>
      <w:r>
        <w:rPr>
          <w:rFonts w:ascii="Arial"/>
          <w:b/>
          <w:sz w:val="20"/>
        </w:rPr>
        <w:t>de</w:t>
      </w:r>
      <w:r>
        <w:rPr>
          <w:rFonts w:ascii="Arial"/>
          <w:b/>
          <w:spacing w:val="-1"/>
          <w:sz w:val="20"/>
        </w:rPr>
        <w:t> </w:t>
      </w:r>
      <w:r>
        <w:rPr>
          <w:rFonts w:ascii="Arial"/>
          <w:b/>
          <w:sz w:val="20"/>
        </w:rPr>
        <w:t>Particulares</w:t>
      </w:r>
      <w:r>
        <w:rPr>
          <w:rFonts w:ascii="Arial"/>
          <w:b/>
          <w:spacing w:val="-2"/>
          <w:sz w:val="20"/>
        </w:rPr>
        <w:t> </w:t>
      </w:r>
      <w:r>
        <w:rPr>
          <w:rFonts w:ascii="Arial"/>
          <w:b/>
          <w:sz w:val="20"/>
        </w:rPr>
        <w:t>Vinculados</w:t>
      </w:r>
      <w:r>
        <w:rPr>
          <w:rFonts w:ascii="Arial"/>
          <w:b/>
          <w:spacing w:val="-3"/>
          <w:sz w:val="20"/>
        </w:rPr>
        <w:t> </w:t>
      </w:r>
      <w:r>
        <w:rPr>
          <w:rFonts w:ascii="Arial"/>
          <w:b/>
          <w:sz w:val="20"/>
        </w:rPr>
        <w:t>con</w:t>
      </w:r>
      <w:r>
        <w:rPr>
          <w:rFonts w:ascii="Arial"/>
          <w:b/>
          <w:spacing w:val="-2"/>
          <w:sz w:val="20"/>
        </w:rPr>
        <w:t> </w:t>
      </w:r>
      <w:r>
        <w:rPr>
          <w:rFonts w:ascii="Arial"/>
          <w:b/>
          <w:sz w:val="20"/>
        </w:rPr>
        <w:t>Faltas Administrativas</w:t>
      </w:r>
      <w:r>
        <w:rPr>
          <w:rFonts w:ascii="Arial"/>
          <w:b/>
          <w:spacing w:val="-3"/>
          <w:sz w:val="20"/>
        </w:rPr>
        <w:t> </w:t>
      </w:r>
      <w:r>
        <w:rPr>
          <w:rFonts w:ascii="Arial"/>
          <w:b/>
          <w:sz w:val="20"/>
        </w:rPr>
        <w:t>Graves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line="242" w:lineRule="auto" w:before="1"/>
        <w:ind w:left="142" w:right="189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5"/>
        </w:rPr>
        <w:t> </w:t>
      </w:r>
      <w:r>
        <w:rPr>
          <w:rFonts w:ascii="Arial" w:hAnsi="Arial"/>
          <w:b/>
        </w:rPr>
        <w:t>64.</w:t>
      </w:r>
      <w:r>
        <w:rPr>
          <w:rFonts w:ascii="Arial" w:hAnsi="Arial"/>
          <w:b/>
          <w:spacing w:val="-5"/>
        </w:rPr>
        <w:t> </w:t>
      </w:r>
      <w:r>
        <w:rPr/>
        <w:t>Los</w:t>
      </w:r>
      <w:r>
        <w:rPr>
          <w:spacing w:val="-6"/>
        </w:rPr>
        <w:t> </w:t>
      </w:r>
      <w:r>
        <w:rPr/>
        <w:t>actos</w:t>
      </w:r>
      <w:r>
        <w:rPr>
          <w:spacing w:val="-5"/>
        </w:rPr>
        <w:t> </w:t>
      </w:r>
      <w:r>
        <w:rPr/>
        <w:t>de</w:t>
      </w:r>
      <w:r>
        <w:rPr>
          <w:spacing w:val="-7"/>
        </w:rPr>
        <w:t> </w:t>
      </w:r>
      <w:r>
        <w:rPr/>
        <w:t>particulares</w:t>
      </w:r>
      <w:r>
        <w:rPr>
          <w:spacing w:val="-5"/>
        </w:rPr>
        <w:t> </w:t>
      </w:r>
      <w:r>
        <w:rPr/>
        <w:t>previstos</w:t>
      </w:r>
      <w:r>
        <w:rPr>
          <w:spacing w:val="-5"/>
        </w:rPr>
        <w:t> </w:t>
      </w:r>
      <w:r>
        <w:rPr/>
        <w:t>en</w:t>
      </w:r>
      <w:r>
        <w:rPr>
          <w:spacing w:val="-7"/>
        </w:rPr>
        <w:t> </w:t>
      </w:r>
      <w:r>
        <w:rPr/>
        <w:t>el</w:t>
      </w:r>
      <w:r>
        <w:rPr>
          <w:spacing w:val="-8"/>
        </w:rPr>
        <w:t> </w:t>
      </w:r>
      <w:r>
        <w:rPr/>
        <w:t>presente</w:t>
      </w:r>
      <w:r>
        <w:rPr>
          <w:spacing w:val="-6"/>
        </w:rPr>
        <w:t> </w:t>
      </w:r>
      <w:r>
        <w:rPr/>
        <w:t>capítulo</w:t>
      </w:r>
      <w:r>
        <w:rPr>
          <w:spacing w:val="-7"/>
        </w:rPr>
        <w:t> </w:t>
      </w:r>
      <w:r>
        <w:rPr/>
        <w:t>se</w:t>
      </w:r>
      <w:r>
        <w:rPr>
          <w:spacing w:val="-6"/>
        </w:rPr>
        <w:t> </w:t>
      </w:r>
      <w:r>
        <w:rPr/>
        <w:t>consideran</w:t>
      </w:r>
      <w:r>
        <w:rPr>
          <w:spacing w:val="-4"/>
        </w:rPr>
        <w:t> </w:t>
      </w:r>
      <w:r>
        <w:rPr/>
        <w:t>vinculados</w:t>
      </w:r>
      <w:r>
        <w:rPr>
          <w:spacing w:val="-53"/>
        </w:rPr>
        <w:t> </w:t>
      </w:r>
      <w:r>
        <w:rPr/>
        <w:t>a</w:t>
      </w:r>
      <w:r>
        <w:rPr>
          <w:spacing w:val="-3"/>
        </w:rPr>
        <w:t> </w:t>
      </w:r>
      <w:r>
        <w:rPr/>
        <w:t>faltas</w:t>
      </w:r>
      <w:r>
        <w:rPr>
          <w:spacing w:val="-1"/>
        </w:rPr>
        <w:t> </w:t>
      </w:r>
      <w:r>
        <w:rPr/>
        <w:t>administrativas</w:t>
      </w:r>
      <w:r>
        <w:rPr>
          <w:spacing w:val="-1"/>
        </w:rPr>
        <w:t> </w:t>
      </w:r>
      <w:r>
        <w:rPr/>
        <w:t>graves,</w:t>
      </w:r>
      <w:r>
        <w:rPr>
          <w:spacing w:val="-3"/>
        </w:rPr>
        <w:t> </w:t>
      </w:r>
      <w:r>
        <w:rPr/>
        <w:t>por</w:t>
      </w:r>
      <w:r>
        <w:rPr>
          <w:spacing w:val="-2"/>
        </w:rPr>
        <w:t> </w:t>
      </w:r>
      <w:r>
        <w:rPr/>
        <w:t>lo que</w:t>
      </w:r>
      <w:r>
        <w:rPr>
          <w:spacing w:val="-3"/>
        </w:rPr>
        <w:t> </w:t>
      </w:r>
      <w:r>
        <w:rPr/>
        <w:t>su</w:t>
      </w:r>
      <w:r>
        <w:rPr>
          <w:spacing w:val="-2"/>
        </w:rPr>
        <w:t> </w:t>
      </w:r>
      <w:r>
        <w:rPr/>
        <w:t>comisión será</w:t>
      </w:r>
      <w:r>
        <w:rPr>
          <w:spacing w:val="-2"/>
        </w:rPr>
        <w:t> </w:t>
      </w:r>
      <w:r>
        <w:rPr/>
        <w:t>sancionada</w:t>
      </w:r>
      <w:r>
        <w:rPr>
          <w:spacing w:val="-3"/>
        </w:rPr>
        <w:t> </w:t>
      </w:r>
      <w:r>
        <w:rPr/>
        <w:t>en</w:t>
      </w:r>
      <w:r>
        <w:rPr>
          <w:spacing w:val="-2"/>
        </w:rPr>
        <w:t> </w:t>
      </w:r>
      <w:r>
        <w:rPr/>
        <w:t>términos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/>
        <w:t>esta</w:t>
      </w:r>
      <w:r>
        <w:rPr>
          <w:spacing w:val="-2"/>
        </w:rPr>
        <w:t> </w:t>
      </w:r>
      <w:r>
        <w:rPr/>
        <w:t>Ley.</w:t>
      </w:r>
    </w:p>
    <w:p>
      <w:pPr>
        <w:pStyle w:val="BodyText"/>
        <w:spacing w:before="5"/>
        <w:rPr>
          <w:sz w:val="19"/>
        </w:rPr>
      </w:pPr>
    </w:p>
    <w:p>
      <w:pPr>
        <w:pStyle w:val="BodyText"/>
        <w:ind w:left="142" w:right="179"/>
        <w:jc w:val="both"/>
      </w:pPr>
      <w:r>
        <w:rPr>
          <w:rFonts w:ascii="Arial" w:hAnsi="Arial"/>
          <w:b/>
          <w:w w:val="95"/>
        </w:rPr>
        <w:t>ARTÍCULO 65. </w:t>
      </w:r>
      <w:r>
        <w:rPr>
          <w:w w:val="95"/>
        </w:rPr>
        <w:t>Incurrirá en soborno el particular que prometa, ofrezca o entregue cualquier beneficio</w:t>
      </w:r>
      <w:r>
        <w:rPr>
          <w:spacing w:val="1"/>
          <w:w w:val="95"/>
        </w:rPr>
        <w:t> </w:t>
      </w:r>
      <w:r>
        <w:rPr/>
        <w:t>indebido a que se refiere el artículo 51 de esta Ley a uno o varios servidores públicos, directamente</w:t>
      </w:r>
      <w:r>
        <w:rPr>
          <w:spacing w:val="-54"/>
        </w:rPr>
        <w:t> </w:t>
      </w:r>
      <w:r>
        <w:rPr/>
        <w:t>o a través de terceros, a cambio de que dichos servidores públicos realicen o se abstengan de</w:t>
      </w:r>
      <w:r>
        <w:rPr>
          <w:spacing w:val="1"/>
        </w:rPr>
        <w:t> </w:t>
      </w:r>
      <w:r>
        <w:rPr/>
        <w:t>realizar un acto relacionado con sus funciones o con las de otro servidor público, o bien, abusen de</w:t>
      </w:r>
      <w:r>
        <w:rPr>
          <w:spacing w:val="-53"/>
        </w:rPr>
        <w:t> </w:t>
      </w:r>
      <w:r>
        <w:rPr/>
        <w:t>su influencia real o supuesta, con el propósito de obtener o mantener, para sí mismo o para un</w:t>
      </w:r>
      <w:r>
        <w:rPr>
          <w:spacing w:val="1"/>
        </w:rPr>
        <w:t> </w:t>
      </w:r>
      <w:r>
        <w:rPr/>
        <w:t>tercero, un beneficio o ventaja, con independencia de la aceptación o recepción del beneficio o del</w:t>
      </w:r>
      <w:r>
        <w:rPr>
          <w:spacing w:val="1"/>
        </w:rPr>
        <w:t> </w:t>
      </w:r>
      <w:r>
        <w:rPr/>
        <w:t>resultado</w:t>
      </w:r>
      <w:r>
        <w:rPr>
          <w:spacing w:val="-2"/>
        </w:rPr>
        <w:t> </w:t>
      </w:r>
      <w:r>
        <w:rPr/>
        <w:t>obtenido.</w:t>
      </w:r>
    </w:p>
    <w:p>
      <w:pPr>
        <w:pStyle w:val="BodyText"/>
        <w:spacing w:before="2"/>
      </w:pPr>
    </w:p>
    <w:p>
      <w:pPr>
        <w:pStyle w:val="BodyText"/>
        <w:ind w:left="142" w:right="181"/>
        <w:jc w:val="both"/>
      </w:pPr>
      <w:r>
        <w:rPr>
          <w:rFonts w:ascii="Arial" w:hAnsi="Arial"/>
          <w:b/>
        </w:rPr>
        <w:t>ARTÍCULO 66. </w:t>
      </w:r>
      <w:r>
        <w:rPr/>
        <w:t>Incurrirá en participación ilícita en procedimientos administrativos el particular que</w:t>
      </w:r>
      <w:r>
        <w:rPr>
          <w:spacing w:val="1"/>
        </w:rPr>
        <w:t> </w:t>
      </w:r>
      <w:r>
        <w:rPr/>
        <w:t>realice actos u omisiones para participar en los mismos sean federales, estatales o municipales, no</w:t>
      </w:r>
      <w:r>
        <w:rPr>
          <w:spacing w:val="-53"/>
        </w:rPr>
        <w:t> </w:t>
      </w:r>
      <w:r>
        <w:rPr/>
        <w:t>obstante</w:t>
      </w:r>
      <w:r>
        <w:rPr>
          <w:spacing w:val="-6"/>
        </w:rPr>
        <w:t> </w:t>
      </w:r>
      <w:r>
        <w:rPr/>
        <w:t>que</w:t>
      </w:r>
      <w:r>
        <w:rPr>
          <w:spacing w:val="-5"/>
        </w:rPr>
        <w:t> </w:t>
      </w:r>
      <w:r>
        <w:rPr/>
        <w:t>por</w:t>
      </w:r>
      <w:r>
        <w:rPr>
          <w:spacing w:val="-4"/>
        </w:rPr>
        <w:t> </w:t>
      </w:r>
      <w:r>
        <w:rPr/>
        <w:t>disposición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ley</w:t>
      </w:r>
      <w:r>
        <w:rPr>
          <w:spacing w:val="-10"/>
        </w:rPr>
        <w:t> </w:t>
      </w:r>
      <w:r>
        <w:rPr/>
        <w:t>o</w:t>
      </w:r>
      <w:r>
        <w:rPr>
          <w:spacing w:val="-6"/>
        </w:rPr>
        <w:t> </w:t>
      </w:r>
      <w:r>
        <w:rPr/>
        <w:t>resolución</w:t>
      </w:r>
      <w:r>
        <w:rPr>
          <w:spacing w:val="-7"/>
        </w:rPr>
        <w:t> </w:t>
      </w:r>
      <w:r>
        <w:rPr/>
        <w:t>de</w:t>
      </w:r>
      <w:r>
        <w:rPr>
          <w:spacing w:val="-5"/>
        </w:rPr>
        <w:t> </w:t>
      </w:r>
      <w:r>
        <w:rPr/>
        <w:t>autoridad</w:t>
      </w:r>
      <w:r>
        <w:rPr>
          <w:spacing w:val="-7"/>
        </w:rPr>
        <w:t> </w:t>
      </w:r>
      <w:r>
        <w:rPr/>
        <w:t>competente</w:t>
      </w:r>
      <w:r>
        <w:rPr>
          <w:spacing w:val="-7"/>
        </w:rPr>
        <w:t> </w:t>
      </w:r>
      <w:r>
        <w:rPr/>
        <w:t>se</w:t>
      </w:r>
      <w:r>
        <w:rPr>
          <w:spacing w:val="-6"/>
        </w:rPr>
        <w:t> </w:t>
      </w:r>
      <w:r>
        <w:rPr/>
        <w:t>encuentren</w:t>
      </w:r>
      <w:r>
        <w:rPr>
          <w:spacing w:val="-5"/>
        </w:rPr>
        <w:t> </w:t>
      </w:r>
      <w:r>
        <w:rPr/>
        <w:t>impedido</w:t>
      </w:r>
      <w:r>
        <w:rPr>
          <w:spacing w:val="-5"/>
        </w:rPr>
        <w:t> </w:t>
      </w:r>
      <w:r>
        <w:rPr/>
        <w:t>o</w:t>
      </w:r>
      <w:r>
        <w:rPr>
          <w:spacing w:val="-53"/>
        </w:rPr>
        <w:t> </w:t>
      </w:r>
      <w:r>
        <w:rPr/>
        <w:t>inhabilitado</w:t>
      </w:r>
      <w:r>
        <w:rPr>
          <w:spacing w:val="-2"/>
        </w:rPr>
        <w:t> </w:t>
      </w:r>
      <w:r>
        <w:rPr/>
        <w:t>para</w:t>
      </w:r>
      <w:r>
        <w:rPr>
          <w:spacing w:val="-1"/>
        </w:rPr>
        <w:t> </w:t>
      </w:r>
      <w:r>
        <w:rPr/>
        <w:t>ello.</w:t>
      </w:r>
    </w:p>
    <w:p>
      <w:pPr>
        <w:pStyle w:val="BodyText"/>
        <w:spacing w:before="2"/>
      </w:pPr>
    </w:p>
    <w:p>
      <w:pPr>
        <w:pStyle w:val="BodyText"/>
        <w:ind w:left="142" w:right="181"/>
        <w:jc w:val="both"/>
      </w:pPr>
      <w:r>
        <w:rPr/>
        <w:t>También se considera participación ilícita en procedimientos administrativos, cuando un particular</w:t>
      </w:r>
      <w:r>
        <w:rPr>
          <w:spacing w:val="1"/>
        </w:rPr>
        <w:t> </w:t>
      </w:r>
      <w:r>
        <w:rPr/>
        <w:t>intervenga</w:t>
      </w:r>
      <w:r>
        <w:rPr>
          <w:spacing w:val="-4"/>
        </w:rPr>
        <w:t> </w:t>
      </w:r>
      <w:r>
        <w:rPr/>
        <w:t>en</w:t>
      </w:r>
      <w:r>
        <w:rPr>
          <w:spacing w:val="-3"/>
        </w:rPr>
        <w:t> </w:t>
      </w:r>
      <w:r>
        <w:rPr/>
        <w:t>nombre</w:t>
      </w:r>
      <w:r>
        <w:rPr>
          <w:spacing w:val="-3"/>
        </w:rPr>
        <w:t> </w:t>
      </w:r>
      <w:r>
        <w:rPr/>
        <w:t>propio</w:t>
      </w:r>
      <w:r>
        <w:rPr>
          <w:spacing w:val="-3"/>
        </w:rPr>
        <w:t> </w:t>
      </w:r>
      <w:r>
        <w:rPr/>
        <w:t>pero</w:t>
      </w:r>
      <w:r>
        <w:rPr>
          <w:spacing w:val="-3"/>
        </w:rPr>
        <w:t> </w:t>
      </w:r>
      <w:r>
        <w:rPr/>
        <w:t>en</w:t>
      </w:r>
      <w:r>
        <w:rPr>
          <w:spacing w:val="-1"/>
        </w:rPr>
        <w:t> </w:t>
      </w:r>
      <w:r>
        <w:rPr/>
        <w:t>interés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/>
        <w:t>otra</w:t>
      </w:r>
      <w:r>
        <w:rPr>
          <w:spacing w:val="-2"/>
        </w:rPr>
        <w:t> </w:t>
      </w:r>
      <w:r>
        <w:rPr/>
        <w:t>u</w:t>
      </w:r>
      <w:r>
        <w:rPr>
          <w:spacing w:val="-3"/>
        </w:rPr>
        <w:t> </w:t>
      </w:r>
      <w:r>
        <w:rPr/>
        <w:t>otras</w:t>
      </w:r>
      <w:r>
        <w:rPr>
          <w:spacing w:val="-2"/>
        </w:rPr>
        <w:t> </w:t>
      </w:r>
      <w:r>
        <w:rPr/>
        <w:t>personas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encuentren</w:t>
      </w:r>
      <w:r>
        <w:rPr>
          <w:spacing w:val="-3"/>
        </w:rPr>
        <w:t> </w:t>
      </w:r>
      <w:r>
        <w:rPr/>
        <w:t>impedidas</w:t>
      </w:r>
      <w:r>
        <w:rPr>
          <w:spacing w:val="-53"/>
        </w:rPr>
        <w:t> </w:t>
      </w:r>
      <w:r>
        <w:rPr/>
        <w:t>o inhabilitadas para participar en procedimientos administrativos federales, estatales o municipales,</w:t>
      </w:r>
      <w:r>
        <w:rPr>
          <w:spacing w:val="-53"/>
        </w:rPr>
        <w:t> </w:t>
      </w:r>
      <w:r>
        <w:rPr/>
        <w:t>con la finalidad de que ésta o éstas últimas obtengan, total o parcialmente, los beneficios derivados</w:t>
      </w:r>
      <w:r>
        <w:rPr>
          <w:spacing w:val="-53"/>
        </w:rPr>
        <w:t> </w:t>
      </w:r>
      <w:r>
        <w:rPr/>
        <w:t>de</w:t>
      </w:r>
      <w:r>
        <w:rPr>
          <w:spacing w:val="-3"/>
        </w:rPr>
        <w:t> </w:t>
      </w:r>
      <w:r>
        <w:rPr/>
        <w:t>dichos</w:t>
      </w:r>
      <w:r>
        <w:rPr>
          <w:spacing w:val="-1"/>
        </w:rPr>
        <w:t> </w:t>
      </w:r>
      <w:r>
        <w:rPr/>
        <w:t>procedimientos. Ambos</w:t>
      </w:r>
      <w:r>
        <w:rPr>
          <w:spacing w:val="-1"/>
        </w:rPr>
        <w:t> </w:t>
      </w:r>
      <w:r>
        <w:rPr/>
        <w:t>particulares serán</w:t>
      </w:r>
      <w:r>
        <w:rPr>
          <w:spacing w:val="-2"/>
        </w:rPr>
        <w:t> </w:t>
      </w:r>
      <w:r>
        <w:rPr/>
        <w:t>sancionados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términos</w:t>
      </w:r>
      <w:r>
        <w:rPr>
          <w:spacing w:val="-1"/>
        </w:rPr>
        <w:t> </w:t>
      </w:r>
      <w:r>
        <w:rPr/>
        <w:t>de esta</w:t>
      </w:r>
      <w:r>
        <w:rPr>
          <w:spacing w:val="-2"/>
        </w:rPr>
        <w:t> </w:t>
      </w:r>
      <w:r>
        <w:rPr/>
        <w:t>Ley.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142" w:right="181"/>
        <w:jc w:val="both"/>
      </w:pPr>
      <w:r>
        <w:rPr>
          <w:rFonts w:ascii="Arial" w:hAnsi="Arial"/>
          <w:b/>
        </w:rPr>
        <w:t>ARTÍCULO 67. </w:t>
      </w:r>
      <w:r>
        <w:rPr/>
        <w:t>Incurrirá en tráfico de influencias para inducir a la autoridad el particular que use su</w:t>
      </w:r>
      <w:r>
        <w:rPr>
          <w:spacing w:val="-53"/>
        </w:rPr>
        <w:t> </w:t>
      </w:r>
      <w:r>
        <w:rPr>
          <w:w w:val="95"/>
        </w:rPr>
        <w:t>influencia,</w:t>
      </w:r>
      <w:r>
        <w:rPr>
          <w:spacing w:val="15"/>
          <w:w w:val="95"/>
        </w:rPr>
        <w:t> </w:t>
      </w:r>
      <w:r>
        <w:rPr>
          <w:w w:val="95"/>
        </w:rPr>
        <w:t>poder</w:t>
      </w:r>
      <w:r>
        <w:rPr>
          <w:spacing w:val="19"/>
          <w:w w:val="95"/>
        </w:rPr>
        <w:t> </w:t>
      </w:r>
      <w:r>
        <w:rPr>
          <w:w w:val="95"/>
        </w:rPr>
        <w:t>económico</w:t>
      </w:r>
      <w:r>
        <w:rPr>
          <w:spacing w:val="12"/>
          <w:w w:val="95"/>
        </w:rPr>
        <w:t> </w:t>
      </w:r>
      <w:r>
        <w:rPr>
          <w:w w:val="95"/>
        </w:rPr>
        <w:t>o</w:t>
      </w:r>
      <w:r>
        <w:rPr>
          <w:spacing w:val="17"/>
          <w:w w:val="95"/>
        </w:rPr>
        <w:t> </w:t>
      </w:r>
      <w:r>
        <w:rPr>
          <w:w w:val="95"/>
        </w:rPr>
        <w:t>político,</w:t>
      </w:r>
      <w:r>
        <w:rPr>
          <w:spacing w:val="13"/>
          <w:w w:val="95"/>
        </w:rPr>
        <w:t> </w:t>
      </w:r>
      <w:r>
        <w:rPr>
          <w:w w:val="95"/>
        </w:rPr>
        <w:t>real</w:t>
      </w:r>
      <w:r>
        <w:rPr>
          <w:spacing w:val="15"/>
          <w:w w:val="95"/>
        </w:rPr>
        <w:t> </w:t>
      </w:r>
      <w:r>
        <w:rPr>
          <w:w w:val="95"/>
        </w:rPr>
        <w:t>o</w:t>
      </w:r>
      <w:r>
        <w:rPr>
          <w:spacing w:val="17"/>
          <w:w w:val="95"/>
        </w:rPr>
        <w:t> </w:t>
      </w:r>
      <w:r>
        <w:rPr>
          <w:w w:val="95"/>
        </w:rPr>
        <w:t>ficticio,</w:t>
      </w:r>
      <w:r>
        <w:rPr>
          <w:spacing w:val="14"/>
          <w:w w:val="95"/>
        </w:rPr>
        <w:t> </w:t>
      </w:r>
      <w:r>
        <w:rPr>
          <w:w w:val="95"/>
        </w:rPr>
        <w:t>sobre</w:t>
      </w:r>
      <w:r>
        <w:rPr>
          <w:spacing w:val="14"/>
          <w:w w:val="95"/>
        </w:rPr>
        <w:t> </w:t>
      </w:r>
      <w:r>
        <w:rPr>
          <w:w w:val="95"/>
        </w:rPr>
        <w:t>cualquier</w:t>
      </w:r>
      <w:r>
        <w:rPr>
          <w:spacing w:val="19"/>
          <w:w w:val="95"/>
        </w:rPr>
        <w:t> </w:t>
      </w:r>
      <w:r>
        <w:rPr>
          <w:w w:val="95"/>
        </w:rPr>
        <w:t>servidor</w:t>
      </w:r>
      <w:r>
        <w:rPr>
          <w:spacing w:val="19"/>
          <w:w w:val="95"/>
        </w:rPr>
        <w:t> </w:t>
      </w:r>
      <w:r>
        <w:rPr>
          <w:w w:val="95"/>
        </w:rPr>
        <w:t>público,</w:t>
      </w:r>
      <w:r>
        <w:rPr>
          <w:spacing w:val="12"/>
          <w:w w:val="95"/>
        </w:rPr>
        <w:t> </w:t>
      </w:r>
      <w:r>
        <w:rPr>
          <w:w w:val="95"/>
        </w:rPr>
        <w:t>con</w:t>
      </w:r>
      <w:r>
        <w:rPr>
          <w:spacing w:val="16"/>
          <w:w w:val="95"/>
        </w:rPr>
        <w:t> </w:t>
      </w:r>
      <w:r>
        <w:rPr>
          <w:w w:val="95"/>
        </w:rPr>
        <w:t>el</w:t>
      </w:r>
      <w:r>
        <w:rPr>
          <w:spacing w:val="15"/>
          <w:w w:val="95"/>
        </w:rPr>
        <w:t> </w:t>
      </w:r>
      <w:r>
        <w:rPr>
          <w:w w:val="95"/>
        </w:rPr>
        <w:t>propósito</w:t>
      </w:r>
      <w:r>
        <w:rPr>
          <w:spacing w:val="-50"/>
          <w:w w:val="95"/>
        </w:rPr>
        <w:t> </w:t>
      </w:r>
      <w:r>
        <w:rPr/>
        <w:t>de</w:t>
      </w:r>
      <w:r>
        <w:rPr>
          <w:spacing w:val="-8"/>
        </w:rPr>
        <w:t> </w:t>
      </w:r>
      <w:r>
        <w:rPr/>
        <w:t>obtener</w:t>
      </w:r>
      <w:r>
        <w:rPr>
          <w:spacing w:val="-7"/>
        </w:rPr>
        <w:t> </w:t>
      </w:r>
      <w:r>
        <w:rPr/>
        <w:t>para</w:t>
      </w:r>
      <w:r>
        <w:rPr>
          <w:spacing w:val="-7"/>
        </w:rPr>
        <w:t> </w:t>
      </w:r>
      <w:r>
        <w:rPr/>
        <w:t>sí</w:t>
      </w:r>
      <w:r>
        <w:rPr>
          <w:spacing w:val="-7"/>
        </w:rPr>
        <w:t> </w:t>
      </w:r>
      <w:r>
        <w:rPr/>
        <w:t>o</w:t>
      </w:r>
      <w:r>
        <w:rPr>
          <w:spacing w:val="-8"/>
        </w:rPr>
        <w:t> </w:t>
      </w:r>
      <w:r>
        <w:rPr/>
        <w:t>para</w:t>
      </w:r>
      <w:r>
        <w:rPr>
          <w:spacing w:val="-8"/>
        </w:rPr>
        <w:t> </w:t>
      </w:r>
      <w:r>
        <w:rPr/>
        <w:t>un</w:t>
      </w:r>
      <w:r>
        <w:rPr>
          <w:spacing w:val="-7"/>
        </w:rPr>
        <w:t> </w:t>
      </w:r>
      <w:r>
        <w:rPr/>
        <w:t>tercero</w:t>
      </w:r>
      <w:r>
        <w:rPr>
          <w:spacing w:val="-7"/>
        </w:rPr>
        <w:t> </w:t>
      </w:r>
      <w:r>
        <w:rPr/>
        <w:t>un</w:t>
      </w:r>
      <w:r>
        <w:rPr>
          <w:spacing w:val="-8"/>
        </w:rPr>
        <w:t> </w:t>
      </w:r>
      <w:r>
        <w:rPr/>
        <w:t>beneficio</w:t>
      </w:r>
      <w:r>
        <w:rPr>
          <w:spacing w:val="-5"/>
        </w:rPr>
        <w:t> </w:t>
      </w:r>
      <w:r>
        <w:rPr/>
        <w:t>o</w:t>
      </w:r>
      <w:r>
        <w:rPr>
          <w:spacing w:val="-8"/>
        </w:rPr>
        <w:t> </w:t>
      </w:r>
      <w:r>
        <w:rPr/>
        <w:t>ventaja,</w:t>
      </w:r>
      <w:r>
        <w:rPr>
          <w:spacing w:val="-8"/>
        </w:rPr>
        <w:t> </w:t>
      </w:r>
      <w:r>
        <w:rPr/>
        <w:t>o</w:t>
      </w:r>
      <w:r>
        <w:rPr>
          <w:spacing w:val="-7"/>
        </w:rPr>
        <w:t> </w:t>
      </w:r>
      <w:r>
        <w:rPr/>
        <w:t>para</w:t>
      </w:r>
      <w:r>
        <w:rPr>
          <w:spacing w:val="-8"/>
        </w:rPr>
        <w:t> </w:t>
      </w:r>
      <w:r>
        <w:rPr/>
        <w:t>causar</w:t>
      </w:r>
      <w:r>
        <w:rPr>
          <w:spacing w:val="-7"/>
        </w:rPr>
        <w:t> </w:t>
      </w:r>
      <w:r>
        <w:rPr/>
        <w:t>perjuicio</w:t>
      </w:r>
      <w:r>
        <w:rPr>
          <w:spacing w:val="-6"/>
        </w:rPr>
        <w:t> </w:t>
      </w:r>
      <w:r>
        <w:rPr/>
        <w:t>a</w:t>
      </w:r>
      <w:r>
        <w:rPr>
          <w:spacing w:val="-7"/>
        </w:rPr>
        <w:t> </w:t>
      </w:r>
      <w:r>
        <w:rPr/>
        <w:t>alguna</w:t>
      </w:r>
      <w:r>
        <w:rPr>
          <w:spacing w:val="-8"/>
        </w:rPr>
        <w:t> </w:t>
      </w:r>
      <w:r>
        <w:rPr/>
        <w:t>persona</w:t>
      </w:r>
      <w:r>
        <w:rPr>
          <w:spacing w:val="-53"/>
        </w:rPr>
        <w:t> </w:t>
      </w:r>
      <w:r>
        <w:rPr/>
        <w:t>o al servicio público, con independencia de la aceptación del servidor o de los servidores públicos o</w:t>
      </w:r>
      <w:r>
        <w:rPr>
          <w:spacing w:val="-53"/>
        </w:rPr>
        <w:t> </w:t>
      </w:r>
      <w:r>
        <w:rPr/>
        <w:t>del</w:t>
      </w:r>
      <w:r>
        <w:rPr>
          <w:spacing w:val="-3"/>
        </w:rPr>
        <w:t> </w:t>
      </w:r>
      <w:r>
        <w:rPr/>
        <w:t>resultado</w:t>
      </w:r>
      <w:r>
        <w:rPr>
          <w:spacing w:val="1"/>
        </w:rPr>
        <w:t> </w:t>
      </w:r>
      <w:r>
        <w:rPr/>
        <w:t>obtenido.</w:t>
      </w:r>
    </w:p>
    <w:p>
      <w:pPr>
        <w:pStyle w:val="BodyText"/>
        <w:spacing w:before="1"/>
      </w:pPr>
    </w:p>
    <w:p>
      <w:pPr>
        <w:pStyle w:val="BodyText"/>
        <w:ind w:left="142" w:right="184"/>
        <w:jc w:val="both"/>
      </w:pPr>
      <w:r>
        <w:rPr>
          <w:rFonts w:ascii="Arial" w:hAnsi="Arial"/>
          <w:b/>
        </w:rPr>
        <w:t>ARTÍCULO 68. </w:t>
      </w:r>
      <w:r>
        <w:rPr/>
        <w:t>Será responsable de utilización de información falsa el particular que presente</w:t>
      </w:r>
      <w:r>
        <w:rPr>
          <w:spacing w:val="1"/>
        </w:rPr>
        <w:t> </w:t>
      </w:r>
      <w:r>
        <w:rPr/>
        <w:t>documentación o información falsa o alterada, o simule el cumplimiento de requisitos o reglas</w:t>
      </w:r>
      <w:r>
        <w:rPr>
          <w:spacing w:val="1"/>
        </w:rPr>
        <w:t> </w:t>
      </w:r>
      <w:r>
        <w:rPr/>
        <w:t>establecidos en los procedimientos administrativos, con el propósito de lograr una autorización, un</w:t>
      </w:r>
      <w:r>
        <w:rPr>
          <w:spacing w:val="1"/>
        </w:rPr>
        <w:t> </w:t>
      </w:r>
      <w:r>
        <w:rPr/>
        <w:t>beneficio,</w:t>
      </w:r>
      <w:r>
        <w:rPr>
          <w:spacing w:val="-2"/>
        </w:rPr>
        <w:t> </w:t>
      </w:r>
      <w:r>
        <w:rPr/>
        <w:t>una</w:t>
      </w:r>
      <w:r>
        <w:rPr>
          <w:spacing w:val="1"/>
        </w:rPr>
        <w:t> </w:t>
      </w:r>
      <w:r>
        <w:rPr/>
        <w:t>ventaja</w:t>
      </w:r>
      <w:r>
        <w:rPr>
          <w:spacing w:val="-1"/>
        </w:rPr>
        <w:t> </w:t>
      </w:r>
      <w:r>
        <w:rPr/>
        <w:t>o</w:t>
      </w:r>
      <w:r>
        <w:rPr>
          <w:spacing w:val="1"/>
        </w:rPr>
        <w:t> </w:t>
      </w:r>
      <w:r>
        <w:rPr/>
        <w:t>de perjudicar</w:t>
      </w:r>
      <w:r>
        <w:rPr>
          <w:spacing w:val="-1"/>
        </w:rPr>
        <w:t> </w:t>
      </w:r>
      <w:r>
        <w:rPr/>
        <w:t>a</w:t>
      </w:r>
      <w:r>
        <w:rPr>
          <w:spacing w:val="2"/>
        </w:rPr>
        <w:t> </w:t>
      </w:r>
      <w:r>
        <w:rPr/>
        <w:t>persona</w:t>
      </w:r>
      <w:r>
        <w:rPr>
          <w:spacing w:val="-1"/>
        </w:rPr>
        <w:t> </w:t>
      </w:r>
      <w:r>
        <w:rPr/>
        <w:t>alguna.</w:t>
      </w:r>
    </w:p>
    <w:p>
      <w:pPr>
        <w:pStyle w:val="BodyText"/>
        <w:spacing w:before="2"/>
      </w:pPr>
    </w:p>
    <w:p>
      <w:pPr>
        <w:pStyle w:val="BodyText"/>
        <w:ind w:left="142" w:right="179"/>
        <w:jc w:val="both"/>
      </w:pPr>
      <w:r>
        <w:rPr/>
        <w:t>Asimismo, incurrirán en obstrucción de facultades</w:t>
      </w:r>
      <w:r>
        <w:rPr>
          <w:spacing w:val="1"/>
        </w:rPr>
        <w:t> </w:t>
      </w:r>
      <w:r>
        <w:rPr/>
        <w:t>de investigación el particular que, teniendo</w:t>
      </w:r>
      <w:r>
        <w:rPr>
          <w:spacing w:val="1"/>
        </w:rPr>
        <w:t> </w:t>
      </w:r>
      <w:r>
        <w:rPr/>
        <w:t>información</w:t>
      </w:r>
      <w:r>
        <w:rPr>
          <w:spacing w:val="-11"/>
        </w:rPr>
        <w:t> </w:t>
      </w:r>
      <w:r>
        <w:rPr/>
        <w:t>vinculada</w:t>
      </w:r>
      <w:r>
        <w:rPr>
          <w:spacing w:val="-9"/>
        </w:rPr>
        <w:t> </w:t>
      </w:r>
      <w:r>
        <w:rPr/>
        <w:t>con</w:t>
      </w:r>
      <w:r>
        <w:rPr>
          <w:spacing w:val="-8"/>
        </w:rPr>
        <w:t> </w:t>
      </w:r>
      <w:r>
        <w:rPr/>
        <w:t>una</w:t>
      </w:r>
      <w:r>
        <w:rPr>
          <w:spacing w:val="-9"/>
        </w:rPr>
        <w:t> </w:t>
      </w:r>
      <w:r>
        <w:rPr/>
        <w:t>investigación</w:t>
      </w:r>
      <w:r>
        <w:rPr>
          <w:spacing w:val="-10"/>
        </w:rPr>
        <w:t> </w:t>
      </w:r>
      <w:r>
        <w:rPr/>
        <w:t>de</w:t>
      </w:r>
      <w:r>
        <w:rPr>
          <w:spacing w:val="-9"/>
        </w:rPr>
        <w:t> </w:t>
      </w:r>
      <w:r>
        <w:rPr/>
        <w:t>faltas</w:t>
      </w:r>
      <w:r>
        <w:rPr>
          <w:spacing w:val="-8"/>
        </w:rPr>
        <w:t> </w:t>
      </w:r>
      <w:r>
        <w:rPr/>
        <w:t>administrativas,</w:t>
      </w:r>
      <w:r>
        <w:rPr>
          <w:spacing w:val="-9"/>
        </w:rPr>
        <w:t> </w:t>
      </w:r>
      <w:r>
        <w:rPr/>
        <w:t>proporcione</w:t>
      </w:r>
      <w:r>
        <w:rPr>
          <w:spacing w:val="-10"/>
        </w:rPr>
        <w:t> </w:t>
      </w:r>
      <w:r>
        <w:rPr/>
        <w:t>información</w:t>
      </w:r>
      <w:r>
        <w:rPr>
          <w:spacing w:val="-12"/>
        </w:rPr>
        <w:t> </w:t>
      </w:r>
      <w:r>
        <w:rPr/>
        <w:t>falsa,</w:t>
      </w:r>
      <w:r>
        <w:rPr>
          <w:spacing w:val="-53"/>
        </w:rPr>
        <w:t> </w:t>
      </w:r>
      <w:r>
        <w:rPr/>
        <w:t>retrase deliberada e injustificadamente la entrega de la misma, o no dé respuesta alguna a los</w:t>
      </w:r>
      <w:r>
        <w:rPr>
          <w:spacing w:val="1"/>
        </w:rPr>
        <w:t> </w:t>
      </w:r>
      <w:r>
        <w:rPr/>
        <w:t>requerimientos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resoluciones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autoridades</w:t>
      </w:r>
      <w:r>
        <w:rPr>
          <w:spacing w:val="1"/>
        </w:rPr>
        <w:t> </w:t>
      </w:r>
      <w:r>
        <w:rPr/>
        <w:t>investigadoras,</w:t>
      </w:r>
      <w:r>
        <w:rPr>
          <w:spacing w:val="1"/>
        </w:rPr>
        <w:t> </w:t>
      </w:r>
      <w:r>
        <w:rPr/>
        <w:t>substanciadoras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resolutoras,</w:t>
      </w:r>
      <w:r>
        <w:rPr>
          <w:spacing w:val="1"/>
        </w:rPr>
        <w:t> </w:t>
      </w:r>
      <w:r>
        <w:rPr/>
        <w:t>siempre y cuando le hayan sido impuestas previamente medidas de apremio conforme a las</w:t>
      </w:r>
      <w:r>
        <w:rPr>
          <w:spacing w:val="1"/>
        </w:rPr>
        <w:t> </w:t>
      </w:r>
      <w:r>
        <w:rPr/>
        <w:t>disposiciones</w:t>
      </w:r>
      <w:r>
        <w:rPr>
          <w:spacing w:val="-1"/>
        </w:rPr>
        <w:t> </w:t>
      </w:r>
      <w:r>
        <w:rPr/>
        <w:t>aplicables.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42" w:right="183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4"/>
        </w:rPr>
        <w:t> </w:t>
      </w:r>
      <w:r>
        <w:rPr>
          <w:rFonts w:ascii="Arial" w:hAnsi="Arial"/>
          <w:b/>
        </w:rPr>
        <w:t>69.</w:t>
      </w:r>
      <w:r>
        <w:rPr>
          <w:rFonts w:ascii="Arial" w:hAnsi="Arial"/>
          <w:b/>
          <w:spacing w:val="-4"/>
        </w:rPr>
        <w:t> </w:t>
      </w:r>
      <w:r>
        <w:rPr/>
        <w:t>Incurrirá</w:t>
      </w:r>
      <w:r>
        <w:rPr>
          <w:spacing w:val="-6"/>
        </w:rPr>
        <w:t> </w:t>
      </w:r>
      <w:r>
        <w:rPr/>
        <w:t>en</w:t>
      </w:r>
      <w:r>
        <w:rPr>
          <w:spacing w:val="-3"/>
        </w:rPr>
        <w:t> </w:t>
      </w:r>
      <w:r>
        <w:rPr/>
        <w:t>colusión</w:t>
      </w:r>
      <w:r>
        <w:rPr>
          <w:spacing w:val="-5"/>
        </w:rPr>
        <w:t> </w:t>
      </w:r>
      <w:r>
        <w:rPr/>
        <w:t>el</w:t>
      </w:r>
      <w:r>
        <w:rPr>
          <w:spacing w:val="-4"/>
        </w:rPr>
        <w:t> </w:t>
      </w:r>
      <w:r>
        <w:rPr/>
        <w:t>particular</w:t>
      </w:r>
      <w:r>
        <w:rPr>
          <w:spacing w:val="-5"/>
        </w:rPr>
        <w:t> </w:t>
      </w:r>
      <w:r>
        <w:rPr/>
        <w:t>que</w:t>
      </w:r>
      <w:r>
        <w:rPr>
          <w:spacing w:val="-6"/>
        </w:rPr>
        <w:t> </w:t>
      </w:r>
      <w:r>
        <w:rPr/>
        <w:t>ejecute</w:t>
      </w:r>
      <w:r>
        <w:rPr>
          <w:spacing w:val="-6"/>
        </w:rPr>
        <w:t> </w:t>
      </w:r>
      <w:r>
        <w:rPr/>
        <w:t>con</w:t>
      </w:r>
      <w:r>
        <w:rPr>
          <w:spacing w:val="-5"/>
        </w:rPr>
        <w:t> </w:t>
      </w:r>
      <w:r>
        <w:rPr/>
        <w:t>uno</w:t>
      </w:r>
      <w:r>
        <w:rPr>
          <w:spacing w:val="-6"/>
        </w:rPr>
        <w:t> </w:t>
      </w:r>
      <w:r>
        <w:rPr/>
        <w:t>o</w:t>
      </w:r>
      <w:r>
        <w:rPr>
          <w:spacing w:val="-6"/>
        </w:rPr>
        <w:t> </w:t>
      </w:r>
      <w:r>
        <w:rPr/>
        <w:t>más</w:t>
      </w:r>
      <w:r>
        <w:rPr>
          <w:spacing w:val="-5"/>
        </w:rPr>
        <w:t> </w:t>
      </w:r>
      <w:r>
        <w:rPr/>
        <w:t>sujetos</w:t>
      </w:r>
      <w:r>
        <w:rPr>
          <w:spacing w:val="-4"/>
        </w:rPr>
        <w:t> </w:t>
      </w:r>
      <w:r>
        <w:rPr/>
        <w:t>particulares,</w:t>
      </w:r>
      <w:r>
        <w:rPr>
          <w:spacing w:val="-5"/>
        </w:rPr>
        <w:t> </w:t>
      </w:r>
      <w:r>
        <w:rPr/>
        <w:t>en</w:t>
      </w:r>
      <w:r>
        <w:rPr>
          <w:spacing w:val="-53"/>
        </w:rPr>
        <w:t> </w:t>
      </w:r>
      <w:r>
        <w:rPr/>
        <w:t>materia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contrataciones</w:t>
      </w:r>
      <w:r>
        <w:rPr>
          <w:spacing w:val="-2"/>
        </w:rPr>
        <w:t> </w:t>
      </w:r>
      <w:r>
        <w:rPr/>
        <w:t>públicas,</w:t>
      </w:r>
      <w:r>
        <w:rPr>
          <w:spacing w:val="-3"/>
        </w:rPr>
        <w:t> </w:t>
      </w:r>
      <w:r>
        <w:rPr/>
        <w:t>acciones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impliquen</w:t>
      </w:r>
      <w:r>
        <w:rPr>
          <w:spacing w:val="-3"/>
        </w:rPr>
        <w:t> </w:t>
      </w:r>
      <w:r>
        <w:rPr/>
        <w:t>o</w:t>
      </w:r>
      <w:r>
        <w:rPr>
          <w:spacing w:val="-3"/>
        </w:rPr>
        <w:t> </w:t>
      </w:r>
      <w:r>
        <w:rPr/>
        <w:t>tengan</w:t>
      </w:r>
      <w:r>
        <w:rPr>
          <w:spacing w:val="-3"/>
        </w:rPr>
        <w:t> </w:t>
      </w:r>
      <w:r>
        <w:rPr/>
        <w:t>por</w:t>
      </w:r>
      <w:r>
        <w:rPr>
          <w:spacing w:val="-2"/>
        </w:rPr>
        <w:t> </w:t>
      </w:r>
      <w:r>
        <w:rPr/>
        <w:t>objeto</w:t>
      </w:r>
      <w:r>
        <w:rPr>
          <w:spacing w:val="-3"/>
        </w:rPr>
        <w:t> </w:t>
      </w:r>
      <w:r>
        <w:rPr/>
        <w:t>o</w:t>
      </w:r>
      <w:r>
        <w:rPr>
          <w:spacing w:val="-2"/>
        </w:rPr>
        <w:t> </w:t>
      </w:r>
      <w:r>
        <w:rPr/>
        <w:t>efecto</w:t>
      </w:r>
      <w:r>
        <w:rPr>
          <w:spacing w:val="-3"/>
        </w:rPr>
        <w:t> </w:t>
      </w:r>
      <w:r>
        <w:rPr/>
        <w:t>obtener</w:t>
      </w:r>
      <w:r>
        <w:rPr>
          <w:spacing w:val="-3"/>
        </w:rPr>
        <w:t> </w:t>
      </w:r>
      <w:r>
        <w:rPr/>
        <w:t>un</w:t>
      </w:r>
      <w:r>
        <w:rPr>
          <w:spacing w:val="-53"/>
        </w:rPr>
        <w:t> </w:t>
      </w:r>
      <w:r>
        <w:rPr/>
        <w:t>beneficio</w:t>
      </w:r>
      <w:r>
        <w:rPr>
          <w:spacing w:val="-6"/>
        </w:rPr>
        <w:t> </w:t>
      </w:r>
      <w:r>
        <w:rPr/>
        <w:t>o</w:t>
      </w:r>
      <w:r>
        <w:rPr>
          <w:spacing w:val="-3"/>
        </w:rPr>
        <w:t> </w:t>
      </w:r>
      <w:r>
        <w:rPr/>
        <w:t>ventaja</w:t>
      </w:r>
      <w:r>
        <w:rPr>
          <w:spacing w:val="-5"/>
        </w:rPr>
        <w:t> </w:t>
      </w:r>
      <w:r>
        <w:rPr/>
        <w:t>indebidos</w:t>
      </w:r>
      <w:r>
        <w:rPr>
          <w:spacing w:val="-5"/>
        </w:rPr>
        <w:t> </w:t>
      </w:r>
      <w:r>
        <w:rPr/>
        <w:t>en</w:t>
      </w:r>
      <w:r>
        <w:rPr>
          <w:spacing w:val="-4"/>
        </w:rPr>
        <w:t> </w:t>
      </w:r>
      <w:r>
        <w:rPr/>
        <w:t>las</w:t>
      </w:r>
      <w:r>
        <w:rPr>
          <w:spacing w:val="-1"/>
        </w:rPr>
        <w:t> </w:t>
      </w:r>
      <w:r>
        <w:rPr/>
        <w:t>contrataciones</w:t>
      </w:r>
      <w:r>
        <w:rPr>
          <w:spacing w:val="-4"/>
        </w:rPr>
        <w:t> </w:t>
      </w:r>
      <w:r>
        <w:rPr/>
        <w:t>públicas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carácter</w:t>
      </w:r>
      <w:r>
        <w:rPr>
          <w:spacing w:val="-5"/>
        </w:rPr>
        <w:t> </w:t>
      </w:r>
      <w:r>
        <w:rPr/>
        <w:t>federal,</w:t>
      </w:r>
      <w:r>
        <w:rPr>
          <w:spacing w:val="-3"/>
        </w:rPr>
        <w:t> </w:t>
      </w:r>
      <w:r>
        <w:rPr/>
        <w:t>estatal</w:t>
      </w:r>
      <w:r>
        <w:rPr>
          <w:spacing w:val="-3"/>
        </w:rPr>
        <w:t> </w:t>
      </w:r>
      <w:r>
        <w:rPr/>
        <w:t>o</w:t>
      </w:r>
      <w:r>
        <w:rPr>
          <w:spacing w:val="-6"/>
        </w:rPr>
        <w:t> </w:t>
      </w:r>
      <w:r>
        <w:rPr/>
        <w:t>municipal.</w:t>
      </w:r>
    </w:p>
    <w:p>
      <w:pPr>
        <w:pStyle w:val="BodyText"/>
        <w:spacing w:before="2"/>
      </w:pPr>
    </w:p>
    <w:p>
      <w:pPr>
        <w:pStyle w:val="BodyText"/>
        <w:ind w:left="142" w:right="179"/>
        <w:jc w:val="both"/>
      </w:pPr>
      <w:r>
        <w:rPr/>
        <w:t>También</w:t>
      </w:r>
      <w:r>
        <w:rPr>
          <w:spacing w:val="-6"/>
        </w:rPr>
        <w:t> </w:t>
      </w:r>
      <w:r>
        <w:rPr/>
        <w:t>se</w:t>
      </w:r>
      <w:r>
        <w:rPr>
          <w:spacing w:val="-6"/>
        </w:rPr>
        <w:t> </w:t>
      </w:r>
      <w:r>
        <w:rPr/>
        <w:t>considerará</w:t>
      </w:r>
      <w:r>
        <w:rPr>
          <w:spacing w:val="-4"/>
        </w:rPr>
        <w:t> </w:t>
      </w:r>
      <w:r>
        <w:rPr/>
        <w:t>colusión</w:t>
      </w:r>
      <w:r>
        <w:rPr>
          <w:spacing w:val="-6"/>
        </w:rPr>
        <w:t> </w:t>
      </w:r>
      <w:r>
        <w:rPr/>
        <w:t>cuando</w:t>
      </w:r>
      <w:r>
        <w:rPr>
          <w:spacing w:val="-6"/>
        </w:rPr>
        <w:t> </w:t>
      </w:r>
      <w:r>
        <w:rPr/>
        <w:t>los</w:t>
      </w:r>
      <w:r>
        <w:rPr>
          <w:spacing w:val="-4"/>
        </w:rPr>
        <w:t> </w:t>
      </w:r>
      <w:r>
        <w:rPr/>
        <w:t>particulares</w:t>
      </w:r>
      <w:r>
        <w:rPr>
          <w:spacing w:val="-5"/>
        </w:rPr>
        <w:t> </w:t>
      </w:r>
      <w:r>
        <w:rPr/>
        <w:t>acuerden</w:t>
      </w:r>
      <w:r>
        <w:rPr>
          <w:spacing w:val="-3"/>
        </w:rPr>
        <w:t> </w:t>
      </w:r>
      <w:r>
        <w:rPr/>
        <w:t>o</w:t>
      </w:r>
      <w:r>
        <w:rPr>
          <w:spacing w:val="-5"/>
        </w:rPr>
        <w:t> </w:t>
      </w:r>
      <w:r>
        <w:rPr/>
        <w:t>celebren</w:t>
      </w:r>
      <w:r>
        <w:rPr>
          <w:spacing w:val="-6"/>
        </w:rPr>
        <w:t> </w:t>
      </w:r>
      <w:r>
        <w:rPr/>
        <w:t>contratos,</w:t>
      </w:r>
      <w:r>
        <w:rPr>
          <w:spacing w:val="-4"/>
        </w:rPr>
        <w:t> </w:t>
      </w:r>
      <w:r>
        <w:rPr/>
        <w:t>convenios,</w:t>
      </w:r>
      <w:r>
        <w:rPr>
          <w:spacing w:val="-54"/>
        </w:rPr>
        <w:t> </w:t>
      </w:r>
      <w:r>
        <w:rPr>
          <w:w w:val="95"/>
        </w:rPr>
        <w:t>arreglos</w:t>
      </w:r>
      <w:r>
        <w:rPr>
          <w:spacing w:val="1"/>
          <w:w w:val="95"/>
        </w:rPr>
        <w:t> </w:t>
      </w:r>
      <w:r>
        <w:rPr>
          <w:w w:val="95"/>
        </w:rPr>
        <w:t>o combinaciones</w:t>
      </w:r>
      <w:r>
        <w:rPr>
          <w:spacing w:val="50"/>
        </w:rPr>
        <w:t> </w:t>
      </w:r>
      <w:r>
        <w:rPr>
          <w:w w:val="95"/>
        </w:rPr>
        <w:t>entre competidores, cuyo</w:t>
      </w:r>
      <w:r>
        <w:rPr>
          <w:spacing w:val="50"/>
        </w:rPr>
        <w:t> </w:t>
      </w:r>
      <w:r>
        <w:rPr>
          <w:w w:val="95"/>
        </w:rPr>
        <w:t>objeto o efecto sea obtener</w:t>
      </w:r>
      <w:r>
        <w:rPr>
          <w:spacing w:val="50"/>
        </w:rPr>
        <w:t> </w:t>
      </w:r>
      <w:r>
        <w:rPr>
          <w:w w:val="95"/>
        </w:rPr>
        <w:t>un</w:t>
      </w:r>
      <w:r>
        <w:rPr>
          <w:spacing w:val="50"/>
        </w:rPr>
        <w:t> </w:t>
      </w:r>
      <w:r>
        <w:rPr>
          <w:w w:val="95"/>
        </w:rPr>
        <w:t>beneficio indebido</w:t>
      </w:r>
      <w:r>
        <w:rPr>
          <w:spacing w:val="-50"/>
          <w:w w:val="95"/>
        </w:rPr>
        <w:t> </w:t>
      </w:r>
      <w:r>
        <w:rPr/>
        <w:t>u</w:t>
      </w:r>
      <w:r>
        <w:rPr>
          <w:spacing w:val="-2"/>
        </w:rPr>
        <w:t> </w:t>
      </w:r>
      <w:r>
        <w:rPr/>
        <w:t>ocasionar</w:t>
      </w:r>
      <w:r>
        <w:rPr>
          <w:spacing w:val="-1"/>
        </w:rPr>
        <w:t> </w:t>
      </w:r>
      <w:r>
        <w:rPr/>
        <w:t>un</w:t>
      </w:r>
      <w:r>
        <w:rPr>
          <w:spacing w:val="-1"/>
        </w:rPr>
        <w:t> </w:t>
      </w:r>
      <w:r>
        <w:rPr/>
        <w:t>daño a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hacienda</w:t>
      </w:r>
      <w:r>
        <w:rPr>
          <w:spacing w:val="-2"/>
        </w:rPr>
        <w:t> </w:t>
      </w:r>
      <w:r>
        <w:rPr/>
        <w:t>pública</w:t>
      </w:r>
      <w:r>
        <w:rPr>
          <w:spacing w:val="1"/>
        </w:rPr>
        <w:t> </w:t>
      </w:r>
      <w:r>
        <w:rPr/>
        <w:t>o</w:t>
      </w:r>
      <w:r>
        <w:rPr>
          <w:spacing w:val="-2"/>
        </w:rPr>
        <w:t> </w:t>
      </w:r>
      <w:r>
        <w:rPr/>
        <w:t>al</w:t>
      </w:r>
      <w:r>
        <w:rPr>
          <w:spacing w:val="-2"/>
        </w:rPr>
        <w:t> </w:t>
      </w:r>
      <w:r>
        <w:rPr/>
        <w:t>patrimonio</w:t>
      </w:r>
      <w:r>
        <w:rPr>
          <w:spacing w:val="-2"/>
        </w:rPr>
        <w:t> </w:t>
      </w:r>
      <w:r>
        <w:rPr/>
        <w:t>de los</w:t>
      </w:r>
      <w:r>
        <w:rPr>
          <w:spacing w:val="2"/>
        </w:rPr>
        <w:t> </w:t>
      </w:r>
      <w:r>
        <w:rPr/>
        <w:t>entes</w:t>
      </w:r>
      <w:r>
        <w:rPr>
          <w:spacing w:val="1"/>
        </w:rPr>
        <w:t> </w:t>
      </w:r>
      <w:r>
        <w:rPr/>
        <w:t>públicos.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42" w:right="178"/>
        <w:jc w:val="both"/>
      </w:pPr>
      <w:r>
        <w:rPr/>
        <w:t>Cuando la infracción se hubiere realizado a través de algún intermediario con el propósito de que el</w:t>
      </w:r>
      <w:r>
        <w:rPr>
          <w:spacing w:val="-53"/>
        </w:rPr>
        <w:t> </w:t>
      </w:r>
      <w:r>
        <w:rPr/>
        <w:t>particular</w:t>
      </w:r>
      <w:r>
        <w:rPr>
          <w:spacing w:val="-4"/>
        </w:rPr>
        <w:t> </w:t>
      </w:r>
      <w:r>
        <w:rPr/>
        <w:t>obtenga</w:t>
      </w:r>
      <w:r>
        <w:rPr>
          <w:spacing w:val="-3"/>
        </w:rPr>
        <w:t> </w:t>
      </w:r>
      <w:r>
        <w:rPr/>
        <w:t>algún</w:t>
      </w:r>
      <w:r>
        <w:rPr>
          <w:spacing w:val="-3"/>
        </w:rPr>
        <w:t> </w:t>
      </w:r>
      <w:r>
        <w:rPr/>
        <w:t>beneficio</w:t>
      </w:r>
      <w:r>
        <w:rPr>
          <w:spacing w:val="-3"/>
        </w:rPr>
        <w:t> </w:t>
      </w:r>
      <w:r>
        <w:rPr/>
        <w:t>o</w:t>
      </w:r>
      <w:r>
        <w:rPr>
          <w:spacing w:val="-1"/>
        </w:rPr>
        <w:t> </w:t>
      </w:r>
      <w:r>
        <w:rPr/>
        <w:t>ventaja</w:t>
      </w:r>
      <w:r>
        <w:rPr>
          <w:spacing w:val="-3"/>
        </w:rPr>
        <w:t> </w:t>
      </w:r>
      <w:r>
        <w:rPr/>
        <w:t>en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contratación</w:t>
      </w:r>
      <w:r>
        <w:rPr>
          <w:spacing w:val="-3"/>
        </w:rPr>
        <w:t> </w:t>
      </w:r>
      <w:r>
        <w:rPr/>
        <w:t>pública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que</w:t>
      </w:r>
      <w:r>
        <w:rPr>
          <w:spacing w:val="-4"/>
        </w:rPr>
        <w:t> </w:t>
      </w:r>
      <w:r>
        <w:rPr/>
        <w:t>se</w:t>
      </w:r>
      <w:r>
        <w:rPr>
          <w:spacing w:val="-3"/>
        </w:rPr>
        <w:t> </w:t>
      </w:r>
      <w:r>
        <w:rPr/>
        <w:t>trate,</w:t>
      </w:r>
      <w:r>
        <w:rPr>
          <w:spacing w:val="-3"/>
        </w:rPr>
        <w:t> </w:t>
      </w:r>
      <w:r>
        <w:rPr/>
        <w:t>ambos</w:t>
      </w:r>
      <w:r>
        <w:rPr>
          <w:spacing w:val="-2"/>
        </w:rPr>
        <w:t> </w:t>
      </w:r>
      <w:r>
        <w:rPr/>
        <w:t>serán</w:t>
      </w:r>
      <w:r>
        <w:rPr>
          <w:spacing w:val="-53"/>
        </w:rPr>
        <w:t> </w:t>
      </w:r>
      <w:r>
        <w:rPr/>
        <w:t>sancionados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términos de</w:t>
      </w:r>
      <w:r>
        <w:rPr>
          <w:spacing w:val="-1"/>
        </w:rPr>
        <w:t> </w:t>
      </w:r>
      <w:r>
        <w:rPr/>
        <w:t>esta</w:t>
      </w:r>
      <w:r>
        <w:rPr>
          <w:spacing w:val="1"/>
        </w:rPr>
        <w:t> </w:t>
      </w:r>
      <w:r>
        <w:rPr/>
        <w:t>Ley.</w:t>
      </w:r>
    </w:p>
    <w:p>
      <w:pPr>
        <w:spacing w:after="0"/>
        <w:jc w:val="both"/>
        <w:sectPr>
          <w:pgSz w:w="12240" w:h="15840"/>
          <w:pgMar w:top="1340" w:bottom="280" w:left="1560" w:right="1520"/>
        </w:sectPr>
      </w:pPr>
    </w:p>
    <w:p>
      <w:pPr>
        <w:pStyle w:val="BodyText"/>
        <w:spacing w:before="73"/>
        <w:ind w:left="142" w:right="179"/>
        <w:jc w:val="both"/>
      </w:pPr>
      <w:r>
        <w:rPr/>
        <w:t>Las</w:t>
      </w:r>
      <w:r>
        <w:rPr>
          <w:spacing w:val="1"/>
        </w:rPr>
        <w:t> </w:t>
      </w:r>
      <w:r>
        <w:rPr/>
        <w:t>faltas</w:t>
      </w:r>
      <w:r>
        <w:rPr>
          <w:spacing w:val="1"/>
        </w:rPr>
        <w:t> </w:t>
      </w:r>
      <w:r>
        <w:rPr/>
        <w:t>referidas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presente</w:t>
      </w:r>
      <w:r>
        <w:rPr>
          <w:spacing w:val="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resultarán</w:t>
      </w:r>
      <w:r>
        <w:rPr>
          <w:spacing w:val="1"/>
        </w:rPr>
        <w:t> </w:t>
      </w:r>
      <w:r>
        <w:rPr/>
        <w:t>aplicables</w:t>
      </w:r>
      <w:r>
        <w:rPr>
          <w:spacing w:val="1"/>
        </w:rPr>
        <w:t> </w:t>
      </w:r>
      <w:r>
        <w:rPr/>
        <w:t>respecto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transacciones</w:t>
      </w:r>
      <w:r>
        <w:rPr>
          <w:spacing w:val="1"/>
        </w:rPr>
        <w:t> </w:t>
      </w:r>
      <w:r>
        <w:rPr/>
        <w:t>comerciales</w:t>
      </w:r>
      <w:r>
        <w:rPr>
          <w:spacing w:val="-7"/>
        </w:rPr>
        <w:t> </w:t>
      </w:r>
      <w:r>
        <w:rPr/>
        <w:t>internacionales.</w:t>
      </w:r>
      <w:r>
        <w:rPr>
          <w:spacing w:val="-8"/>
        </w:rPr>
        <w:t> </w:t>
      </w:r>
      <w:r>
        <w:rPr/>
        <w:t>En</w:t>
      </w:r>
      <w:r>
        <w:rPr>
          <w:spacing w:val="-5"/>
        </w:rPr>
        <w:t> </w:t>
      </w:r>
      <w:r>
        <w:rPr/>
        <w:t>estos</w:t>
      </w:r>
      <w:r>
        <w:rPr>
          <w:spacing w:val="-7"/>
        </w:rPr>
        <w:t> </w:t>
      </w:r>
      <w:r>
        <w:rPr/>
        <w:t>supuestos</w:t>
      </w:r>
      <w:r>
        <w:rPr>
          <w:spacing w:val="-7"/>
        </w:rPr>
        <w:t> </w:t>
      </w:r>
      <w:r>
        <w:rPr/>
        <w:t>la</w:t>
      </w:r>
      <w:r>
        <w:rPr>
          <w:spacing w:val="-7"/>
        </w:rPr>
        <w:t> </w:t>
      </w:r>
      <w:r>
        <w:rPr/>
        <w:t>Contraloría</w:t>
      </w:r>
      <w:r>
        <w:rPr>
          <w:spacing w:val="-8"/>
        </w:rPr>
        <w:t> </w:t>
      </w:r>
      <w:r>
        <w:rPr/>
        <w:t>General</w:t>
      </w:r>
      <w:r>
        <w:rPr>
          <w:spacing w:val="-5"/>
        </w:rPr>
        <w:t> </w:t>
      </w:r>
      <w:r>
        <w:rPr/>
        <w:t>del</w:t>
      </w:r>
      <w:r>
        <w:rPr>
          <w:spacing w:val="-6"/>
        </w:rPr>
        <w:t> </w:t>
      </w:r>
      <w:r>
        <w:rPr/>
        <w:t>Estado</w:t>
      </w:r>
      <w:r>
        <w:rPr>
          <w:spacing w:val="-8"/>
        </w:rPr>
        <w:t> </w:t>
      </w:r>
      <w:r>
        <w:rPr/>
        <w:t>será</w:t>
      </w:r>
      <w:r>
        <w:rPr>
          <w:spacing w:val="-6"/>
        </w:rPr>
        <w:t> </w:t>
      </w:r>
      <w:r>
        <w:rPr/>
        <w:t>la</w:t>
      </w:r>
      <w:r>
        <w:rPr>
          <w:spacing w:val="-8"/>
        </w:rPr>
        <w:t> </w:t>
      </w:r>
      <w:r>
        <w:rPr/>
        <w:t>autoridad</w:t>
      </w:r>
      <w:r>
        <w:rPr>
          <w:spacing w:val="-53"/>
        </w:rPr>
        <w:t> </w:t>
      </w:r>
      <w:r>
        <w:rPr/>
        <w:t>competente para realizar las investigaciones que correspondan y podrá solicitar a las autoridades</w:t>
      </w:r>
      <w:r>
        <w:rPr>
          <w:spacing w:val="1"/>
        </w:rPr>
        <w:t> </w:t>
      </w:r>
      <w:r>
        <w:rPr/>
        <w:t>competentes</w:t>
      </w:r>
      <w:r>
        <w:rPr>
          <w:spacing w:val="-10"/>
        </w:rPr>
        <w:t> </w:t>
      </w:r>
      <w:r>
        <w:rPr/>
        <w:t>la</w:t>
      </w:r>
      <w:r>
        <w:rPr>
          <w:spacing w:val="-10"/>
        </w:rPr>
        <w:t> </w:t>
      </w:r>
      <w:r>
        <w:rPr/>
        <w:t>opinión</w:t>
      </w:r>
      <w:r>
        <w:rPr>
          <w:spacing w:val="-13"/>
        </w:rPr>
        <w:t> </w:t>
      </w:r>
      <w:r>
        <w:rPr/>
        <w:t>técnica</w:t>
      </w:r>
      <w:r>
        <w:rPr>
          <w:spacing w:val="-10"/>
        </w:rPr>
        <w:t> </w:t>
      </w:r>
      <w:r>
        <w:rPr/>
        <w:t>referida</w:t>
      </w:r>
      <w:r>
        <w:rPr>
          <w:spacing w:val="-13"/>
        </w:rPr>
        <w:t> </w:t>
      </w:r>
      <w:r>
        <w:rPr/>
        <w:t>en</w:t>
      </w:r>
      <w:r>
        <w:rPr>
          <w:spacing w:val="-11"/>
        </w:rPr>
        <w:t> </w:t>
      </w:r>
      <w:r>
        <w:rPr/>
        <w:t>el</w:t>
      </w:r>
      <w:r>
        <w:rPr>
          <w:spacing w:val="-12"/>
        </w:rPr>
        <w:t> </w:t>
      </w:r>
      <w:r>
        <w:rPr/>
        <w:t>párrafo</w:t>
      </w:r>
      <w:r>
        <w:rPr>
          <w:spacing w:val="-13"/>
        </w:rPr>
        <w:t> </w:t>
      </w:r>
      <w:r>
        <w:rPr/>
        <w:t>anterior,</w:t>
      </w:r>
      <w:r>
        <w:rPr>
          <w:spacing w:val="-10"/>
        </w:rPr>
        <w:t> </w:t>
      </w:r>
      <w:r>
        <w:rPr/>
        <w:t>así</w:t>
      </w:r>
      <w:r>
        <w:rPr>
          <w:spacing w:val="-13"/>
        </w:rPr>
        <w:t> </w:t>
      </w:r>
      <w:r>
        <w:rPr/>
        <w:t>como</w:t>
      </w:r>
      <w:r>
        <w:rPr>
          <w:spacing w:val="-13"/>
        </w:rPr>
        <w:t> </w:t>
      </w:r>
      <w:r>
        <w:rPr/>
        <w:t>por</w:t>
      </w:r>
      <w:r>
        <w:rPr>
          <w:spacing w:val="-11"/>
        </w:rPr>
        <w:t> </w:t>
      </w:r>
      <w:r>
        <w:rPr/>
        <w:t>conducto</w:t>
      </w:r>
      <w:r>
        <w:rPr>
          <w:spacing w:val="-13"/>
        </w:rPr>
        <w:t> </w:t>
      </w:r>
      <w:r>
        <w:rPr/>
        <w:t>de</w:t>
      </w:r>
      <w:r>
        <w:rPr>
          <w:spacing w:val="-11"/>
        </w:rPr>
        <w:t> </w:t>
      </w:r>
      <w:r>
        <w:rPr/>
        <w:t>la</w:t>
      </w:r>
      <w:r>
        <w:rPr>
          <w:spacing w:val="-10"/>
        </w:rPr>
        <w:t> </w:t>
      </w:r>
      <w:r>
        <w:rPr/>
        <w:t>Secretaria</w:t>
      </w:r>
      <w:r>
        <w:rPr>
          <w:spacing w:val="-53"/>
        </w:rPr>
        <w:t> </w:t>
      </w:r>
      <w:r>
        <w:rPr/>
        <w:t>de la Función Pública, a un estado extranjero, la información que requiera para la investigación y</w:t>
      </w:r>
      <w:r>
        <w:rPr>
          <w:spacing w:val="1"/>
        </w:rPr>
        <w:t> </w:t>
      </w:r>
      <w:r>
        <w:rPr/>
        <w:t>substanciación de los procedimientos a que se refiere esta Ley, en los términos previstos en los</w:t>
      </w:r>
      <w:r>
        <w:rPr>
          <w:spacing w:val="1"/>
        </w:rPr>
        <w:t> </w:t>
      </w:r>
      <w:r>
        <w:rPr/>
        <w:t>instrumentos</w:t>
      </w:r>
      <w:r>
        <w:rPr>
          <w:spacing w:val="1"/>
        </w:rPr>
        <w:t> </w:t>
      </w:r>
      <w:r>
        <w:rPr/>
        <w:t>internacionales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ambos</w:t>
      </w:r>
      <w:r>
        <w:rPr>
          <w:spacing w:val="1"/>
        </w:rPr>
        <w:t> </w:t>
      </w:r>
      <w:r>
        <w:rPr/>
        <w:t>estados</w:t>
      </w:r>
      <w:r>
        <w:rPr>
          <w:spacing w:val="1"/>
        </w:rPr>
        <w:t> </w:t>
      </w:r>
      <w:r>
        <w:rPr/>
        <w:t>sean</w:t>
      </w:r>
      <w:r>
        <w:rPr>
          <w:spacing w:val="1"/>
        </w:rPr>
        <w:t> </w:t>
      </w:r>
      <w:r>
        <w:rPr/>
        <w:t>parte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demás</w:t>
      </w:r>
      <w:r>
        <w:rPr>
          <w:spacing w:val="1"/>
        </w:rPr>
        <w:t> </w:t>
      </w:r>
      <w:r>
        <w:rPr/>
        <w:t>ordenamientos</w:t>
      </w:r>
      <w:r>
        <w:rPr>
          <w:spacing w:val="1"/>
        </w:rPr>
        <w:t> </w:t>
      </w:r>
      <w:r>
        <w:rPr/>
        <w:t>aplicables.</w:t>
      </w:r>
    </w:p>
    <w:p>
      <w:pPr>
        <w:pStyle w:val="BodyText"/>
        <w:spacing w:before="1"/>
      </w:pPr>
    </w:p>
    <w:p>
      <w:pPr>
        <w:pStyle w:val="BodyText"/>
        <w:spacing w:before="1"/>
        <w:ind w:left="142" w:right="180"/>
        <w:jc w:val="both"/>
      </w:pPr>
      <w:r>
        <w:rPr/>
        <w:t>Para efectos de este artículo se entienden como transacciones comerciales internacionales, los</w:t>
      </w:r>
      <w:r>
        <w:rPr>
          <w:spacing w:val="1"/>
        </w:rPr>
        <w:t> </w:t>
      </w:r>
      <w:r>
        <w:rPr/>
        <w:t>actos y procedimientos relacionados con la contratación, ejecución y cumplimiento de contratos en</w:t>
      </w:r>
      <w:r>
        <w:rPr>
          <w:spacing w:val="1"/>
        </w:rPr>
        <w:t> </w:t>
      </w:r>
      <w:r>
        <w:rPr>
          <w:w w:val="95"/>
        </w:rPr>
        <w:t>materia de adquisiciones, arrendamientos, servicios de cualquier naturaleza, obra pública y servicios</w:t>
      </w:r>
      <w:r>
        <w:rPr>
          <w:spacing w:val="1"/>
          <w:w w:val="95"/>
        </w:rPr>
        <w:t> </w:t>
      </w:r>
      <w:r>
        <w:rPr/>
        <w:t>relacionados con la misma; los actos y procedimientos relativos al otorgamiento y prórroga de</w:t>
      </w:r>
      <w:r>
        <w:rPr>
          <w:spacing w:val="1"/>
        </w:rPr>
        <w:t> </w:t>
      </w:r>
      <w:r>
        <w:rPr/>
        <w:t>permisos o concesiones, así como cualquier otra autorización o trámite relacionados con dichas</w:t>
      </w:r>
      <w:r>
        <w:rPr>
          <w:spacing w:val="1"/>
        </w:rPr>
        <w:t> </w:t>
      </w:r>
      <w:r>
        <w:rPr/>
        <w:t>transacciones,</w:t>
      </w:r>
      <w:r>
        <w:rPr>
          <w:spacing w:val="-13"/>
        </w:rPr>
        <w:t> </w:t>
      </w:r>
      <w:r>
        <w:rPr/>
        <w:t>que</w:t>
      </w:r>
      <w:r>
        <w:rPr>
          <w:spacing w:val="-13"/>
        </w:rPr>
        <w:t> </w:t>
      </w:r>
      <w:r>
        <w:rPr/>
        <w:t>lleve</w:t>
      </w:r>
      <w:r>
        <w:rPr>
          <w:spacing w:val="-10"/>
        </w:rPr>
        <w:t> </w:t>
      </w:r>
      <w:r>
        <w:rPr/>
        <w:t>a</w:t>
      </w:r>
      <w:r>
        <w:rPr>
          <w:spacing w:val="-13"/>
        </w:rPr>
        <w:t> </w:t>
      </w:r>
      <w:r>
        <w:rPr/>
        <w:t>cabo</w:t>
      </w:r>
      <w:r>
        <w:rPr>
          <w:spacing w:val="-13"/>
        </w:rPr>
        <w:t> </w:t>
      </w:r>
      <w:r>
        <w:rPr/>
        <w:t>cualquier</w:t>
      </w:r>
      <w:r>
        <w:rPr>
          <w:spacing w:val="-12"/>
        </w:rPr>
        <w:t> </w:t>
      </w:r>
      <w:r>
        <w:rPr/>
        <w:t>organismo</w:t>
      </w:r>
      <w:r>
        <w:rPr>
          <w:spacing w:val="-12"/>
        </w:rPr>
        <w:t> </w:t>
      </w:r>
      <w:r>
        <w:rPr/>
        <w:t>u</w:t>
      </w:r>
      <w:r>
        <w:rPr>
          <w:spacing w:val="-10"/>
        </w:rPr>
        <w:t> </w:t>
      </w:r>
      <w:r>
        <w:rPr/>
        <w:t>organización</w:t>
      </w:r>
      <w:r>
        <w:rPr>
          <w:spacing w:val="-13"/>
        </w:rPr>
        <w:t> </w:t>
      </w:r>
      <w:r>
        <w:rPr/>
        <w:t>públicos</w:t>
      </w:r>
      <w:r>
        <w:rPr>
          <w:spacing w:val="-12"/>
        </w:rPr>
        <w:t> </w:t>
      </w:r>
      <w:r>
        <w:rPr/>
        <w:t>de</w:t>
      </w:r>
      <w:r>
        <w:rPr>
          <w:spacing w:val="-11"/>
        </w:rPr>
        <w:t> </w:t>
      </w:r>
      <w:r>
        <w:rPr/>
        <w:t>un</w:t>
      </w:r>
      <w:r>
        <w:rPr>
          <w:spacing w:val="-11"/>
        </w:rPr>
        <w:t> </w:t>
      </w:r>
      <w:r>
        <w:rPr/>
        <w:t>estado</w:t>
      </w:r>
      <w:r>
        <w:rPr>
          <w:spacing w:val="-11"/>
        </w:rPr>
        <w:t> </w:t>
      </w:r>
      <w:r>
        <w:rPr/>
        <w:t>extranjero</w:t>
      </w:r>
      <w:r>
        <w:rPr>
          <w:spacing w:val="-53"/>
        </w:rPr>
        <w:t> </w:t>
      </w:r>
      <w:r>
        <w:rPr/>
        <w:t>o que involucre la participación de un servidor público extranjero y en cuyo desarrollo participen, de</w:t>
      </w:r>
      <w:r>
        <w:rPr>
          <w:spacing w:val="-53"/>
        </w:rPr>
        <w:t> </w:t>
      </w:r>
      <w:r>
        <w:rPr/>
        <w:t>manera</w:t>
      </w:r>
      <w:r>
        <w:rPr>
          <w:spacing w:val="-2"/>
        </w:rPr>
        <w:t> </w:t>
      </w:r>
      <w:r>
        <w:rPr/>
        <w:t>directa</w:t>
      </w:r>
      <w:r>
        <w:rPr>
          <w:spacing w:val="-2"/>
        </w:rPr>
        <w:t> </w:t>
      </w:r>
      <w:r>
        <w:rPr/>
        <w:t>o</w:t>
      </w:r>
      <w:r>
        <w:rPr>
          <w:spacing w:val="1"/>
        </w:rPr>
        <w:t> </w:t>
      </w:r>
      <w:r>
        <w:rPr/>
        <w:t>indirecta, personas físicas</w:t>
      </w:r>
      <w:r>
        <w:rPr>
          <w:spacing w:val="-1"/>
        </w:rPr>
        <w:t> </w:t>
      </w:r>
      <w:r>
        <w:rPr/>
        <w:t>o</w:t>
      </w:r>
      <w:r>
        <w:rPr>
          <w:spacing w:val="-1"/>
        </w:rPr>
        <w:t> </w:t>
      </w:r>
      <w:r>
        <w:rPr/>
        <w:t>morales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nacionalidad</w:t>
      </w:r>
      <w:r>
        <w:rPr>
          <w:spacing w:val="-2"/>
        </w:rPr>
        <w:t> </w:t>
      </w:r>
      <w:r>
        <w:rPr/>
        <w:t>mexicana.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/>
        <w:ind w:left="142" w:right="184"/>
        <w:jc w:val="both"/>
      </w:pPr>
      <w:r>
        <w:rPr>
          <w:rFonts w:ascii="Arial" w:hAnsi="Arial"/>
          <w:b/>
        </w:rPr>
        <w:t>ARTÍCULO 70</w:t>
      </w:r>
      <w:r>
        <w:rPr/>
        <w:t>. Será responsable por el uso indebido de recursos públicos el particular que realice</w:t>
      </w:r>
      <w:r>
        <w:rPr>
          <w:spacing w:val="1"/>
        </w:rPr>
        <w:t> </w:t>
      </w:r>
      <w:r>
        <w:rPr/>
        <w:t>actos mediante los cuales se apropie, haga uso indebido o desvíe del objeto para el que estén</w:t>
      </w:r>
      <w:r>
        <w:rPr>
          <w:spacing w:val="1"/>
        </w:rPr>
        <w:t> </w:t>
      </w:r>
      <w:r>
        <w:rPr/>
        <w:t>previstos los recursos públicos, sean materiales, humanos o financieros, cuando por cualquier</w:t>
      </w:r>
      <w:r>
        <w:rPr>
          <w:spacing w:val="1"/>
        </w:rPr>
        <w:t> </w:t>
      </w:r>
      <w:r>
        <w:rPr/>
        <w:t>circunstancia maneje,</w:t>
      </w:r>
      <w:r>
        <w:rPr>
          <w:spacing w:val="-1"/>
        </w:rPr>
        <w:t> </w:t>
      </w:r>
      <w:r>
        <w:rPr/>
        <w:t>reciba,</w:t>
      </w:r>
      <w:r>
        <w:rPr>
          <w:spacing w:val="-2"/>
        </w:rPr>
        <w:t> </w:t>
      </w:r>
      <w:r>
        <w:rPr/>
        <w:t>administre</w:t>
      </w:r>
      <w:r>
        <w:rPr>
          <w:spacing w:val="1"/>
        </w:rPr>
        <w:t> </w:t>
      </w:r>
      <w:r>
        <w:rPr/>
        <w:t>o</w:t>
      </w:r>
      <w:r>
        <w:rPr>
          <w:spacing w:val="-1"/>
        </w:rPr>
        <w:t> </w:t>
      </w:r>
      <w:r>
        <w:rPr/>
        <w:t>tenga acceso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estos</w:t>
      </w:r>
      <w:r>
        <w:rPr>
          <w:spacing w:val="-1"/>
        </w:rPr>
        <w:t> </w:t>
      </w:r>
      <w:r>
        <w:rPr/>
        <w:t>recursos.</w:t>
      </w:r>
    </w:p>
    <w:p>
      <w:pPr>
        <w:pStyle w:val="BodyText"/>
        <w:spacing w:before="5"/>
        <w:rPr>
          <w:sz w:val="19"/>
        </w:rPr>
      </w:pPr>
    </w:p>
    <w:p>
      <w:pPr>
        <w:pStyle w:val="BodyText"/>
        <w:ind w:left="142" w:right="185"/>
        <w:jc w:val="both"/>
      </w:pPr>
      <w:r>
        <w:rPr/>
        <w:t>También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considera</w:t>
      </w:r>
      <w:r>
        <w:rPr>
          <w:spacing w:val="1"/>
        </w:rPr>
        <w:t> </w:t>
      </w:r>
      <w:r>
        <w:rPr/>
        <w:t>uso</w:t>
      </w:r>
      <w:r>
        <w:rPr>
          <w:spacing w:val="1"/>
        </w:rPr>
        <w:t> </w:t>
      </w:r>
      <w:r>
        <w:rPr/>
        <w:t>indebido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recursos</w:t>
      </w:r>
      <w:r>
        <w:rPr>
          <w:spacing w:val="1"/>
        </w:rPr>
        <w:t> </w:t>
      </w:r>
      <w:r>
        <w:rPr/>
        <w:t>públicos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omisión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rendir</w:t>
      </w:r>
      <w:r>
        <w:rPr>
          <w:spacing w:val="1"/>
        </w:rPr>
        <w:t> </w:t>
      </w:r>
      <w:r>
        <w:rPr/>
        <w:t>cuentas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comprueben el destino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-2"/>
        </w:rPr>
        <w:t> </w:t>
      </w:r>
      <w:r>
        <w:rPr/>
        <w:t>otorgó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dichos recursos.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42" w:right="177"/>
        <w:jc w:val="both"/>
      </w:pPr>
      <w:r>
        <w:rPr>
          <w:rFonts w:ascii="Arial" w:hAnsi="Arial"/>
          <w:b/>
        </w:rPr>
        <w:t>ARTÍCULO 71. </w:t>
      </w:r>
      <w:r>
        <w:rPr/>
        <w:t>Será responsable de contratación indebida de ex servidores públicos, el particular</w:t>
      </w:r>
      <w:r>
        <w:rPr>
          <w:spacing w:val="1"/>
        </w:rPr>
        <w:t> </w:t>
      </w:r>
      <w:r>
        <w:rPr/>
        <w:t>que contrate a quien haya sido servidor público durante el año previo y que posea información</w:t>
      </w:r>
      <w:r>
        <w:rPr>
          <w:spacing w:val="1"/>
        </w:rPr>
        <w:t> </w:t>
      </w:r>
      <w:r>
        <w:rPr/>
        <w:t>privilegiada que directamente haya adquirido con motivo de su empleo, cargo o comisión en el</w:t>
      </w:r>
      <w:r>
        <w:rPr>
          <w:spacing w:val="1"/>
        </w:rPr>
        <w:t> </w:t>
      </w:r>
      <w:r>
        <w:rPr/>
        <w:t>servicio público, y directamente permita que el contratante se beneficie en el mercado o se coloque</w:t>
      </w:r>
      <w:r>
        <w:rPr>
          <w:spacing w:val="-53"/>
        </w:rPr>
        <w:t> </w:t>
      </w:r>
      <w:r>
        <w:rPr/>
        <w:t>en situación ventajosa frente a sus competidores. En este supuesto también será sancionado el ex</w:t>
      </w:r>
      <w:r>
        <w:rPr>
          <w:spacing w:val="1"/>
        </w:rPr>
        <w:t> </w:t>
      </w:r>
      <w:r>
        <w:rPr/>
        <w:t>servidor</w:t>
      </w:r>
      <w:r>
        <w:rPr>
          <w:spacing w:val="-2"/>
        </w:rPr>
        <w:t> </w:t>
      </w:r>
      <w:r>
        <w:rPr/>
        <w:t>público</w:t>
      </w:r>
      <w:r>
        <w:rPr>
          <w:spacing w:val="-1"/>
        </w:rPr>
        <w:t> </w:t>
      </w:r>
      <w:r>
        <w:rPr/>
        <w:t>contratado.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Heading1"/>
        <w:spacing w:before="1"/>
        <w:ind w:right="194"/>
      </w:pPr>
      <w:r>
        <w:rPr/>
        <w:t>Capítulo</w:t>
      </w:r>
      <w:r>
        <w:rPr>
          <w:spacing w:val="-3"/>
        </w:rPr>
        <w:t> </w:t>
      </w:r>
      <w:r>
        <w:rPr/>
        <w:t>IV</w:t>
      </w:r>
    </w:p>
    <w:p>
      <w:pPr>
        <w:pStyle w:val="BodyText"/>
        <w:rPr>
          <w:rFonts w:ascii="Arial"/>
          <w:b/>
        </w:rPr>
      </w:pPr>
    </w:p>
    <w:p>
      <w:pPr>
        <w:spacing w:line="480" w:lineRule="auto" w:before="0"/>
        <w:ind w:left="142" w:right="2181" w:firstLine="2006"/>
        <w:jc w:val="left"/>
        <w:rPr>
          <w:sz w:val="20"/>
        </w:rPr>
      </w:pP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las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Faltas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Particulares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en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Situación Especial</w:t>
      </w:r>
      <w:r>
        <w:rPr>
          <w:rFonts w:ascii="Arial" w:hAnsi="Arial"/>
          <w:b/>
          <w:spacing w:val="-53"/>
          <w:sz w:val="20"/>
        </w:rPr>
        <w:t> </w:t>
      </w:r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72.</w:t>
      </w:r>
      <w:r>
        <w:rPr>
          <w:rFonts w:ascii="Arial" w:hAnsi="Arial"/>
          <w:b/>
          <w:spacing w:val="-1"/>
          <w:sz w:val="20"/>
        </w:rPr>
        <w:t> </w:t>
      </w:r>
      <w:r>
        <w:rPr>
          <w:sz w:val="20"/>
        </w:rPr>
        <w:t>Se</w:t>
      </w:r>
      <w:r>
        <w:rPr>
          <w:spacing w:val="-3"/>
          <w:sz w:val="20"/>
        </w:rPr>
        <w:t> </w:t>
      </w:r>
      <w:r>
        <w:rPr>
          <w:sz w:val="20"/>
        </w:rPr>
        <w:t>consideran</w:t>
      </w:r>
      <w:r>
        <w:rPr>
          <w:spacing w:val="-2"/>
          <w:sz w:val="20"/>
        </w:rPr>
        <w:t> </w:t>
      </w:r>
      <w:r>
        <w:rPr>
          <w:sz w:val="20"/>
        </w:rPr>
        <w:t>faltas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particulares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-2"/>
          <w:sz w:val="20"/>
        </w:rPr>
        <w:t> </w:t>
      </w:r>
      <w:r>
        <w:rPr>
          <w:sz w:val="20"/>
        </w:rPr>
        <w:t>situación especial:</w:t>
      </w:r>
    </w:p>
    <w:p>
      <w:pPr>
        <w:pStyle w:val="ListParagraph"/>
        <w:numPr>
          <w:ilvl w:val="0"/>
          <w:numId w:val="13"/>
        </w:numPr>
        <w:tabs>
          <w:tab w:pos="570" w:val="left" w:leader="none"/>
        </w:tabs>
        <w:spacing w:line="240" w:lineRule="auto" w:before="3" w:after="0"/>
        <w:ind w:left="142" w:right="177" w:firstLine="0"/>
        <w:jc w:val="both"/>
        <w:rPr>
          <w:sz w:val="20"/>
        </w:rPr>
      </w:pPr>
      <w:r>
        <w:rPr>
          <w:sz w:val="20"/>
        </w:rPr>
        <w:t>Aquéllas realizadas por candidatos a cargos de elección popular, miembros de equipos de</w:t>
      </w:r>
      <w:r>
        <w:rPr>
          <w:spacing w:val="1"/>
          <w:sz w:val="20"/>
        </w:rPr>
        <w:t> </w:t>
      </w:r>
      <w:r>
        <w:rPr>
          <w:sz w:val="20"/>
        </w:rPr>
        <w:t>campaña electoral o de transición entre administraciones del sector público, y líderes de sindicatos</w:t>
      </w:r>
      <w:r>
        <w:rPr>
          <w:spacing w:val="1"/>
          <w:sz w:val="20"/>
        </w:rPr>
        <w:t> </w:t>
      </w:r>
      <w:r>
        <w:rPr>
          <w:sz w:val="20"/>
        </w:rPr>
        <w:t>del sector público, que impliquen exigir, solicitar, aceptar, recibir o pretender recibir alguno de los</w:t>
      </w:r>
      <w:r>
        <w:rPr>
          <w:spacing w:val="1"/>
          <w:sz w:val="20"/>
        </w:rPr>
        <w:t> </w:t>
      </w:r>
      <w:r>
        <w:rPr>
          <w:sz w:val="20"/>
        </w:rPr>
        <w:t>beneficios a que se refiere el artículo 51 de esta Ley, ya sea para sí, para su campaña electoral o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-6"/>
          <w:sz w:val="20"/>
        </w:rPr>
        <w:t> </w:t>
      </w:r>
      <w:r>
        <w:rPr>
          <w:sz w:val="20"/>
        </w:rPr>
        <w:t>alguna</w:t>
      </w:r>
      <w:r>
        <w:rPr>
          <w:spacing w:val="-5"/>
          <w:sz w:val="20"/>
        </w:rPr>
        <w:t> </w:t>
      </w:r>
      <w:r>
        <w:rPr>
          <w:sz w:val="20"/>
        </w:rPr>
        <w:t>de</w:t>
      </w:r>
      <w:r>
        <w:rPr>
          <w:spacing w:val="-5"/>
          <w:sz w:val="20"/>
        </w:rPr>
        <w:t> </w:t>
      </w:r>
      <w:r>
        <w:rPr>
          <w:sz w:val="20"/>
        </w:rPr>
        <w:t>las</w:t>
      </w:r>
      <w:r>
        <w:rPr>
          <w:spacing w:val="-7"/>
          <w:sz w:val="20"/>
        </w:rPr>
        <w:t> </w:t>
      </w:r>
      <w:r>
        <w:rPr>
          <w:sz w:val="20"/>
        </w:rPr>
        <w:t>personas</w:t>
      </w:r>
      <w:r>
        <w:rPr>
          <w:spacing w:val="-6"/>
          <w:sz w:val="20"/>
        </w:rPr>
        <w:t> </w:t>
      </w:r>
      <w:r>
        <w:rPr>
          <w:sz w:val="20"/>
        </w:rPr>
        <w:t>a</w:t>
      </w:r>
      <w:r>
        <w:rPr>
          <w:spacing w:val="-7"/>
          <w:sz w:val="20"/>
        </w:rPr>
        <w:t> </w:t>
      </w:r>
      <w:r>
        <w:rPr>
          <w:sz w:val="20"/>
        </w:rPr>
        <w:t>las</w:t>
      </w:r>
      <w:r>
        <w:rPr>
          <w:spacing w:val="-6"/>
          <w:sz w:val="20"/>
        </w:rPr>
        <w:t> </w:t>
      </w:r>
      <w:r>
        <w:rPr>
          <w:sz w:val="20"/>
        </w:rPr>
        <w:t>que</w:t>
      </w:r>
      <w:r>
        <w:rPr>
          <w:spacing w:val="-8"/>
          <w:sz w:val="20"/>
        </w:rPr>
        <w:t> </w:t>
      </w:r>
      <w:r>
        <w:rPr>
          <w:sz w:val="20"/>
        </w:rPr>
        <w:t>se</w:t>
      </w:r>
      <w:r>
        <w:rPr>
          <w:spacing w:val="-5"/>
          <w:sz w:val="20"/>
        </w:rPr>
        <w:t> </w:t>
      </w:r>
      <w:r>
        <w:rPr>
          <w:sz w:val="20"/>
        </w:rPr>
        <w:t>refiere</w:t>
      </w:r>
      <w:r>
        <w:rPr>
          <w:spacing w:val="-4"/>
          <w:sz w:val="20"/>
        </w:rPr>
        <w:t> </w:t>
      </w:r>
      <w:r>
        <w:rPr>
          <w:sz w:val="20"/>
        </w:rPr>
        <w:t>el</w:t>
      </w:r>
      <w:r>
        <w:rPr>
          <w:spacing w:val="-6"/>
          <w:sz w:val="20"/>
        </w:rPr>
        <w:t> </w:t>
      </w:r>
      <w:r>
        <w:rPr>
          <w:sz w:val="20"/>
        </w:rPr>
        <w:t>citado</w:t>
      </w:r>
      <w:r>
        <w:rPr>
          <w:spacing w:val="-8"/>
          <w:sz w:val="20"/>
        </w:rPr>
        <w:t> </w:t>
      </w:r>
      <w:r>
        <w:rPr>
          <w:sz w:val="20"/>
        </w:rPr>
        <w:t>artículo,</w:t>
      </w:r>
      <w:r>
        <w:rPr>
          <w:spacing w:val="-7"/>
          <w:sz w:val="20"/>
        </w:rPr>
        <w:t> </w:t>
      </w:r>
      <w:r>
        <w:rPr>
          <w:sz w:val="20"/>
        </w:rPr>
        <w:t>a</w:t>
      </w:r>
      <w:r>
        <w:rPr>
          <w:spacing w:val="-5"/>
          <w:sz w:val="20"/>
        </w:rPr>
        <w:t> </w:t>
      </w:r>
      <w:r>
        <w:rPr>
          <w:sz w:val="20"/>
        </w:rPr>
        <w:t>cambio</w:t>
      </w:r>
      <w:r>
        <w:rPr>
          <w:spacing w:val="-7"/>
          <w:sz w:val="20"/>
        </w:rPr>
        <w:t> </w:t>
      </w:r>
      <w:r>
        <w:rPr>
          <w:sz w:val="20"/>
        </w:rPr>
        <w:t>de</w:t>
      </w:r>
      <w:r>
        <w:rPr>
          <w:spacing w:val="-8"/>
          <w:sz w:val="20"/>
        </w:rPr>
        <w:t> </w:t>
      </w:r>
      <w:r>
        <w:rPr>
          <w:sz w:val="20"/>
        </w:rPr>
        <w:t>otorgar</w:t>
      </w:r>
      <w:r>
        <w:rPr>
          <w:spacing w:val="-6"/>
          <w:sz w:val="20"/>
        </w:rPr>
        <w:t> </w:t>
      </w:r>
      <w:r>
        <w:rPr>
          <w:sz w:val="20"/>
        </w:rPr>
        <w:t>u</w:t>
      </w:r>
      <w:r>
        <w:rPr>
          <w:spacing w:val="-5"/>
          <w:sz w:val="20"/>
        </w:rPr>
        <w:t> </w:t>
      </w:r>
      <w:r>
        <w:rPr>
          <w:sz w:val="20"/>
        </w:rPr>
        <w:t>ofrecer</w:t>
      </w:r>
      <w:r>
        <w:rPr>
          <w:spacing w:val="-6"/>
          <w:sz w:val="20"/>
        </w:rPr>
        <w:t> </w:t>
      </w:r>
      <w:r>
        <w:rPr>
          <w:sz w:val="20"/>
        </w:rPr>
        <w:t>una</w:t>
      </w:r>
      <w:r>
        <w:rPr>
          <w:spacing w:val="-54"/>
          <w:sz w:val="20"/>
        </w:rPr>
        <w:t> </w:t>
      </w:r>
      <w:r>
        <w:rPr>
          <w:sz w:val="20"/>
        </w:rPr>
        <w:t>ventaja</w:t>
      </w:r>
      <w:r>
        <w:rPr>
          <w:spacing w:val="-2"/>
          <w:sz w:val="20"/>
        </w:rPr>
        <w:t> </w:t>
      </w:r>
      <w:r>
        <w:rPr>
          <w:sz w:val="20"/>
        </w:rPr>
        <w:t>indebida en</w:t>
      </w:r>
      <w:r>
        <w:rPr>
          <w:spacing w:val="-1"/>
          <w:sz w:val="20"/>
        </w:rPr>
        <w:t> </w:t>
      </w: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futuro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caso de obtener</w:t>
      </w:r>
      <w:r>
        <w:rPr>
          <w:spacing w:val="2"/>
          <w:sz w:val="20"/>
        </w:rPr>
        <w:t> </w:t>
      </w: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carácter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servidor público,</w:t>
      </w:r>
      <w:r>
        <w:rPr>
          <w:spacing w:val="2"/>
          <w:sz w:val="20"/>
        </w:rPr>
        <w:t> </w:t>
      </w:r>
      <w:r>
        <w:rPr>
          <w:sz w:val="20"/>
        </w:rPr>
        <w:t>y</w:t>
      </w:r>
    </w:p>
    <w:p>
      <w:pPr>
        <w:pStyle w:val="BodyText"/>
      </w:pPr>
    </w:p>
    <w:p>
      <w:pPr>
        <w:pStyle w:val="ListParagraph"/>
        <w:numPr>
          <w:ilvl w:val="0"/>
          <w:numId w:val="13"/>
        </w:numPr>
        <w:tabs>
          <w:tab w:pos="570" w:val="left" w:leader="none"/>
        </w:tabs>
        <w:spacing w:line="240" w:lineRule="auto" w:before="0" w:after="0"/>
        <w:ind w:left="142" w:right="179" w:firstLine="0"/>
        <w:jc w:val="both"/>
        <w:rPr>
          <w:sz w:val="20"/>
        </w:rPr>
      </w:pPr>
      <w:r>
        <w:rPr>
          <w:sz w:val="20"/>
        </w:rPr>
        <w:t>A los particulares que se encuentren en situación especial conforme al presente capítulo,</w:t>
      </w:r>
      <w:r>
        <w:rPr>
          <w:spacing w:val="1"/>
          <w:sz w:val="20"/>
        </w:rPr>
        <w:t> </w:t>
      </w:r>
      <w:r>
        <w:rPr>
          <w:sz w:val="20"/>
        </w:rPr>
        <w:t>incluidos los directivos y empleados de los sindicatos, podrán ser sancionados cuando incurran en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-1"/>
          <w:sz w:val="20"/>
        </w:rPr>
        <w:t> </w:t>
      </w:r>
      <w:r>
        <w:rPr>
          <w:sz w:val="20"/>
        </w:rPr>
        <w:t>conductas a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-1"/>
          <w:sz w:val="20"/>
        </w:rPr>
        <w:t> </w:t>
      </w:r>
      <w:r>
        <w:rPr>
          <w:sz w:val="20"/>
        </w:rPr>
        <w:t>se refiere</w:t>
      </w:r>
      <w:r>
        <w:rPr>
          <w:spacing w:val="-1"/>
          <w:sz w:val="20"/>
        </w:rPr>
        <w:t> </w:t>
      </w:r>
      <w:r>
        <w:rPr>
          <w:sz w:val="20"/>
        </w:rPr>
        <w:t>el capítulo</w:t>
      </w:r>
      <w:r>
        <w:rPr>
          <w:spacing w:val="-1"/>
          <w:sz w:val="20"/>
        </w:rPr>
        <w:t> </w:t>
      </w:r>
      <w:r>
        <w:rPr>
          <w:sz w:val="20"/>
        </w:rPr>
        <w:t>anterior.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17"/>
        </w:rPr>
      </w:pPr>
    </w:p>
    <w:p>
      <w:pPr>
        <w:pStyle w:val="Heading1"/>
        <w:ind w:right="192"/>
      </w:pPr>
      <w:r>
        <w:rPr/>
        <w:t>Capítulo</w:t>
      </w:r>
      <w:r>
        <w:rPr>
          <w:spacing w:val="-3"/>
        </w:rPr>
        <w:t> </w:t>
      </w:r>
      <w:r>
        <w:rPr/>
        <w:t>V</w:t>
      </w:r>
    </w:p>
    <w:p>
      <w:pPr>
        <w:pStyle w:val="BodyText"/>
        <w:spacing w:before="1"/>
        <w:rPr>
          <w:rFonts w:ascii="Arial"/>
          <w:b/>
        </w:rPr>
      </w:pPr>
    </w:p>
    <w:p>
      <w:pPr>
        <w:spacing w:before="0"/>
        <w:ind w:left="154" w:right="195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Prescripción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Responsabilidad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Administrativa</w:t>
      </w:r>
    </w:p>
    <w:p>
      <w:pPr>
        <w:spacing w:after="0"/>
        <w:jc w:val="center"/>
        <w:rPr>
          <w:rFonts w:ascii="Arial" w:hAnsi="Arial"/>
          <w:sz w:val="20"/>
        </w:rPr>
        <w:sectPr>
          <w:pgSz w:w="12240" w:h="15840"/>
          <w:pgMar w:top="1340" w:bottom="280" w:left="1560" w:right="1520"/>
        </w:sectPr>
      </w:pPr>
    </w:p>
    <w:p>
      <w:pPr>
        <w:pStyle w:val="BodyText"/>
        <w:spacing w:line="242" w:lineRule="auto" w:before="71"/>
        <w:ind w:left="142" w:right="185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4"/>
        </w:rPr>
        <w:t> </w:t>
      </w:r>
      <w:r>
        <w:rPr>
          <w:rFonts w:ascii="Arial" w:hAnsi="Arial"/>
          <w:b/>
        </w:rPr>
        <w:t>73.</w:t>
      </w:r>
      <w:r>
        <w:rPr>
          <w:rFonts w:ascii="Arial" w:hAnsi="Arial"/>
          <w:b/>
          <w:spacing w:val="-3"/>
        </w:rPr>
        <w:t> </w:t>
      </w:r>
      <w:r>
        <w:rPr/>
        <w:t>Para</w:t>
      </w:r>
      <w:r>
        <w:rPr>
          <w:spacing w:val="-5"/>
        </w:rPr>
        <w:t> </w:t>
      </w:r>
      <w:r>
        <w:rPr/>
        <w:t>el</w:t>
      </w:r>
      <w:r>
        <w:rPr>
          <w:spacing w:val="-3"/>
        </w:rPr>
        <w:t> </w:t>
      </w:r>
      <w:r>
        <w:rPr/>
        <w:t>caso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faltas</w:t>
      </w:r>
      <w:r>
        <w:rPr>
          <w:spacing w:val="-5"/>
        </w:rPr>
        <w:t> </w:t>
      </w:r>
      <w:r>
        <w:rPr/>
        <w:t>administrativas</w:t>
      </w:r>
      <w:r>
        <w:rPr>
          <w:spacing w:val="-1"/>
        </w:rPr>
        <w:t> </w:t>
      </w:r>
      <w:r>
        <w:rPr/>
        <w:t>no</w:t>
      </w:r>
      <w:r>
        <w:rPr>
          <w:spacing w:val="-3"/>
        </w:rPr>
        <w:t> </w:t>
      </w:r>
      <w:r>
        <w:rPr/>
        <w:t>graves,</w:t>
      </w:r>
      <w:r>
        <w:rPr>
          <w:spacing w:val="-2"/>
        </w:rPr>
        <w:t> </w:t>
      </w:r>
      <w:r>
        <w:rPr/>
        <w:t>las</w:t>
      </w:r>
      <w:r>
        <w:rPr>
          <w:spacing w:val="-5"/>
        </w:rPr>
        <w:t> </w:t>
      </w:r>
      <w:r>
        <w:rPr/>
        <w:t>facultades</w:t>
      </w:r>
      <w:r>
        <w:rPr>
          <w:spacing w:val="-1"/>
        </w:rPr>
        <w:t> </w:t>
      </w:r>
      <w:r>
        <w:rPr/>
        <w:t>de</w:t>
      </w:r>
      <w:r>
        <w:rPr>
          <w:spacing w:val="-6"/>
        </w:rPr>
        <w:t> </w:t>
      </w:r>
      <w:r>
        <w:rPr/>
        <w:t>las</w:t>
      </w:r>
      <w:r>
        <w:rPr>
          <w:spacing w:val="-4"/>
        </w:rPr>
        <w:t> </w:t>
      </w:r>
      <w:r>
        <w:rPr/>
        <w:t>contralorías</w:t>
      </w:r>
      <w:r>
        <w:rPr>
          <w:spacing w:val="-5"/>
        </w:rPr>
        <w:t> </w:t>
      </w:r>
      <w:r>
        <w:rPr/>
        <w:t>o</w:t>
      </w:r>
      <w:r>
        <w:rPr>
          <w:spacing w:val="-53"/>
        </w:rPr>
        <w:t> </w:t>
      </w:r>
      <w:r>
        <w:rPr/>
        <w:t>de</w:t>
      </w:r>
      <w:r>
        <w:rPr>
          <w:spacing w:val="-3"/>
        </w:rPr>
        <w:t> </w:t>
      </w:r>
      <w:r>
        <w:rPr/>
        <w:t>los</w:t>
      </w:r>
      <w:r>
        <w:rPr>
          <w:spacing w:val="-3"/>
        </w:rPr>
        <w:t> </w:t>
      </w:r>
      <w:r>
        <w:rPr/>
        <w:t>órganos</w:t>
      </w:r>
      <w:r>
        <w:rPr>
          <w:spacing w:val="-4"/>
        </w:rPr>
        <w:t> </w:t>
      </w:r>
      <w:r>
        <w:rPr/>
        <w:t>internos</w:t>
      </w:r>
      <w:r>
        <w:rPr>
          <w:spacing w:val="-5"/>
        </w:rPr>
        <w:t> </w:t>
      </w:r>
      <w:r>
        <w:rPr/>
        <w:t>de</w:t>
      </w:r>
      <w:r>
        <w:rPr>
          <w:spacing w:val="-3"/>
        </w:rPr>
        <w:t> </w:t>
      </w:r>
      <w:r>
        <w:rPr/>
        <w:t>control</w:t>
      </w:r>
      <w:r>
        <w:rPr>
          <w:spacing w:val="-4"/>
        </w:rPr>
        <w:t> </w:t>
      </w:r>
      <w:r>
        <w:rPr/>
        <w:t>para</w:t>
      </w:r>
      <w:r>
        <w:rPr>
          <w:spacing w:val="-1"/>
        </w:rPr>
        <w:t> </w:t>
      </w:r>
      <w:r>
        <w:rPr/>
        <w:t>imponer</w:t>
      </w:r>
      <w:r>
        <w:rPr>
          <w:spacing w:val="-5"/>
        </w:rPr>
        <w:t> </w:t>
      </w:r>
      <w:r>
        <w:rPr/>
        <w:t>las</w:t>
      </w:r>
      <w:r>
        <w:rPr>
          <w:spacing w:val="-2"/>
        </w:rPr>
        <w:t> </w:t>
      </w:r>
      <w:r>
        <w:rPr/>
        <w:t>sanciones</w:t>
      </w:r>
      <w:r>
        <w:rPr>
          <w:spacing w:val="-5"/>
        </w:rPr>
        <w:t> </w:t>
      </w:r>
      <w:r>
        <w:rPr/>
        <w:t>prescribirán</w:t>
      </w:r>
      <w:r>
        <w:rPr>
          <w:spacing w:val="-4"/>
        </w:rPr>
        <w:t> </w:t>
      </w:r>
      <w:r>
        <w:rPr/>
        <w:t>en</w:t>
      </w:r>
      <w:r>
        <w:rPr>
          <w:spacing w:val="-4"/>
        </w:rPr>
        <w:t> </w:t>
      </w:r>
      <w:r>
        <w:rPr/>
        <w:t>tres</w:t>
      </w:r>
      <w:r>
        <w:rPr>
          <w:spacing w:val="-2"/>
        </w:rPr>
        <w:t> </w:t>
      </w:r>
      <w:r>
        <w:rPr/>
        <w:t>años,</w:t>
      </w:r>
      <w:r>
        <w:rPr>
          <w:spacing w:val="-5"/>
        </w:rPr>
        <w:t> </w:t>
      </w:r>
      <w:r>
        <w:rPr/>
        <w:t>contados</w:t>
      </w:r>
      <w:r>
        <w:rPr>
          <w:spacing w:val="-2"/>
        </w:rPr>
        <w:t> </w:t>
      </w:r>
      <w:r>
        <w:rPr/>
        <w:t>a</w:t>
      </w:r>
      <w:r>
        <w:rPr>
          <w:spacing w:val="-53"/>
        </w:rPr>
        <w:t> </w:t>
      </w:r>
      <w:r>
        <w:rPr/>
        <w:t>partir del día siguiente al que se hubieren cometido las infracciones, o a partir del momento en que</w:t>
      </w:r>
      <w:r>
        <w:rPr>
          <w:spacing w:val="1"/>
        </w:rPr>
        <w:t> </w:t>
      </w:r>
      <w:r>
        <w:rPr/>
        <w:t>hubiere</w:t>
      </w:r>
      <w:r>
        <w:rPr>
          <w:spacing w:val="-2"/>
        </w:rPr>
        <w:t> </w:t>
      </w:r>
      <w:r>
        <w:rPr/>
        <w:t>cesado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acto</w:t>
      </w:r>
      <w:r>
        <w:rPr>
          <w:spacing w:val="-1"/>
        </w:rPr>
        <w:t> </w:t>
      </w:r>
      <w:r>
        <w:rPr/>
        <w:t>u</w:t>
      </w:r>
      <w:r>
        <w:rPr>
          <w:spacing w:val="1"/>
        </w:rPr>
        <w:t> </w:t>
      </w:r>
      <w:r>
        <w:rPr/>
        <w:t>omisión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trate</w:t>
      </w:r>
      <w:r>
        <w:rPr>
          <w:spacing w:val="-1"/>
        </w:rPr>
        <w:t> </w:t>
      </w:r>
      <w:r>
        <w:rPr/>
        <w:t>si</w:t>
      </w:r>
      <w:r>
        <w:rPr>
          <w:spacing w:val="-2"/>
        </w:rPr>
        <w:t> </w:t>
      </w:r>
      <w:r>
        <w:rPr/>
        <w:t>fue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carácter</w:t>
      </w:r>
      <w:r>
        <w:rPr>
          <w:spacing w:val="-1"/>
        </w:rPr>
        <w:t> </w:t>
      </w:r>
      <w:r>
        <w:rPr/>
        <w:t>continuo.</w:t>
      </w:r>
    </w:p>
    <w:p>
      <w:pPr>
        <w:pStyle w:val="BodyText"/>
        <w:spacing w:before="4"/>
        <w:rPr>
          <w:sz w:val="19"/>
        </w:rPr>
      </w:pPr>
    </w:p>
    <w:p>
      <w:pPr>
        <w:spacing w:before="0"/>
        <w:ind w:left="14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07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MARZO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2022)</w:t>
      </w:r>
    </w:p>
    <w:p>
      <w:pPr>
        <w:pStyle w:val="BodyText"/>
        <w:spacing w:before="1"/>
        <w:ind w:left="142" w:right="177"/>
        <w:jc w:val="both"/>
      </w:pPr>
      <w:r>
        <w:rPr/>
        <w:t>Cuando se trate de faltas administrativas graves o faltas de particulares, el plazo de prescripción</w:t>
      </w:r>
      <w:r>
        <w:rPr>
          <w:spacing w:val="1"/>
        </w:rPr>
        <w:t> </w:t>
      </w:r>
      <w:r>
        <w:rPr/>
        <w:t>será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siete</w:t>
      </w:r>
      <w:r>
        <w:rPr>
          <w:spacing w:val="1"/>
        </w:rPr>
        <w:t> </w:t>
      </w:r>
      <w:r>
        <w:rPr/>
        <w:t>años,</w:t>
      </w:r>
      <w:r>
        <w:rPr>
          <w:spacing w:val="-2"/>
        </w:rPr>
        <w:t> </w:t>
      </w:r>
      <w:r>
        <w:rPr/>
        <w:t>contados en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mismos</w:t>
      </w:r>
      <w:r>
        <w:rPr>
          <w:spacing w:val="3"/>
        </w:rPr>
        <w:t> </w:t>
      </w:r>
      <w:r>
        <w:rPr/>
        <w:t>términos</w:t>
      </w:r>
      <w:r>
        <w:rPr>
          <w:spacing w:val="1"/>
        </w:rPr>
        <w:t> </w:t>
      </w:r>
      <w:r>
        <w:rPr/>
        <w:t>del párrafo anterior.</w:t>
      </w:r>
    </w:p>
    <w:p>
      <w:pPr>
        <w:pStyle w:val="BodyText"/>
        <w:spacing w:before="1"/>
      </w:pPr>
    </w:p>
    <w:p>
      <w:pPr>
        <w:pStyle w:val="BodyText"/>
        <w:ind w:left="142"/>
        <w:jc w:val="both"/>
      </w:pPr>
      <w:r>
        <w:rPr/>
        <w:t>La</w:t>
      </w:r>
      <w:r>
        <w:rPr>
          <w:spacing w:val="-3"/>
        </w:rPr>
        <w:t> </w:t>
      </w:r>
      <w:r>
        <w:rPr/>
        <w:t>prescripción</w:t>
      </w:r>
      <w:r>
        <w:rPr>
          <w:spacing w:val="-2"/>
        </w:rPr>
        <w:t> </w:t>
      </w:r>
      <w:r>
        <w:rPr/>
        <w:t>se interrumpirá</w:t>
      </w:r>
      <w:r>
        <w:rPr>
          <w:spacing w:val="-3"/>
        </w:rPr>
        <w:t> </w:t>
      </w:r>
      <w:r>
        <w:rPr/>
        <w:t>en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términos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que se</w:t>
      </w:r>
      <w:r>
        <w:rPr>
          <w:spacing w:val="-3"/>
        </w:rPr>
        <w:t> </w:t>
      </w:r>
      <w:r>
        <w:rPr/>
        <w:t>refiere</w:t>
      </w:r>
      <w:r>
        <w:rPr>
          <w:spacing w:val="-2"/>
        </w:rPr>
        <w:t> </w:t>
      </w:r>
      <w:r>
        <w:rPr/>
        <w:t>el</w:t>
      </w:r>
      <w:r>
        <w:rPr>
          <w:spacing w:val="-1"/>
        </w:rPr>
        <w:t> </w:t>
      </w:r>
      <w:r>
        <w:rPr/>
        <w:t>artículo</w:t>
      </w:r>
      <w:r>
        <w:rPr>
          <w:spacing w:val="-3"/>
        </w:rPr>
        <w:t> </w:t>
      </w:r>
      <w:r>
        <w:rPr/>
        <w:t>115 de</w:t>
      </w:r>
      <w:r>
        <w:rPr>
          <w:spacing w:val="-1"/>
        </w:rPr>
        <w:t> </w:t>
      </w:r>
      <w:r>
        <w:rPr/>
        <w:t>esta</w:t>
      </w:r>
      <w:r>
        <w:rPr>
          <w:spacing w:val="-2"/>
        </w:rPr>
        <w:t> </w:t>
      </w:r>
      <w:r>
        <w:rPr/>
        <w:t>Ley.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42" w:right="181"/>
        <w:jc w:val="both"/>
      </w:pPr>
      <w:r>
        <w:rPr/>
        <w:t>Si se dejare de actuar en los procedimientos de responsabilidad administrativa, originados con</w:t>
      </w:r>
      <w:r>
        <w:rPr>
          <w:spacing w:val="1"/>
        </w:rPr>
        <w:t> </w:t>
      </w:r>
      <w:r>
        <w:rPr>
          <w:w w:val="95"/>
        </w:rPr>
        <w:t>motivo de la admisión del</w:t>
      </w:r>
      <w:r>
        <w:rPr>
          <w:spacing w:val="1"/>
          <w:w w:val="95"/>
        </w:rPr>
        <w:t> </w:t>
      </w:r>
      <w:r>
        <w:rPr>
          <w:w w:val="95"/>
        </w:rPr>
        <w:t>Informe de Presunta</w:t>
      </w:r>
      <w:r>
        <w:rPr>
          <w:spacing w:val="1"/>
          <w:w w:val="95"/>
        </w:rPr>
        <w:t> </w:t>
      </w:r>
      <w:r>
        <w:rPr>
          <w:w w:val="95"/>
        </w:rPr>
        <w:t>Responsabilidad</w:t>
      </w:r>
      <w:r>
        <w:rPr>
          <w:spacing w:val="50"/>
        </w:rPr>
        <w:t> </w:t>
      </w:r>
      <w:r>
        <w:rPr>
          <w:w w:val="95"/>
        </w:rPr>
        <w:t>Administrativa,</w:t>
      </w:r>
      <w:r>
        <w:rPr>
          <w:spacing w:val="50"/>
        </w:rPr>
        <w:t> </w:t>
      </w:r>
      <w:r>
        <w:rPr>
          <w:w w:val="95"/>
        </w:rPr>
        <w:t>y como consecuencia</w:t>
      </w:r>
      <w:r>
        <w:rPr>
          <w:spacing w:val="1"/>
          <w:w w:val="95"/>
        </w:rPr>
        <w:t> </w:t>
      </w:r>
      <w:r>
        <w:rPr/>
        <w:t>de</w:t>
      </w:r>
      <w:r>
        <w:rPr>
          <w:spacing w:val="-3"/>
        </w:rPr>
        <w:t> </w:t>
      </w:r>
      <w:r>
        <w:rPr/>
        <w:t>ello</w:t>
      </w:r>
      <w:r>
        <w:rPr>
          <w:spacing w:val="-3"/>
        </w:rPr>
        <w:t> </w:t>
      </w:r>
      <w:r>
        <w:rPr/>
        <w:t>se</w:t>
      </w:r>
      <w:r>
        <w:rPr>
          <w:spacing w:val="-2"/>
        </w:rPr>
        <w:t> </w:t>
      </w:r>
      <w:r>
        <w:rPr/>
        <w:t>produce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caducidad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instancia,</w:t>
      </w:r>
      <w:r>
        <w:rPr>
          <w:spacing w:val="-4"/>
        </w:rPr>
        <w:t> </w:t>
      </w:r>
      <w:r>
        <w:rPr/>
        <w:t>la</w:t>
      </w:r>
      <w:r>
        <w:rPr>
          <w:spacing w:val="-5"/>
        </w:rPr>
        <w:t> </w:t>
      </w:r>
      <w:r>
        <w:rPr/>
        <w:t>prescripción</w:t>
      </w:r>
      <w:r>
        <w:rPr>
          <w:spacing w:val="-4"/>
        </w:rPr>
        <w:t> </w:t>
      </w:r>
      <w:r>
        <w:rPr/>
        <w:t>se</w:t>
      </w:r>
      <w:r>
        <w:rPr>
          <w:spacing w:val="-5"/>
        </w:rPr>
        <w:t> </w:t>
      </w:r>
      <w:r>
        <w:rPr/>
        <w:t>reanudará</w:t>
      </w:r>
      <w:r>
        <w:rPr>
          <w:spacing w:val="-3"/>
        </w:rPr>
        <w:t> </w:t>
      </w:r>
      <w:r>
        <w:rPr/>
        <w:t>desde</w:t>
      </w:r>
      <w:r>
        <w:rPr>
          <w:spacing w:val="-5"/>
        </w:rPr>
        <w:t> </w:t>
      </w:r>
      <w:r>
        <w:rPr/>
        <w:t>el</w:t>
      </w:r>
      <w:r>
        <w:rPr>
          <w:spacing w:val="-4"/>
        </w:rPr>
        <w:t> </w:t>
      </w:r>
      <w:r>
        <w:rPr/>
        <w:t>día</w:t>
      </w:r>
      <w:r>
        <w:rPr>
          <w:spacing w:val="-3"/>
        </w:rPr>
        <w:t> </w:t>
      </w:r>
      <w:r>
        <w:rPr/>
        <w:t>en</w:t>
      </w:r>
      <w:r>
        <w:rPr>
          <w:spacing w:val="-2"/>
        </w:rPr>
        <w:t> </w:t>
      </w:r>
      <w:r>
        <w:rPr/>
        <w:t>que</w:t>
      </w:r>
      <w:r>
        <w:rPr>
          <w:spacing w:val="-4"/>
        </w:rPr>
        <w:t> </w:t>
      </w:r>
      <w:r>
        <w:rPr/>
        <w:t>se</w:t>
      </w:r>
      <w:r>
        <w:rPr>
          <w:spacing w:val="-53"/>
        </w:rPr>
        <w:t> </w:t>
      </w:r>
      <w:r>
        <w:rPr/>
        <w:t>admitió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citado</w:t>
      </w:r>
      <w:r>
        <w:rPr>
          <w:spacing w:val="1"/>
        </w:rPr>
        <w:t> </w:t>
      </w:r>
      <w:r>
        <w:rPr/>
        <w:t>informe.</w:t>
      </w:r>
    </w:p>
    <w:p>
      <w:pPr>
        <w:pStyle w:val="BodyText"/>
        <w:spacing w:before="2"/>
      </w:pPr>
    </w:p>
    <w:p>
      <w:pPr>
        <w:pStyle w:val="BodyText"/>
        <w:spacing w:before="1"/>
        <w:ind w:left="142" w:right="186"/>
        <w:jc w:val="both"/>
      </w:pPr>
      <w:r>
        <w:rPr/>
        <w:t>En ningún caso, en los procedimientos de responsabilidad administrativa podrá dejar de actuarse</w:t>
      </w:r>
      <w:r>
        <w:rPr>
          <w:spacing w:val="1"/>
        </w:rPr>
        <w:t> </w:t>
      </w:r>
      <w:r>
        <w:rPr/>
        <w:t>por</w:t>
      </w:r>
      <w:r>
        <w:rPr>
          <w:spacing w:val="-7"/>
        </w:rPr>
        <w:t> </w:t>
      </w:r>
      <w:r>
        <w:rPr/>
        <w:t>más</w:t>
      </w:r>
      <w:r>
        <w:rPr>
          <w:spacing w:val="-9"/>
        </w:rPr>
        <w:t> </w:t>
      </w:r>
      <w:r>
        <w:rPr/>
        <w:t>de</w:t>
      </w:r>
      <w:r>
        <w:rPr>
          <w:spacing w:val="-7"/>
        </w:rPr>
        <w:t> </w:t>
      </w:r>
      <w:r>
        <w:rPr/>
        <w:t>seis</w:t>
      </w:r>
      <w:r>
        <w:rPr>
          <w:spacing w:val="-9"/>
        </w:rPr>
        <w:t> </w:t>
      </w:r>
      <w:r>
        <w:rPr/>
        <w:t>meses</w:t>
      </w:r>
      <w:r>
        <w:rPr>
          <w:spacing w:val="-8"/>
        </w:rPr>
        <w:t> </w:t>
      </w:r>
      <w:r>
        <w:rPr/>
        <w:t>sin</w:t>
      </w:r>
      <w:r>
        <w:rPr>
          <w:spacing w:val="-8"/>
        </w:rPr>
        <w:t> </w:t>
      </w:r>
      <w:r>
        <w:rPr/>
        <w:t>causa</w:t>
      </w:r>
      <w:r>
        <w:rPr>
          <w:spacing w:val="-7"/>
        </w:rPr>
        <w:t> </w:t>
      </w:r>
      <w:r>
        <w:rPr/>
        <w:t>justificada;</w:t>
      </w:r>
      <w:r>
        <w:rPr>
          <w:spacing w:val="-8"/>
        </w:rPr>
        <w:t> </w:t>
      </w:r>
      <w:r>
        <w:rPr/>
        <w:t>en</w:t>
      </w:r>
      <w:r>
        <w:rPr>
          <w:spacing w:val="-7"/>
        </w:rPr>
        <w:t> </w:t>
      </w:r>
      <w:r>
        <w:rPr/>
        <w:t>caso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/>
        <w:t>actualizarse</w:t>
      </w:r>
      <w:r>
        <w:rPr>
          <w:spacing w:val="-8"/>
        </w:rPr>
        <w:t> </w:t>
      </w:r>
      <w:r>
        <w:rPr/>
        <w:t>dicha</w:t>
      </w:r>
      <w:r>
        <w:rPr>
          <w:spacing w:val="-7"/>
        </w:rPr>
        <w:t> </w:t>
      </w:r>
      <w:r>
        <w:rPr/>
        <w:t>inactividad,</w:t>
      </w:r>
      <w:r>
        <w:rPr>
          <w:spacing w:val="-8"/>
        </w:rPr>
        <w:t> </w:t>
      </w:r>
      <w:r>
        <w:rPr/>
        <w:t>se</w:t>
      </w:r>
      <w:r>
        <w:rPr>
          <w:spacing w:val="-8"/>
        </w:rPr>
        <w:t> </w:t>
      </w:r>
      <w:r>
        <w:rPr/>
        <w:t>decretará,</w:t>
      </w:r>
      <w:r>
        <w:rPr>
          <w:spacing w:val="-53"/>
        </w:rPr>
        <w:t> </w:t>
      </w:r>
      <w:r>
        <w:rPr/>
        <w:t>a</w:t>
      </w:r>
      <w:r>
        <w:rPr>
          <w:spacing w:val="-2"/>
        </w:rPr>
        <w:t> </w:t>
      </w:r>
      <w:r>
        <w:rPr/>
        <w:t>solicitud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presunto infractor,</w:t>
      </w:r>
      <w:r>
        <w:rPr>
          <w:spacing w:val="-1"/>
        </w:rPr>
        <w:t> </w:t>
      </w:r>
      <w:r>
        <w:rPr/>
        <w:t>la</w:t>
      </w:r>
      <w:r>
        <w:rPr>
          <w:spacing w:val="1"/>
        </w:rPr>
        <w:t> </w:t>
      </w:r>
      <w:r>
        <w:rPr/>
        <w:t>caducidad</w:t>
      </w:r>
      <w:r>
        <w:rPr>
          <w:spacing w:val="-1"/>
        </w:rPr>
        <w:t> </w:t>
      </w:r>
      <w:r>
        <w:rPr/>
        <w:t>de la</w:t>
      </w:r>
      <w:r>
        <w:rPr>
          <w:spacing w:val="1"/>
        </w:rPr>
        <w:t> </w:t>
      </w:r>
      <w:r>
        <w:rPr/>
        <w:t>instancia.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42"/>
        <w:jc w:val="both"/>
      </w:pPr>
      <w:r>
        <w:rPr/>
        <w:t>Los</w:t>
      </w:r>
      <w:r>
        <w:rPr>
          <w:spacing w:val="-2"/>
        </w:rPr>
        <w:t> </w:t>
      </w:r>
      <w:r>
        <w:rPr/>
        <w:t>plazos</w:t>
      </w:r>
      <w:r>
        <w:rPr>
          <w:spacing w:val="-1"/>
        </w:rPr>
        <w:t> </w:t>
      </w:r>
      <w:r>
        <w:rPr/>
        <w:t>a los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refiere</w:t>
      </w:r>
      <w:r>
        <w:rPr>
          <w:spacing w:val="-2"/>
        </w:rPr>
        <w:t> </w:t>
      </w:r>
      <w:r>
        <w:rPr/>
        <w:t>el</w:t>
      </w:r>
      <w:r>
        <w:rPr>
          <w:spacing w:val="-1"/>
        </w:rPr>
        <w:t> </w:t>
      </w:r>
      <w:r>
        <w:rPr/>
        <w:t>presente</w:t>
      </w:r>
      <w:r>
        <w:rPr>
          <w:spacing w:val="-3"/>
        </w:rPr>
        <w:t> </w:t>
      </w:r>
      <w:r>
        <w:rPr/>
        <w:t>artículo se computarán en</w:t>
      </w:r>
      <w:r>
        <w:rPr>
          <w:spacing w:val="-3"/>
        </w:rPr>
        <w:t> </w:t>
      </w:r>
      <w:r>
        <w:rPr/>
        <w:t>días</w:t>
      </w:r>
      <w:r>
        <w:rPr>
          <w:spacing w:val="-1"/>
        </w:rPr>
        <w:t> </w:t>
      </w:r>
      <w:r>
        <w:rPr/>
        <w:t>naturales.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pStyle w:val="Heading1"/>
        <w:spacing w:line="480" w:lineRule="auto"/>
        <w:ind w:left="3742" w:right="3783"/>
      </w:pPr>
      <w:r>
        <w:rPr/>
        <w:t>TÍTULO</w:t>
      </w:r>
      <w:r>
        <w:rPr>
          <w:spacing w:val="-14"/>
        </w:rPr>
        <w:t> </w:t>
      </w:r>
      <w:r>
        <w:rPr/>
        <w:t>CUARTO</w:t>
      </w:r>
      <w:r>
        <w:rPr>
          <w:spacing w:val="-52"/>
        </w:rPr>
        <w:t> </w:t>
      </w:r>
      <w:r>
        <w:rPr/>
        <w:t>SANCIONES</w:t>
      </w:r>
    </w:p>
    <w:p>
      <w:pPr>
        <w:pStyle w:val="BodyText"/>
        <w:spacing w:before="3"/>
        <w:rPr>
          <w:rFonts w:ascii="Arial"/>
          <w:b/>
        </w:rPr>
      </w:pPr>
    </w:p>
    <w:p>
      <w:pPr>
        <w:spacing w:before="0"/>
        <w:ind w:left="643" w:right="682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Capítulo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I</w:t>
      </w:r>
    </w:p>
    <w:p>
      <w:pPr>
        <w:pStyle w:val="BodyText"/>
        <w:spacing w:before="10"/>
        <w:rPr>
          <w:rFonts w:ascii="Arial"/>
          <w:b/>
          <w:sz w:val="19"/>
        </w:rPr>
      </w:pPr>
    </w:p>
    <w:p>
      <w:pPr>
        <w:pStyle w:val="Heading1"/>
        <w:ind w:right="194"/>
      </w:pPr>
      <w:r>
        <w:rPr/>
        <w:t>Sanciones</w:t>
      </w:r>
      <w:r>
        <w:rPr>
          <w:spacing w:val="-3"/>
        </w:rPr>
        <w:t> </w:t>
      </w:r>
      <w:r>
        <w:rPr/>
        <w:t>por</w:t>
      </w:r>
      <w:r>
        <w:rPr>
          <w:spacing w:val="-3"/>
        </w:rPr>
        <w:t> </w:t>
      </w:r>
      <w:r>
        <w:rPr/>
        <w:t>Faltas</w:t>
      </w:r>
      <w:r>
        <w:rPr>
          <w:spacing w:val="1"/>
        </w:rPr>
        <w:t> </w:t>
      </w:r>
      <w:r>
        <w:rPr/>
        <w:t>Administrativas</w:t>
      </w:r>
      <w:r>
        <w:rPr>
          <w:spacing w:val="-2"/>
        </w:rPr>
        <w:t> </w:t>
      </w:r>
      <w:r>
        <w:rPr/>
        <w:t>no</w:t>
      </w:r>
      <w:r>
        <w:rPr>
          <w:spacing w:val="-2"/>
        </w:rPr>
        <w:t> </w:t>
      </w:r>
      <w:r>
        <w:rPr/>
        <w:t>Graves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"/>
        <w:ind w:left="142" w:right="179"/>
        <w:jc w:val="both"/>
      </w:pPr>
      <w:r>
        <w:rPr>
          <w:rFonts w:ascii="Arial" w:hAnsi="Arial"/>
          <w:b/>
        </w:rPr>
        <w:t>ARTÍCULO 74. </w:t>
      </w:r>
      <w:r>
        <w:rPr/>
        <w:t>En los casos de responsabilidades administrativas por faltas de las catalogadas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graves,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contralorías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órganos</w:t>
      </w:r>
      <w:r>
        <w:rPr>
          <w:spacing w:val="1"/>
        </w:rPr>
        <w:t> </w:t>
      </w:r>
      <w:r>
        <w:rPr/>
        <w:t>internos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control</w:t>
      </w:r>
      <w:r>
        <w:rPr>
          <w:spacing w:val="1"/>
        </w:rPr>
        <w:t> </w:t>
      </w:r>
      <w:r>
        <w:rPr/>
        <w:t>impondrán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sanciones</w:t>
      </w:r>
      <w:r>
        <w:rPr>
          <w:spacing w:val="-54"/>
        </w:rPr>
        <w:t> </w:t>
      </w:r>
      <w:r>
        <w:rPr/>
        <w:t>administrativas</w:t>
      </w:r>
      <w:r>
        <w:rPr>
          <w:spacing w:val="-1"/>
        </w:rPr>
        <w:t> </w:t>
      </w:r>
      <w:r>
        <w:rPr/>
        <w:t>siguientes: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4"/>
        </w:numPr>
        <w:tabs>
          <w:tab w:pos="569" w:val="left" w:leader="none"/>
          <w:tab w:pos="570" w:val="left" w:leader="none"/>
        </w:tabs>
        <w:spacing w:line="240" w:lineRule="auto" w:before="0" w:after="0"/>
        <w:ind w:left="569" w:right="0" w:hanging="428"/>
        <w:jc w:val="left"/>
        <w:rPr>
          <w:sz w:val="20"/>
        </w:rPr>
      </w:pPr>
      <w:r>
        <w:rPr>
          <w:sz w:val="20"/>
        </w:rPr>
        <w:t>Amonestación</w:t>
      </w:r>
      <w:r>
        <w:rPr>
          <w:spacing w:val="-2"/>
          <w:sz w:val="20"/>
        </w:rPr>
        <w:t> </w:t>
      </w:r>
      <w:r>
        <w:rPr>
          <w:sz w:val="20"/>
        </w:rPr>
        <w:t>privada</w:t>
      </w:r>
      <w:r>
        <w:rPr>
          <w:spacing w:val="-3"/>
          <w:sz w:val="20"/>
        </w:rPr>
        <w:t> </w:t>
      </w:r>
      <w:r>
        <w:rPr>
          <w:sz w:val="20"/>
        </w:rPr>
        <w:t>o</w:t>
      </w:r>
      <w:r>
        <w:rPr>
          <w:spacing w:val="-2"/>
          <w:sz w:val="20"/>
        </w:rPr>
        <w:t> </w:t>
      </w:r>
      <w:r>
        <w:rPr>
          <w:sz w:val="20"/>
        </w:rPr>
        <w:t>pública;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4"/>
        </w:numPr>
        <w:tabs>
          <w:tab w:pos="569" w:val="left" w:leader="none"/>
          <w:tab w:pos="570" w:val="left" w:leader="none"/>
        </w:tabs>
        <w:spacing w:line="240" w:lineRule="auto" w:before="0" w:after="0"/>
        <w:ind w:left="569" w:right="0" w:hanging="428"/>
        <w:jc w:val="left"/>
        <w:rPr>
          <w:sz w:val="20"/>
        </w:rPr>
      </w:pPr>
      <w:r>
        <w:rPr>
          <w:sz w:val="20"/>
        </w:rPr>
        <w:t>Suspensión</w:t>
      </w:r>
      <w:r>
        <w:rPr>
          <w:spacing w:val="-3"/>
          <w:sz w:val="20"/>
        </w:rPr>
        <w:t> </w:t>
      </w:r>
      <w:r>
        <w:rPr>
          <w:sz w:val="20"/>
        </w:rPr>
        <w:t>del</w:t>
      </w:r>
      <w:r>
        <w:rPr>
          <w:spacing w:val="-4"/>
          <w:sz w:val="20"/>
        </w:rPr>
        <w:t> </w:t>
      </w:r>
      <w:r>
        <w:rPr>
          <w:sz w:val="20"/>
        </w:rPr>
        <w:t>empleo,</w:t>
      </w:r>
      <w:r>
        <w:rPr>
          <w:spacing w:val="-2"/>
          <w:sz w:val="20"/>
        </w:rPr>
        <w:t> </w:t>
      </w:r>
      <w:r>
        <w:rPr>
          <w:sz w:val="20"/>
        </w:rPr>
        <w:t>cargo</w:t>
      </w:r>
      <w:r>
        <w:rPr>
          <w:spacing w:val="-3"/>
          <w:sz w:val="20"/>
        </w:rPr>
        <w:t> </w:t>
      </w:r>
      <w:r>
        <w:rPr>
          <w:sz w:val="20"/>
        </w:rPr>
        <w:t>o</w:t>
      </w:r>
      <w:r>
        <w:rPr>
          <w:spacing w:val="-2"/>
          <w:sz w:val="20"/>
        </w:rPr>
        <w:t> </w:t>
      </w:r>
      <w:r>
        <w:rPr>
          <w:sz w:val="20"/>
        </w:rPr>
        <w:t>comisión;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14"/>
        </w:numPr>
        <w:tabs>
          <w:tab w:pos="569" w:val="left" w:leader="none"/>
          <w:tab w:pos="570" w:val="left" w:leader="none"/>
        </w:tabs>
        <w:spacing w:line="240" w:lineRule="auto" w:before="1" w:after="0"/>
        <w:ind w:left="569" w:right="0" w:hanging="428"/>
        <w:jc w:val="left"/>
        <w:rPr>
          <w:sz w:val="20"/>
        </w:rPr>
      </w:pPr>
      <w:r>
        <w:rPr>
          <w:sz w:val="20"/>
        </w:rPr>
        <w:t>Destitución</w:t>
      </w:r>
      <w:r>
        <w:rPr>
          <w:spacing w:val="-1"/>
          <w:sz w:val="20"/>
        </w:rPr>
        <w:t> </w:t>
      </w:r>
      <w:r>
        <w:rPr>
          <w:sz w:val="20"/>
        </w:rPr>
        <w:t>del</w:t>
      </w:r>
      <w:r>
        <w:rPr>
          <w:spacing w:val="-3"/>
          <w:sz w:val="20"/>
        </w:rPr>
        <w:t> </w:t>
      </w:r>
      <w:r>
        <w:rPr>
          <w:sz w:val="20"/>
        </w:rPr>
        <w:t>empleo,</w:t>
      </w:r>
      <w:r>
        <w:rPr>
          <w:spacing w:val="-3"/>
          <w:sz w:val="20"/>
        </w:rPr>
        <w:t> </w:t>
      </w:r>
      <w:r>
        <w:rPr>
          <w:sz w:val="20"/>
        </w:rPr>
        <w:t>cargo</w:t>
      </w:r>
      <w:r>
        <w:rPr>
          <w:spacing w:val="-2"/>
          <w:sz w:val="20"/>
        </w:rPr>
        <w:t> </w:t>
      </w:r>
      <w:r>
        <w:rPr>
          <w:sz w:val="20"/>
        </w:rPr>
        <w:t>o</w:t>
      </w:r>
      <w:r>
        <w:rPr>
          <w:spacing w:val="-3"/>
          <w:sz w:val="20"/>
        </w:rPr>
        <w:t> </w:t>
      </w:r>
      <w:r>
        <w:rPr>
          <w:sz w:val="20"/>
        </w:rPr>
        <w:t>comisión,</w:t>
      </w:r>
      <w:r>
        <w:rPr>
          <w:spacing w:val="2"/>
          <w:sz w:val="20"/>
        </w:rPr>
        <w:t> </w:t>
      </w:r>
      <w:r>
        <w:rPr>
          <w:sz w:val="20"/>
        </w:rPr>
        <w:t>y</w:t>
      </w:r>
    </w:p>
    <w:p>
      <w:pPr>
        <w:pStyle w:val="BodyText"/>
      </w:pPr>
    </w:p>
    <w:p>
      <w:pPr>
        <w:pStyle w:val="ListParagraph"/>
        <w:numPr>
          <w:ilvl w:val="0"/>
          <w:numId w:val="14"/>
        </w:numPr>
        <w:tabs>
          <w:tab w:pos="570" w:val="left" w:leader="none"/>
        </w:tabs>
        <w:spacing w:line="240" w:lineRule="auto" w:before="1" w:after="0"/>
        <w:ind w:left="142" w:right="182" w:firstLine="0"/>
        <w:jc w:val="left"/>
        <w:rPr>
          <w:sz w:val="20"/>
        </w:rPr>
      </w:pPr>
      <w:r>
        <w:rPr>
          <w:sz w:val="20"/>
        </w:rPr>
        <w:t>Inhabilitación</w:t>
      </w:r>
      <w:r>
        <w:rPr>
          <w:spacing w:val="-4"/>
          <w:sz w:val="20"/>
        </w:rPr>
        <w:t> </w:t>
      </w:r>
      <w:r>
        <w:rPr>
          <w:sz w:val="20"/>
        </w:rPr>
        <w:t>temporal</w:t>
      </w:r>
      <w:r>
        <w:rPr>
          <w:spacing w:val="-4"/>
          <w:sz w:val="20"/>
        </w:rPr>
        <w:t> </w:t>
      </w:r>
      <w:r>
        <w:rPr>
          <w:sz w:val="20"/>
        </w:rPr>
        <w:t>para</w:t>
      </w:r>
      <w:r>
        <w:rPr>
          <w:spacing w:val="-3"/>
          <w:sz w:val="20"/>
        </w:rPr>
        <w:t> </w:t>
      </w:r>
      <w:r>
        <w:rPr>
          <w:sz w:val="20"/>
        </w:rPr>
        <w:t>desempeñar</w:t>
      </w:r>
      <w:r>
        <w:rPr>
          <w:spacing w:val="-5"/>
          <w:sz w:val="20"/>
        </w:rPr>
        <w:t> </w:t>
      </w:r>
      <w:r>
        <w:rPr>
          <w:sz w:val="20"/>
        </w:rPr>
        <w:t>empleos,</w:t>
      </w:r>
      <w:r>
        <w:rPr>
          <w:spacing w:val="-5"/>
          <w:sz w:val="20"/>
        </w:rPr>
        <w:t> </w:t>
      </w:r>
      <w:r>
        <w:rPr>
          <w:sz w:val="20"/>
        </w:rPr>
        <w:t>cargos</w:t>
      </w:r>
      <w:r>
        <w:rPr>
          <w:spacing w:val="-4"/>
          <w:sz w:val="20"/>
        </w:rPr>
        <w:t> </w:t>
      </w:r>
      <w:r>
        <w:rPr>
          <w:sz w:val="20"/>
        </w:rPr>
        <w:t>o</w:t>
      </w:r>
      <w:r>
        <w:rPr>
          <w:spacing w:val="-6"/>
          <w:sz w:val="20"/>
        </w:rPr>
        <w:t> </w:t>
      </w:r>
      <w:r>
        <w:rPr>
          <w:sz w:val="20"/>
        </w:rPr>
        <w:t>comisiones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-3"/>
          <w:sz w:val="20"/>
        </w:rPr>
        <w:t> </w:t>
      </w:r>
      <w:r>
        <w:rPr>
          <w:sz w:val="20"/>
        </w:rPr>
        <w:t>el</w:t>
      </w:r>
      <w:r>
        <w:rPr>
          <w:spacing w:val="-7"/>
          <w:sz w:val="20"/>
        </w:rPr>
        <w:t> </w:t>
      </w:r>
      <w:r>
        <w:rPr>
          <w:sz w:val="20"/>
        </w:rPr>
        <w:t>servicio</w:t>
      </w:r>
      <w:r>
        <w:rPr>
          <w:spacing w:val="-5"/>
          <w:sz w:val="20"/>
        </w:rPr>
        <w:t> </w:t>
      </w:r>
      <w:r>
        <w:rPr>
          <w:sz w:val="20"/>
        </w:rPr>
        <w:t>público</w:t>
      </w:r>
      <w:r>
        <w:rPr>
          <w:spacing w:val="-1"/>
          <w:sz w:val="20"/>
        </w:rPr>
        <w:t> </w:t>
      </w:r>
      <w:r>
        <w:rPr>
          <w:sz w:val="20"/>
        </w:rPr>
        <w:t>y</w:t>
      </w:r>
      <w:r>
        <w:rPr>
          <w:spacing w:val="-53"/>
          <w:sz w:val="20"/>
        </w:rPr>
        <w:t> </w:t>
      </w:r>
      <w:r>
        <w:rPr>
          <w:sz w:val="20"/>
        </w:rPr>
        <w:t>para</w:t>
      </w:r>
      <w:r>
        <w:rPr>
          <w:spacing w:val="-2"/>
          <w:sz w:val="20"/>
        </w:rPr>
        <w:t> </w:t>
      </w:r>
      <w:r>
        <w:rPr>
          <w:sz w:val="20"/>
        </w:rPr>
        <w:t>participar en</w:t>
      </w:r>
      <w:r>
        <w:rPr>
          <w:spacing w:val="-2"/>
          <w:sz w:val="20"/>
        </w:rPr>
        <w:t> </w:t>
      </w:r>
      <w:r>
        <w:rPr>
          <w:sz w:val="20"/>
        </w:rPr>
        <w:t>adquisiciones,</w:t>
      </w:r>
      <w:r>
        <w:rPr>
          <w:spacing w:val="-1"/>
          <w:sz w:val="20"/>
        </w:rPr>
        <w:t> </w:t>
      </w:r>
      <w:r>
        <w:rPr>
          <w:sz w:val="20"/>
        </w:rPr>
        <w:t>arrendamientos,</w:t>
      </w:r>
      <w:r>
        <w:rPr>
          <w:spacing w:val="-2"/>
          <w:sz w:val="20"/>
        </w:rPr>
        <w:t> </w:t>
      </w:r>
      <w:r>
        <w:rPr>
          <w:sz w:val="20"/>
        </w:rPr>
        <w:t>servicios u obras públicas.</w:t>
      </w:r>
    </w:p>
    <w:p>
      <w:pPr>
        <w:pStyle w:val="BodyText"/>
        <w:spacing w:before="1"/>
      </w:pPr>
    </w:p>
    <w:p>
      <w:pPr>
        <w:pStyle w:val="BodyText"/>
        <w:ind w:left="142" w:right="179"/>
        <w:jc w:val="both"/>
      </w:pPr>
      <w:r>
        <w:rPr/>
        <w:t>Las contralorías y los órganos internos de control podrán imponer una o más de las sanciones</w:t>
      </w:r>
      <w:r>
        <w:rPr>
          <w:spacing w:val="1"/>
        </w:rPr>
        <w:t> </w:t>
      </w:r>
      <w:r>
        <w:rPr/>
        <w:t>administrativas señaladas en este artículo, siempre y cuando sean compatibles entre ellas y de</w:t>
      </w:r>
      <w:r>
        <w:rPr>
          <w:spacing w:val="1"/>
        </w:rPr>
        <w:t> </w:t>
      </w:r>
      <w:r>
        <w:rPr/>
        <w:t>acuerdo 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trascendencia de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falta</w:t>
      </w:r>
      <w:r>
        <w:rPr>
          <w:spacing w:val="-2"/>
        </w:rPr>
        <w:t> </w:t>
      </w:r>
      <w:r>
        <w:rPr/>
        <w:t>administrativa</w:t>
      </w:r>
      <w:r>
        <w:rPr>
          <w:spacing w:val="-1"/>
        </w:rPr>
        <w:t> </w:t>
      </w:r>
      <w:r>
        <w:rPr/>
        <w:t>no</w:t>
      </w:r>
      <w:r>
        <w:rPr>
          <w:spacing w:val="-1"/>
        </w:rPr>
        <w:t> </w:t>
      </w:r>
      <w:r>
        <w:rPr/>
        <w:t>grave.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42" w:right="179"/>
        <w:jc w:val="both"/>
      </w:pPr>
      <w:r>
        <w:rPr/>
        <w:t>La suspensión del empleo, cargo o comisión que se imponga por las contralorías o los órganos</w:t>
      </w:r>
      <w:r>
        <w:rPr>
          <w:spacing w:val="1"/>
        </w:rPr>
        <w:t> </w:t>
      </w:r>
      <w:r>
        <w:rPr/>
        <w:t>internos de control, podrá ser de uno a treinta días naturales y serán ejecutadas por el titular o</w:t>
      </w:r>
      <w:r>
        <w:rPr>
          <w:spacing w:val="1"/>
        </w:rPr>
        <w:t> </w:t>
      </w:r>
      <w:r>
        <w:rPr/>
        <w:t>servidor</w:t>
      </w:r>
      <w:r>
        <w:rPr>
          <w:spacing w:val="-2"/>
        </w:rPr>
        <w:t> </w:t>
      </w:r>
      <w:r>
        <w:rPr/>
        <w:t>público</w:t>
      </w:r>
      <w:r>
        <w:rPr>
          <w:spacing w:val="-1"/>
        </w:rPr>
        <w:t> </w:t>
      </w:r>
      <w:r>
        <w:rPr/>
        <w:t>competente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ente público</w:t>
      </w:r>
      <w:r>
        <w:rPr>
          <w:spacing w:val="-1"/>
        </w:rPr>
        <w:t> </w:t>
      </w:r>
      <w:r>
        <w:rPr/>
        <w:t>correspondiente.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42" w:right="176"/>
        <w:jc w:val="both"/>
      </w:pPr>
      <w:r>
        <w:rPr/>
        <w:t>En caso de que las contralorías o los órganos internos de control impongan como sanción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inhabilitación temporal, ésta no será menor de tres meses ni podrá exceder de un año y serán</w:t>
      </w:r>
      <w:r>
        <w:rPr>
          <w:spacing w:val="1"/>
        </w:rPr>
        <w:t> </w:t>
      </w:r>
      <w:r>
        <w:rPr/>
        <w:t>ejecutadas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 términos</w:t>
      </w:r>
      <w:r>
        <w:rPr>
          <w:spacing w:val="2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resolución</w:t>
      </w:r>
      <w:r>
        <w:rPr>
          <w:spacing w:val="-1"/>
        </w:rPr>
        <w:t> </w:t>
      </w:r>
      <w:r>
        <w:rPr/>
        <w:t>dictada.</w:t>
      </w:r>
    </w:p>
    <w:p>
      <w:pPr>
        <w:spacing w:after="0"/>
        <w:jc w:val="both"/>
        <w:sectPr>
          <w:pgSz w:w="12240" w:h="15840"/>
          <w:pgMar w:top="1340" w:bottom="280" w:left="1560" w:right="1520"/>
        </w:sectPr>
      </w:pPr>
    </w:p>
    <w:p>
      <w:pPr>
        <w:pStyle w:val="BodyText"/>
        <w:spacing w:line="242" w:lineRule="auto" w:before="141"/>
        <w:ind w:left="142" w:right="184"/>
        <w:jc w:val="both"/>
      </w:pPr>
      <w:r>
        <w:rPr>
          <w:rFonts w:ascii="Arial" w:hAnsi="Arial"/>
          <w:b/>
        </w:rPr>
        <w:t>ARTÍCULO 75</w:t>
      </w:r>
      <w:r>
        <w:rPr/>
        <w:t>. Para la imposición de las sanciones a que se refiere el artículo anterior se deberán</w:t>
      </w:r>
      <w:r>
        <w:rPr>
          <w:spacing w:val="1"/>
        </w:rPr>
        <w:t> </w:t>
      </w:r>
      <w:r>
        <w:rPr/>
        <w:t>considerar</w:t>
      </w:r>
      <w:r>
        <w:rPr>
          <w:spacing w:val="-12"/>
        </w:rPr>
        <w:t> </w:t>
      </w:r>
      <w:r>
        <w:rPr/>
        <w:t>los</w:t>
      </w:r>
      <w:r>
        <w:rPr>
          <w:spacing w:val="-12"/>
        </w:rPr>
        <w:t> </w:t>
      </w:r>
      <w:r>
        <w:rPr/>
        <w:t>elementos</w:t>
      </w:r>
      <w:r>
        <w:rPr>
          <w:spacing w:val="-11"/>
        </w:rPr>
        <w:t> </w:t>
      </w:r>
      <w:r>
        <w:rPr/>
        <w:t>del</w:t>
      </w:r>
      <w:r>
        <w:rPr>
          <w:spacing w:val="-13"/>
        </w:rPr>
        <w:t> </w:t>
      </w:r>
      <w:r>
        <w:rPr/>
        <w:t>empleo,</w:t>
      </w:r>
      <w:r>
        <w:rPr>
          <w:spacing w:val="-13"/>
        </w:rPr>
        <w:t> </w:t>
      </w:r>
      <w:r>
        <w:rPr/>
        <w:t>cargo</w:t>
      </w:r>
      <w:r>
        <w:rPr>
          <w:spacing w:val="-12"/>
        </w:rPr>
        <w:t> </w:t>
      </w:r>
      <w:r>
        <w:rPr/>
        <w:t>o</w:t>
      </w:r>
      <w:r>
        <w:rPr>
          <w:spacing w:val="-13"/>
        </w:rPr>
        <w:t> </w:t>
      </w:r>
      <w:r>
        <w:rPr/>
        <w:t>comisión</w:t>
      </w:r>
      <w:r>
        <w:rPr>
          <w:spacing w:val="-12"/>
        </w:rPr>
        <w:t> </w:t>
      </w:r>
      <w:r>
        <w:rPr/>
        <w:t>que</w:t>
      </w:r>
      <w:r>
        <w:rPr>
          <w:spacing w:val="-13"/>
        </w:rPr>
        <w:t> </w:t>
      </w:r>
      <w:r>
        <w:rPr/>
        <w:t>desempeñaba</w:t>
      </w:r>
      <w:r>
        <w:rPr>
          <w:spacing w:val="-13"/>
        </w:rPr>
        <w:t> </w:t>
      </w:r>
      <w:r>
        <w:rPr/>
        <w:t>el</w:t>
      </w:r>
      <w:r>
        <w:rPr>
          <w:spacing w:val="-12"/>
        </w:rPr>
        <w:t> </w:t>
      </w:r>
      <w:r>
        <w:rPr/>
        <w:t>servidor</w:t>
      </w:r>
      <w:r>
        <w:rPr>
          <w:spacing w:val="-12"/>
        </w:rPr>
        <w:t> </w:t>
      </w:r>
      <w:r>
        <w:rPr/>
        <w:t>público</w:t>
      </w:r>
      <w:r>
        <w:rPr>
          <w:spacing w:val="-12"/>
        </w:rPr>
        <w:t> </w:t>
      </w:r>
      <w:r>
        <w:rPr/>
        <w:t>cuando</w:t>
      </w:r>
      <w:r>
        <w:rPr>
          <w:spacing w:val="-54"/>
        </w:rPr>
        <w:t> </w:t>
      </w:r>
      <w:r>
        <w:rPr/>
        <w:t>incurrió en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falta,</w:t>
      </w:r>
      <w:r>
        <w:rPr>
          <w:spacing w:val="-1"/>
        </w:rPr>
        <w:t> </w:t>
      </w:r>
      <w:r>
        <w:rPr/>
        <w:t>así</w:t>
      </w:r>
      <w:r>
        <w:rPr>
          <w:spacing w:val="-1"/>
        </w:rPr>
        <w:t> </w:t>
      </w:r>
      <w:r>
        <w:rPr/>
        <w:t>como</w:t>
      </w:r>
      <w:r>
        <w:rPr>
          <w:spacing w:val="-1"/>
        </w:rPr>
        <w:t> </w:t>
      </w:r>
      <w:r>
        <w:rPr/>
        <w:t>los siguientes:</w:t>
      </w:r>
    </w:p>
    <w:p>
      <w:pPr>
        <w:pStyle w:val="ListParagraph"/>
        <w:numPr>
          <w:ilvl w:val="0"/>
          <w:numId w:val="15"/>
        </w:numPr>
        <w:tabs>
          <w:tab w:pos="570" w:val="left" w:leader="none"/>
        </w:tabs>
        <w:spacing w:line="227" w:lineRule="exact" w:before="0" w:after="0"/>
        <w:ind w:left="569" w:right="0" w:hanging="428"/>
        <w:jc w:val="both"/>
        <w:rPr>
          <w:sz w:val="20"/>
        </w:rPr>
      </w:pP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nivel</w:t>
      </w:r>
      <w:r>
        <w:rPr>
          <w:spacing w:val="-4"/>
          <w:sz w:val="20"/>
        </w:rPr>
        <w:t> </w:t>
      </w:r>
      <w:r>
        <w:rPr>
          <w:sz w:val="20"/>
        </w:rPr>
        <w:t>jerárquico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6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antecedentes</w:t>
      </w:r>
      <w:r>
        <w:rPr>
          <w:spacing w:val="-2"/>
          <w:sz w:val="20"/>
        </w:rPr>
        <w:t> </w:t>
      </w:r>
      <w:r>
        <w:rPr>
          <w:sz w:val="20"/>
        </w:rPr>
        <w:t>del</w:t>
      </w:r>
      <w:r>
        <w:rPr>
          <w:spacing w:val="-2"/>
          <w:sz w:val="20"/>
        </w:rPr>
        <w:t> </w:t>
      </w:r>
      <w:r>
        <w:rPr>
          <w:sz w:val="20"/>
        </w:rPr>
        <w:t>infractor,</w:t>
      </w:r>
      <w:r>
        <w:rPr>
          <w:spacing w:val="-3"/>
          <w:sz w:val="20"/>
        </w:rPr>
        <w:t> </w:t>
      </w:r>
      <w:r>
        <w:rPr>
          <w:sz w:val="20"/>
        </w:rPr>
        <w:t>entre</w:t>
      </w:r>
      <w:r>
        <w:rPr>
          <w:spacing w:val="-3"/>
          <w:sz w:val="20"/>
        </w:rPr>
        <w:t> </w:t>
      </w:r>
      <w:r>
        <w:rPr>
          <w:sz w:val="20"/>
        </w:rPr>
        <w:t>ellos,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antigüedad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servicio;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15"/>
        </w:numPr>
        <w:tabs>
          <w:tab w:pos="569" w:val="left" w:leader="none"/>
          <w:tab w:pos="570" w:val="left" w:leader="none"/>
        </w:tabs>
        <w:spacing w:line="240" w:lineRule="auto" w:before="0" w:after="0"/>
        <w:ind w:left="569" w:right="0" w:hanging="428"/>
        <w:jc w:val="left"/>
        <w:rPr>
          <w:sz w:val="20"/>
        </w:rPr>
      </w:pPr>
      <w:r>
        <w:rPr>
          <w:sz w:val="20"/>
        </w:rPr>
        <w:t>Las</w:t>
      </w:r>
      <w:r>
        <w:rPr>
          <w:spacing w:val="-2"/>
          <w:sz w:val="20"/>
        </w:rPr>
        <w:t> </w:t>
      </w:r>
      <w:r>
        <w:rPr>
          <w:sz w:val="20"/>
        </w:rPr>
        <w:t>condiciones</w:t>
      </w:r>
      <w:r>
        <w:rPr>
          <w:spacing w:val="-2"/>
          <w:sz w:val="20"/>
        </w:rPr>
        <w:t> </w:t>
      </w:r>
      <w:r>
        <w:rPr>
          <w:sz w:val="20"/>
        </w:rPr>
        <w:t>exteriores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3"/>
          <w:sz w:val="20"/>
        </w:rPr>
        <w:t> </w:t>
      </w: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medios</w:t>
      </w:r>
      <w:r>
        <w:rPr>
          <w:spacing w:val="-2"/>
          <w:sz w:val="20"/>
        </w:rPr>
        <w:t> </w:t>
      </w:r>
      <w:r>
        <w:rPr>
          <w:sz w:val="20"/>
        </w:rPr>
        <w:t>de ejecución,</w:t>
      </w:r>
      <w:r>
        <w:rPr>
          <w:spacing w:val="1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5"/>
        </w:numPr>
        <w:tabs>
          <w:tab w:pos="569" w:val="left" w:leader="none"/>
          <w:tab w:pos="570" w:val="left" w:leader="none"/>
        </w:tabs>
        <w:spacing w:line="240" w:lineRule="auto" w:before="0" w:after="0"/>
        <w:ind w:left="569" w:right="0" w:hanging="428"/>
        <w:jc w:val="left"/>
        <w:rPr>
          <w:sz w:val="20"/>
        </w:rPr>
      </w:pPr>
      <w:r>
        <w:rPr>
          <w:sz w:val="20"/>
        </w:rPr>
        <w:t>La</w:t>
      </w:r>
      <w:r>
        <w:rPr>
          <w:spacing w:val="-4"/>
          <w:sz w:val="20"/>
        </w:rPr>
        <w:t> </w:t>
      </w:r>
      <w:r>
        <w:rPr>
          <w:sz w:val="20"/>
        </w:rPr>
        <w:t>reincidencia</w:t>
      </w:r>
      <w:r>
        <w:rPr>
          <w:spacing w:val="-3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incumplimiento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obligaciones.</w:t>
      </w:r>
    </w:p>
    <w:p>
      <w:pPr>
        <w:pStyle w:val="BodyText"/>
        <w:spacing w:before="1"/>
      </w:pPr>
    </w:p>
    <w:p>
      <w:pPr>
        <w:pStyle w:val="BodyText"/>
        <w:ind w:left="142" w:right="186"/>
        <w:jc w:val="both"/>
      </w:pPr>
      <w:r>
        <w:rPr>
          <w:w w:val="95"/>
        </w:rPr>
        <w:t>En caso de reincidencia de faltas</w:t>
      </w:r>
      <w:r>
        <w:rPr>
          <w:spacing w:val="50"/>
        </w:rPr>
        <w:t> </w:t>
      </w:r>
      <w:r>
        <w:rPr>
          <w:w w:val="95"/>
        </w:rPr>
        <w:t>administrativas no graves, la sanción que imponga el órgano interno</w:t>
      </w:r>
      <w:r>
        <w:rPr>
          <w:spacing w:val="1"/>
          <w:w w:val="95"/>
        </w:rPr>
        <w:t> </w:t>
      </w:r>
      <w:r>
        <w:rPr/>
        <w:t>de</w:t>
      </w:r>
      <w:r>
        <w:rPr>
          <w:spacing w:val="-2"/>
        </w:rPr>
        <w:t> </w:t>
      </w:r>
      <w:r>
        <w:rPr/>
        <w:t>control</w:t>
      </w:r>
      <w:r>
        <w:rPr>
          <w:spacing w:val="-2"/>
        </w:rPr>
        <w:t> </w:t>
      </w:r>
      <w:r>
        <w:rPr/>
        <w:t>no</w:t>
      </w:r>
      <w:r>
        <w:rPr>
          <w:spacing w:val="-1"/>
        </w:rPr>
        <w:t> </w:t>
      </w:r>
      <w:r>
        <w:rPr/>
        <w:t>podrá</w:t>
      </w:r>
      <w:r>
        <w:rPr>
          <w:spacing w:val="-2"/>
        </w:rPr>
        <w:t> </w:t>
      </w:r>
      <w:r>
        <w:rPr/>
        <w:t>ser</w:t>
      </w:r>
      <w:r>
        <w:rPr>
          <w:spacing w:val="2"/>
        </w:rPr>
        <w:t> </w:t>
      </w:r>
      <w:r>
        <w:rPr/>
        <w:t>igual</w:t>
      </w:r>
      <w:r>
        <w:rPr>
          <w:spacing w:val="-2"/>
        </w:rPr>
        <w:t> </w:t>
      </w:r>
      <w:r>
        <w:rPr/>
        <w:t>o</w:t>
      </w:r>
      <w:r>
        <w:rPr>
          <w:spacing w:val="1"/>
        </w:rPr>
        <w:t> </w:t>
      </w:r>
      <w:r>
        <w:rPr/>
        <w:t>menor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la</w:t>
      </w:r>
      <w:r>
        <w:rPr>
          <w:spacing w:val="1"/>
        </w:rPr>
        <w:t> </w:t>
      </w:r>
      <w:r>
        <w:rPr/>
        <w:t>impuesta</w:t>
      </w:r>
      <w:r>
        <w:rPr>
          <w:spacing w:val="-2"/>
        </w:rPr>
        <w:t> </w:t>
      </w:r>
      <w:r>
        <w:rPr/>
        <w:t>con</w:t>
      </w:r>
      <w:r>
        <w:rPr>
          <w:spacing w:val="3"/>
        </w:rPr>
        <w:t> </w:t>
      </w:r>
      <w:r>
        <w:rPr/>
        <w:t>anterioridad.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42" w:right="187"/>
        <w:jc w:val="both"/>
      </w:pPr>
      <w:r>
        <w:rPr/>
        <w:t>Se considerará reincidente al que habiendo incurrido en una infracción que haya sido sancionada y</w:t>
      </w:r>
      <w:r>
        <w:rPr>
          <w:spacing w:val="-53"/>
        </w:rPr>
        <w:t> </w:t>
      </w:r>
      <w:r>
        <w:rPr/>
        <w:t>hubiere</w:t>
      </w:r>
      <w:r>
        <w:rPr>
          <w:spacing w:val="-2"/>
        </w:rPr>
        <w:t> </w:t>
      </w:r>
      <w:r>
        <w:rPr/>
        <w:t>causado</w:t>
      </w:r>
      <w:r>
        <w:rPr>
          <w:spacing w:val="1"/>
        </w:rPr>
        <w:t> </w:t>
      </w:r>
      <w:r>
        <w:rPr/>
        <w:t>ejecutoria,</w:t>
      </w:r>
      <w:r>
        <w:rPr>
          <w:spacing w:val="-1"/>
        </w:rPr>
        <w:t> </w:t>
      </w:r>
      <w:r>
        <w:rPr/>
        <w:t>cometa</w:t>
      </w:r>
      <w:r>
        <w:rPr>
          <w:spacing w:val="-1"/>
        </w:rPr>
        <w:t> </w:t>
      </w:r>
      <w:r>
        <w:rPr/>
        <w:t>otra</w:t>
      </w:r>
      <w:r>
        <w:rPr>
          <w:spacing w:val="-1"/>
        </w:rPr>
        <w:t> </w:t>
      </w:r>
      <w:r>
        <w:rPr/>
        <w:t>del</w:t>
      </w:r>
      <w:r>
        <w:rPr>
          <w:spacing w:val="-3"/>
        </w:rPr>
        <w:t> </w:t>
      </w:r>
      <w:r>
        <w:rPr/>
        <w:t>mismo</w:t>
      </w:r>
      <w:r>
        <w:rPr>
          <w:spacing w:val="-1"/>
        </w:rPr>
        <w:t> </w:t>
      </w:r>
      <w:r>
        <w:rPr/>
        <w:t>tipo.</w:t>
      </w:r>
    </w:p>
    <w:p>
      <w:pPr>
        <w:pStyle w:val="BodyText"/>
      </w:pPr>
    </w:p>
    <w:p>
      <w:pPr>
        <w:pStyle w:val="BodyText"/>
        <w:ind w:left="142" w:right="176"/>
        <w:jc w:val="both"/>
      </w:pPr>
      <w:r>
        <w:rPr>
          <w:rFonts w:ascii="Arial" w:hAnsi="Arial"/>
          <w:b/>
        </w:rPr>
        <w:t>ARTÍCULO 76. </w:t>
      </w:r>
      <w:r>
        <w:rPr/>
        <w:t>Corresponde a las contralorías o a los órganos internos de control imponer las</w:t>
      </w:r>
      <w:r>
        <w:rPr>
          <w:spacing w:val="1"/>
        </w:rPr>
        <w:t> </w:t>
      </w:r>
      <w:r>
        <w:rPr>
          <w:w w:val="95"/>
        </w:rPr>
        <w:t>sanciones</w:t>
      </w:r>
      <w:r>
        <w:rPr>
          <w:spacing w:val="23"/>
          <w:w w:val="95"/>
        </w:rPr>
        <w:t> </w:t>
      </w:r>
      <w:r>
        <w:rPr>
          <w:w w:val="95"/>
        </w:rPr>
        <w:t>por</w:t>
      </w:r>
      <w:r>
        <w:rPr>
          <w:spacing w:val="23"/>
          <w:w w:val="95"/>
        </w:rPr>
        <w:t> </w:t>
      </w:r>
      <w:r>
        <w:rPr>
          <w:w w:val="95"/>
        </w:rPr>
        <w:t>faltas</w:t>
      </w:r>
      <w:r>
        <w:rPr>
          <w:spacing w:val="23"/>
          <w:w w:val="95"/>
        </w:rPr>
        <w:t> </w:t>
      </w:r>
      <w:r>
        <w:rPr>
          <w:w w:val="95"/>
        </w:rPr>
        <w:t>administrativas</w:t>
      </w:r>
      <w:r>
        <w:rPr>
          <w:spacing w:val="23"/>
          <w:w w:val="95"/>
        </w:rPr>
        <w:t> </w:t>
      </w:r>
      <w:r>
        <w:rPr>
          <w:w w:val="95"/>
        </w:rPr>
        <w:t>no</w:t>
      </w:r>
      <w:r>
        <w:rPr>
          <w:spacing w:val="21"/>
          <w:w w:val="95"/>
        </w:rPr>
        <w:t> </w:t>
      </w:r>
      <w:r>
        <w:rPr>
          <w:w w:val="95"/>
        </w:rPr>
        <w:t>graves,</w:t>
      </w:r>
      <w:r>
        <w:rPr>
          <w:spacing w:val="30"/>
          <w:w w:val="95"/>
        </w:rPr>
        <w:t> </w:t>
      </w:r>
      <w:r>
        <w:rPr>
          <w:w w:val="95"/>
        </w:rPr>
        <w:t>y</w:t>
      </w:r>
      <w:r>
        <w:rPr>
          <w:spacing w:val="16"/>
          <w:w w:val="95"/>
        </w:rPr>
        <w:t> </w:t>
      </w:r>
      <w:r>
        <w:rPr>
          <w:w w:val="95"/>
        </w:rPr>
        <w:t>ejecutarlas</w:t>
      </w:r>
      <w:r>
        <w:rPr>
          <w:spacing w:val="25"/>
          <w:w w:val="95"/>
        </w:rPr>
        <w:t> </w:t>
      </w:r>
      <w:r>
        <w:rPr>
          <w:w w:val="95"/>
        </w:rPr>
        <w:t>o</w:t>
      </w:r>
      <w:r>
        <w:rPr>
          <w:spacing w:val="21"/>
          <w:w w:val="95"/>
        </w:rPr>
        <w:t> </w:t>
      </w:r>
      <w:r>
        <w:rPr>
          <w:w w:val="95"/>
        </w:rPr>
        <w:t>proveer</w:t>
      </w:r>
      <w:r>
        <w:rPr>
          <w:spacing w:val="23"/>
          <w:w w:val="95"/>
        </w:rPr>
        <w:t> </w:t>
      </w:r>
      <w:r>
        <w:rPr>
          <w:w w:val="95"/>
        </w:rPr>
        <w:t>las</w:t>
      </w:r>
      <w:r>
        <w:rPr>
          <w:spacing w:val="23"/>
          <w:w w:val="95"/>
        </w:rPr>
        <w:t> </w:t>
      </w:r>
      <w:r>
        <w:rPr>
          <w:w w:val="95"/>
        </w:rPr>
        <w:t>instrucciones</w:t>
      </w:r>
      <w:r>
        <w:rPr>
          <w:spacing w:val="23"/>
          <w:w w:val="95"/>
        </w:rPr>
        <w:t> </w:t>
      </w:r>
      <w:r>
        <w:rPr>
          <w:w w:val="95"/>
        </w:rPr>
        <w:t>conducentes</w:t>
      </w:r>
      <w:r>
        <w:rPr>
          <w:spacing w:val="1"/>
          <w:w w:val="95"/>
        </w:rPr>
        <w:t> </w:t>
      </w:r>
      <w:r>
        <w:rPr/>
        <w:t>a su ejecución. Las contralorías o los órganos internos de control podrán abstenerse de imponer la</w:t>
      </w:r>
      <w:r>
        <w:rPr>
          <w:spacing w:val="1"/>
        </w:rPr>
        <w:t> </w:t>
      </w:r>
      <w:r>
        <w:rPr/>
        <w:t>sanción que</w:t>
      </w:r>
      <w:r>
        <w:rPr>
          <w:spacing w:val="1"/>
        </w:rPr>
        <w:t> </w:t>
      </w:r>
      <w:r>
        <w:rPr/>
        <w:t>corresponda</w:t>
      </w:r>
      <w:r>
        <w:rPr>
          <w:spacing w:val="-1"/>
        </w:rPr>
        <w:t> </w:t>
      </w:r>
      <w:r>
        <w:rPr/>
        <w:t>siempre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el servidor</w:t>
      </w:r>
      <w:r>
        <w:rPr>
          <w:spacing w:val="2"/>
        </w:rPr>
        <w:t> </w:t>
      </w:r>
      <w:r>
        <w:rPr/>
        <w:t>público:</w:t>
      </w:r>
    </w:p>
    <w:p>
      <w:pPr>
        <w:pStyle w:val="BodyText"/>
        <w:spacing w:before="2"/>
      </w:pPr>
    </w:p>
    <w:p>
      <w:pPr>
        <w:pStyle w:val="ListParagraph"/>
        <w:numPr>
          <w:ilvl w:val="0"/>
          <w:numId w:val="16"/>
        </w:numPr>
        <w:tabs>
          <w:tab w:pos="569" w:val="left" w:leader="none"/>
          <w:tab w:pos="570" w:val="left" w:leader="none"/>
        </w:tabs>
        <w:spacing w:line="240" w:lineRule="auto" w:before="0" w:after="0"/>
        <w:ind w:left="569" w:right="0" w:hanging="428"/>
        <w:jc w:val="left"/>
        <w:rPr>
          <w:sz w:val="20"/>
        </w:rPr>
      </w:pPr>
      <w:r>
        <w:rPr>
          <w:sz w:val="20"/>
        </w:rPr>
        <w:t>No</w:t>
      </w:r>
      <w:r>
        <w:rPr>
          <w:spacing w:val="-4"/>
          <w:sz w:val="20"/>
        </w:rPr>
        <w:t> </w:t>
      </w:r>
      <w:r>
        <w:rPr>
          <w:sz w:val="20"/>
        </w:rPr>
        <w:t>haya</w:t>
      </w:r>
      <w:r>
        <w:rPr>
          <w:spacing w:val="-1"/>
          <w:sz w:val="20"/>
        </w:rPr>
        <w:t> </w:t>
      </w:r>
      <w:r>
        <w:rPr>
          <w:sz w:val="20"/>
        </w:rPr>
        <w:t>sido</w:t>
      </w:r>
      <w:r>
        <w:rPr>
          <w:spacing w:val="-1"/>
          <w:sz w:val="20"/>
        </w:rPr>
        <w:t> </w:t>
      </w:r>
      <w:r>
        <w:rPr>
          <w:sz w:val="20"/>
        </w:rPr>
        <w:t>sancionado</w:t>
      </w:r>
      <w:r>
        <w:rPr>
          <w:spacing w:val="-3"/>
          <w:sz w:val="20"/>
        </w:rPr>
        <w:t> </w:t>
      </w:r>
      <w:r>
        <w:rPr>
          <w:sz w:val="20"/>
        </w:rPr>
        <w:t>previamente</w:t>
      </w:r>
      <w:r>
        <w:rPr>
          <w:spacing w:val="-3"/>
          <w:sz w:val="20"/>
        </w:rPr>
        <w:t> </w:t>
      </w:r>
      <w:r>
        <w:rPr>
          <w:sz w:val="20"/>
        </w:rPr>
        <w:t>por la</w:t>
      </w:r>
      <w:r>
        <w:rPr>
          <w:spacing w:val="-3"/>
          <w:sz w:val="20"/>
        </w:rPr>
        <w:t> </w:t>
      </w:r>
      <w:r>
        <w:rPr>
          <w:sz w:val="20"/>
        </w:rPr>
        <w:t>misma</w:t>
      </w:r>
      <w:r>
        <w:rPr>
          <w:spacing w:val="-3"/>
          <w:sz w:val="20"/>
        </w:rPr>
        <w:t> </w:t>
      </w:r>
      <w:r>
        <w:rPr>
          <w:sz w:val="20"/>
        </w:rPr>
        <w:t>falta</w:t>
      </w:r>
      <w:r>
        <w:rPr>
          <w:spacing w:val="-2"/>
          <w:sz w:val="20"/>
        </w:rPr>
        <w:t> </w:t>
      </w:r>
      <w:r>
        <w:rPr>
          <w:sz w:val="20"/>
        </w:rPr>
        <w:t>administrativa</w:t>
      </w:r>
      <w:r>
        <w:rPr>
          <w:spacing w:val="-1"/>
          <w:sz w:val="20"/>
        </w:rPr>
        <w:t> </w:t>
      </w:r>
      <w:r>
        <w:rPr>
          <w:sz w:val="20"/>
        </w:rPr>
        <w:t>no</w:t>
      </w:r>
      <w:r>
        <w:rPr>
          <w:spacing w:val="-1"/>
          <w:sz w:val="20"/>
        </w:rPr>
        <w:t> </w:t>
      </w:r>
      <w:r>
        <w:rPr>
          <w:sz w:val="20"/>
        </w:rPr>
        <w:t>grave,</w:t>
      </w:r>
      <w:r>
        <w:rPr>
          <w:spacing w:val="-1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16"/>
        </w:numPr>
        <w:tabs>
          <w:tab w:pos="569" w:val="left" w:leader="none"/>
          <w:tab w:pos="570" w:val="left" w:leader="none"/>
        </w:tabs>
        <w:spacing w:line="240" w:lineRule="auto" w:before="0" w:after="0"/>
        <w:ind w:left="569" w:right="0" w:hanging="428"/>
        <w:jc w:val="left"/>
        <w:rPr>
          <w:sz w:val="20"/>
        </w:rPr>
      </w:pPr>
      <w:r>
        <w:rPr>
          <w:sz w:val="20"/>
        </w:rPr>
        <w:t>No</w:t>
      </w:r>
      <w:r>
        <w:rPr>
          <w:spacing w:val="-3"/>
          <w:sz w:val="20"/>
        </w:rPr>
        <w:t> </w:t>
      </w:r>
      <w:r>
        <w:rPr>
          <w:sz w:val="20"/>
        </w:rPr>
        <w:t>haya actuado de</w:t>
      </w:r>
      <w:r>
        <w:rPr>
          <w:spacing w:val="-2"/>
          <w:sz w:val="20"/>
        </w:rPr>
        <w:t> </w:t>
      </w:r>
      <w:r>
        <w:rPr>
          <w:sz w:val="20"/>
        </w:rPr>
        <w:t>forma</w:t>
      </w:r>
      <w:r>
        <w:rPr>
          <w:spacing w:val="-5"/>
          <w:sz w:val="20"/>
        </w:rPr>
        <w:t> </w:t>
      </w:r>
      <w:r>
        <w:rPr>
          <w:sz w:val="20"/>
        </w:rPr>
        <w:t>dolosa.</w:t>
      </w:r>
    </w:p>
    <w:p>
      <w:pPr>
        <w:pStyle w:val="BodyText"/>
      </w:pPr>
    </w:p>
    <w:p>
      <w:pPr>
        <w:pStyle w:val="BodyText"/>
        <w:spacing w:before="1"/>
        <w:ind w:left="142" w:right="187"/>
        <w:jc w:val="both"/>
      </w:pPr>
      <w:r>
        <w:rPr/>
        <w:t>Las contralorías o los órganos internos de control dejarán constancia de la no imposición de la</w:t>
      </w:r>
      <w:r>
        <w:rPr>
          <w:spacing w:val="1"/>
        </w:rPr>
        <w:t> </w:t>
      </w:r>
      <w:r>
        <w:rPr/>
        <w:t>sanción a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refiere</w:t>
      </w:r>
      <w:r>
        <w:rPr>
          <w:spacing w:val="-1"/>
        </w:rPr>
        <w:t> </w:t>
      </w:r>
      <w:r>
        <w:rPr/>
        <w:t>el párrafo</w:t>
      </w:r>
      <w:r>
        <w:rPr>
          <w:spacing w:val="-1"/>
        </w:rPr>
        <w:t> </w:t>
      </w:r>
      <w:r>
        <w:rPr/>
        <w:t>anterior.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pStyle w:val="Heading1"/>
      </w:pPr>
      <w:r>
        <w:rPr/>
        <w:t>Capítulo</w:t>
      </w:r>
      <w:r>
        <w:rPr>
          <w:spacing w:val="-3"/>
        </w:rPr>
        <w:t> </w:t>
      </w:r>
      <w:r>
        <w:rPr/>
        <w:t>II</w:t>
      </w:r>
    </w:p>
    <w:p>
      <w:pPr>
        <w:pStyle w:val="BodyText"/>
        <w:spacing w:before="1"/>
        <w:rPr>
          <w:rFonts w:ascii="Arial"/>
          <w:b/>
        </w:rPr>
      </w:pPr>
    </w:p>
    <w:p>
      <w:pPr>
        <w:spacing w:before="0"/>
        <w:ind w:left="154" w:right="197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Sanciones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para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los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Servidores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Públicos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por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Faltas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Graves</w:t>
      </w:r>
    </w:p>
    <w:p>
      <w:pPr>
        <w:pStyle w:val="BodyText"/>
        <w:spacing w:before="1"/>
        <w:rPr>
          <w:rFonts w:ascii="Arial"/>
          <w:b/>
        </w:rPr>
      </w:pPr>
    </w:p>
    <w:p>
      <w:pPr>
        <w:pStyle w:val="BodyText"/>
        <w:ind w:left="142" w:right="186"/>
        <w:jc w:val="both"/>
      </w:pPr>
      <w:r>
        <w:rPr>
          <w:rFonts w:ascii="Arial" w:hAnsi="Arial"/>
          <w:b/>
        </w:rPr>
        <w:t>ARTÍCULO 77. </w:t>
      </w:r>
      <w:r>
        <w:rPr/>
        <w:t>Las sanciones administrativas que imponga el Tribunal a los servidores públicos,</w:t>
      </w:r>
      <w:r>
        <w:rPr>
          <w:spacing w:val="1"/>
        </w:rPr>
        <w:t> </w:t>
      </w:r>
      <w:r>
        <w:rPr/>
        <w:t>derivado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los</w:t>
      </w:r>
      <w:r>
        <w:rPr>
          <w:spacing w:val="-2"/>
        </w:rPr>
        <w:t> </w:t>
      </w:r>
      <w:r>
        <w:rPr/>
        <w:t>procedimientos</w:t>
      </w:r>
      <w:r>
        <w:rPr>
          <w:spacing w:val="-1"/>
        </w:rPr>
        <w:t> </w:t>
      </w:r>
      <w:r>
        <w:rPr/>
        <w:t>por la</w:t>
      </w:r>
      <w:r>
        <w:rPr>
          <w:spacing w:val="-2"/>
        </w:rPr>
        <w:t> </w:t>
      </w:r>
      <w:r>
        <w:rPr/>
        <w:t>comisión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faltas</w:t>
      </w:r>
      <w:r>
        <w:rPr>
          <w:spacing w:val="-2"/>
        </w:rPr>
        <w:t> </w:t>
      </w:r>
      <w:r>
        <w:rPr/>
        <w:t>administrativas</w:t>
      </w:r>
      <w:r>
        <w:rPr>
          <w:spacing w:val="-1"/>
        </w:rPr>
        <w:t> </w:t>
      </w:r>
      <w:r>
        <w:rPr/>
        <w:t>graves,</w:t>
      </w:r>
      <w:r>
        <w:rPr>
          <w:spacing w:val="-1"/>
        </w:rPr>
        <w:t> </w:t>
      </w:r>
      <w:r>
        <w:rPr/>
        <w:t>consistirán en: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7"/>
        </w:numPr>
        <w:tabs>
          <w:tab w:pos="569" w:val="left" w:leader="none"/>
          <w:tab w:pos="570" w:val="left" w:leader="none"/>
        </w:tabs>
        <w:spacing w:line="240" w:lineRule="auto" w:before="0" w:after="0"/>
        <w:ind w:left="569" w:right="0" w:hanging="428"/>
        <w:jc w:val="left"/>
        <w:rPr>
          <w:sz w:val="20"/>
        </w:rPr>
      </w:pPr>
      <w:r>
        <w:rPr>
          <w:sz w:val="20"/>
        </w:rPr>
        <w:t>Suspensión</w:t>
      </w:r>
      <w:r>
        <w:rPr>
          <w:spacing w:val="-3"/>
          <w:sz w:val="20"/>
        </w:rPr>
        <w:t> </w:t>
      </w:r>
      <w:r>
        <w:rPr>
          <w:sz w:val="20"/>
        </w:rPr>
        <w:t>del</w:t>
      </w:r>
      <w:r>
        <w:rPr>
          <w:spacing w:val="-4"/>
          <w:sz w:val="20"/>
        </w:rPr>
        <w:t> </w:t>
      </w:r>
      <w:r>
        <w:rPr>
          <w:sz w:val="20"/>
        </w:rPr>
        <w:t>empleo,</w:t>
      </w:r>
      <w:r>
        <w:rPr>
          <w:spacing w:val="-2"/>
          <w:sz w:val="20"/>
        </w:rPr>
        <w:t> </w:t>
      </w:r>
      <w:r>
        <w:rPr>
          <w:sz w:val="20"/>
        </w:rPr>
        <w:t>cargo</w:t>
      </w:r>
      <w:r>
        <w:rPr>
          <w:spacing w:val="-3"/>
          <w:sz w:val="20"/>
        </w:rPr>
        <w:t> </w:t>
      </w:r>
      <w:r>
        <w:rPr>
          <w:sz w:val="20"/>
        </w:rPr>
        <w:t>o</w:t>
      </w:r>
      <w:r>
        <w:rPr>
          <w:spacing w:val="-2"/>
          <w:sz w:val="20"/>
        </w:rPr>
        <w:t> </w:t>
      </w:r>
      <w:r>
        <w:rPr>
          <w:sz w:val="20"/>
        </w:rPr>
        <w:t>comisión;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7"/>
        </w:numPr>
        <w:tabs>
          <w:tab w:pos="569" w:val="left" w:leader="none"/>
          <w:tab w:pos="570" w:val="left" w:leader="none"/>
        </w:tabs>
        <w:spacing w:line="240" w:lineRule="auto" w:before="0" w:after="0"/>
        <w:ind w:left="569" w:right="0" w:hanging="428"/>
        <w:jc w:val="left"/>
        <w:rPr>
          <w:sz w:val="20"/>
        </w:rPr>
      </w:pPr>
      <w:r>
        <w:rPr>
          <w:sz w:val="20"/>
        </w:rPr>
        <w:t>Destitución</w:t>
      </w:r>
      <w:r>
        <w:rPr>
          <w:spacing w:val="-1"/>
          <w:sz w:val="20"/>
        </w:rPr>
        <w:t> </w:t>
      </w:r>
      <w:r>
        <w:rPr>
          <w:sz w:val="20"/>
        </w:rPr>
        <w:t>del</w:t>
      </w:r>
      <w:r>
        <w:rPr>
          <w:spacing w:val="-4"/>
          <w:sz w:val="20"/>
        </w:rPr>
        <w:t> </w:t>
      </w:r>
      <w:r>
        <w:rPr>
          <w:sz w:val="20"/>
        </w:rPr>
        <w:t>empleo,</w:t>
      </w:r>
      <w:r>
        <w:rPr>
          <w:spacing w:val="-2"/>
          <w:sz w:val="20"/>
        </w:rPr>
        <w:t> </w:t>
      </w:r>
      <w:r>
        <w:rPr>
          <w:sz w:val="20"/>
        </w:rPr>
        <w:t>cargo</w:t>
      </w:r>
      <w:r>
        <w:rPr>
          <w:spacing w:val="-3"/>
          <w:sz w:val="20"/>
        </w:rPr>
        <w:t> </w:t>
      </w:r>
      <w:r>
        <w:rPr>
          <w:sz w:val="20"/>
        </w:rPr>
        <w:t>o</w:t>
      </w:r>
      <w:r>
        <w:rPr>
          <w:spacing w:val="-1"/>
          <w:sz w:val="20"/>
        </w:rPr>
        <w:t> </w:t>
      </w:r>
      <w:r>
        <w:rPr>
          <w:sz w:val="20"/>
        </w:rPr>
        <w:t>comisión;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17"/>
        </w:numPr>
        <w:tabs>
          <w:tab w:pos="569" w:val="left" w:leader="none"/>
          <w:tab w:pos="570" w:val="left" w:leader="none"/>
        </w:tabs>
        <w:spacing w:line="240" w:lineRule="auto" w:before="0" w:after="0"/>
        <w:ind w:left="569" w:right="0" w:hanging="428"/>
        <w:jc w:val="left"/>
        <w:rPr>
          <w:sz w:val="20"/>
        </w:rPr>
      </w:pPr>
      <w:r>
        <w:rPr>
          <w:sz w:val="20"/>
        </w:rPr>
        <w:t>Sanción</w:t>
      </w:r>
      <w:r>
        <w:rPr>
          <w:spacing w:val="-1"/>
          <w:sz w:val="20"/>
        </w:rPr>
        <w:t> </w:t>
      </w:r>
      <w:r>
        <w:rPr>
          <w:sz w:val="20"/>
        </w:rPr>
        <w:t>económica,</w:t>
      </w:r>
      <w:r>
        <w:rPr>
          <w:spacing w:val="-1"/>
          <w:sz w:val="20"/>
        </w:rPr>
        <w:t> </w:t>
      </w:r>
      <w:r>
        <w:rPr>
          <w:sz w:val="20"/>
        </w:rPr>
        <w:t>y</w:t>
      </w:r>
    </w:p>
    <w:p>
      <w:pPr>
        <w:pStyle w:val="BodyText"/>
      </w:pPr>
    </w:p>
    <w:p>
      <w:pPr>
        <w:pStyle w:val="ListParagraph"/>
        <w:numPr>
          <w:ilvl w:val="0"/>
          <w:numId w:val="17"/>
        </w:numPr>
        <w:tabs>
          <w:tab w:pos="570" w:val="left" w:leader="none"/>
        </w:tabs>
        <w:spacing w:line="240" w:lineRule="auto" w:before="1" w:after="0"/>
        <w:ind w:left="142" w:right="182" w:firstLine="0"/>
        <w:jc w:val="left"/>
        <w:rPr>
          <w:sz w:val="20"/>
        </w:rPr>
      </w:pPr>
      <w:r>
        <w:rPr>
          <w:sz w:val="20"/>
        </w:rPr>
        <w:t>Inhabilitación</w:t>
      </w:r>
      <w:r>
        <w:rPr>
          <w:spacing w:val="-4"/>
          <w:sz w:val="20"/>
        </w:rPr>
        <w:t> </w:t>
      </w:r>
      <w:r>
        <w:rPr>
          <w:sz w:val="20"/>
        </w:rPr>
        <w:t>temporal</w:t>
      </w:r>
      <w:r>
        <w:rPr>
          <w:spacing w:val="-4"/>
          <w:sz w:val="20"/>
        </w:rPr>
        <w:t> </w:t>
      </w:r>
      <w:r>
        <w:rPr>
          <w:sz w:val="20"/>
        </w:rPr>
        <w:t>para</w:t>
      </w:r>
      <w:r>
        <w:rPr>
          <w:spacing w:val="-3"/>
          <w:sz w:val="20"/>
        </w:rPr>
        <w:t> </w:t>
      </w:r>
      <w:r>
        <w:rPr>
          <w:sz w:val="20"/>
        </w:rPr>
        <w:t>desempeñar</w:t>
      </w:r>
      <w:r>
        <w:rPr>
          <w:spacing w:val="-5"/>
          <w:sz w:val="20"/>
        </w:rPr>
        <w:t> </w:t>
      </w:r>
      <w:r>
        <w:rPr>
          <w:sz w:val="20"/>
        </w:rPr>
        <w:t>empleos,</w:t>
      </w:r>
      <w:r>
        <w:rPr>
          <w:spacing w:val="-5"/>
          <w:sz w:val="20"/>
        </w:rPr>
        <w:t> </w:t>
      </w:r>
      <w:r>
        <w:rPr>
          <w:sz w:val="20"/>
        </w:rPr>
        <w:t>cargos</w:t>
      </w:r>
      <w:r>
        <w:rPr>
          <w:spacing w:val="-4"/>
          <w:sz w:val="20"/>
        </w:rPr>
        <w:t> </w:t>
      </w:r>
      <w:r>
        <w:rPr>
          <w:sz w:val="20"/>
        </w:rPr>
        <w:t>o</w:t>
      </w:r>
      <w:r>
        <w:rPr>
          <w:spacing w:val="-6"/>
          <w:sz w:val="20"/>
        </w:rPr>
        <w:t> </w:t>
      </w:r>
      <w:r>
        <w:rPr>
          <w:sz w:val="20"/>
        </w:rPr>
        <w:t>comisiones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-3"/>
          <w:sz w:val="20"/>
        </w:rPr>
        <w:t> </w:t>
      </w:r>
      <w:r>
        <w:rPr>
          <w:sz w:val="20"/>
        </w:rPr>
        <w:t>el</w:t>
      </w:r>
      <w:r>
        <w:rPr>
          <w:spacing w:val="-7"/>
          <w:sz w:val="20"/>
        </w:rPr>
        <w:t> </w:t>
      </w:r>
      <w:r>
        <w:rPr>
          <w:sz w:val="20"/>
        </w:rPr>
        <w:t>servicio</w:t>
      </w:r>
      <w:r>
        <w:rPr>
          <w:spacing w:val="-5"/>
          <w:sz w:val="20"/>
        </w:rPr>
        <w:t> </w:t>
      </w:r>
      <w:r>
        <w:rPr>
          <w:sz w:val="20"/>
        </w:rPr>
        <w:t>público</w:t>
      </w:r>
      <w:r>
        <w:rPr>
          <w:spacing w:val="-1"/>
          <w:sz w:val="20"/>
        </w:rPr>
        <w:t> </w:t>
      </w:r>
      <w:r>
        <w:rPr>
          <w:sz w:val="20"/>
        </w:rPr>
        <w:t>y</w:t>
      </w:r>
      <w:r>
        <w:rPr>
          <w:spacing w:val="-53"/>
          <w:sz w:val="20"/>
        </w:rPr>
        <w:t> </w:t>
      </w:r>
      <w:r>
        <w:rPr>
          <w:sz w:val="20"/>
        </w:rPr>
        <w:t>para</w:t>
      </w:r>
      <w:r>
        <w:rPr>
          <w:spacing w:val="-2"/>
          <w:sz w:val="20"/>
        </w:rPr>
        <w:t> </w:t>
      </w:r>
      <w:r>
        <w:rPr>
          <w:sz w:val="20"/>
        </w:rPr>
        <w:t>participar en</w:t>
      </w:r>
      <w:r>
        <w:rPr>
          <w:spacing w:val="-2"/>
          <w:sz w:val="20"/>
        </w:rPr>
        <w:t> </w:t>
      </w:r>
      <w:r>
        <w:rPr>
          <w:sz w:val="20"/>
        </w:rPr>
        <w:t>adquisiciones,</w:t>
      </w:r>
      <w:r>
        <w:rPr>
          <w:spacing w:val="-1"/>
          <w:sz w:val="20"/>
        </w:rPr>
        <w:t> </w:t>
      </w:r>
      <w:r>
        <w:rPr>
          <w:sz w:val="20"/>
        </w:rPr>
        <w:t>arrendamientos,</w:t>
      </w:r>
      <w:r>
        <w:rPr>
          <w:spacing w:val="-2"/>
          <w:sz w:val="20"/>
        </w:rPr>
        <w:t> </w:t>
      </w:r>
      <w:r>
        <w:rPr>
          <w:sz w:val="20"/>
        </w:rPr>
        <w:t>servicios u obras públicas.</w:t>
      </w:r>
    </w:p>
    <w:p>
      <w:pPr>
        <w:pStyle w:val="BodyText"/>
        <w:spacing w:before="1"/>
      </w:pPr>
    </w:p>
    <w:p>
      <w:pPr>
        <w:pStyle w:val="BodyText"/>
        <w:ind w:left="142" w:right="183"/>
        <w:jc w:val="both"/>
      </w:pPr>
      <w:r>
        <w:rPr/>
        <w:t>A juicio del Tribunal, podrán ser impuestas al infractor una o más de las sanciones señaladas,</w:t>
      </w:r>
      <w:r>
        <w:rPr>
          <w:spacing w:val="1"/>
        </w:rPr>
        <w:t> </w:t>
      </w:r>
      <w:r>
        <w:rPr/>
        <w:t>siempre</w:t>
      </w:r>
      <w:r>
        <w:rPr>
          <w:spacing w:val="-3"/>
        </w:rPr>
        <w:t> </w:t>
      </w:r>
      <w:r>
        <w:rPr/>
        <w:t>y</w:t>
      </w:r>
      <w:r>
        <w:rPr>
          <w:spacing w:val="-9"/>
        </w:rPr>
        <w:t> </w:t>
      </w:r>
      <w:r>
        <w:rPr/>
        <w:t>cuando</w:t>
      </w:r>
      <w:r>
        <w:rPr>
          <w:spacing w:val="-5"/>
        </w:rPr>
        <w:t> </w:t>
      </w:r>
      <w:r>
        <w:rPr/>
        <w:t>sean</w:t>
      </w:r>
      <w:r>
        <w:rPr>
          <w:spacing w:val="-6"/>
        </w:rPr>
        <w:t> </w:t>
      </w:r>
      <w:r>
        <w:rPr/>
        <w:t>compatibles</w:t>
      </w:r>
      <w:r>
        <w:rPr>
          <w:spacing w:val="-2"/>
        </w:rPr>
        <w:t> </w:t>
      </w:r>
      <w:r>
        <w:rPr/>
        <w:t>entre</w:t>
      </w:r>
      <w:r>
        <w:rPr>
          <w:spacing w:val="-3"/>
        </w:rPr>
        <w:t> </w:t>
      </w:r>
      <w:r>
        <w:rPr/>
        <w:t>ellas</w:t>
      </w:r>
      <w:r>
        <w:rPr>
          <w:spacing w:val="1"/>
        </w:rPr>
        <w:t> </w:t>
      </w:r>
      <w:r>
        <w:rPr/>
        <w:t>y</w:t>
      </w:r>
      <w:r>
        <w:rPr>
          <w:spacing w:val="-6"/>
        </w:rPr>
        <w:t> </w:t>
      </w:r>
      <w:r>
        <w:rPr/>
        <w:t>de</w:t>
      </w:r>
      <w:r>
        <w:rPr>
          <w:spacing w:val="-3"/>
        </w:rPr>
        <w:t> </w:t>
      </w:r>
      <w:r>
        <w:rPr/>
        <w:t>acuerdo</w:t>
      </w:r>
      <w:r>
        <w:rPr>
          <w:spacing w:val="-3"/>
        </w:rPr>
        <w:t> </w:t>
      </w:r>
      <w:r>
        <w:rPr/>
        <w:t>a</w:t>
      </w:r>
      <w:r>
        <w:rPr>
          <w:spacing w:val="-2"/>
        </w:rPr>
        <w:t> </w:t>
      </w:r>
      <w:r>
        <w:rPr/>
        <w:t>la</w:t>
      </w:r>
      <w:r>
        <w:rPr>
          <w:spacing w:val="-3"/>
        </w:rPr>
        <w:t> </w:t>
      </w:r>
      <w:r>
        <w:rPr/>
        <w:t>gravedad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la falta</w:t>
      </w:r>
      <w:r>
        <w:rPr>
          <w:spacing w:val="-6"/>
        </w:rPr>
        <w:t> </w:t>
      </w:r>
      <w:r>
        <w:rPr/>
        <w:t>administrativa</w:t>
      </w:r>
      <w:r>
        <w:rPr>
          <w:spacing w:val="-53"/>
        </w:rPr>
        <w:t> </w:t>
      </w:r>
      <w:r>
        <w:rPr/>
        <w:t>grave.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42" w:right="188"/>
        <w:jc w:val="both"/>
      </w:pPr>
      <w:r>
        <w:rPr/>
        <w:t>La suspensión del empleo, cargo o comisión que se imponga podrá ser de treinta a noventa días</w:t>
      </w:r>
      <w:r>
        <w:rPr>
          <w:spacing w:val="1"/>
        </w:rPr>
        <w:t> </w:t>
      </w:r>
      <w:r>
        <w:rPr/>
        <w:t>naturales.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42" w:right="181"/>
        <w:jc w:val="both"/>
      </w:pPr>
      <w:r>
        <w:rPr/>
        <w:t>En caso de que se determine la inhabilitación, ésta será de uno hasta diez años si el monto de la</w:t>
      </w:r>
      <w:r>
        <w:rPr>
          <w:spacing w:val="1"/>
        </w:rPr>
        <w:t> </w:t>
      </w:r>
      <w:r>
        <w:rPr/>
        <w:t>afectación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la</w:t>
      </w:r>
      <w:r>
        <w:rPr>
          <w:spacing w:val="-7"/>
        </w:rPr>
        <w:t> </w:t>
      </w:r>
      <w:r>
        <w:rPr/>
        <w:t>falta</w:t>
      </w:r>
      <w:r>
        <w:rPr>
          <w:spacing w:val="-6"/>
        </w:rPr>
        <w:t> </w:t>
      </w:r>
      <w:r>
        <w:rPr/>
        <w:t>administrativa</w:t>
      </w:r>
      <w:r>
        <w:rPr>
          <w:spacing w:val="-6"/>
        </w:rPr>
        <w:t> </w:t>
      </w:r>
      <w:r>
        <w:rPr/>
        <w:t>grave</w:t>
      </w:r>
      <w:r>
        <w:rPr>
          <w:spacing w:val="-7"/>
        </w:rPr>
        <w:t> </w:t>
      </w:r>
      <w:r>
        <w:rPr/>
        <w:t>no</w:t>
      </w:r>
      <w:r>
        <w:rPr>
          <w:spacing w:val="-8"/>
        </w:rPr>
        <w:t> </w:t>
      </w:r>
      <w:r>
        <w:rPr/>
        <w:t>excede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/>
        <w:t>doscientas</w:t>
      </w:r>
      <w:r>
        <w:rPr>
          <w:spacing w:val="-4"/>
        </w:rPr>
        <w:t> </w:t>
      </w:r>
      <w:r>
        <w:rPr/>
        <w:t>veces</w:t>
      </w:r>
      <w:r>
        <w:rPr>
          <w:spacing w:val="-7"/>
        </w:rPr>
        <w:t> </w:t>
      </w:r>
      <w:r>
        <w:rPr/>
        <w:t>el</w:t>
      </w:r>
      <w:r>
        <w:rPr>
          <w:spacing w:val="-9"/>
        </w:rPr>
        <w:t> </w:t>
      </w:r>
      <w:r>
        <w:rPr/>
        <w:t>valor</w:t>
      </w:r>
      <w:r>
        <w:rPr>
          <w:spacing w:val="-4"/>
        </w:rPr>
        <w:t> </w:t>
      </w:r>
      <w:r>
        <w:rPr/>
        <w:t>diario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la</w:t>
      </w:r>
      <w:r>
        <w:rPr>
          <w:spacing w:val="-7"/>
        </w:rPr>
        <w:t> </w:t>
      </w:r>
      <w:r>
        <w:rPr/>
        <w:t>unidad</w:t>
      </w:r>
      <w:r>
        <w:rPr>
          <w:spacing w:val="-53"/>
        </w:rPr>
        <w:t> </w:t>
      </w:r>
      <w:r>
        <w:rPr/>
        <w:t>de</w:t>
      </w:r>
      <w:r>
        <w:rPr>
          <w:spacing w:val="7"/>
        </w:rPr>
        <w:t> </w:t>
      </w:r>
      <w:r>
        <w:rPr/>
        <w:t>medida</w:t>
      </w:r>
      <w:r>
        <w:rPr>
          <w:spacing w:val="12"/>
        </w:rPr>
        <w:t> </w:t>
      </w:r>
      <w:r>
        <w:rPr/>
        <w:t>y</w:t>
      </w:r>
      <w:r>
        <w:rPr>
          <w:spacing w:val="7"/>
        </w:rPr>
        <w:t> </w:t>
      </w:r>
      <w:r>
        <w:rPr/>
        <w:t>actualización,</w:t>
      </w:r>
      <w:r>
        <w:rPr>
          <w:spacing w:val="12"/>
        </w:rPr>
        <w:t> </w:t>
      </w:r>
      <w:r>
        <w:rPr/>
        <w:t>y</w:t>
      </w:r>
      <w:r>
        <w:rPr>
          <w:spacing w:val="7"/>
        </w:rPr>
        <w:t> </w:t>
      </w:r>
      <w:r>
        <w:rPr/>
        <w:t>de</w:t>
      </w:r>
      <w:r>
        <w:rPr>
          <w:spacing w:val="10"/>
        </w:rPr>
        <w:t> </w:t>
      </w:r>
      <w:r>
        <w:rPr/>
        <w:t>diez</w:t>
      </w:r>
      <w:r>
        <w:rPr>
          <w:spacing w:val="7"/>
        </w:rPr>
        <w:t> </w:t>
      </w:r>
      <w:r>
        <w:rPr/>
        <w:t>a</w:t>
      </w:r>
      <w:r>
        <w:rPr>
          <w:spacing w:val="9"/>
        </w:rPr>
        <w:t> </w:t>
      </w:r>
      <w:r>
        <w:rPr/>
        <w:t>veinte</w:t>
      </w:r>
      <w:r>
        <w:rPr>
          <w:spacing w:val="10"/>
        </w:rPr>
        <w:t> </w:t>
      </w:r>
      <w:r>
        <w:rPr/>
        <w:t>años</w:t>
      </w:r>
      <w:r>
        <w:rPr>
          <w:spacing w:val="8"/>
        </w:rPr>
        <w:t> </w:t>
      </w:r>
      <w:r>
        <w:rPr/>
        <w:t>si</w:t>
      </w:r>
      <w:r>
        <w:rPr>
          <w:spacing w:val="10"/>
        </w:rPr>
        <w:t> </w:t>
      </w:r>
      <w:r>
        <w:rPr/>
        <w:t>dicho</w:t>
      </w:r>
      <w:r>
        <w:rPr>
          <w:spacing w:val="9"/>
        </w:rPr>
        <w:t> </w:t>
      </w:r>
      <w:r>
        <w:rPr/>
        <w:t>monto</w:t>
      </w:r>
      <w:r>
        <w:rPr>
          <w:spacing w:val="8"/>
        </w:rPr>
        <w:t> </w:t>
      </w:r>
      <w:r>
        <w:rPr/>
        <w:t>excede</w:t>
      </w:r>
      <w:r>
        <w:rPr>
          <w:spacing w:val="7"/>
        </w:rPr>
        <w:t> </w:t>
      </w:r>
      <w:r>
        <w:rPr/>
        <w:t>de</w:t>
      </w:r>
      <w:r>
        <w:rPr>
          <w:spacing w:val="10"/>
        </w:rPr>
        <w:t> </w:t>
      </w:r>
      <w:r>
        <w:rPr/>
        <w:t>dicho</w:t>
      </w:r>
      <w:r>
        <w:rPr>
          <w:spacing w:val="10"/>
        </w:rPr>
        <w:t> </w:t>
      </w:r>
      <w:r>
        <w:rPr/>
        <w:t>límite.</w:t>
      </w:r>
      <w:r>
        <w:rPr>
          <w:spacing w:val="7"/>
        </w:rPr>
        <w:t> </w:t>
      </w:r>
      <w:r>
        <w:rPr/>
        <w:t>Cuando</w:t>
      </w:r>
    </w:p>
    <w:p>
      <w:pPr>
        <w:spacing w:after="0"/>
        <w:jc w:val="both"/>
        <w:sectPr>
          <w:pgSz w:w="12240" w:h="15840"/>
          <w:pgMar w:top="1500" w:bottom="280" w:left="1560" w:right="1520"/>
        </w:sectPr>
      </w:pPr>
    </w:p>
    <w:p>
      <w:pPr>
        <w:pStyle w:val="BodyText"/>
        <w:spacing w:before="73"/>
        <w:ind w:left="142" w:right="186"/>
        <w:jc w:val="both"/>
      </w:pPr>
      <w:r>
        <w:rPr/>
        <w:t>no</w:t>
      </w:r>
      <w:r>
        <w:rPr>
          <w:spacing w:val="-11"/>
        </w:rPr>
        <w:t> </w:t>
      </w:r>
      <w:r>
        <w:rPr/>
        <w:t>se</w:t>
      </w:r>
      <w:r>
        <w:rPr>
          <w:spacing w:val="-9"/>
        </w:rPr>
        <w:t> </w:t>
      </w:r>
      <w:r>
        <w:rPr/>
        <w:t>causen</w:t>
      </w:r>
      <w:r>
        <w:rPr>
          <w:spacing w:val="-10"/>
        </w:rPr>
        <w:t> </w:t>
      </w:r>
      <w:r>
        <w:rPr/>
        <w:t>daños</w:t>
      </w:r>
      <w:r>
        <w:rPr>
          <w:spacing w:val="-8"/>
        </w:rPr>
        <w:t> </w:t>
      </w:r>
      <w:r>
        <w:rPr/>
        <w:t>o</w:t>
      </w:r>
      <w:r>
        <w:rPr>
          <w:spacing w:val="-8"/>
        </w:rPr>
        <w:t> </w:t>
      </w:r>
      <w:r>
        <w:rPr/>
        <w:t>perjuicios,</w:t>
      </w:r>
      <w:r>
        <w:rPr>
          <w:spacing w:val="-9"/>
        </w:rPr>
        <w:t> </w:t>
      </w:r>
      <w:r>
        <w:rPr/>
        <w:t>ni</w:t>
      </w:r>
      <w:r>
        <w:rPr>
          <w:spacing w:val="-10"/>
        </w:rPr>
        <w:t> </w:t>
      </w:r>
      <w:r>
        <w:rPr/>
        <w:t>exista</w:t>
      </w:r>
      <w:r>
        <w:rPr>
          <w:spacing w:val="-11"/>
        </w:rPr>
        <w:t> </w:t>
      </w:r>
      <w:r>
        <w:rPr/>
        <w:t>beneficio</w:t>
      </w:r>
      <w:r>
        <w:rPr>
          <w:spacing w:val="-7"/>
        </w:rPr>
        <w:t> </w:t>
      </w:r>
      <w:r>
        <w:rPr/>
        <w:t>o</w:t>
      </w:r>
      <w:r>
        <w:rPr>
          <w:spacing w:val="-8"/>
        </w:rPr>
        <w:t> </w:t>
      </w:r>
      <w:r>
        <w:rPr/>
        <w:t>lucro</w:t>
      </w:r>
      <w:r>
        <w:rPr>
          <w:spacing w:val="-9"/>
        </w:rPr>
        <w:t> </w:t>
      </w:r>
      <w:r>
        <w:rPr/>
        <w:t>alguno,</w:t>
      </w:r>
      <w:r>
        <w:rPr>
          <w:spacing w:val="-9"/>
        </w:rPr>
        <w:t> </w:t>
      </w:r>
      <w:r>
        <w:rPr/>
        <w:t>se</w:t>
      </w:r>
      <w:r>
        <w:rPr>
          <w:spacing w:val="-8"/>
        </w:rPr>
        <w:t> </w:t>
      </w:r>
      <w:r>
        <w:rPr/>
        <w:t>podrán</w:t>
      </w:r>
      <w:r>
        <w:rPr>
          <w:spacing w:val="-7"/>
        </w:rPr>
        <w:t> </w:t>
      </w:r>
      <w:r>
        <w:rPr/>
        <w:t>imponer</w:t>
      </w:r>
      <w:r>
        <w:rPr>
          <w:spacing w:val="-9"/>
        </w:rPr>
        <w:t> </w:t>
      </w:r>
      <w:r>
        <w:rPr/>
        <w:t>de</w:t>
      </w:r>
      <w:r>
        <w:rPr>
          <w:spacing w:val="-7"/>
        </w:rPr>
        <w:t> </w:t>
      </w:r>
      <w:r>
        <w:rPr/>
        <w:t>tres</w:t>
      </w:r>
      <w:r>
        <w:rPr>
          <w:spacing w:val="-9"/>
        </w:rPr>
        <w:t> </w:t>
      </w:r>
      <w:r>
        <w:rPr/>
        <w:t>meses</w:t>
      </w:r>
      <w:r>
        <w:rPr>
          <w:spacing w:val="-53"/>
        </w:rPr>
        <w:t> </w:t>
      </w:r>
      <w:r>
        <w:rPr/>
        <w:t>a</w:t>
      </w:r>
      <w:r>
        <w:rPr>
          <w:spacing w:val="-2"/>
        </w:rPr>
        <w:t> </w:t>
      </w:r>
      <w:r>
        <w:rPr/>
        <w:t>un</w:t>
      </w:r>
      <w:r>
        <w:rPr>
          <w:spacing w:val="1"/>
        </w:rPr>
        <w:t> </w:t>
      </w:r>
      <w:r>
        <w:rPr/>
        <w:t>año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inhabilitación.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42" w:right="178"/>
        <w:jc w:val="both"/>
      </w:pPr>
      <w:r>
        <w:rPr>
          <w:rFonts w:ascii="Arial" w:hAnsi="Arial"/>
          <w:b/>
        </w:rPr>
        <w:t>ARTÍCULO 78</w:t>
      </w:r>
      <w:r>
        <w:rPr/>
        <w:t>. En el caso de que la falta administrativa grave cometida por el servidor público le</w:t>
      </w:r>
      <w:r>
        <w:rPr>
          <w:spacing w:val="1"/>
        </w:rPr>
        <w:t> </w:t>
      </w:r>
      <w:r>
        <w:rPr/>
        <w:t>genere beneficios económicos, para sí mismo o a cualquiera de las personas a que se refiere el</w:t>
      </w:r>
      <w:r>
        <w:rPr>
          <w:spacing w:val="1"/>
        </w:rPr>
        <w:t> </w:t>
      </w:r>
      <w:r>
        <w:rPr/>
        <w:t>artículo 51 de esta Ley, se le impondrá sanción económica que podrá alcanzar hasta dos tantos de</w:t>
      </w:r>
      <w:r>
        <w:rPr>
          <w:spacing w:val="1"/>
        </w:rPr>
        <w:t> </w:t>
      </w:r>
      <w:r>
        <w:rPr/>
        <w:t>los beneficios obtenidos. En ningún caso la sanción económica que se imponga podrá ser menor o</w:t>
      </w:r>
      <w:r>
        <w:rPr>
          <w:spacing w:val="1"/>
        </w:rPr>
        <w:t> </w:t>
      </w:r>
      <w:r>
        <w:rPr/>
        <w:t>igual al monto de los beneficios económicos obtenidos. Lo anterior, sin perjuicio de la imposición de</w:t>
      </w:r>
      <w:r>
        <w:rPr>
          <w:spacing w:val="-54"/>
        </w:rPr>
        <w:t> </w:t>
      </w:r>
      <w:r>
        <w:rPr/>
        <w:t>las</w:t>
      </w:r>
      <w:r>
        <w:rPr>
          <w:spacing w:val="-1"/>
        </w:rPr>
        <w:t> </w:t>
      </w:r>
      <w:r>
        <w:rPr/>
        <w:t>sanciones a</w:t>
      </w:r>
      <w:r>
        <w:rPr>
          <w:spacing w:val="1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refiere</w:t>
      </w:r>
      <w:r>
        <w:rPr>
          <w:spacing w:val="-1"/>
        </w:rPr>
        <w:t> </w:t>
      </w:r>
      <w:r>
        <w:rPr/>
        <w:t>el artículo</w:t>
      </w:r>
      <w:r>
        <w:rPr>
          <w:spacing w:val="-2"/>
        </w:rPr>
        <w:t> </w:t>
      </w:r>
      <w:r>
        <w:rPr/>
        <w:t>anterior.</w:t>
      </w:r>
    </w:p>
    <w:p>
      <w:pPr>
        <w:pStyle w:val="BodyText"/>
        <w:spacing w:before="2"/>
      </w:pPr>
    </w:p>
    <w:p>
      <w:pPr>
        <w:pStyle w:val="BodyText"/>
        <w:spacing w:before="1"/>
        <w:ind w:left="142" w:right="181"/>
        <w:jc w:val="both"/>
      </w:pPr>
      <w:r>
        <w:rPr/>
        <w:t>El</w:t>
      </w:r>
      <w:r>
        <w:rPr>
          <w:spacing w:val="-6"/>
        </w:rPr>
        <w:t> </w:t>
      </w:r>
      <w:r>
        <w:rPr/>
        <w:t>Tribunal</w:t>
      </w:r>
      <w:r>
        <w:rPr>
          <w:spacing w:val="-5"/>
        </w:rPr>
        <w:t> </w:t>
      </w:r>
      <w:r>
        <w:rPr/>
        <w:t>determinará</w:t>
      </w:r>
      <w:r>
        <w:rPr>
          <w:spacing w:val="-5"/>
        </w:rPr>
        <w:t> </w:t>
      </w:r>
      <w:r>
        <w:rPr/>
        <w:t>el</w:t>
      </w:r>
      <w:r>
        <w:rPr>
          <w:spacing w:val="-5"/>
        </w:rPr>
        <w:t> </w:t>
      </w:r>
      <w:r>
        <w:rPr/>
        <w:t>pago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una</w:t>
      </w:r>
      <w:r>
        <w:rPr>
          <w:spacing w:val="-3"/>
        </w:rPr>
        <w:t> </w:t>
      </w:r>
      <w:r>
        <w:rPr/>
        <w:t>indemnización</w:t>
      </w:r>
      <w:r>
        <w:rPr>
          <w:spacing w:val="1"/>
        </w:rPr>
        <w:t> </w:t>
      </w:r>
      <w:r>
        <w:rPr/>
        <w:t>cuando,</w:t>
      </w:r>
      <w:r>
        <w:rPr>
          <w:spacing w:val="-5"/>
        </w:rPr>
        <w:t> </w:t>
      </w:r>
      <w:r>
        <w:rPr/>
        <w:t>la</w:t>
      </w:r>
      <w:r>
        <w:rPr>
          <w:spacing w:val="-6"/>
        </w:rPr>
        <w:t> </w:t>
      </w:r>
      <w:r>
        <w:rPr/>
        <w:t>falta</w:t>
      </w:r>
      <w:r>
        <w:rPr>
          <w:spacing w:val="-4"/>
        </w:rPr>
        <w:t> </w:t>
      </w:r>
      <w:r>
        <w:rPr/>
        <w:t>administrativa</w:t>
      </w:r>
      <w:r>
        <w:rPr>
          <w:spacing w:val="-3"/>
        </w:rPr>
        <w:t> </w:t>
      </w:r>
      <w:r>
        <w:rPr/>
        <w:t>grave</w:t>
      </w:r>
      <w:r>
        <w:rPr>
          <w:spacing w:val="-6"/>
        </w:rPr>
        <w:t> </w:t>
      </w:r>
      <w:r>
        <w:rPr/>
        <w:t>a</w:t>
      </w:r>
      <w:r>
        <w:rPr>
          <w:spacing w:val="-3"/>
        </w:rPr>
        <w:t> </w:t>
      </w:r>
      <w:r>
        <w:rPr/>
        <w:t>que</w:t>
      </w:r>
      <w:r>
        <w:rPr>
          <w:spacing w:val="-6"/>
        </w:rPr>
        <w:t> </w:t>
      </w:r>
      <w:r>
        <w:rPr/>
        <w:t>se</w:t>
      </w:r>
      <w:r>
        <w:rPr>
          <w:spacing w:val="-53"/>
        </w:rPr>
        <w:t> </w:t>
      </w:r>
      <w:r>
        <w:rPr/>
        <w:t>refiere el párrafo anterior provocó daños y perjuicios a la hacienda pública estatal o municipal, o al</w:t>
      </w:r>
      <w:r>
        <w:rPr>
          <w:spacing w:val="1"/>
        </w:rPr>
        <w:t> </w:t>
      </w:r>
      <w:r>
        <w:rPr/>
        <w:t>patrimonio de los entes públicos. En dichos casos, el servidor público estará obligado a reparar la</w:t>
      </w:r>
      <w:r>
        <w:rPr>
          <w:spacing w:val="1"/>
        </w:rPr>
        <w:t> </w:t>
      </w:r>
      <w:r>
        <w:rPr/>
        <w:t>totalidad</w:t>
      </w:r>
      <w:r>
        <w:rPr>
          <w:spacing w:val="-11"/>
        </w:rPr>
        <w:t> </w:t>
      </w:r>
      <w:r>
        <w:rPr/>
        <w:t>de</w:t>
      </w:r>
      <w:r>
        <w:rPr>
          <w:spacing w:val="-9"/>
        </w:rPr>
        <w:t> </w:t>
      </w:r>
      <w:r>
        <w:rPr/>
        <w:t>los</w:t>
      </w:r>
      <w:r>
        <w:rPr>
          <w:spacing w:val="-9"/>
        </w:rPr>
        <w:t> </w:t>
      </w:r>
      <w:r>
        <w:rPr/>
        <w:t>daños</w:t>
      </w:r>
      <w:r>
        <w:rPr>
          <w:spacing w:val="-7"/>
        </w:rPr>
        <w:t> </w:t>
      </w:r>
      <w:r>
        <w:rPr/>
        <w:t>y</w:t>
      </w:r>
      <w:r>
        <w:rPr>
          <w:spacing w:val="-14"/>
        </w:rPr>
        <w:t> </w:t>
      </w:r>
      <w:r>
        <w:rPr/>
        <w:t>perjuicios</w:t>
      </w:r>
      <w:r>
        <w:rPr>
          <w:spacing w:val="-9"/>
        </w:rPr>
        <w:t> </w:t>
      </w:r>
      <w:r>
        <w:rPr/>
        <w:t>causados</w:t>
      </w:r>
      <w:r>
        <w:rPr>
          <w:spacing w:val="-7"/>
        </w:rPr>
        <w:t> </w:t>
      </w:r>
      <w:r>
        <w:rPr/>
        <w:t>y</w:t>
      </w:r>
      <w:r>
        <w:rPr>
          <w:spacing w:val="-13"/>
        </w:rPr>
        <w:t> </w:t>
      </w:r>
      <w:r>
        <w:rPr/>
        <w:t>las</w:t>
      </w:r>
      <w:r>
        <w:rPr>
          <w:spacing w:val="-9"/>
        </w:rPr>
        <w:t> </w:t>
      </w:r>
      <w:r>
        <w:rPr/>
        <w:t>personas</w:t>
      </w:r>
      <w:r>
        <w:rPr>
          <w:spacing w:val="-11"/>
        </w:rPr>
        <w:t> </w:t>
      </w:r>
      <w:r>
        <w:rPr/>
        <w:t>que,</w:t>
      </w:r>
      <w:r>
        <w:rPr>
          <w:spacing w:val="-10"/>
        </w:rPr>
        <w:t> </w:t>
      </w:r>
      <w:r>
        <w:rPr/>
        <w:t>en</w:t>
      </w:r>
      <w:r>
        <w:rPr>
          <w:spacing w:val="-13"/>
        </w:rPr>
        <w:t> </w:t>
      </w:r>
      <w:r>
        <w:rPr/>
        <w:t>su</w:t>
      </w:r>
      <w:r>
        <w:rPr>
          <w:spacing w:val="-11"/>
        </w:rPr>
        <w:t> </w:t>
      </w:r>
      <w:r>
        <w:rPr/>
        <w:t>caso,</w:t>
      </w:r>
      <w:r>
        <w:rPr>
          <w:spacing w:val="-11"/>
        </w:rPr>
        <w:t> </w:t>
      </w:r>
      <w:r>
        <w:rPr/>
        <w:t>también</w:t>
      </w:r>
      <w:r>
        <w:rPr>
          <w:spacing w:val="-10"/>
        </w:rPr>
        <w:t> </w:t>
      </w:r>
      <w:r>
        <w:rPr/>
        <w:t>hayan</w:t>
      </w:r>
      <w:r>
        <w:rPr>
          <w:spacing w:val="-11"/>
        </w:rPr>
        <w:t> </w:t>
      </w:r>
      <w:r>
        <w:rPr/>
        <w:t>obtenido</w:t>
      </w:r>
      <w:r>
        <w:rPr>
          <w:spacing w:val="-53"/>
        </w:rPr>
        <w:t> </w:t>
      </w:r>
      <w:r>
        <w:rPr/>
        <w:t>un</w:t>
      </w:r>
      <w:r>
        <w:rPr>
          <w:spacing w:val="-2"/>
        </w:rPr>
        <w:t> </w:t>
      </w:r>
      <w:r>
        <w:rPr/>
        <w:t>beneficio</w:t>
      </w:r>
      <w:r>
        <w:rPr>
          <w:spacing w:val="1"/>
        </w:rPr>
        <w:t> </w:t>
      </w:r>
      <w:r>
        <w:rPr/>
        <w:t>indebido,</w:t>
      </w:r>
      <w:r>
        <w:rPr>
          <w:spacing w:val="-1"/>
        </w:rPr>
        <w:t> </w:t>
      </w:r>
      <w:r>
        <w:rPr/>
        <w:t>serán</w:t>
      </w:r>
      <w:r>
        <w:rPr>
          <w:spacing w:val="-2"/>
        </w:rPr>
        <w:t> </w:t>
      </w:r>
      <w:r>
        <w:rPr/>
        <w:t>solidariamente</w:t>
      </w:r>
      <w:r>
        <w:rPr>
          <w:spacing w:val="-1"/>
        </w:rPr>
        <w:t> </w:t>
      </w:r>
      <w:r>
        <w:rPr/>
        <w:t>responsables.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142" w:right="184"/>
        <w:jc w:val="both"/>
      </w:pPr>
      <w:r>
        <w:rPr>
          <w:rFonts w:ascii="Arial" w:hAnsi="Arial"/>
          <w:b/>
        </w:rPr>
        <w:t>ARTÍCULO 79. </w:t>
      </w:r>
      <w:r>
        <w:rPr/>
        <w:t>Para la imposición de las sanciones a que se refiere el artículo 77 de esta Ley se</w:t>
      </w:r>
      <w:r>
        <w:rPr>
          <w:spacing w:val="1"/>
        </w:rPr>
        <w:t> </w:t>
      </w:r>
      <w:r>
        <w:rPr/>
        <w:t>deberán considerar los elementos del empleo, cargo o comisión que desempeñaba el servidor</w:t>
      </w:r>
      <w:r>
        <w:rPr>
          <w:spacing w:val="1"/>
        </w:rPr>
        <w:t> </w:t>
      </w:r>
      <w:r>
        <w:rPr/>
        <w:t>público</w:t>
      </w:r>
      <w:r>
        <w:rPr>
          <w:spacing w:val="-2"/>
        </w:rPr>
        <w:t> </w:t>
      </w:r>
      <w:r>
        <w:rPr/>
        <w:t>cuando</w:t>
      </w:r>
      <w:r>
        <w:rPr>
          <w:spacing w:val="-1"/>
        </w:rPr>
        <w:t> </w:t>
      </w:r>
      <w:r>
        <w:rPr/>
        <w:t>incurrió</w:t>
      </w:r>
      <w:r>
        <w:rPr>
          <w:spacing w:val="1"/>
        </w:rPr>
        <w:t> </w:t>
      </w:r>
      <w:r>
        <w:rPr/>
        <w:t>en la</w:t>
      </w:r>
      <w:r>
        <w:rPr>
          <w:spacing w:val="-1"/>
        </w:rPr>
        <w:t> </w:t>
      </w:r>
      <w:r>
        <w:rPr/>
        <w:t>falta,</w:t>
      </w:r>
      <w:r>
        <w:rPr>
          <w:spacing w:val="1"/>
        </w:rPr>
        <w:t> </w:t>
      </w:r>
      <w:r>
        <w:rPr/>
        <w:t>así</w:t>
      </w:r>
      <w:r>
        <w:rPr>
          <w:spacing w:val="-1"/>
        </w:rPr>
        <w:t> </w:t>
      </w:r>
      <w:r>
        <w:rPr/>
        <w:t>como</w:t>
      </w:r>
      <w:r>
        <w:rPr>
          <w:spacing w:val="-2"/>
        </w:rPr>
        <w:t> </w:t>
      </w:r>
      <w:r>
        <w:rPr/>
        <w:t>los siguientes:</w:t>
      </w:r>
    </w:p>
    <w:p>
      <w:pPr>
        <w:pStyle w:val="BodyText"/>
        <w:spacing w:before="2"/>
      </w:pPr>
    </w:p>
    <w:p>
      <w:pPr>
        <w:pStyle w:val="ListParagraph"/>
        <w:numPr>
          <w:ilvl w:val="0"/>
          <w:numId w:val="18"/>
        </w:numPr>
        <w:tabs>
          <w:tab w:pos="569" w:val="left" w:leader="none"/>
          <w:tab w:pos="570" w:val="left" w:leader="none"/>
        </w:tabs>
        <w:spacing w:line="240" w:lineRule="auto" w:before="0" w:after="0"/>
        <w:ind w:left="569" w:right="0" w:hanging="428"/>
        <w:jc w:val="left"/>
        <w:rPr>
          <w:sz w:val="20"/>
        </w:rPr>
      </w:pPr>
      <w:r>
        <w:rPr>
          <w:sz w:val="20"/>
        </w:rPr>
        <w:t>Los</w:t>
      </w:r>
      <w:r>
        <w:rPr>
          <w:spacing w:val="-3"/>
          <w:sz w:val="20"/>
        </w:rPr>
        <w:t> </w:t>
      </w:r>
      <w:r>
        <w:rPr>
          <w:sz w:val="20"/>
        </w:rPr>
        <w:t>daños y</w:t>
      </w:r>
      <w:r>
        <w:rPr>
          <w:spacing w:val="-4"/>
          <w:sz w:val="20"/>
        </w:rPr>
        <w:t> </w:t>
      </w:r>
      <w:r>
        <w:rPr>
          <w:sz w:val="20"/>
        </w:rPr>
        <w:t>perjuicios</w:t>
      </w:r>
      <w:r>
        <w:rPr>
          <w:spacing w:val="-2"/>
          <w:sz w:val="20"/>
        </w:rPr>
        <w:t> </w:t>
      </w:r>
      <w:r>
        <w:rPr>
          <w:sz w:val="20"/>
        </w:rPr>
        <w:t>patrimoniales</w:t>
      </w:r>
      <w:r>
        <w:rPr>
          <w:spacing w:val="-2"/>
          <w:sz w:val="20"/>
        </w:rPr>
        <w:t> </w:t>
      </w:r>
      <w:r>
        <w:rPr>
          <w:sz w:val="20"/>
        </w:rPr>
        <w:t>causados</w:t>
      </w:r>
      <w:r>
        <w:rPr>
          <w:spacing w:val="-2"/>
          <w:sz w:val="20"/>
        </w:rPr>
        <w:t> </w:t>
      </w:r>
      <w:r>
        <w:rPr>
          <w:sz w:val="20"/>
        </w:rPr>
        <w:t>por los</w:t>
      </w:r>
      <w:r>
        <w:rPr>
          <w:spacing w:val="-1"/>
          <w:sz w:val="20"/>
        </w:rPr>
        <w:t> </w:t>
      </w:r>
      <w:r>
        <w:rPr>
          <w:sz w:val="20"/>
        </w:rPr>
        <w:t>actos</w:t>
      </w:r>
      <w:r>
        <w:rPr>
          <w:spacing w:val="-2"/>
          <w:sz w:val="20"/>
        </w:rPr>
        <w:t> </w:t>
      </w:r>
      <w:r>
        <w:rPr>
          <w:sz w:val="20"/>
        </w:rPr>
        <w:t>u</w:t>
      </w:r>
      <w:r>
        <w:rPr>
          <w:spacing w:val="-3"/>
          <w:sz w:val="20"/>
        </w:rPr>
        <w:t> </w:t>
      </w:r>
      <w:r>
        <w:rPr>
          <w:sz w:val="20"/>
        </w:rPr>
        <w:t>omisiones;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8"/>
        </w:numPr>
        <w:tabs>
          <w:tab w:pos="569" w:val="left" w:leader="none"/>
          <w:tab w:pos="570" w:val="left" w:leader="none"/>
        </w:tabs>
        <w:spacing w:line="240" w:lineRule="auto" w:before="0" w:after="0"/>
        <w:ind w:left="569" w:right="0" w:hanging="428"/>
        <w:jc w:val="left"/>
        <w:rPr>
          <w:sz w:val="20"/>
        </w:rPr>
      </w:pP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nivel</w:t>
      </w:r>
      <w:r>
        <w:rPr>
          <w:spacing w:val="-4"/>
          <w:sz w:val="20"/>
        </w:rPr>
        <w:t> </w:t>
      </w:r>
      <w:r>
        <w:rPr>
          <w:sz w:val="20"/>
        </w:rPr>
        <w:t>jerárquico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antecedentes</w:t>
      </w:r>
      <w:r>
        <w:rPr>
          <w:spacing w:val="-2"/>
          <w:sz w:val="20"/>
        </w:rPr>
        <w:t> </w:t>
      </w:r>
      <w:r>
        <w:rPr>
          <w:sz w:val="20"/>
        </w:rPr>
        <w:t>del</w:t>
      </w:r>
      <w:r>
        <w:rPr>
          <w:spacing w:val="-2"/>
          <w:sz w:val="20"/>
        </w:rPr>
        <w:t> </w:t>
      </w:r>
      <w:r>
        <w:rPr>
          <w:sz w:val="20"/>
        </w:rPr>
        <w:t>infractor,</w:t>
      </w:r>
      <w:r>
        <w:rPr>
          <w:spacing w:val="-2"/>
          <w:sz w:val="20"/>
        </w:rPr>
        <w:t> </w:t>
      </w:r>
      <w:r>
        <w:rPr>
          <w:sz w:val="20"/>
        </w:rPr>
        <w:t>entre</w:t>
      </w:r>
      <w:r>
        <w:rPr>
          <w:spacing w:val="-3"/>
          <w:sz w:val="20"/>
        </w:rPr>
        <w:t> </w:t>
      </w:r>
      <w:r>
        <w:rPr>
          <w:sz w:val="20"/>
        </w:rPr>
        <w:t>ellos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antigüedad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servicio;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18"/>
        </w:numPr>
        <w:tabs>
          <w:tab w:pos="569" w:val="left" w:leader="none"/>
          <w:tab w:pos="570" w:val="left" w:leader="none"/>
        </w:tabs>
        <w:spacing w:line="240" w:lineRule="auto" w:before="0" w:after="0"/>
        <w:ind w:left="569" w:right="0" w:hanging="428"/>
        <w:jc w:val="left"/>
        <w:rPr>
          <w:sz w:val="20"/>
        </w:rPr>
      </w:pPr>
      <w:r>
        <w:rPr>
          <w:sz w:val="20"/>
        </w:rPr>
        <w:t>Las</w:t>
      </w:r>
      <w:r>
        <w:rPr>
          <w:spacing w:val="-3"/>
          <w:sz w:val="20"/>
        </w:rPr>
        <w:t> </w:t>
      </w:r>
      <w:r>
        <w:rPr>
          <w:sz w:val="20"/>
        </w:rPr>
        <w:t>circunstancias</w:t>
      </w:r>
      <w:r>
        <w:rPr>
          <w:spacing w:val="-3"/>
          <w:sz w:val="20"/>
        </w:rPr>
        <w:t> </w:t>
      </w:r>
      <w:r>
        <w:rPr>
          <w:sz w:val="20"/>
        </w:rPr>
        <w:t>socioeconómicas</w:t>
      </w:r>
      <w:r>
        <w:rPr>
          <w:spacing w:val="-2"/>
          <w:sz w:val="20"/>
        </w:rPr>
        <w:t> </w:t>
      </w:r>
      <w:r>
        <w:rPr>
          <w:sz w:val="20"/>
        </w:rPr>
        <w:t>del</w:t>
      </w:r>
      <w:r>
        <w:rPr>
          <w:spacing w:val="-5"/>
          <w:sz w:val="20"/>
        </w:rPr>
        <w:t> </w:t>
      </w:r>
      <w:r>
        <w:rPr>
          <w:sz w:val="20"/>
        </w:rPr>
        <w:t>servidor</w:t>
      </w:r>
      <w:r>
        <w:rPr>
          <w:spacing w:val="-2"/>
          <w:sz w:val="20"/>
        </w:rPr>
        <w:t> </w:t>
      </w:r>
      <w:r>
        <w:rPr>
          <w:sz w:val="20"/>
        </w:rPr>
        <w:t>público;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8"/>
        </w:numPr>
        <w:tabs>
          <w:tab w:pos="570" w:val="left" w:leader="none"/>
        </w:tabs>
        <w:spacing w:line="240" w:lineRule="auto" w:before="0" w:after="0"/>
        <w:ind w:left="569" w:right="0" w:hanging="428"/>
        <w:jc w:val="left"/>
        <w:rPr>
          <w:sz w:val="20"/>
        </w:rPr>
      </w:pPr>
      <w:r>
        <w:rPr>
          <w:sz w:val="20"/>
        </w:rPr>
        <w:t>Las</w:t>
      </w:r>
      <w:r>
        <w:rPr>
          <w:spacing w:val="-3"/>
          <w:sz w:val="20"/>
        </w:rPr>
        <w:t> </w:t>
      </w:r>
      <w:r>
        <w:rPr>
          <w:sz w:val="20"/>
        </w:rPr>
        <w:t>condiciones</w:t>
      </w:r>
      <w:r>
        <w:rPr>
          <w:spacing w:val="-2"/>
          <w:sz w:val="20"/>
        </w:rPr>
        <w:t> </w:t>
      </w:r>
      <w:r>
        <w:rPr>
          <w:sz w:val="20"/>
        </w:rPr>
        <w:t>exteriores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los</w:t>
      </w:r>
      <w:r>
        <w:rPr>
          <w:spacing w:val="-3"/>
          <w:sz w:val="20"/>
        </w:rPr>
        <w:t> </w:t>
      </w:r>
      <w:r>
        <w:rPr>
          <w:sz w:val="20"/>
        </w:rPr>
        <w:t>medios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ejecución;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8"/>
        </w:numPr>
        <w:tabs>
          <w:tab w:pos="569" w:val="left" w:leader="none"/>
          <w:tab w:pos="570" w:val="left" w:leader="none"/>
        </w:tabs>
        <w:spacing w:line="240" w:lineRule="auto" w:before="0" w:after="0"/>
        <w:ind w:left="569" w:right="0" w:hanging="428"/>
        <w:jc w:val="left"/>
        <w:rPr>
          <w:sz w:val="20"/>
        </w:rPr>
      </w:pPr>
      <w:r>
        <w:rPr>
          <w:sz w:val="20"/>
        </w:rPr>
        <w:t>La</w:t>
      </w:r>
      <w:r>
        <w:rPr>
          <w:spacing w:val="-4"/>
          <w:sz w:val="20"/>
        </w:rPr>
        <w:t> </w:t>
      </w:r>
      <w:r>
        <w:rPr>
          <w:sz w:val="20"/>
        </w:rPr>
        <w:t>reincidencia</w:t>
      </w:r>
      <w:r>
        <w:rPr>
          <w:spacing w:val="-3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incumplimiento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obligaciones,</w:t>
      </w:r>
      <w:r>
        <w:rPr>
          <w:spacing w:val="-1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18"/>
        </w:numPr>
        <w:tabs>
          <w:tab w:pos="570" w:val="left" w:leader="none"/>
        </w:tabs>
        <w:spacing w:line="240" w:lineRule="auto" w:before="0" w:after="0"/>
        <w:ind w:left="569" w:right="0" w:hanging="428"/>
        <w:jc w:val="left"/>
        <w:rPr>
          <w:sz w:val="20"/>
        </w:rPr>
      </w:pPr>
      <w:r>
        <w:rPr>
          <w:sz w:val="20"/>
        </w:rPr>
        <w:t>El</w:t>
      </w:r>
      <w:r>
        <w:rPr>
          <w:spacing w:val="-4"/>
          <w:sz w:val="20"/>
        </w:rPr>
        <w:t> </w:t>
      </w:r>
      <w:r>
        <w:rPr>
          <w:sz w:val="20"/>
        </w:rPr>
        <w:t>monto</w:t>
      </w:r>
      <w:r>
        <w:rPr>
          <w:spacing w:val="-3"/>
          <w:sz w:val="20"/>
        </w:rPr>
        <w:t> </w:t>
      </w:r>
      <w:r>
        <w:rPr>
          <w:sz w:val="20"/>
        </w:rPr>
        <w:t>del</w:t>
      </w:r>
      <w:r>
        <w:rPr>
          <w:spacing w:val="-1"/>
          <w:sz w:val="20"/>
        </w:rPr>
        <w:t> </w:t>
      </w:r>
      <w:r>
        <w:rPr>
          <w:sz w:val="20"/>
        </w:rPr>
        <w:t>beneficio</w:t>
      </w:r>
      <w:r>
        <w:rPr>
          <w:spacing w:val="-1"/>
          <w:sz w:val="20"/>
        </w:rPr>
        <w:t> </w:t>
      </w:r>
      <w:r>
        <w:rPr>
          <w:sz w:val="20"/>
        </w:rPr>
        <w:t>derivado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infracción</w:t>
      </w:r>
      <w:r>
        <w:rPr>
          <w:spacing w:val="-2"/>
          <w:sz w:val="20"/>
        </w:rPr>
        <w:t> </w:t>
      </w:r>
      <w:r>
        <w:rPr>
          <w:sz w:val="20"/>
        </w:rPr>
        <w:t>que</w:t>
      </w:r>
      <w:r>
        <w:rPr>
          <w:spacing w:val="-3"/>
          <w:sz w:val="20"/>
        </w:rPr>
        <w:t> </w:t>
      </w:r>
      <w:r>
        <w:rPr>
          <w:sz w:val="20"/>
        </w:rPr>
        <w:t>haya obtenido</w:t>
      </w:r>
      <w:r>
        <w:rPr>
          <w:spacing w:val="-1"/>
          <w:sz w:val="20"/>
        </w:rPr>
        <w:t> </w:t>
      </w:r>
      <w:r>
        <w:rPr>
          <w:sz w:val="20"/>
        </w:rPr>
        <w:t>el</w:t>
      </w:r>
      <w:r>
        <w:rPr>
          <w:spacing w:val="-4"/>
          <w:sz w:val="20"/>
        </w:rPr>
        <w:t> </w:t>
      </w:r>
      <w:r>
        <w:rPr>
          <w:sz w:val="20"/>
        </w:rPr>
        <w:t>responsable.</w:t>
      </w:r>
    </w:p>
    <w:p>
      <w:pPr>
        <w:pStyle w:val="BodyText"/>
        <w:spacing w:before="1"/>
      </w:pPr>
    </w:p>
    <w:p>
      <w:pPr>
        <w:spacing w:line="229" w:lineRule="exact" w:before="0"/>
        <w:ind w:left="142" w:right="0" w:firstLine="0"/>
        <w:jc w:val="both"/>
        <w:rPr>
          <w:rFonts w:ascii="Arial"/>
          <w:b/>
          <w:i/>
          <w:sz w:val="20"/>
        </w:rPr>
      </w:pPr>
      <w:r>
        <w:rPr>
          <w:rFonts w:ascii="Arial"/>
          <w:b/>
          <w:i/>
          <w:sz w:val="20"/>
        </w:rPr>
        <w:t>(ADICIONADO,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P.O.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15</w:t>
      </w:r>
      <w:r>
        <w:rPr>
          <w:rFonts w:ascii="Arial"/>
          <w:b/>
          <w:i/>
          <w:spacing w:val="-2"/>
          <w:sz w:val="20"/>
        </w:rPr>
        <w:t> </w:t>
      </w:r>
      <w:r>
        <w:rPr>
          <w:rFonts w:ascii="Arial"/>
          <w:b/>
          <w:i/>
          <w:sz w:val="20"/>
        </w:rPr>
        <w:t>DE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MAYO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DE</w:t>
      </w:r>
      <w:r>
        <w:rPr>
          <w:rFonts w:ascii="Arial"/>
          <w:b/>
          <w:i/>
          <w:spacing w:val="-2"/>
          <w:sz w:val="20"/>
        </w:rPr>
        <w:t> </w:t>
      </w:r>
      <w:r>
        <w:rPr>
          <w:rFonts w:ascii="Arial"/>
          <w:b/>
          <w:i/>
          <w:sz w:val="20"/>
        </w:rPr>
        <w:t>2023)</w:t>
      </w:r>
    </w:p>
    <w:p>
      <w:pPr>
        <w:pStyle w:val="Heading1"/>
        <w:ind w:left="142" w:right="181"/>
        <w:jc w:val="both"/>
      </w:pPr>
      <w:r>
        <w:rPr/>
        <w:t>ARTÍCULO</w:t>
      </w:r>
      <w:r>
        <w:rPr>
          <w:spacing w:val="-3"/>
        </w:rPr>
        <w:t> </w:t>
      </w:r>
      <w:r>
        <w:rPr/>
        <w:t>79</w:t>
      </w:r>
      <w:r>
        <w:rPr>
          <w:spacing w:val="-3"/>
        </w:rPr>
        <w:t> </w:t>
      </w:r>
      <w:r>
        <w:rPr/>
        <w:t>BIS.</w:t>
      </w:r>
      <w:r>
        <w:rPr>
          <w:spacing w:val="1"/>
        </w:rPr>
        <w:t> </w:t>
      </w:r>
      <w:r>
        <w:rPr/>
        <w:t>Si</w:t>
      </w:r>
      <w:r>
        <w:rPr>
          <w:spacing w:val="-4"/>
        </w:rPr>
        <w:t> </w:t>
      </w:r>
      <w:r>
        <w:rPr/>
        <w:t>el</w:t>
      </w:r>
      <w:r>
        <w:rPr>
          <w:spacing w:val="-3"/>
        </w:rPr>
        <w:t> </w:t>
      </w:r>
      <w:r>
        <w:rPr/>
        <w:t>beneficio</w:t>
      </w:r>
      <w:r>
        <w:rPr>
          <w:spacing w:val="-2"/>
        </w:rPr>
        <w:t> </w:t>
      </w:r>
      <w:r>
        <w:rPr/>
        <w:t>indebidamente</w:t>
      </w:r>
      <w:r>
        <w:rPr>
          <w:spacing w:val="-3"/>
        </w:rPr>
        <w:t> </w:t>
      </w:r>
      <w:r>
        <w:rPr/>
        <w:t>obtenido</w:t>
      </w:r>
      <w:r>
        <w:rPr>
          <w:spacing w:val="-3"/>
        </w:rPr>
        <w:t> </w:t>
      </w:r>
      <w:r>
        <w:rPr/>
        <w:t>u</w:t>
      </w:r>
      <w:r>
        <w:rPr>
          <w:spacing w:val="-3"/>
        </w:rPr>
        <w:t> </w:t>
      </w:r>
      <w:r>
        <w:rPr/>
        <w:t>otorgado</w:t>
      </w:r>
      <w:r>
        <w:rPr>
          <w:spacing w:val="-2"/>
        </w:rPr>
        <w:t> </w:t>
      </w:r>
      <w:r>
        <w:rPr/>
        <w:t>a</w:t>
      </w:r>
      <w:r>
        <w:rPr>
          <w:spacing w:val="-3"/>
        </w:rPr>
        <w:t> </w:t>
      </w:r>
      <w:r>
        <w:rPr/>
        <w:t>que</w:t>
      </w:r>
      <w:r>
        <w:rPr>
          <w:spacing w:val="-3"/>
        </w:rPr>
        <w:t> </w:t>
      </w:r>
      <w:r>
        <w:rPr/>
        <w:t>hacen</w:t>
      </w:r>
      <w:r>
        <w:rPr>
          <w:spacing w:val="-3"/>
        </w:rPr>
        <w:t> </w:t>
      </w:r>
      <w:r>
        <w:rPr/>
        <w:t>referencia</w:t>
      </w:r>
      <w:r>
        <w:rPr>
          <w:spacing w:val="-53"/>
        </w:rPr>
        <w:t> </w:t>
      </w:r>
      <w:r>
        <w:rPr/>
        <w:t>los</w:t>
      </w:r>
      <w:r>
        <w:rPr>
          <w:spacing w:val="-6"/>
        </w:rPr>
        <w:t> </w:t>
      </w:r>
      <w:r>
        <w:rPr/>
        <w:t>artículos</w:t>
      </w:r>
      <w:r>
        <w:rPr>
          <w:spacing w:val="-6"/>
        </w:rPr>
        <w:t> </w:t>
      </w:r>
      <w:r>
        <w:rPr/>
        <w:t>51</w:t>
      </w:r>
      <w:r>
        <w:rPr>
          <w:spacing w:val="-6"/>
        </w:rPr>
        <w:t> </w:t>
      </w:r>
      <w:r>
        <w:rPr/>
        <w:t>segundo</w:t>
      </w:r>
      <w:r>
        <w:rPr>
          <w:spacing w:val="-5"/>
        </w:rPr>
        <w:t> </w:t>
      </w:r>
      <w:r>
        <w:rPr/>
        <w:t>párrafo,</w:t>
      </w:r>
      <w:r>
        <w:rPr>
          <w:spacing w:val="-4"/>
        </w:rPr>
        <w:t> </w:t>
      </w:r>
      <w:r>
        <w:rPr/>
        <w:t>y</w:t>
      </w:r>
      <w:r>
        <w:rPr>
          <w:spacing w:val="-8"/>
        </w:rPr>
        <w:t> </w:t>
      </w:r>
      <w:r>
        <w:rPr/>
        <w:t>53</w:t>
      </w:r>
      <w:r>
        <w:rPr>
          <w:spacing w:val="-6"/>
        </w:rPr>
        <w:t> </w:t>
      </w:r>
      <w:r>
        <w:rPr/>
        <w:t>segundo</w:t>
      </w:r>
      <w:r>
        <w:rPr>
          <w:spacing w:val="-5"/>
        </w:rPr>
        <w:t> </w:t>
      </w:r>
      <w:r>
        <w:rPr/>
        <w:t>párrafo,</w:t>
      </w:r>
      <w:r>
        <w:rPr>
          <w:spacing w:val="-5"/>
        </w:rPr>
        <w:t> </w:t>
      </w:r>
      <w:r>
        <w:rPr/>
        <w:t>de esta</w:t>
      </w:r>
      <w:r>
        <w:rPr>
          <w:spacing w:val="-6"/>
        </w:rPr>
        <w:t> </w:t>
      </w:r>
      <w:r>
        <w:rPr/>
        <w:t>Ley,</w:t>
      </w:r>
      <w:r>
        <w:rPr>
          <w:spacing w:val="-5"/>
        </w:rPr>
        <w:t> </w:t>
      </w:r>
      <w:r>
        <w:rPr/>
        <w:t>no</w:t>
      </w:r>
      <w:r>
        <w:rPr>
          <w:spacing w:val="-5"/>
        </w:rPr>
        <w:t> </w:t>
      </w:r>
      <w:r>
        <w:rPr/>
        <w:t>excede</w:t>
      </w:r>
      <w:r>
        <w:rPr>
          <w:spacing w:val="-7"/>
        </w:rPr>
        <w:t> </w:t>
      </w:r>
      <w:r>
        <w:rPr/>
        <w:t>el</w:t>
      </w:r>
      <w:r>
        <w:rPr>
          <w:spacing w:val="-6"/>
        </w:rPr>
        <w:t> </w:t>
      </w:r>
      <w:r>
        <w:rPr/>
        <w:t>equivalente</w:t>
      </w:r>
      <w:r>
        <w:rPr>
          <w:spacing w:val="-53"/>
        </w:rPr>
        <w:t> </w:t>
      </w:r>
      <w:r>
        <w:rPr/>
        <w:t>a cinco mil veces el valor diario de la UMA, y además se ha devuelto la cantidad entregada o</w:t>
      </w:r>
      <w:r>
        <w:rPr>
          <w:spacing w:val="1"/>
        </w:rPr>
        <w:t> </w:t>
      </w:r>
      <w:r>
        <w:rPr/>
        <w:t>depositada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demasía</w:t>
      </w:r>
      <w:r>
        <w:rPr>
          <w:spacing w:val="1"/>
        </w:rPr>
        <w:t> </w:t>
      </w:r>
      <w:r>
        <w:rPr/>
        <w:t>conforme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tabulador</w:t>
      </w:r>
      <w:r>
        <w:rPr>
          <w:spacing w:val="1"/>
        </w:rPr>
        <w:t> </w:t>
      </w:r>
      <w:r>
        <w:rPr/>
        <w:t>aplicable,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falta</w:t>
      </w:r>
      <w:r>
        <w:rPr>
          <w:spacing w:val="1"/>
        </w:rPr>
        <w:t> </w:t>
      </w:r>
      <w:r>
        <w:rPr/>
        <w:t>administrativa</w:t>
      </w:r>
      <w:r>
        <w:rPr>
          <w:spacing w:val="1"/>
        </w:rPr>
        <w:t> </w:t>
      </w:r>
      <w:r>
        <w:rPr/>
        <w:t>será</w:t>
      </w:r>
      <w:r>
        <w:rPr>
          <w:spacing w:val="1"/>
        </w:rPr>
        <w:t> </w:t>
      </w:r>
      <w:r>
        <w:rPr/>
        <w:t>considerada</w:t>
      </w:r>
      <w:r>
        <w:rPr>
          <w:spacing w:val="-2"/>
        </w:rPr>
        <w:t> </w:t>
      </w:r>
      <w:r>
        <w:rPr/>
        <w:t>no grave.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9"/>
        <w:rPr>
          <w:rFonts w:ascii="Arial"/>
          <w:b/>
          <w:sz w:val="17"/>
        </w:rPr>
      </w:pPr>
    </w:p>
    <w:p>
      <w:pPr>
        <w:spacing w:before="0"/>
        <w:ind w:left="154" w:right="192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Capítulo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III</w:t>
      </w:r>
    </w:p>
    <w:p>
      <w:pPr>
        <w:pStyle w:val="BodyText"/>
        <w:spacing w:before="1"/>
        <w:rPr>
          <w:rFonts w:ascii="Arial"/>
          <w:b/>
        </w:rPr>
      </w:pPr>
    </w:p>
    <w:p>
      <w:pPr>
        <w:pStyle w:val="Heading1"/>
      </w:pPr>
      <w:r>
        <w:rPr/>
        <w:t>Sanciones</w:t>
      </w:r>
      <w:r>
        <w:rPr>
          <w:spacing w:val="-2"/>
        </w:rPr>
        <w:t> </w:t>
      </w:r>
      <w:r>
        <w:rPr/>
        <w:t>por</w:t>
      </w:r>
      <w:r>
        <w:rPr>
          <w:spacing w:val="-2"/>
        </w:rPr>
        <w:t> </w:t>
      </w:r>
      <w:r>
        <w:rPr/>
        <w:t>Faltas</w:t>
      </w:r>
      <w:r>
        <w:rPr>
          <w:spacing w:val="-3"/>
        </w:rPr>
        <w:t> </w:t>
      </w:r>
      <w:r>
        <w:rPr/>
        <w:t>de Particulares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"/>
        <w:ind w:left="142" w:right="186"/>
        <w:jc w:val="both"/>
      </w:pPr>
      <w:r>
        <w:rPr>
          <w:rFonts w:ascii="Arial" w:hAnsi="Arial"/>
          <w:b/>
        </w:rPr>
        <w:t>ARTÍCULO 80. </w:t>
      </w:r>
      <w:r>
        <w:rPr/>
        <w:t>Las sanciones administrativas que deban imponerse por faltas de particulares por</w:t>
      </w:r>
      <w:r>
        <w:rPr>
          <w:spacing w:val="1"/>
        </w:rPr>
        <w:t> </w:t>
      </w:r>
      <w:r>
        <w:rPr/>
        <w:t>comisión de alguna de las conductas previstas en los capítulos, III y IV del Título Tercero de esta</w:t>
      </w:r>
      <w:r>
        <w:rPr>
          <w:spacing w:val="1"/>
        </w:rPr>
        <w:t> </w:t>
      </w:r>
      <w:r>
        <w:rPr/>
        <w:t>Ley, consistirán</w:t>
      </w:r>
      <w:r>
        <w:rPr>
          <w:spacing w:val="1"/>
        </w:rPr>
        <w:t> </w:t>
      </w:r>
      <w:r>
        <w:rPr/>
        <w:t>en: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9"/>
        </w:numPr>
        <w:tabs>
          <w:tab w:pos="569" w:val="left" w:leader="none"/>
          <w:tab w:pos="570" w:val="left" w:leader="none"/>
        </w:tabs>
        <w:spacing w:line="240" w:lineRule="auto" w:before="0" w:after="0"/>
        <w:ind w:left="569" w:right="0" w:hanging="397"/>
        <w:jc w:val="left"/>
        <w:rPr>
          <w:sz w:val="20"/>
        </w:rPr>
      </w:pPr>
      <w:r>
        <w:rPr>
          <w:sz w:val="20"/>
        </w:rPr>
        <w:t>Tratándose</w:t>
      </w:r>
      <w:r>
        <w:rPr>
          <w:spacing w:val="-4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personas</w:t>
      </w:r>
      <w:r>
        <w:rPr>
          <w:spacing w:val="-2"/>
          <w:sz w:val="20"/>
        </w:rPr>
        <w:t> </w:t>
      </w:r>
      <w:r>
        <w:rPr>
          <w:sz w:val="20"/>
        </w:rPr>
        <w:t>físicas: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20"/>
        </w:numPr>
        <w:tabs>
          <w:tab w:pos="426" w:val="left" w:leader="none"/>
        </w:tabs>
        <w:spacing w:line="240" w:lineRule="auto" w:before="0" w:after="0"/>
        <w:ind w:left="142" w:right="185" w:firstLine="0"/>
        <w:jc w:val="both"/>
        <w:rPr>
          <w:sz w:val="20"/>
        </w:rPr>
      </w:pPr>
      <w:r>
        <w:rPr>
          <w:sz w:val="20"/>
        </w:rPr>
        <w:t>Sanción económica que podrá alcanzar hasta dos tantos de los beneficios obtenidos o, en caso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5"/>
          <w:sz w:val="20"/>
        </w:rPr>
        <w:t> </w:t>
      </w:r>
      <w:r>
        <w:rPr>
          <w:sz w:val="20"/>
        </w:rPr>
        <w:t>no</w:t>
      </w:r>
      <w:r>
        <w:rPr>
          <w:spacing w:val="-5"/>
          <w:sz w:val="20"/>
        </w:rPr>
        <w:t> </w:t>
      </w:r>
      <w:r>
        <w:rPr>
          <w:sz w:val="20"/>
        </w:rPr>
        <w:t>haberlos</w:t>
      </w:r>
      <w:r>
        <w:rPr>
          <w:spacing w:val="-4"/>
          <w:sz w:val="20"/>
        </w:rPr>
        <w:t> </w:t>
      </w:r>
      <w:r>
        <w:rPr>
          <w:sz w:val="20"/>
        </w:rPr>
        <w:t>obtenido,</w:t>
      </w:r>
      <w:r>
        <w:rPr>
          <w:spacing w:val="-2"/>
          <w:sz w:val="20"/>
        </w:rPr>
        <w:t> </w:t>
      </w:r>
      <w:r>
        <w:rPr>
          <w:sz w:val="20"/>
        </w:rPr>
        <w:t>por</w:t>
      </w:r>
      <w:r>
        <w:rPr>
          <w:spacing w:val="-4"/>
          <w:sz w:val="20"/>
        </w:rPr>
        <w:t> </w:t>
      </w: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equivalente</w:t>
      </w:r>
      <w:r>
        <w:rPr>
          <w:spacing w:val="-3"/>
          <w:sz w:val="20"/>
        </w:rPr>
        <w:t> </w:t>
      </w:r>
      <w:r>
        <w:rPr>
          <w:sz w:val="20"/>
        </w:rPr>
        <w:t>a</w:t>
      </w:r>
      <w:r>
        <w:rPr>
          <w:spacing w:val="-4"/>
          <w:sz w:val="20"/>
        </w:rPr>
        <w:t> </w:t>
      </w:r>
      <w:r>
        <w:rPr>
          <w:sz w:val="20"/>
        </w:rPr>
        <w:t>la</w:t>
      </w:r>
      <w:r>
        <w:rPr>
          <w:spacing w:val="-5"/>
          <w:sz w:val="20"/>
        </w:rPr>
        <w:t> </w:t>
      </w:r>
      <w:r>
        <w:rPr>
          <w:sz w:val="20"/>
        </w:rPr>
        <w:t>cantidad</w:t>
      </w:r>
      <w:r>
        <w:rPr>
          <w:spacing w:val="-5"/>
          <w:sz w:val="20"/>
        </w:rPr>
        <w:t> </w:t>
      </w:r>
      <w:r>
        <w:rPr>
          <w:sz w:val="20"/>
        </w:rPr>
        <w:t>de</w:t>
      </w:r>
      <w:r>
        <w:rPr>
          <w:spacing w:val="-5"/>
          <w:sz w:val="20"/>
        </w:rPr>
        <w:t> </w:t>
      </w:r>
      <w:r>
        <w:rPr>
          <w:sz w:val="20"/>
        </w:rPr>
        <w:t>cien</w:t>
      </w:r>
      <w:r>
        <w:rPr>
          <w:spacing w:val="-2"/>
          <w:sz w:val="20"/>
        </w:rPr>
        <w:t> </w:t>
      </w:r>
      <w:r>
        <w:rPr>
          <w:sz w:val="20"/>
        </w:rPr>
        <w:t>hasta</w:t>
      </w:r>
      <w:r>
        <w:rPr>
          <w:spacing w:val="-5"/>
          <w:sz w:val="20"/>
        </w:rPr>
        <w:t> </w:t>
      </w:r>
      <w:r>
        <w:rPr>
          <w:sz w:val="20"/>
        </w:rPr>
        <w:t>ciento</w:t>
      </w:r>
      <w:r>
        <w:rPr>
          <w:spacing w:val="-5"/>
          <w:sz w:val="20"/>
        </w:rPr>
        <w:t> </w:t>
      </w:r>
      <w:r>
        <w:rPr>
          <w:sz w:val="20"/>
        </w:rPr>
        <w:t>cincuenta</w:t>
      </w:r>
      <w:r>
        <w:rPr>
          <w:spacing w:val="-3"/>
          <w:sz w:val="20"/>
        </w:rPr>
        <w:t> </w:t>
      </w:r>
      <w:r>
        <w:rPr>
          <w:sz w:val="20"/>
        </w:rPr>
        <w:t>mil</w:t>
      </w:r>
      <w:r>
        <w:rPr>
          <w:spacing w:val="-5"/>
          <w:sz w:val="20"/>
        </w:rPr>
        <w:t> </w:t>
      </w:r>
      <w:r>
        <w:rPr>
          <w:sz w:val="20"/>
        </w:rPr>
        <w:t>veces</w:t>
      </w:r>
      <w:r>
        <w:rPr>
          <w:spacing w:val="-1"/>
          <w:sz w:val="20"/>
        </w:rPr>
        <w:t> </w:t>
      </w:r>
      <w:r>
        <w:rPr>
          <w:sz w:val="20"/>
        </w:rPr>
        <w:t>el</w:t>
      </w:r>
      <w:r>
        <w:rPr>
          <w:spacing w:val="-54"/>
          <w:sz w:val="20"/>
        </w:rPr>
        <w:t> </w:t>
      </w:r>
      <w:r>
        <w:rPr>
          <w:sz w:val="20"/>
        </w:rPr>
        <w:t>valor</w:t>
      </w:r>
      <w:r>
        <w:rPr>
          <w:spacing w:val="-2"/>
          <w:sz w:val="20"/>
        </w:rPr>
        <w:t> </w:t>
      </w:r>
      <w:r>
        <w:rPr>
          <w:sz w:val="20"/>
        </w:rPr>
        <w:t>diario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unidad</w:t>
      </w:r>
      <w:r>
        <w:rPr>
          <w:spacing w:val="-1"/>
          <w:sz w:val="20"/>
        </w:rPr>
        <w:t> </w:t>
      </w:r>
      <w:r>
        <w:rPr>
          <w:sz w:val="20"/>
        </w:rPr>
        <w:t>de medida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2"/>
          <w:sz w:val="20"/>
        </w:rPr>
        <w:t> </w:t>
      </w:r>
      <w:r>
        <w:rPr>
          <w:sz w:val="20"/>
        </w:rPr>
        <w:t>actualización.</w:t>
      </w:r>
    </w:p>
    <w:p>
      <w:pPr>
        <w:spacing w:after="0" w:line="240" w:lineRule="auto"/>
        <w:jc w:val="both"/>
        <w:rPr>
          <w:sz w:val="20"/>
        </w:rPr>
        <w:sectPr>
          <w:pgSz w:w="12240" w:h="15840"/>
          <w:pgMar w:top="1340" w:bottom="280" w:left="1560" w:right="1520"/>
        </w:sectPr>
      </w:pPr>
    </w:p>
    <w:p>
      <w:pPr>
        <w:pStyle w:val="ListParagraph"/>
        <w:numPr>
          <w:ilvl w:val="0"/>
          <w:numId w:val="20"/>
        </w:numPr>
        <w:tabs>
          <w:tab w:pos="426" w:val="left" w:leader="none"/>
        </w:tabs>
        <w:spacing w:line="240" w:lineRule="auto" w:before="73" w:after="0"/>
        <w:ind w:left="142" w:right="189" w:firstLine="0"/>
        <w:jc w:val="both"/>
        <w:rPr>
          <w:sz w:val="20"/>
        </w:rPr>
      </w:pPr>
      <w:r>
        <w:rPr>
          <w:sz w:val="20"/>
        </w:rPr>
        <w:t>Inhabilitación</w:t>
      </w:r>
      <w:r>
        <w:rPr>
          <w:spacing w:val="1"/>
          <w:sz w:val="20"/>
        </w:rPr>
        <w:t> </w:t>
      </w:r>
      <w:r>
        <w:rPr>
          <w:sz w:val="20"/>
        </w:rPr>
        <w:t>temporal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participar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adquisiciones,</w:t>
      </w:r>
      <w:r>
        <w:rPr>
          <w:spacing w:val="1"/>
          <w:sz w:val="20"/>
        </w:rPr>
        <w:t> </w:t>
      </w:r>
      <w:r>
        <w:rPr>
          <w:sz w:val="20"/>
        </w:rPr>
        <w:t>arrendamientos,</w:t>
      </w:r>
      <w:r>
        <w:rPr>
          <w:spacing w:val="1"/>
          <w:sz w:val="20"/>
        </w:rPr>
        <w:t> </w:t>
      </w:r>
      <w:r>
        <w:rPr>
          <w:sz w:val="20"/>
        </w:rPr>
        <w:t>servicios</w:t>
      </w:r>
      <w:r>
        <w:rPr>
          <w:spacing w:val="1"/>
          <w:sz w:val="20"/>
        </w:rPr>
        <w:t> </w:t>
      </w:r>
      <w:r>
        <w:rPr>
          <w:sz w:val="20"/>
        </w:rPr>
        <w:t>u</w:t>
      </w:r>
      <w:r>
        <w:rPr>
          <w:spacing w:val="1"/>
          <w:sz w:val="20"/>
        </w:rPr>
        <w:t> </w:t>
      </w:r>
      <w:r>
        <w:rPr>
          <w:sz w:val="20"/>
        </w:rPr>
        <w:t>obras</w:t>
      </w:r>
      <w:r>
        <w:rPr>
          <w:spacing w:val="-53"/>
          <w:sz w:val="20"/>
        </w:rPr>
        <w:t> </w:t>
      </w:r>
      <w:r>
        <w:rPr>
          <w:sz w:val="20"/>
        </w:rPr>
        <w:t>públicas, según corresponda, por un periodo que no será menor de tres meses ni mayor de ocho</w:t>
      </w:r>
      <w:r>
        <w:rPr>
          <w:spacing w:val="1"/>
          <w:sz w:val="20"/>
        </w:rPr>
        <w:t> </w:t>
      </w:r>
      <w:r>
        <w:rPr>
          <w:sz w:val="20"/>
        </w:rPr>
        <w:t>años.</w:t>
      </w:r>
    </w:p>
    <w:p>
      <w:pPr>
        <w:pStyle w:val="BodyText"/>
        <w:spacing w:before="2"/>
      </w:pPr>
    </w:p>
    <w:p>
      <w:pPr>
        <w:pStyle w:val="ListParagraph"/>
        <w:numPr>
          <w:ilvl w:val="0"/>
          <w:numId w:val="20"/>
        </w:numPr>
        <w:tabs>
          <w:tab w:pos="426" w:val="left" w:leader="none"/>
        </w:tabs>
        <w:spacing w:line="240" w:lineRule="auto" w:before="0" w:after="0"/>
        <w:ind w:left="142" w:right="184" w:firstLine="0"/>
        <w:jc w:val="both"/>
        <w:rPr>
          <w:sz w:val="20"/>
        </w:rPr>
      </w:pPr>
      <w:r>
        <w:rPr>
          <w:sz w:val="20"/>
        </w:rPr>
        <w:t>Indemnización por los daños y perjuicios ocasionados a la hacienda pública estatal o municipal,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-2"/>
          <w:sz w:val="20"/>
        </w:rPr>
        <w:t> </w:t>
      </w:r>
      <w:r>
        <w:rPr>
          <w:sz w:val="20"/>
        </w:rPr>
        <w:t>al</w:t>
      </w:r>
      <w:r>
        <w:rPr>
          <w:spacing w:val="1"/>
          <w:sz w:val="20"/>
        </w:rPr>
        <w:t> </w:t>
      </w:r>
      <w:r>
        <w:rPr>
          <w:sz w:val="20"/>
        </w:rPr>
        <w:t>patrimonio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los entes públicos,</w:t>
      </w:r>
      <w:r>
        <w:rPr>
          <w:spacing w:val="4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19"/>
        </w:numPr>
        <w:tabs>
          <w:tab w:pos="426" w:val="left" w:leader="none"/>
        </w:tabs>
        <w:spacing w:line="240" w:lineRule="auto" w:before="0" w:after="0"/>
        <w:ind w:left="425" w:right="0" w:hanging="308"/>
        <w:jc w:val="both"/>
        <w:rPr>
          <w:sz w:val="20"/>
        </w:rPr>
      </w:pPr>
      <w:r>
        <w:rPr>
          <w:sz w:val="20"/>
        </w:rPr>
        <w:t>Tratándose</w:t>
      </w:r>
      <w:r>
        <w:rPr>
          <w:spacing w:val="-4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personas</w:t>
      </w:r>
      <w:r>
        <w:rPr>
          <w:spacing w:val="-3"/>
          <w:sz w:val="20"/>
        </w:rPr>
        <w:t> </w:t>
      </w:r>
      <w:r>
        <w:rPr>
          <w:sz w:val="20"/>
        </w:rPr>
        <w:t>morales: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21"/>
        </w:numPr>
        <w:tabs>
          <w:tab w:pos="426" w:val="left" w:leader="none"/>
        </w:tabs>
        <w:spacing w:line="240" w:lineRule="auto" w:before="0" w:after="0"/>
        <w:ind w:left="142" w:right="185" w:firstLine="0"/>
        <w:jc w:val="both"/>
        <w:rPr>
          <w:sz w:val="20"/>
        </w:rPr>
      </w:pPr>
      <w:r>
        <w:rPr>
          <w:sz w:val="20"/>
        </w:rPr>
        <w:t>Sanción</w:t>
      </w:r>
      <w:r>
        <w:rPr>
          <w:spacing w:val="-6"/>
          <w:sz w:val="20"/>
        </w:rPr>
        <w:t> </w:t>
      </w:r>
      <w:r>
        <w:rPr>
          <w:sz w:val="20"/>
        </w:rPr>
        <w:t>económica</w:t>
      </w:r>
      <w:r>
        <w:rPr>
          <w:spacing w:val="-6"/>
          <w:sz w:val="20"/>
        </w:rPr>
        <w:t> </w:t>
      </w:r>
      <w:r>
        <w:rPr>
          <w:sz w:val="20"/>
        </w:rPr>
        <w:t>que</w:t>
      </w:r>
      <w:r>
        <w:rPr>
          <w:spacing w:val="-6"/>
          <w:sz w:val="20"/>
        </w:rPr>
        <w:t> </w:t>
      </w:r>
      <w:r>
        <w:rPr>
          <w:sz w:val="20"/>
        </w:rPr>
        <w:t>podrá</w:t>
      </w:r>
      <w:r>
        <w:rPr>
          <w:spacing w:val="-4"/>
          <w:sz w:val="20"/>
        </w:rPr>
        <w:t> </w:t>
      </w:r>
      <w:r>
        <w:rPr>
          <w:sz w:val="20"/>
        </w:rPr>
        <w:t>alcanzar</w:t>
      </w:r>
      <w:r>
        <w:rPr>
          <w:spacing w:val="-5"/>
          <w:sz w:val="20"/>
        </w:rPr>
        <w:t> </w:t>
      </w:r>
      <w:r>
        <w:rPr>
          <w:sz w:val="20"/>
        </w:rPr>
        <w:t>hasta</w:t>
      </w:r>
      <w:r>
        <w:rPr>
          <w:spacing w:val="-3"/>
          <w:sz w:val="20"/>
        </w:rPr>
        <w:t> </w:t>
      </w:r>
      <w:r>
        <w:rPr>
          <w:sz w:val="20"/>
        </w:rPr>
        <w:t>dos</w:t>
      </w:r>
      <w:r>
        <w:rPr>
          <w:spacing w:val="-4"/>
          <w:sz w:val="20"/>
        </w:rPr>
        <w:t> </w:t>
      </w:r>
      <w:r>
        <w:rPr>
          <w:sz w:val="20"/>
        </w:rPr>
        <w:t>tantos</w:t>
      </w:r>
      <w:r>
        <w:rPr>
          <w:spacing w:val="-4"/>
          <w:sz w:val="20"/>
        </w:rPr>
        <w:t> </w:t>
      </w:r>
      <w:r>
        <w:rPr>
          <w:sz w:val="20"/>
        </w:rPr>
        <w:t>de</w:t>
      </w:r>
      <w:r>
        <w:rPr>
          <w:spacing w:val="-6"/>
          <w:sz w:val="20"/>
        </w:rPr>
        <w:t> </w:t>
      </w:r>
      <w:r>
        <w:rPr>
          <w:sz w:val="20"/>
        </w:rPr>
        <w:t>los</w:t>
      </w:r>
      <w:r>
        <w:rPr>
          <w:spacing w:val="-5"/>
          <w:sz w:val="20"/>
        </w:rPr>
        <w:t> </w:t>
      </w:r>
      <w:r>
        <w:rPr>
          <w:sz w:val="20"/>
        </w:rPr>
        <w:t>beneficios</w:t>
      </w:r>
      <w:r>
        <w:rPr>
          <w:spacing w:val="-4"/>
          <w:sz w:val="20"/>
        </w:rPr>
        <w:t> </w:t>
      </w:r>
      <w:r>
        <w:rPr>
          <w:sz w:val="20"/>
        </w:rPr>
        <w:t>obtenidos,</w:t>
      </w:r>
      <w:r>
        <w:rPr>
          <w:spacing w:val="-5"/>
          <w:sz w:val="20"/>
        </w:rPr>
        <w:t> </w:t>
      </w:r>
      <w:r>
        <w:rPr>
          <w:sz w:val="20"/>
        </w:rPr>
        <w:t>en</w:t>
      </w:r>
      <w:r>
        <w:rPr>
          <w:spacing w:val="-6"/>
          <w:sz w:val="20"/>
        </w:rPr>
        <w:t> </w:t>
      </w:r>
      <w:r>
        <w:rPr>
          <w:sz w:val="20"/>
        </w:rPr>
        <w:t>caso</w:t>
      </w:r>
      <w:r>
        <w:rPr>
          <w:spacing w:val="-5"/>
          <w:sz w:val="20"/>
        </w:rPr>
        <w:t> </w:t>
      </w:r>
      <w:r>
        <w:rPr>
          <w:sz w:val="20"/>
        </w:rPr>
        <w:t>de</w:t>
      </w:r>
      <w:r>
        <w:rPr>
          <w:spacing w:val="-54"/>
          <w:sz w:val="20"/>
        </w:rPr>
        <w:t> </w:t>
      </w:r>
      <w:r>
        <w:rPr>
          <w:sz w:val="20"/>
        </w:rPr>
        <w:t>no haberlos obtenido, por el equivalente a la cantidad de mil hasta un millón quinientas mil veces el</w:t>
      </w:r>
      <w:r>
        <w:rPr>
          <w:spacing w:val="-53"/>
          <w:sz w:val="20"/>
        </w:rPr>
        <w:t> </w:t>
      </w:r>
      <w:r>
        <w:rPr>
          <w:sz w:val="20"/>
        </w:rPr>
        <w:t>valor</w:t>
      </w:r>
      <w:r>
        <w:rPr>
          <w:spacing w:val="-2"/>
          <w:sz w:val="20"/>
        </w:rPr>
        <w:t> </w:t>
      </w:r>
      <w:r>
        <w:rPr>
          <w:sz w:val="20"/>
        </w:rPr>
        <w:t>diario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unidad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medida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2"/>
          <w:sz w:val="20"/>
        </w:rPr>
        <w:t> </w:t>
      </w:r>
      <w:r>
        <w:rPr>
          <w:sz w:val="20"/>
        </w:rPr>
        <w:t>actualización.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21"/>
        </w:numPr>
        <w:tabs>
          <w:tab w:pos="426" w:val="left" w:leader="none"/>
        </w:tabs>
        <w:spacing w:line="240" w:lineRule="auto" w:before="0" w:after="0"/>
        <w:ind w:left="142" w:right="189" w:firstLine="0"/>
        <w:jc w:val="both"/>
        <w:rPr>
          <w:sz w:val="20"/>
        </w:rPr>
      </w:pPr>
      <w:r>
        <w:rPr>
          <w:sz w:val="20"/>
        </w:rPr>
        <w:t>Inhabilitación</w:t>
      </w:r>
      <w:r>
        <w:rPr>
          <w:spacing w:val="1"/>
          <w:sz w:val="20"/>
        </w:rPr>
        <w:t> </w:t>
      </w:r>
      <w:r>
        <w:rPr>
          <w:sz w:val="20"/>
        </w:rPr>
        <w:t>temporal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participar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adquisiciones,</w:t>
      </w:r>
      <w:r>
        <w:rPr>
          <w:spacing w:val="1"/>
          <w:sz w:val="20"/>
        </w:rPr>
        <w:t> </w:t>
      </w:r>
      <w:r>
        <w:rPr>
          <w:sz w:val="20"/>
        </w:rPr>
        <w:t>arrendamientos,</w:t>
      </w:r>
      <w:r>
        <w:rPr>
          <w:spacing w:val="1"/>
          <w:sz w:val="20"/>
        </w:rPr>
        <w:t> </w:t>
      </w:r>
      <w:r>
        <w:rPr>
          <w:sz w:val="20"/>
        </w:rPr>
        <w:t>servicios</w:t>
      </w:r>
      <w:r>
        <w:rPr>
          <w:spacing w:val="1"/>
          <w:sz w:val="20"/>
        </w:rPr>
        <w:t> </w:t>
      </w:r>
      <w:r>
        <w:rPr>
          <w:sz w:val="20"/>
        </w:rPr>
        <w:t>u</w:t>
      </w:r>
      <w:r>
        <w:rPr>
          <w:spacing w:val="1"/>
          <w:sz w:val="20"/>
        </w:rPr>
        <w:t> </w:t>
      </w:r>
      <w:r>
        <w:rPr>
          <w:sz w:val="20"/>
        </w:rPr>
        <w:t>obras</w:t>
      </w:r>
      <w:r>
        <w:rPr>
          <w:spacing w:val="-53"/>
          <w:sz w:val="20"/>
        </w:rPr>
        <w:t> </w:t>
      </w:r>
      <w:r>
        <w:rPr>
          <w:sz w:val="20"/>
        </w:rPr>
        <w:t>públicas,</w:t>
      </w:r>
      <w:r>
        <w:rPr>
          <w:spacing w:val="-2"/>
          <w:sz w:val="20"/>
        </w:rPr>
        <w:t> </w:t>
      </w:r>
      <w:r>
        <w:rPr>
          <w:sz w:val="20"/>
        </w:rPr>
        <w:t>por</w:t>
      </w:r>
      <w:r>
        <w:rPr>
          <w:spacing w:val="-1"/>
          <w:sz w:val="20"/>
        </w:rPr>
        <w:t> </w:t>
      </w:r>
      <w:r>
        <w:rPr>
          <w:sz w:val="20"/>
        </w:rPr>
        <w:t>un periodo</w:t>
      </w:r>
      <w:r>
        <w:rPr>
          <w:spacing w:val="-1"/>
          <w:sz w:val="20"/>
        </w:rPr>
        <w:t> </w:t>
      </w:r>
      <w:r>
        <w:rPr>
          <w:sz w:val="20"/>
        </w:rPr>
        <w:t>que</w:t>
      </w:r>
      <w:r>
        <w:rPr>
          <w:spacing w:val="-1"/>
          <w:sz w:val="20"/>
        </w:rPr>
        <w:t> </w:t>
      </w:r>
      <w:r>
        <w:rPr>
          <w:sz w:val="20"/>
        </w:rPr>
        <w:t>no</w:t>
      </w:r>
      <w:r>
        <w:rPr>
          <w:spacing w:val="-2"/>
          <w:sz w:val="20"/>
        </w:rPr>
        <w:t> </w:t>
      </w:r>
      <w:r>
        <w:rPr>
          <w:sz w:val="20"/>
        </w:rPr>
        <w:t>será</w:t>
      </w:r>
      <w:r>
        <w:rPr>
          <w:spacing w:val="4"/>
          <w:sz w:val="20"/>
        </w:rPr>
        <w:t> </w:t>
      </w:r>
      <w:r>
        <w:rPr>
          <w:sz w:val="20"/>
        </w:rPr>
        <w:t>menor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tres meses</w:t>
      </w:r>
      <w:r>
        <w:rPr>
          <w:spacing w:val="-1"/>
          <w:sz w:val="20"/>
        </w:rPr>
        <w:t> </w:t>
      </w:r>
      <w:r>
        <w:rPr>
          <w:sz w:val="20"/>
        </w:rPr>
        <w:t>ni</w:t>
      </w:r>
      <w:r>
        <w:rPr>
          <w:spacing w:val="-2"/>
          <w:sz w:val="20"/>
        </w:rPr>
        <w:t> </w:t>
      </w:r>
      <w:r>
        <w:rPr>
          <w:sz w:val="20"/>
        </w:rPr>
        <w:t>mayor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diez</w:t>
      </w:r>
      <w:r>
        <w:rPr>
          <w:spacing w:val="-2"/>
          <w:sz w:val="20"/>
        </w:rPr>
        <w:t> </w:t>
      </w:r>
      <w:r>
        <w:rPr>
          <w:sz w:val="20"/>
        </w:rPr>
        <w:t>años.</w:t>
      </w:r>
    </w:p>
    <w:p>
      <w:pPr>
        <w:pStyle w:val="BodyText"/>
        <w:spacing w:before="2"/>
      </w:pPr>
    </w:p>
    <w:p>
      <w:pPr>
        <w:pStyle w:val="ListParagraph"/>
        <w:numPr>
          <w:ilvl w:val="0"/>
          <w:numId w:val="21"/>
        </w:numPr>
        <w:tabs>
          <w:tab w:pos="426" w:val="left" w:leader="none"/>
        </w:tabs>
        <w:spacing w:line="240" w:lineRule="auto" w:before="0" w:after="0"/>
        <w:ind w:left="142" w:right="186" w:firstLine="0"/>
        <w:jc w:val="both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suspensión de</w:t>
      </w:r>
      <w:r>
        <w:rPr>
          <w:spacing w:val="-2"/>
          <w:sz w:val="20"/>
        </w:rPr>
        <w:t> </w:t>
      </w:r>
      <w:r>
        <w:rPr>
          <w:sz w:val="20"/>
        </w:rPr>
        <w:t>actividades,</w:t>
      </w:r>
      <w:r>
        <w:rPr>
          <w:spacing w:val="-3"/>
          <w:sz w:val="20"/>
        </w:rPr>
        <w:t> </w:t>
      </w:r>
      <w:r>
        <w:rPr>
          <w:sz w:val="20"/>
        </w:rPr>
        <w:t>por</w:t>
      </w:r>
      <w:r>
        <w:rPr>
          <w:spacing w:val="-2"/>
          <w:sz w:val="20"/>
        </w:rPr>
        <w:t> </w:t>
      </w:r>
      <w:r>
        <w:rPr>
          <w:sz w:val="20"/>
        </w:rPr>
        <w:t>un periodo</w:t>
      </w:r>
      <w:r>
        <w:rPr>
          <w:spacing w:val="-1"/>
          <w:sz w:val="20"/>
        </w:rPr>
        <w:t> </w:t>
      </w:r>
      <w:r>
        <w:rPr>
          <w:sz w:val="20"/>
        </w:rPr>
        <w:t>que no</w:t>
      </w:r>
      <w:r>
        <w:rPr>
          <w:spacing w:val="-2"/>
          <w:sz w:val="20"/>
        </w:rPr>
        <w:t> </w:t>
      </w:r>
      <w:r>
        <w:rPr>
          <w:sz w:val="20"/>
        </w:rPr>
        <w:t>será</w:t>
      </w:r>
      <w:r>
        <w:rPr>
          <w:spacing w:val="-3"/>
          <w:sz w:val="20"/>
        </w:rPr>
        <w:t> </w:t>
      </w:r>
      <w:r>
        <w:rPr>
          <w:sz w:val="20"/>
        </w:rPr>
        <w:t>menor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tres</w:t>
      </w:r>
      <w:r>
        <w:rPr>
          <w:spacing w:val="-2"/>
          <w:sz w:val="20"/>
        </w:rPr>
        <w:t> </w:t>
      </w:r>
      <w:r>
        <w:rPr>
          <w:sz w:val="20"/>
        </w:rPr>
        <w:t>meses</w:t>
      </w:r>
      <w:r>
        <w:rPr>
          <w:spacing w:val="-1"/>
          <w:sz w:val="20"/>
        </w:rPr>
        <w:t> </w:t>
      </w:r>
      <w:r>
        <w:rPr>
          <w:sz w:val="20"/>
        </w:rPr>
        <w:t>ni</w:t>
      </w:r>
      <w:r>
        <w:rPr>
          <w:spacing w:val="-6"/>
          <w:sz w:val="20"/>
        </w:rPr>
        <w:t> </w:t>
      </w:r>
      <w:r>
        <w:rPr>
          <w:sz w:val="20"/>
        </w:rPr>
        <w:t>mayor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tres</w:t>
      </w:r>
      <w:r>
        <w:rPr>
          <w:spacing w:val="-53"/>
          <w:sz w:val="20"/>
        </w:rPr>
        <w:t> </w:t>
      </w:r>
      <w:r>
        <w:rPr>
          <w:w w:val="95"/>
          <w:sz w:val="20"/>
        </w:rPr>
        <w:t>años, la cual consistirá en detener, diferir o privar temporalmente a los particulares de sus actividades</w:t>
      </w:r>
      <w:r>
        <w:rPr>
          <w:spacing w:val="1"/>
          <w:w w:val="95"/>
          <w:sz w:val="20"/>
        </w:rPr>
        <w:t> </w:t>
      </w:r>
      <w:r>
        <w:rPr>
          <w:sz w:val="20"/>
        </w:rPr>
        <w:t>comerciales, económicas, contractuales o de negocios por estar vinculados a faltas administrativas</w:t>
      </w:r>
      <w:r>
        <w:rPr>
          <w:spacing w:val="-53"/>
          <w:sz w:val="20"/>
        </w:rPr>
        <w:t> </w:t>
      </w:r>
      <w:r>
        <w:rPr>
          <w:sz w:val="20"/>
        </w:rPr>
        <w:t>graves</w:t>
      </w:r>
      <w:r>
        <w:rPr>
          <w:spacing w:val="1"/>
          <w:sz w:val="20"/>
        </w:rPr>
        <w:t> </w:t>
      </w:r>
      <w:r>
        <w:rPr>
          <w:sz w:val="20"/>
        </w:rPr>
        <w:t>previstas en</w:t>
      </w:r>
      <w:r>
        <w:rPr>
          <w:spacing w:val="-1"/>
          <w:sz w:val="20"/>
        </w:rPr>
        <w:t> </w:t>
      </w:r>
      <w:r>
        <w:rPr>
          <w:sz w:val="20"/>
        </w:rPr>
        <w:t>esta</w:t>
      </w:r>
      <w:r>
        <w:rPr>
          <w:spacing w:val="1"/>
          <w:sz w:val="20"/>
        </w:rPr>
        <w:t> </w:t>
      </w:r>
      <w:r>
        <w:rPr>
          <w:sz w:val="20"/>
        </w:rPr>
        <w:t>Ley.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21"/>
        </w:numPr>
        <w:tabs>
          <w:tab w:pos="426" w:val="left" w:leader="none"/>
        </w:tabs>
        <w:spacing w:line="240" w:lineRule="auto" w:before="0" w:after="0"/>
        <w:ind w:left="142" w:right="182" w:firstLine="0"/>
        <w:jc w:val="both"/>
        <w:rPr>
          <w:sz w:val="20"/>
        </w:rPr>
      </w:pPr>
      <w:r>
        <w:rPr>
          <w:sz w:val="20"/>
        </w:rPr>
        <w:t>Disolución</w:t>
      </w:r>
      <w:r>
        <w:rPr>
          <w:spacing w:val="-6"/>
          <w:sz w:val="20"/>
        </w:rPr>
        <w:t> </w:t>
      </w:r>
      <w:r>
        <w:rPr>
          <w:sz w:val="20"/>
        </w:rPr>
        <w:t>de</w:t>
      </w:r>
      <w:r>
        <w:rPr>
          <w:spacing w:val="-6"/>
          <w:sz w:val="20"/>
        </w:rPr>
        <w:t> </w:t>
      </w:r>
      <w:r>
        <w:rPr>
          <w:sz w:val="20"/>
        </w:rPr>
        <w:t>la</w:t>
      </w:r>
      <w:r>
        <w:rPr>
          <w:spacing w:val="-8"/>
          <w:sz w:val="20"/>
        </w:rPr>
        <w:t> </w:t>
      </w:r>
      <w:r>
        <w:rPr>
          <w:sz w:val="20"/>
        </w:rPr>
        <w:t>sociedad</w:t>
      </w:r>
      <w:r>
        <w:rPr>
          <w:spacing w:val="-8"/>
          <w:sz w:val="20"/>
        </w:rPr>
        <w:t> </w:t>
      </w:r>
      <w:r>
        <w:rPr>
          <w:sz w:val="20"/>
        </w:rPr>
        <w:t>respectiva,</w:t>
      </w:r>
      <w:r>
        <w:rPr>
          <w:spacing w:val="-6"/>
          <w:sz w:val="20"/>
        </w:rPr>
        <w:t> </w:t>
      </w:r>
      <w:r>
        <w:rPr>
          <w:sz w:val="20"/>
        </w:rPr>
        <w:t>la</w:t>
      </w:r>
      <w:r>
        <w:rPr>
          <w:spacing w:val="-8"/>
          <w:sz w:val="20"/>
        </w:rPr>
        <w:t> </w:t>
      </w:r>
      <w:r>
        <w:rPr>
          <w:sz w:val="20"/>
        </w:rPr>
        <w:t>cual</w:t>
      </w:r>
      <w:r>
        <w:rPr>
          <w:spacing w:val="-9"/>
          <w:sz w:val="20"/>
        </w:rPr>
        <w:t> </w:t>
      </w:r>
      <w:r>
        <w:rPr>
          <w:sz w:val="20"/>
        </w:rPr>
        <w:t>consistirá</w:t>
      </w:r>
      <w:r>
        <w:rPr>
          <w:spacing w:val="-6"/>
          <w:sz w:val="20"/>
        </w:rPr>
        <w:t> </w:t>
      </w:r>
      <w:r>
        <w:rPr>
          <w:sz w:val="20"/>
        </w:rPr>
        <w:t>en</w:t>
      </w:r>
      <w:r>
        <w:rPr>
          <w:spacing w:val="-8"/>
          <w:sz w:val="20"/>
        </w:rPr>
        <w:t> </w:t>
      </w:r>
      <w:r>
        <w:rPr>
          <w:sz w:val="20"/>
        </w:rPr>
        <w:t>la</w:t>
      </w:r>
      <w:r>
        <w:rPr>
          <w:spacing w:val="-6"/>
          <w:sz w:val="20"/>
        </w:rPr>
        <w:t> </w:t>
      </w:r>
      <w:r>
        <w:rPr>
          <w:sz w:val="20"/>
        </w:rPr>
        <w:t>pérdida</w:t>
      </w:r>
      <w:r>
        <w:rPr>
          <w:spacing w:val="-6"/>
          <w:sz w:val="20"/>
        </w:rPr>
        <w:t> </w:t>
      </w:r>
      <w:r>
        <w:rPr>
          <w:sz w:val="20"/>
        </w:rPr>
        <w:t>de</w:t>
      </w:r>
      <w:r>
        <w:rPr>
          <w:spacing w:val="-6"/>
          <w:sz w:val="20"/>
        </w:rPr>
        <w:t> </w:t>
      </w:r>
      <w:r>
        <w:rPr>
          <w:sz w:val="20"/>
        </w:rPr>
        <w:t>la</w:t>
      </w:r>
      <w:r>
        <w:rPr>
          <w:spacing w:val="-8"/>
          <w:sz w:val="20"/>
        </w:rPr>
        <w:t> </w:t>
      </w:r>
      <w:r>
        <w:rPr>
          <w:sz w:val="20"/>
        </w:rPr>
        <w:t>capacidad</w:t>
      </w:r>
      <w:r>
        <w:rPr>
          <w:spacing w:val="-7"/>
          <w:sz w:val="20"/>
        </w:rPr>
        <w:t> </w:t>
      </w:r>
      <w:r>
        <w:rPr>
          <w:sz w:val="20"/>
        </w:rPr>
        <w:t>legal</w:t>
      </w:r>
      <w:r>
        <w:rPr>
          <w:spacing w:val="-9"/>
          <w:sz w:val="20"/>
        </w:rPr>
        <w:t> </w:t>
      </w:r>
      <w:r>
        <w:rPr>
          <w:sz w:val="20"/>
        </w:rPr>
        <w:t>de</w:t>
      </w:r>
      <w:r>
        <w:rPr>
          <w:spacing w:val="-6"/>
          <w:sz w:val="20"/>
        </w:rPr>
        <w:t> </w:t>
      </w:r>
      <w:r>
        <w:rPr>
          <w:sz w:val="20"/>
        </w:rPr>
        <w:t>una</w:t>
      </w:r>
      <w:r>
        <w:rPr>
          <w:spacing w:val="-53"/>
          <w:sz w:val="20"/>
        </w:rPr>
        <w:t> </w:t>
      </w:r>
      <w:r>
        <w:rPr>
          <w:sz w:val="20"/>
        </w:rPr>
        <w:t>persona moral, para el cumplimiento del fin por el que fue creada por orden jurisdiccional y como</w:t>
      </w:r>
      <w:r>
        <w:rPr>
          <w:spacing w:val="1"/>
          <w:sz w:val="20"/>
        </w:rPr>
        <w:t> </w:t>
      </w:r>
      <w:r>
        <w:rPr>
          <w:spacing w:val="-1"/>
          <w:sz w:val="20"/>
        </w:rPr>
        <w:t>consecuencia</w:t>
      </w:r>
      <w:r>
        <w:rPr>
          <w:spacing w:val="-10"/>
          <w:sz w:val="20"/>
        </w:rPr>
        <w:t> </w:t>
      </w:r>
      <w:r>
        <w:rPr>
          <w:sz w:val="20"/>
        </w:rPr>
        <w:t>de</w:t>
      </w:r>
      <w:r>
        <w:rPr>
          <w:spacing w:val="-7"/>
          <w:sz w:val="20"/>
        </w:rPr>
        <w:t> </w:t>
      </w:r>
      <w:r>
        <w:rPr>
          <w:sz w:val="20"/>
        </w:rPr>
        <w:t>la</w:t>
      </w:r>
      <w:r>
        <w:rPr>
          <w:spacing w:val="-8"/>
          <w:sz w:val="20"/>
        </w:rPr>
        <w:t> </w:t>
      </w:r>
      <w:r>
        <w:rPr>
          <w:sz w:val="20"/>
        </w:rPr>
        <w:t>comisión,</w:t>
      </w:r>
      <w:r>
        <w:rPr>
          <w:spacing w:val="-7"/>
          <w:sz w:val="20"/>
        </w:rPr>
        <w:t> </w:t>
      </w:r>
      <w:r>
        <w:rPr>
          <w:sz w:val="20"/>
        </w:rPr>
        <w:t>vinculación,</w:t>
      </w:r>
      <w:r>
        <w:rPr>
          <w:spacing w:val="-8"/>
          <w:sz w:val="20"/>
        </w:rPr>
        <w:t> </w:t>
      </w:r>
      <w:r>
        <w:rPr>
          <w:sz w:val="20"/>
        </w:rPr>
        <w:t>participación</w:t>
      </w:r>
      <w:r>
        <w:rPr>
          <w:spacing w:val="-5"/>
          <w:sz w:val="20"/>
        </w:rPr>
        <w:t> </w:t>
      </w:r>
      <w:r>
        <w:rPr>
          <w:sz w:val="20"/>
        </w:rPr>
        <w:t>y</w:t>
      </w:r>
      <w:r>
        <w:rPr>
          <w:spacing w:val="-13"/>
          <w:sz w:val="20"/>
        </w:rPr>
        <w:t> </w:t>
      </w:r>
      <w:r>
        <w:rPr>
          <w:sz w:val="20"/>
        </w:rPr>
        <w:t>relación</w:t>
      </w:r>
      <w:r>
        <w:rPr>
          <w:spacing w:val="-9"/>
          <w:sz w:val="20"/>
        </w:rPr>
        <w:t> </w:t>
      </w:r>
      <w:r>
        <w:rPr>
          <w:sz w:val="20"/>
        </w:rPr>
        <w:t>con</w:t>
      </w:r>
      <w:r>
        <w:rPr>
          <w:spacing w:val="-8"/>
          <w:sz w:val="20"/>
        </w:rPr>
        <w:t> </w:t>
      </w:r>
      <w:r>
        <w:rPr>
          <w:sz w:val="20"/>
        </w:rPr>
        <w:t>una</w:t>
      </w:r>
      <w:r>
        <w:rPr>
          <w:spacing w:val="-9"/>
          <w:sz w:val="20"/>
        </w:rPr>
        <w:t> </w:t>
      </w:r>
      <w:r>
        <w:rPr>
          <w:sz w:val="20"/>
        </w:rPr>
        <w:t>Falta</w:t>
      </w:r>
      <w:r>
        <w:rPr>
          <w:spacing w:val="-8"/>
          <w:sz w:val="20"/>
        </w:rPr>
        <w:t> </w:t>
      </w:r>
      <w:r>
        <w:rPr>
          <w:sz w:val="20"/>
        </w:rPr>
        <w:t>administrativa</w:t>
      </w:r>
      <w:r>
        <w:rPr>
          <w:spacing w:val="-7"/>
          <w:sz w:val="20"/>
        </w:rPr>
        <w:t> </w:t>
      </w:r>
      <w:r>
        <w:rPr>
          <w:sz w:val="20"/>
        </w:rPr>
        <w:t>grave</w:t>
      </w:r>
      <w:r>
        <w:rPr>
          <w:spacing w:val="-53"/>
          <w:sz w:val="20"/>
        </w:rPr>
        <w:t> </w:t>
      </w:r>
      <w:r>
        <w:rPr>
          <w:sz w:val="20"/>
        </w:rPr>
        <w:t>prevista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esta</w:t>
      </w:r>
      <w:r>
        <w:rPr>
          <w:spacing w:val="1"/>
          <w:sz w:val="20"/>
        </w:rPr>
        <w:t> </w:t>
      </w:r>
      <w:r>
        <w:rPr>
          <w:sz w:val="20"/>
        </w:rPr>
        <w:t>Ley.</w:t>
      </w:r>
    </w:p>
    <w:p>
      <w:pPr>
        <w:pStyle w:val="BodyText"/>
      </w:pPr>
    </w:p>
    <w:p>
      <w:pPr>
        <w:pStyle w:val="ListParagraph"/>
        <w:numPr>
          <w:ilvl w:val="0"/>
          <w:numId w:val="21"/>
        </w:numPr>
        <w:tabs>
          <w:tab w:pos="426" w:val="left" w:leader="none"/>
        </w:tabs>
        <w:spacing w:line="240" w:lineRule="auto" w:before="0" w:after="0"/>
        <w:ind w:left="142" w:right="179" w:firstLine="0"/>
        <w:jc w:val="both"/>
        <w:rPr>
          <w:sz w:val="20"/>
        </w:rPr>
      </w:pPr>
      <w:r>
        <w:rPr>
          <w:sz w:val="20"/>
        </w:rPr>
        <w:t>Indemnización por los daños y perjuicios ocasionados a la hacienda pública estatal o municipal,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-2"/>
          <w:sz w:val="20"/>
        </w:rPr>
        <w:t> </w:t>
      </w:r>
      <w:r>
        <w:rPr>
          <w:sz w:val="20"/>
        </w:rPr>
        <w:t>al</w:t>
      </w:r>
      <w:r>
        <w:rPr>
          <w:spacing w:val="1"/>
          <w:sz w:val="20"/>
        </w:rPr>
        <w:t> </w:t>
      </w:r>
      <w:r>
        <w:rPr>
          <w:sz w:val="20"/>
        </w:rPr>
        <w:t>patrimonio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los entes públicos.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42" w:right="177"/>
        <w:jc w:val="both"/>
      </w:pPr>
      <w:r>
        <w:rPr/>
        <w:t>Para la imposición de sanciones a las personas morales deberá observarse además, lo previsto en</w:t>
      </w:r>
      <w:r>
        <w:rPr>
          <w:spacing w:val="1"/>
        </w:rPr>
        <w:t> </w:t>
      </w:r>
      <w:r>
        <w:rPr/>
        <w:t>los artículos, 23 y 24 de esta Ley. Las sanciones impuestas a una persona moral serán aplicables a</w:t>
      </w:r>
      <w:r>
        <w:rPr>
          <w:spacing w:val="-54"/>
        </w:rPr>
        <w:t> </w:t>
      </w:r>
      <w:r>
        <w:rPr/>
        <w:t>las</w:t>
      </w:r>
      <w:r>
        <w:rPr>
          <w:spacing w:val="-1"/>
        </w:rPr>
        <w:t> </w:t>
      </w:r>
      <w:r>
        <w:rPr/>
        <w:t>personas</w:t>
      </w:r>
      <w:r>
        <w:rPr>
          <w:spacing w:val="-1"/>
        </w:rPr>
        <w:t> </w:t>
      </w:r>
      <w:r>
        <w:rPr/>
        <w:t>morales con</w:t>
      </w:r>
      <w:r>
        <w:rPr>
          <w:spacing w:val="-2"/>
        </w:rPr>
        <w:t> </w:t>
      </w:r>
      <w:r>
        <w:rPr/>
        <w:t>las que tenga</w:t>
      </w:r>
      <w:r>
        <w:rPr>
          <w:spacing w:val="1"/>
        </w:rPr>
        <w:t> </w:t>
      </w:r>
      <w:r>
        <w:rPr/>
        <w:t>identidad mayoritaria</w:t>
      </w:r>
      <w:r>
        <w:rPr>
          <w:spacing w:val="1"/>
        </w:rPr>
        <w:t> </w:t>
      </w:r>
      <w:r>
        <w:rPr/>
        <w:t>de accionistas.</w:t>
      </w:r>
    </w:p>
    <w:p>
      <w:pPr>
        <w:pStyle w:val="BodyText"/>
        <w:spacing w:before="2"/>
      </w:pPr>
    </w:p>
    <w:p>
      <w:pPr>
        <w:pStyle w:val="BodyText"/>
        <w:ind w:left="142" w:right="178"/>
        <w:jc w:val="both"/>
      </w:pPr>
      <w:r>
        <w:rPr/>
        <w:t>Las sanciones previstas en los incisos c) y d) de esta fracción, sólo serán procedentes cuando la</w:t>
      </w:r>
      <w:r>
        <w:rPr>
          <w:spacing w:val="1"/>
        </w:rPr>
        <w:t> </w:t>
      </w:r>
      <w:r>
        <w:rPr/>
        <w:t>sociedad</w:t>
      </w:r>
      <w:r>
        <w:rPr>
          <w:spacing w:val="1"/>
        </w:rPr>
        <w:t> </w:t>
      </w:r>
      <w:r>
        <w:rPr/>
        <w:t>obtenga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beneficio</w:t>
      </w:r>
      <w:r>
        <w:rPr>
          <w:spacing w:val="1"/>
        </w:rPr>
        <w:t> </w:t>
      </w:r>
      <w:r>
        <w:rPr/>
        <w:t>económico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acredite</w:t>
      </w:r>
      <w:r>
        <w:rPr>
          <w:spacing w:val="1"/>
        </w:rPr>
        <w:t> </w:t>
      </w:r>
      <w:r>
        <w:rPr/>
        <w:t>participación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órganos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administración, de vigilancia o de sus socios, o en aquellos casos que se advierta que la sociedad</w:t>
      </w:r>
      <w:r>
        <w:rPr>
          <w:spacing w:val="1"/>
        </w:rPr>
        <w:t> </w:t>
      </w:r>
      <w:r>
        <w:rPr/>
        <w:t>es</w:t>
      </w:r>
      <w:r>
        <w:rPr>
          <w:spacing w:val="-1"/>
        </w:rPr>
        <w:t> </w:t>
      </w:r>
      <w:r>
        <w:rPr/>
        <w:t>utilizada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manera</w:t>
      </w:r>
      <w:r>
        <w:rPr>
          <w:spacing w:val="-1"/>
        </w:rPr>
        <w:t> </w:t>
      </w:r>
      <w:r>
        <w:rPr/>
        <w:t>sistemática</w:t>
      </w:r>
      <w:r>
        <w:rPr>
          <w:spacing w:val="-2"/>
        </w:rPr>
        <w:t> </w:t>
      </w:r>
      <w:r>
        <w:rPr/>
        <w:t>para</w:t>
      </w:r>
      <w:r>
        <w:rPr>
          <w:spacing w:val="1"/>
        </w:rPr>
        <w:t> </w:t>
      </w:r>
      <w:r>
        <w:rPr/>
        <w:t>vincularse</w:t>
      </w:r>
      <w:r>
        <w:rPr>
          <w:spacing w:val="-1"/>
        </w:rPr>
        <w:t> </w:t>
      </w:r>
      <w:r>
        <w:rPr/>
        <w:t>con</w:t>
      </w:r>
      <w:r>
        <w:rPr>
          <w:spacing w:val="-2"/>
        </w:rPr>
        <w:t> </w:t>
      </w:r>
      <w:r>
        <w:rPr/>
        <w:t>faltas</w:t>
      </w:r>
      <w:r>
        <w:rPr>
          <w:spacing w:val="-1"/>
        </w:rPr>
        <w:t> </w:t>
      </w:r>
      <w:r>
        <w:rPr/>
        <w:t>administrativas graves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142" w:right="182"/>
        <w:jc w:val="both"/>
      </w:pPr>
      <w:r>
        <w:rPr>
          <w:rFonts w:ascii="Arial" w:hAnsi="Arial"/>
          <w:b/>
        </w:rPr>
        <w:t>ARTÍCULO 81. </w:t>
      </w:r>
      <w:r>
        <w:rPr/>
        <w:t>A juicio del Tribunal, podrán ser impuestas al infractor una o más de las sanciones</w:t>
      </w:r>
      <w:r>
        <w:rPr>
          <w:spacing w:val="1"/>
        </w:rPr>
        <w:t> </w:t>
      </w:r>
      <w:r>
        <w:rPr/>
        <w:t>señaladas, siempre que sean compatibles entre ellas y de acuerdo a la gravedad de las faltas de</w:t>
      </w:r>
      <w:r>
        <w:rPr>
          <w:spacing w:val="1"/>
        </w:rPr>
        <w:t> </w:t>
      </w:r>
      <w:r>
        <w:rPr/>
        <w:t>particulares.</w:t>
      </w:r>
    </w:p>
    <w:p>
      <w:pPr>
        <w:pStyle w:val="BodyText"/>
        <w:spacing w:before="2"/>
      </w:pPr>
    </w:p>
    <w:p>
      <w:pPr>
        <w:pStyle w:val="BodyText"/>
        <w:ind w:left="142" w:right="186"/>
        <w:jc w:val="both"/>
      </w:pPr>
      <w:r>
        <w:rPr/>
        <w:t>Se considerará como atenuante en la imposición de sanciones a personas morales cuando los</w:t>
      </w:r>
      <w:r>
        <w:rPr>
          <w:spacing w:val="1"/>
        </w:rPr>
        <w:t> </w:t>
      </w:r>
      <w:r>
        <w:rPr/>
        <w:t>órganos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administración,</w:t>
      </w:r>
      <w:r>
        <w:rPr>
          <w:spacing w:val="1"/>
        </w:rPr>
        <w:t> </w:t>
      </w:r>
      <w:r>
        <w:rPr/>
        <w:t>representación,</w:t>
      </w:r>
      <w:r>
        <w:rPr>
          <w:spacing w:val="1"/>
        </w:rPr>
        <w:t> </w:t>
      </w:r>
      <w:r>
        <w:rPr/>
        <w:t>vigilancia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socios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personas</w:t>
      </w:r>
      <w:r>
        <w:rPr>
          <w:spacing w:val="1"/>
        </w:rPr>
        <w:t> </w:t>
      </w:r>
      <w:r>
        <w:rPr/>
        <w:t>morales</w:t>
      </w:r>
      <w:r>
        <w:rPr>
          <w:spacing w:val="1"/>
        </w:rPr>
        <w:t> </w:t>
      </w:r>
      <w:r>
        <w:rPr/>
        <w:t>denuncien o colaboren en las investigaciones proporcionando la información y los elementos que</w:t>
      </w:r>
      <w:r>
        <w:rPr>
          <w:spacing w:val="1"/>
        </w:rPr>
        <w:t> </w:t>
      </w:r>
      <w:r>
        <w:rPr/>
        <w:t>posean,</w:t>
      </w:r>
      <w:r>
        <w:rPr>
          <w:spacing w:val="-2"/>
        </w:rPr>
        <w:t> </w:t>
      </w:r>
      <w:r>
        <w:rPr/>
        <w:t>resarzan</w:t>
      </w:r>
      <w:r>
        <w:rPr>
          <w:spacing w:val="1"/>
        </w:rPr>
        <w:t> </w:t>
      </w:r>
      <w:r>
        <w:rPr/>
        <w:t>los daños que</w:t>
      </w:r>
      <w:r>
        <w:rPr>
          <w:spacing w:val="-1"/>
        </w:rPr>
        <w:t> </w:t>
      </w:r>
      <w:r>
        <w:rPr/>
        <w:t>se hubieren</w:t>
      </w:r>
      <w:r>
        <w:rPr>
          <w:spacing w:val="-1"/>
        </w:rPr>
        <w:t> </w:t>
      </w:r>
      <w:r>
        <w:rPr/>
        <w:t>causado.</w:t>
      </w:r>
    </w:p>
    <w:p>
      <w:pPr>
        <w:pStyle w:val="BodyText"/>
      </w:pPr>
    </w:p>
    <w:p>
      <w:pPr>
        <w:pStyle w:val="BodyText"/>
        <w:ind w:left="142" w:right="183"/>
        <w:jc w:val="both"/>
      </w:pPr>
      <w:r>
        <w:rPr/>
        <w:t>Se considera como agravante para la imposición de sanciones a las personas morales, el hecho de</w:t>
      </w:r>
      <w:r>
        <w:rPr>
          <w:spacing w:val="-53"/>
        </w:rPr>
        <w:t> </w:t>
      </w:r>
      <w:r>
        <w:rPr/>
        <w:t>que los órganos de administración, representación, vigilancia o los socios de las mismas, que</w:t>
      </w:r>
      <w:r>
        <w:rPr>
          <w:spacing w:val="1"/>
        </w:rPr>
        <w:t> </w:t>
      </w:r>
      <w:r>
        <w:rPr/>
        <w:t>conozcan presuntos actos de corrupción de personas físicas que pertenecen a aquellas no los</w:t>
      </w:r>
      <w:r>
        <w:rPr>
          <w:spacing w:val="1"/>
        </w:rPr>
        <w:t> </w:t>
      </w:r>
      <w:r>
        <w:rPr/>
        <w:t>denuncien.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line="242" w:lineRule="auto"/>
        <w:ind w:left="142" w:right="187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7"/>
        </w:rPr>
        <w:t> </w:t>
      </w:r>
      <w:r>
        <w:rPr>
          <w:rFonts w:ascii="Arial" w:hAnsi="Arial"/>
          <w:b/>
        </w:rPr>
        <w:t>82</w:t>
      </w:r>
      <w:r>
        <w:rPr/>
        <w:t>.</w:t>
      </w:r>
      <w:r>
        <w:rPr>
          <w:spacing w:val="-5"/>
        </w:rPr>
        <w:t> </w:t>
      </w:r>
      <w:r>
        <w:rPr/>
        <w:t>Para</w:t>
      </w:r>
      <w:r>
        <w:rPr>
          <w:spacing w:val="-5"/>
        </w:rPr>
        <w:t> </w:t>
      </w:r>
      <w:r>
        <w:rPr/>
        <w:t>la</w:t>
      </w:r>
      <w:r>
        <w:rPr>
          <w:spacing w:val="-5"/>
        </w:rPr>
        <w:t> </w:t>
      </w:r>
      <w:r>
        <w:rPr/>
        <w:t>imposición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las</w:t>
      </w:r>
      <w:r>
        <w:rPr>
          <w:spacing w:val="-7"/>
        </w:rPr>
        <w:t> </w:t>
      </w:r>
      <w:r>
        <w:rPr/>
        <w:t>sanciones</w:t>
      </w:r>
      <w:r>
        <w:rPr>
          <w:spacing w:val="-6"/>
        </w:rPr>
        <w:t> </w:t>
      </w:r>
      <w:r>
        <w:rPr/>
        <w:t>por</w:t>
      </w:r>
      <w:r>
        <w:rPr>
          <w:spacing w:val="-7"/>
        </w:rPr>
        <w:t> </w:t>
      </w:r>
      <w:r>
        <w:rPr/>
        <w:t>faltas</w:t>
      </w:r>
      <w:r>
        <w:rPr>
          <w:spacing w:val="-7"/>
        </w:rPr>
        <w:t> </w:t>
      </w:r>
      <w:r>
        <w:rPr/>
        <w:t>de</w:t>
      </w:r>
      <w:r>
        <w:rPr>
          <w:spacing w:val="-5"/>
        </w:rPr>
        <w:t> </w:t>
      </w:r>
      <w:r>
        <w:rPr/>
        <w:t>particulares</w:t>
      </w:r>
      <w:r>
        <w:rPr>
          <w:spacing w:val="-6"/>
        </w:rPr>
        <w:t> </w:t>
      </w:r>
      <w:r>
        <w:rPr/>
        <w:t>se</w:t>
      </w:r>
      <w:r>
        <w:rPr>
          <w:spacing w:val="-6"/>
        </w:rPr>
        <w:t> </w:t>
      </w:r>
      <w:r>
        <w:rPr/>
        <w:t>deberán</w:t>
      </w:r>
      <w:r>
        <w:rPr>
          <w:spacing w:val="-8"/>
        </w:rPr>
        <w:t> </w:t>
      </w:r>
      <w:r>
        <w:rPr/>
        <w:t>considerar</w:t>
      </w:r>
      <w:r>
        <w:rPr>
          <w:spacing w:val="-53"/>
        </w:rPr>
        <w:t> </w:t>
      </w:r>
      <w:r>
        <w:rPr/>
        <w:t>los</w:t>
      </w:r>
      <w:r>
        <w:rPr>
          <w:spacing w:val="-1"/>
        </w:rPr>
        <w:t> </w:t>
      </w:r>
      <w:r>
        <w:rPr/>
        <w:t>siguientes elementos: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22"/>
        </w:numPr>
        <w:tabs>
          <w:tab w:pos="570" w:val="left" w:leader="none"/>
        </w:tabs>
        <w:spacing w:line="240" w:lineRule="auto" w:before="1" w:after="0"/>
        <w:ind w:left="569" w:right="0" w:hanging="428"/>
        <w:jc w:val="both"/>
        <w:rPr>
          <w:sz w:val="20"/>
        </w:rPr>
      </w:pP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grado de</w:t>
      </w:r>
      <w:r>
        <w:rPr>
          <w:spacing w:val="-1"/>
          <w:sz w:val="20"/>
        </w:rPr>
        <w:t> </w:t>
      </w:r>
      <w:r>
        <w:rPr>
          <w:sz w:val="20"/>
        </w:rPr>
        <w:t>participación</w:t>
      </w:r>
      <w:r>
        <w:rPr>
          <w:spacing w:val="-1"/>
          <w:sz w:val="20"/>
        </w:rPr>
        <w:t> </w:t>
      </w:r>
      <w:r>
        <w:rPr>
          <w:sz w:val="20"/>
        </w:rPr>
        <w:t>del</w:t>
      </w:r>
      <w:r>
        <w:rPr>
          <w:spacing w:val="-3"/>
          <w:sz w:val="20"/>
        </w:rPr>
        <w:t> </w:t>
      </w:r>
      <w:r>
        <w:rPr>
          <w:sz w:val="20"/>
        </w:rPr>
        <w:t>o los</w:t>
      </w:r>
      <w:r>
        <w:rPr>
          <w:spacing w:val="-2"/>
          <w:sz w:val="20"/>
        </w:rPr>
        <w:t> </w:t>
      </w:r>
      <w:r>
        <w:rPr>
          <w:sz w:val="20"/>
        </w:rPr>
        <w:t>sujetos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falta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particulares;</w:t>
      </w:r>
    </w:p>
    <w:p>
      <w:pPr>
        <w:spacing w:after="0" w:line="240" w:lineRule="auto"/>
        <w:jc w:val="both"/>
        <w:rPr>
          <w:sz w:val="20"/>
        </w:rPr>
        <w:sectPr>
          <w:pgSz w:w="12240" w:h="15840"/>
          <w:pgMar w:top="1340" w:bottom="280" w:left="1560" w:right="1520"/>
        </w:sectPr>
      </w:pPr>
    </w:p>
    <w:p>
      <w:pPr>
        <w:pStyle w:val="ListParagraph"/>
        <w:numPr>
          <w:ilvl w:val="0"/>
          <w:numId w:val="22"/>
        </w:numPr>
        <w:tabs>
          <w:tab w:pos="569" w:val="left" w:leader="none"/>
          <w:tab w:pos="570" w:val="left" w:leader="none"/>
        </w:tabs>
        <w:spacing w:line="240" w:lineRule="auto" w:before="144" w:after="0"/>
        <w:ind w:left="569" w:right="0" w:hanging="428"/>
        <w:jc w:val="left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reincidencia</w:t>
      </w:r>
      <w:r>
        <w:rPr>
          <w:spacing w:val="-3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comisión</w:t>
      </w:r>
      <w:r>
        <w:rPr>
          <w:spacing w:val="-1"/>
          <w:sz w:val="20"/>
        </w:rPr>
        <w:t> </w:t>
      </w:r>
      <w:r>
        <w:rPr>
          <w:sz w:val="20"/>
        </w:rPr>
        <w:t>de las</w:t>
      </w:r>
      <w:r>
        <w:rPr>
          <w:spacing w:val="-2"/>
          <w:sz w:val="20"/>
        </w:rPr>
        <w:t> </w:t>
      </w:r>
      <w:r>
        <w:rPr>
          <w:sz w:val="20"/>
        </w:rPr>
        <w:t>infracciones</w:t>
      </w:r>
      <w:r>
        <w:rPr>
          <w:spacing w:val="-2"/>
          <w:sz w:val="20"/>
        </w:rPr>
        <w:t> </w:t>
      </w:r>
      <w:r>
        <w:rPr>
          <w:sz w:val="20"/>
        </w:rPr>
        <w:t>previstas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esta</w:t>
      </w:r>
      <w:r>
        <w:rPr>
          <w:spacing w:val="-3"/>
          <w:sz w:val="20"/>
        </w:rPr>
        <w:t> </w:t>
      </w:r>
      <w:r>
        <w:rPr>
          <w:sz w:val="20"/>
        </w:rPr>
        <w:t>Ley;</w:t>
      </w:r>
    </w:p>
    <w:p>
      <w:pPr>
        <w:pStyle w:val="BodyText"/>
      </w:pPr>
    </w:p>
    <w:p>
      <w:pPr>
        <w:pStyle w:val="ListParagraph"/>
        <w:numPr>
          <w:ilvl w:val="0"/>
          <w:numId w:val="22"/>
        </w:numPr>
        <w:tabs>
          <w:tab w:pos="569" w:val="left" w:leader="none"/>
          <w:tab w:pos="570" w:val="left" w:leader="none"/>
        </w:tabs>
        <w:spacing w:line="240" w:lineRule="auto" w:before="1" w:after="0"/>
        <w:ind w:left="569" w:right="0" w:hanging="428"/>
        <w:jc w:val="left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capacidad</w:t>
      </w:r>
      <w:r>
        <w:rPr>
          <w:spacing w:val="-3"/>
          <w:sz w:val="20"/>
        </w:rPr>
        <w:t> </w:t>
      </w:r>
      <w:r>
        <w:rPr>
          <w:sz w:val="20"/>
        </w:rPr>
        <w:t>económica</w:t>
      </w:r>
      <w:r>
        <w:rPr>
          <w:spacing w:val="-3"/>
          <w:sz w:val="20"/>
        </w:rPr>
        <w:t> </w:t>
      </w:r>
      <w:r>
        <w:rPr>
          <w:sz w:val="20"/>
        </w:rPr>
        <w:t>del</w:t>
      </w:r>
      <w:r>
        <w:rPr>
          <w:spacing w:val="-2"/>
          <w:sz w:val="20"/>
        </w:rPr>
        <w:t> </w:t>
      </w:r>
      <w:r>
        <w:rPr>
          <w:sz w:val="20"/>
        </w:rPr>
        <w:t>infractor;</w:t>
      </w:r>
    </w:p>
    <w:p>
      <w:pPr>
        <w:pStyle w:val="BodyText"/>
      </w:pPr>
    </w:p>
    <w:p>
      <w:pPr>
        <w:pStyle w:val="ListParagraph"/>
        <w:numPr>
          <w:ilvl w:val="0"/>
          <w:numId w:val="22"/>
        </w:numPr>
        <w:tabs>
          <w:tab w:pos="570" w:val="left" w:leader="none"/>
        </w:tabs>
        <w:spacing w:line="240" w:lineRule="auto" w:before="0" w:after="0"/>
        <w:ind w:left="569" w:right="0" w:hanging="428"/>
        <w:jc w:val="left"/>
        <w:rPr>
          <w:sz w:val="20"/>
        </w:rPr>
      </w:pPr>
      <w:r>
        <w:rPr>
          <w:sz w:val="20"/>
        </w:rPr>
        <w:t>El</w:t>
      </w:r>
      <w:r>
        <w:rPr>
          <w:spacing w:val="-7"/>
          <w:sz w:val="20"/>
        </w:rPr>
        <w:t> </w:t>
      </w:r>
      <w:r>
        <w:rPr>
          <w:sz w:val="20"/>
        </w:rPr>
        <w:t>daño</w:t>
      </w:r>
      <w:r>
        <w:rPr>
          <w:spacing w:val="-6"/>
          <w:sz w:val="20"/>
        </w:rPr>
        <w:t> </w:t>
      </w:r>
      <w:r>
        <w:rPr>
          <w:sz w:val="20"/>
        </w:rPr>
        <w:t>o</w:t>
      </w:r>
      <w:r>
        <w:rPr>
          <w:spacing w:val="-3"/>
          <w:sz w:val="20"/>
        </w:rPr>
        <w:t> </w:t>
      </w:r>
      <w:r>
        <w:rPr>
          <w:sz w:val="20"/>
        </w:rPr>
        <w:t>puesta</w:t>
      </w:r>
      <w:r>
        <w:rPr>
          <w:spacing w:val="-3"/>
          <w:sz w:val="20"/>
        </w:rPr>
        <w:t> </w:t>
      </w:r>
      <w:r>
        <w:rPr>
          <w:sz w:val="20"/>
        </w:rPr>
        <w:t>en</w:t>
      </w:r>
      <w:r>
        <w:rPr>
          <w:spacing w:val="-6"/>
          <w:sz w:val="20"/>
        </w:rPr>
        <w:t> </w:t>
      </w:r>
      <w:r>
        <w:rPr>
          <w:sz w:val="20"/>
        </w:rPr>
        <w:t>peligro</w:t>
      </w:r>
      <w:r>
        <w:rPr>
          <w:spacing w:val="-3"/>
          <w:sz w:val="20"/>
        </w:rPr>
        <w:t> </w:t>
      </w:r>
      <w:r>
        <w:rPr>
          <w:sz w:val="20"/>
        </w:rPr>
        <w:t>del</w:t>
      </w:r>
      <w:r>
        <w:rPr>
          <w:spacing w:val="-7"/>
          <w:sz w:val="20"/>
        </w:rPr>
        <w:t> </w:t>
      </w:r>
      <w:r>
        <w:rPr>
          <w:sz w:val="20"/>
        </w:rPr>
        <w:t>adecuado</w:t>
      </w:r>
      <w:r>
        <w:rPr>
          <w:spacing w:val="-6"/>
          <w:sz w:val="20"/>
        </w:rPr>
        <w:t> </w:t>
      </w:r>
      <w:r>
        <w:rPr>
          <w:sz w:val="20"/>
        </w:rPr>
        <w:t>desarrollo</w:t>
      </w:r>
      <w:r>
        <w:rPr>
          <w:spacing w:val="-6"/>
          <w:sz w:val="20"/>
        </w:rPr>
        <w:t> </w:t>
      </w:r>
      <w:r>
        <w:rPr>
          <w:sz w:val="20"/>
        </w:rPr>
        <w:t>de</w:t>
      </w:r>
      <w:r>
        <w:rPr>
          <w:spacing w:val="-4"/>
          <w:sz w:val="20"/>
        </w:rPr>
        <w:t> </w:t>
      </w:r>
      <w:r>
        <w:rPr>
          <w:sz w:val="20"/>
        </w:rPr>
        <w:t>la</w:t>
      </w:r>
      <w:r>
        <w:rPr>
          <w:spacing w:val="-6"/>
          <w:sz w:val="20"/>
        </w:rPr>
        <w:t> </w:t>
      </w:r>
      <w:r>
        <w:rPr>
          <w:sz w:val="20"/>
        </w:rPr>
        <w:t>actividad</w:t>
      </w:r>
      <w:r>
        <w:rPr>
          <w:spacing w:val="-3"/>
          <w:sz w:val="20"/>
        </w:rPr>
        <w:t> </w:t>
      </w:r>
      <w:r>
        <w:rPr>
          <w:sz w:val="20"/>
        </w:rPr>
        <w:t>administrativa</w:t>
      </w:r>
      <w:r>
        <w:rPr>
          <w:spacing w:val="-4"/>
          <w:sz w:val="20"/>
        </w:rPr>
        <w:t> </w:t>
      </w:r>
      <w:r>
        <w:rPr>
          <w:sz w:val="20"/>
        </w:rPr>
        <w:t>del</w:t>
      </w:r>
      <w:r>
        <w:rPr>
          <w:spacing w:val="-4"/>
          <w:sz w:val="20"/>
        </w:rPr>
        <w:t> </w:t>
      </w:r>
      <w:r>
        <w:rPr>
          <w:sz w:val="20"/>
        </w:rPr>
        <w:t>Estado,</w:t>
      </w:r>
      <w:r>
        <w:rPr>
          <w:spacing w:val="-3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22"/>
        </w:numPr>
        <w:tabs>
          <w:tab w:pos="569" w:val="left" w:leader="none"/>
          <w:tab w:pos="570" w:val="left" w:leader="none"/>
        </w:tabs>
        <w:spacing w:line="240" w:lineRule="auto" w:before="0" w:after="0"/>
        <w:ind w:left="142" w:right="175" w:firstLine="0"/>
        <w:jc w:val="left"/>
        <w:rPr>
          <w:sz w:val="20"/>
        </w:rPr>
      </w:pPr>
      <w:r>
        <w:rPr>
          <w:sz w:val="20"/>
        </w:rPr>
        <w:t>El</w:t>
      </w:r>
      <w:r>
        <w:rPr>
          <w:spacing w:val="4"/>
          <w:sz w:val="20"/>
        </w:rPr>
        <w:t> </w:t>
      </w:r>
      <w:r>
        <w:rPr>
          <w:sz w:val="20"/>
        </w:rPr>
        <w:t>monto</w:t>
      </w:r>
      <w:r>
        <w:rPr>
          <w:spacing w:val="2"/>
          <w:sz w:val="20"/>
        </w:rPr>
        <w:t> </w:t>
      </w:r>
      <w:r>
        <w:rPr>
          <w:sz w:val="20"/>
        </w:rPr>
        <w:t>del</w:t>
      </w:r>
      <w:r>
        <w:rPr>
          <w:spacing w:val="4"/>
          <w:sz w:val="20"/>
        </w:rPr>
        <w:t> </w:t>
      </w:r>
      <w:r>
        <w:rPr>
          <w:sz w:val="20"/>
        </w:rPr>
        <w:t>beneficio,</w:t>
      </w:r>
      <w:r>
        <w:rPr>
          <w:spacing w:val="6"/>
          <w:sz w:val="20"/>
        </w:rPr>
        <w:t> </w:t>
      </w:r>
      <w:r>
        <w:rPr>
          <w:sz w:val="20"/>
        </w:rPr>
        <w:t>lucro,</w:t>
      </w:r>
      <w:r>
        <w:rPr>
          <w:spacing w:val="5"/>
          <w:sz w:val="20"/>
        </w:rPr>
        <w:t> </w:t>
      </w:r>
      <w:r>
        <w:rPr>
          <w:sz w:val="20"/>
        </w:rPr>
        <w:t>o</w:t>
      </w:r>
      <w:r>
        <w:rPr>
          <w:spacing w:val="5"/>
          <w:sz w:val="20"/>
        </w:rPr>
        <w:t> </w:t>
      </w:r>
      <w:r>
        <w:rPr>
          <w:sz w:val="20"/>
        </w:rPr>
        <w:t>del</w:t>
      </w:r>
      <w:r>
        <w:rPr>
          <w:spacing w:val="4"/>
          <w:sz w:val="20"/>
        </w:rPr>
        <w:t> </w:t>
      </w:r>
      <w:r>
        <w:rPr>
          <w:sz w:val="20"/>
        </w:rPr>
        <w:t>daño</w:t>
      </w:r>
      <w:r>
        <w:rPr>
          <w:spacing w:val="5"/>
          <w:sz w:val="20"/>
        </w:rPr>
        <w:t> </w:t>
      </w:r>
      <w:r>
        <w:rPr>
          <w:sz w:val="20"/>
        </w:rPr>
        <w:t>o</w:t>
      </w:r>
      <w:r>
        <w:rPr>
          <w:spacing w:val="4"/>
          <w:sz w:val="20"/>
        </w:rPr>
        <w:t> </w:t>
      </w:r>
      <w:r>
        <w:rPr>
          <w:sz w:val="20"/>
        </w:rPr>
        <w:t>perjuicio</w:t>
      </w:r>
      <w:r>
        <w:rPr>
          <w:spacing w:val="4"/>
          <w:sz w:val="20"/>
        </w:rPr>
        <w:t> </w:t>
      </w:r>
      <w:r>
        <w:rPr>
          <w:sz w:val="20"/>
        </w:rPr>
        <w:t>derivado</w:t>
      </w:r>
      <w:r>
        <w:rPr>
          <w:spacing w:val="4"/>
          <w:sz w:val="20"/>
        </w:rPr>
        <w:t> </w:t>
      </w:r>
      <w:r>
        <w:rPr>
          <w:sz w:val="20"/>
        </w:rPr>
        <w:t>de</w:t>
      </w:r>
      <w:r>
        <w:rPr>
          <w:spacing w:val="5"/>
          <w:sz w:val="20"/>
        </w:rPr>
        <w:t> </w:t>
      </w:r>
      <w:r>
        <w:rPr>
          <w:sz w:val="20"/>
        </w:rPr>
        <w:t>la</w:t>
      </w:r>
      <w:r>
        <w:rPr>
          <w:spacing w:val="5"/>
          <w:sz w:val="20"/>
        </w:rPr>
        <w:t> </w:t>
      </w:r>
      <w:r>
        <w:rPr>
          <w:sz w:val="20"/>
        </w:rPr>
        <w:t>infracción,</w:t>
      </w:r>
      <w:r>
        <w:rPr>
          <w:spacing w:val="5"/>
          <w:sz w:val="20"/>
        </w:rPr>
        <w:t> </w:t>
      </w:r>
      <w:r>
        <w:rPr>
          <w:sz w:val="20"/>
        </w:rPr>
        <w:t>cuando</w:t>
      </w:r>
      <w:r>
        <w:rPr>
          <w:spacing w:val="4"/>
          <w:sz w:val="20"/>
        </w:rPr>
        <w:t> </w:t>
      </w:r>
      <w:r>
        <w:rPr>
          <w:sz w:val="20"/>
        </w:rPr>
        <w:t>éstos</w:t>
      </w:r>
      <w:r>
        <w:rPr>
          <w:spacing w:val="7"/>
          <w:sz w:val="20"/>
        </w:rPr>
        <w:t> </w:t>
      </w:r>
      <w:r>
        <w:rPr>
          <w:sz w:val="20"/>
        </w:rPr>
        <w:t>se</w:t>
      </w:r>
      <w:r>
        <w:rPr>
          <w:spacing w:val="-53"/>
          <w:sz w:val="20"/>
        </w:rPr>
        <w:t> </w:t>
      </w:r>
      <w:r>
        <w:rPr>
          <w:sz w:val="20"/>
        </w:rPr>
        <w:t>hubieren causado.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42" w:right="184"/>
        <w:jc w:val="both"/>
      </w:pPr>
      <w:r>
        <w:rPr>
          <w:rFonts w:ascii="Arial" w:hAnsi="Arial"/>
          <w:b/>
        </w:rPr>
        <w:t>ARTÍCULO 83.</w:t>
      </w:r>
      <w:r>
        <w:rPr>
          <w:rFonts w:ascii="Arial" w:hAnsi="Arial"/>
          <w:b/>
          <w:spacing w:val="1"/>
        </w:rPr>
        <w:t> </w:t>
      </w:r>
      <w:r>
        <w:rPr/>
        <w:t>El fincamiento de responsabilidad administrativa por</w:t>
      </w:r>
      <w:r>
        <w:rPr>
          <w:spacing w:val="1"/>
        </w:rPr>
        <w:t> </w:t>
      </w:r>
      <w:r>
        <w:rPr/>
        <w:t>la comisión de faltas de</w:t>
      </w:r>
      <w:r>
        <w:rPr>
          <w:spacing w:val="1"/>
        </w:rPr>
        <w:t> </w:t>
      </w:r>
      <w:r>
        <w:rPr/>
        <w:t>particulares</w:t>
      </w:r>
      <w:r>
        <w:rPr>
          <w:spacing w:val="-2"/>
        </w:rPr>
        <w:t> </w:t>
      </w:r>
      <w:r>
        <w:rPr/>
        <w:t>se</w:t>
      </w:r>
      <w:r>
        <w:rPr>
          <w:spacing w:val="-3"/>
        </w:rPr>
        <w:t> </w:t>
      </w:r>
      <w:r>
        <w:rPr/>
        <w:t>determinará</w:t>
      </w:r>
      <w:r>
        <w:rPr>
          <w:spacing w:val="-3"/>
        </w:rPr>
        <w:t> </w:t>
      </w:r>
      <w:r>
        <w:rPr/>
        <w:t>de</w:t>
      </w:r>
      <w:r>
        <w:rPr>
          <w:spacing w:val="-4"/>
        </w:rPr>
        <w:t> </w:t>
      </w:r>
      <w:r>
        <w:rPr/>
        <w:t>manera</w:t>
      </w:r>
      <w:r>
        <w:rPr>
          <w:spacing w:val="-3"/>
        </w:rPr>
        <w:t> </w:t>
      </w:r>
      <w:r>
        <w:rPr/>
        <w:t>autónoma</w:t>
      </w:r>
      <w:r>
        <w:rPr>
          <w:spacing w:val="-3"/>
        </w:rPr>
        <w:t> </w:t>
      </w:r>
      <w:r>
        <w:rPr/>
        <w:t>e</w:t>
      </w:r>
      <w:r>
        <w:rPr>
          <w:spacing w:val="-3"/>
        </w:rPr>
        <w:t> </w:t>
      </w:r>
      <w:r>
        <w:rPr/>
        <w:t>independiente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participación</w:t>
      </w:r>
      <w:r>
        <w:rPr>
          <w:spacing w:val="-3"/>
        </w:rPr>
        <w:t> </w:t>
      </w:r>
      <w:r>
        <w:rPr/>
        <w:t>de</w:t>
      </w:r>
      <w:r>
        <w:rPr>
          <w:spacing w:val="-4"/>
        </w:rPr>
        <w:t> </w:t>
      </w:r>
      <w:r>
        <w:rPr/>
        <w:t>un</w:t>
      </w:r>
      <w:r>
        <w:rPr>
          <w:spacing w:val="-3"/>
        </w:rPr>
        <w:t> </w:t>
      </w:r>
      <w:r>
        <w:rPr/>
        <w:t>servidor</w:t>
      </w:r>
      <w:r>
        <w:rPr>
          <w:spacing w:val="-53"/>
        </w:rPr>
        <w:t> </w:t>
      </w:r>
      <w:r>
        <w:rPr/>
        <w:t>público.</w:t>
      </w:r>
    </w:p>
    <w:p>
      <w:pPr>
        <w:pStyle w:val="BodyText"/>
        <w:spacing w:before="2"/>
      </w:pPr>
    </w:p>
    <w:p>
      <w:pPr>
        <w:pStyle w:val="BodyText"/>
        <w:ind w:left="142" w:right="181"/>
        <w:jc w:val="both"/>
      </w:pPr>
      <w:r>
        <w:rPr/>
        <w:t>Las</w:t>
      </w:r>
      <w:r>
        <w:rPr>
          <w:spacing w:val="1"/>
        </w:rPr>
        <w:t> </w:t>
      </w:r>
      <w:r>
        <w:rPr/>
        <w:t>personas</w:t>
      </w:r>
      <w:r>
        <w:rPr>
          <w:spacing w:val="1"/>
        </w:rPr>
        <w:t> </w:t>
      </w:r>
      <w:r>
        <w:rPr/>
        <w:t>morales</w:t>
      </w:r>
      <w:r>
        <w:rPr>
          <w:spacing w:val="1"/>
        </w:rPr>
        <w:t> </w:t>
      </w:r>
      <w:r>
        <w:rPr/>
        <w:t>serán</w:t>
      </w:r>
      <w:r>
        <w:rPr>
          <w:spacing w:val="1"/>
        </w:rPr>
        <w:t> </w:t>
      </w:r>
      <w:r>
        <w:rPr/>
        <w:t>sancionadas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comisión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faltas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particulares,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independencia de la responsabilidad a la que sean sujetos a este tipo de procedimientos las</w:t>
      </w:r>
      <w:r>
        <w:rPr>
          <w:spacing w:val="1"/>
        </w:rPr>
        <w:t> </w:t>
      </w:r>
      <w:r>
        <w:rPr/>
        <w:t>personas</w:t>
      </w:r>
      <w:r>
        <w:rPr>
          <w:spacing w:val="-2"/>
        </w:rPr>
        <w:t> </w:t>
      </w:r>
      <w:r>
        <w:rPr/>
        <w:t>físicas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actúen</w:t>
      </w:r>
      <w:r>
        <w:rPr>
          <w:spacing w:val="-2"/>
        </w:rPr>
        <w:t> </w:t>
      </w:r>
      <w:r>
        <w:rPr/>
        <w:t>a</w:t>
      </w:r>
      <w:r>
        <w:rPr>
          <w:spacing w:val="-3"/>
        </w:rPr>
        <w:t> </w:t>
      </w:r>
      <w:r>
        <w:rPr/>
        <w:t>nombre</w:t>
      </w:r>
      <w:r>
        <w:rPr>
          <w:spacing w:val="-2"/>
        </w:rPr>
        <w:t> </w:t>
      </w:r>
      <w:r>
        <w:rPr/>
        <w:t>o</w:t>
      </w:r>
      <w:r>
        <w:rPr>
          <w:spacing w:val="-3"/>
        </w:rPr>
        <w:t> </w:t>
      </w:r>
      <w:r>
        <w:rPr/>
        <w:t>representación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 persona</w:t>
      </w:r>
      <w:r>
        <w:rPr>
          <w:spacing w:val="-2"/>
        </w:rPr>
        <w:t> </w:t>
      </w:r>
      <w:r>
        <w:rPr/>
        <w:t>moral</w:t>
      </w:r>
      <w:r>
        <w:rPr>
          <w:spacing w:val="-3"/>
        </w:rPr>
        <w:t> </w:t>
      </w:r>
      <w:r>
        <w:rPr/>
        <w:t>o</w:t>
      </w:r>
      <w:r>
        <w:rPr>
          <w:spacing w:val="-2"/>
        </w:rPr>
        <w:t> </w:t>
      </w:r>
      <w:r>
        <w:rPr/>
        <w:t>en</w:t>
      </w:r>
      <w:r>
        <w:rPr>
          <w:spacing w:val="1"/>
        </w:rPr>
        <w:t> </w:t>
      </w:r>
      <w:r>
        <w:rPr/>
        <w:t>beneficio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ella.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17"/>
        </w:rPr>
      </w:pPr>
    </w:p>
    <w:p>
      <w:pPr>
        <w:pStyle w:val="Heading1"/>
        <w:ind w:right="222"/>
      </w:pPr>
      <w:r>
        <w:rPr/>
        <w:t>Capítulo</w:t>
      </w:r>
      <w:r>
        <w:rPr>
          <w:spacing w:val="-2"/>
        </w:rPr>
        <w:t> </w:t>
      </w:r>
      <w:r>
        <w:rPr/>
        <w:t>IV</w:t>
      </w:r>
    </w:p>
    <w:p>
      <w:pPr>
        <w:pStyle w:val="BodyText"/>
        <w:rPr>
          <w:rFonts w:ascii="Arial"/>
          <w:b/>
          <w:sz w:val="28"/>
        </w:rPr>
      </w:pPr>
    </w:p>
    <w:p>
      <w:pPr>
        <w:spacing w:line="288" w:lineRule="auto" w:before="0"/>
        <w:ind w:left="154" w:right="230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Disposiciones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Comunes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para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Imposición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de Sanciones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por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Faltas Administrativas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Graves</w:t>
      </w:r>
      <w:r>
        <w:rPr>
          <w:rFonts w:ascii="Arial" w:hAnsi="Arial"/>
          <w:b/>
          <w:spacing w:val="-52"/>
          <w:sz w:val="20"/>
        </w:rPr>
        <w:t> </w:t>
      </w:r>
      <w:r>
        <w:rPr>
          <w:rFonts w:ascii="Arial" w:hAnsi="Arial"/>
          <w:b/>
          <w:sz w:val="20"/>
        </w:rPr>
        <w:t>y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Faltas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2"/>
          <w:sz w:val="20"/>
        </w:rPr>
        <w:t> </w:t>
      </w:r>
      <w:r>
        <w:rPr>
          <w:rFonts w:ascii="Arial" w:hAnsi="Arial"/>
          <w:b/>
          <w:sz w:val="20"/>
        </w:rPr>
        <w:t>Particulares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line="242" w:lineRule="auto"/>
        <w:ind w:left="142" w:right="187"/>
        <w:jc w:val="both"/>
      </w:pPr>
      <w:r>
        <w:rPr>
          <w:rFonts w:ascii="Arial" w:hAnsi="Arial"/>
          <w:b/>
        </w:rPr>
        <w:t>ARTÍCULO 84. </w:t>
      </w:r>
      <w:r>
        <w:rPr/>
        <w:t>Para la imposición de las sanciones por faltas administrativas graves y faltas de</w:t>
      </w:r>
      <w:r>
        <w:rPr>
          <w:spacing w:val="1"/>
        </w:rPr>
        <w:t> </w:t>
      </w:r>
      <w:r>
        <w:rPr/>
        <w:t>particulares,</w:t>
      </w:r>
      <w:r>
        <w:rPr>
          <w:spacing w:val="-2"/>
        </w:rPr>
        <w:t> </w:t>
      </w:r>
      <w:r>
        <w:rPr/>
        <w:t>se</w:t>
      </w:r>
      <w:r>
        <w:rPr>
          <w:spacing w:val="1"/>
        </w:rPr>
        <w:t> </w:t>
      </w:r>
      <w:r>
        <w:rPr/>
        <w:t>observarán</w:t>
      </w:r>
      <w:r>
        <w:rPr>
          <w:spacing w:val="1"/>
        </w:rPr>
        <w:t> </w:t>
      </w:r>
      <w:r>
        <w:rPr/>
        <w:t>las siguientes</w:t>
      </w:r>
      <w:r>
        <w:rPr>
          <w:spacing w:val="2"/>
        </w:rPr>
        <w:t> </w:t>
      </w:r>
      <w:r>
        <w:rPr/>
        <w:t>reglas:</w:t>
      </w:r>
    </w:p>
    <w:p>
      <w:pPr>
        <w:pStyle w:val="BodyText"/>
        <w:spacing w:before="9"/>
        <w:rPr>
          <w:sz w:val="19"/>
        </w:rPr>
      </w:pPr>
    </w:p>
    <w:p>
      <w:pPr>
        <w:pStyle w:val="ListParagraph"/>
        <w:numPr>
          <w:ilvl w:val="0"/>
          <w:numId w:val="23"/>
        </w:numPr>
        <w:tabs>
          <w:tab w:pos="570" w:val="left" w:leader="none"/>
        </w:tabs>
        <w:spacing w:line="240" w:lineRule="auto" w:before="0" w:after="0"/>
        <w:ind w:left="142" w:right="186" w:firstLine="0"/>
        <w:jc w:val="both"/>
        <w:rPr>
          <w:sz w:val="20"/>
        </w:rPr>
      </w:pPr>
      <w:r>
        <w:rPr>
          <w:sz w:val="20"/>
        </w:rPr>
        <w:t>La</w:t>
      </w:r>
      <w:r>
        <w:rPr>
          <w:spacing w:val="-8"/>
          <w:sz w:val="20"/>
        </w:rPr>
        <w:t> </w:t>
      </w:r>
      <w:r>
        <w:rPr>
          <w:sz w:val="20"/>
        </w:rPr>
        <w:t>suspensión</w:t>
      </w:r>
      <w:r>
        <w:rPr>
          <w:spacing w:val="-5"/>
          <w:sz w:val="20"/>
        </w:rPr>
        <w:t> </w:t>
      </w:r>
      <w:r>
        <w:rPr>
          <w:sz w:val="20"/>
        </w:rPr>
        <w:t>o</w:t>
      </w:r>
      <w:r>
        <w:rPr>
          <w:spacing w:val="-6"/>
          <w:sz w:val="20"/>
        </w:rPr>
        <w:t> </w:t>
      </w:r>
      <w:r>
        <w:rPr>
          <w:sz w:val="20"/>
        </w:rPr>
        <w:t>la</w:t>
      </w:r>
      <w:r>
        <w:rPr>
          <w:spacing w:val="-5"/>
          <w:sz w:val="20"/>
        </w:rPr>
        <w:t> </w:t>
      </w:r>
      <w:r>
        <w:rPr>
          <w:sz w:val="20"/>
        </w:rPr>
        <w:t>destitución</w:t>
      </w:r>
      <w:r>
        <w:rPr>
          <w:spacing w:val="-6"/>
          <w:sz w:val="20"/>
        </w:rPr>
        <w:t> </w:t>
      </w:r>
      <w:r>
        <w:rPr>
          <w:sz w:val="20"/>
        </w:rPr>
        <w:t>del</w:t>
      </w:r>
      <w:r>
        <w:rPr>
          <w:spacing w:val="-5"/>
          <w:sz w:val="20"/>
        </w:rPr>
        <w:t> </w:t>
      </w:r>
      <w:r>
        <w:rPr>
          <w:sz w:val="20"/>
        </w:rPr>
        <w:t>puesto</w:t>
      </w:r>
      <w:r>
        <w:rPr>
          <w:spacing w:val="-6"/>
          <w:sz w:val="20"/>
        </w:rPr>
        <w:t> </w:t>
      </w:r>
      <w:r>
        <w:rPr>
          <w:sz w:val="20"/>
        </w:rPr>
        <w:t>de</w:t>
      </w:r>
      <w:r>
        <w:rPr>
          <w:spacing w:val="-6"/>
          <w:sz w:val="20"/>
        </w:rPr>
        <w:t> </w:t>
      </w:r>
      <w:r>
        <w:rPr>
          <w:sz w:val="20"/>
        </w:rPr>
        <w:t>los</w:t>
      </w:r>
      <w:r>
        <w:rPr>
          <w:spacing w:val="-6"/>
          <w:sz w:val="20"/>
        </w:rPr>
        <w:t> </w:t>
      </w:r>
      <w:r>
        <w:rPr>
          <w:sz w:val="20"/>
        </w:rPr>
        <w:t>servidores</w:t>
      </w:r>
      <w:r>
        <w:rPr>
          <w:spacing w:val="-5"/>
          <w:sz w:val="20"/>
        </w:rPr>
        <w:t> </w:t>
      </w:r>
      <w:r>
        <w:rPr>
          <w:sz w:val="20"/>
        </w:rPr>
        <w:t>públicos,</w:t>
      </w:r>
      <w:r>
        <w:rPr>
          <w:spacing w:val="-8"/>
          <w:sz w:val="20"/>
        </w:rPr>
        <w:t> </w:t>
      </w:r>
      <w:r>
        <w:rPr>
          <w:sz w:val="20"/>
        </w:rPr>
        <w:t>que</w:t>
      </w:r>
      <w:r>
        <w:rPr>
          <w:spacing w:val="-5"/>
          <w:sz w:val="20"/>
        </w:rPr>
        <w:t> </w:t>
      </w:r>
      <w:r>
        <w:rPr>
          <w:sz w:val="20"/>
        </w:rPr>
        <w:t>sean</w:t>
      </w:r>
      <w:r>
        <w:rPr>
          <w:spacing w:val="-6"/>
          <w:sz w:val="20"/>
        </w:rPr>
        <w:t> </w:t>
      </w:r>
      <w:r>
        <w:rPr>
          <w:sz w:val="20"/>
        </w:rPr>
        <w:t>impuestas</w:t>
      </w:r>
      <w:r>
        <w:rPr>
          <w:spacing w:val="-5"/>
          <w:sz w:val="20"/>
        </w:rPr>
        <w:t> </w:t>
      </w:r>
      <w:r>
        <w:rPr>
          <w:sz w:val="20"/>
        </w:rPr>
        <w:t>por</w:t>
      </w:r>
      <w:r>
        <w:rPr>
          <w:spacing w:val="-4"/>
          <w:sz w:val="20"/>
        </w:rPr>
        <w:t> </w:t>
      </w:r>
      <w:r>
        <w:rPr>
          <w:sz w:val="20"/>
        </w:rPr>
        <w:t>el</w:t>
      </w:r>
      <w:r>
        <w:rPr>
          <w:spacing w:val="-53"/>
          <w:sz w:val="20"/>
        </w:rPr>
        <w:t> </w:t>
      </w:r>
      <w:r>
        <w:rPr>
          <w:sz w:val="20"/>
        </w:rPr>
        <w:t>Tribunal,</w:t>
      </w:r>
      <w:r>
        <w:rPr>
          <w:spacing w:val="1"/>
          <w:sz w:val="20"/>
        </w:rPr>
        <w:t> </w:t>
      </w:r>
      <w:r>
        <w:rPr>
          <w:sz w:val="20"/>
        </w:rPr>
        <w:t>serán</w:t>
      </w:r>
      <w:r>
        <w:rPr>
          <w:spacing w:val="1"/>
          <w:sz w:val="20"/>
        </w:rPr>
        <w:t> </w:t>
      </w:r>
      <w:r>
        <w:rPr>
          <w:sz w:val="20"/>
        </w:rPr>
        <w:t>ejecutadas</w:t>
      </w:r>
      <w:r>
        <w:rPr>
          <w:spacing w:val="1"/>
          <w:sz w:val="20"/>
        </w:rPr>
        <w:t> </w:t>
      </w:r>
      <w:r>
        <w:rPr>
          <w:sz w:val="20"/>
        </w:rPr>
        <w:t>por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titular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servidor</w:t>
      </w:r>
      <w:r>
        <w:rPr>
          <w:spacing w:val="1"/>
          <w:sz w:val="20"/>
        </w:rPr>
        <w:t> </w:t>
      </w:r>
      <w:r>
        <w:rPr>
          <w:sz w:val="20"/>
        </w:rPr>
        <w:t>público</w:t>
      </w:r>
      <w:r>
        <w:rPr>
          <w:spacing w:val="1"/>
          <w:sz w:val="20"/>
        </w:rPr>
        <w:t> </w:t>
      </w:r>
      <w:r>
        <w:rPr>
          <w:sz w:val="20"/>
        </w:rPr>
        <w:t>competente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ente</w:t>
      </w:r>
      <w:r>
        <w:rPr>
          <w:spacing w:val="1"/>
          <w:sz w:val="20"/>
        </w:rPr>
        <w:t> </w:t>
      </w:r>
      <w:r>
        <w:rPr>
          <w:sz w:val="20"/>
        </w:rPr>
        <w:t>público</w:t>
      </w:r>
      <w:r>
        <w:rPr>
          <w:spacing w:val="1"/>
          <w:sz w:val="20"/>
        </w:rPr>
        <w:t> </w:t>
      </w:r>
      <w:r>
        <w:rPr>
          <w:sz w:val="20"/>
        </w:rPr>
        <w:t>correspondiente;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23"/>
        </w:numPr>
        <w:tabs>
          <w:tab w:pos="570" w:val="left" w:leader="none"/>
        </w:tabs>
        <w:spacing w:line="240" w:lineRule="auto" w:before="1" w:after="0"/>
        <w:ind w:left="142" w:right="178" w:firstLine="0"/>
        <w:jc w:val="both"/>
        <w:rPr>
          <w:sz w:val="20"/>
        </w:rPr>
      </w:pPr>
      <w:r>
        <w:rPr>
          <w:sz w:val="20"/>
        </w:rPr>
        <w:t>La</w:t>
      </w:r>
      <w:r>
        <w:rPr>
          <w:spacing w:val="-7"/>
          <w:sz w:val="20"/>
        </w:rPr>
        <w:t> </w:t>
      </w:r>
      <w:r>
        <w:rPr>
          <w:sz w:val="20"/>
        </w:rPr>
        <w:t>inhabilitación</w:t>
      </w:r>
      <w:r>
        <w:rPr>
          <w:spacing w:val="-7"/>
          <w:sz w:val="20"/>
        </w:rPr>
        <w:t> </w:t>
      </w:r>
      <w:r>
        <w:rPr>
          <w:sz w:val="20"/>
        </w:rPr>
        <w:t>temporal</w:t>
      </w:r>
      <w:r>
        <w:rPr>
          <w:spacing w:val="-8"/>
          <w:sz w:val="20"/>
        </w:rPr>
        <w:t> </w:t>
      </w:r>
      <w:r>
        <w:rPr>
          <w:sz w:val="20"/>
        </w:rPr>
        <w:t>para</w:t>
      </w:r>
      <w:r>
        <w:rPr>
          <w:spacing w:val="-7"/>
          <w:sz w:val="20"/>
        </w:rPr>
        <w:t> </w:t>
      </w:r>
      <w:r>
        <w:rPr>
          <w:sz w:val="20"/>
        </w:rPr>
        <w:t>desempeñar</w:t>
      </w:r>
      <w:r>
        <w:rPr>
          <w:spacing w:val="1"/>
          <w:sz w:val="20"/>
        </w:rPr>
        <w:t> </w:t>
      </w:r>
      <w:r>
        <w:rPr>
          <w:sz w:val="20"/>
        </w:rPr>
        <w:t>un</w:t>
      </w:r>
      <w:r>
        <w:rPr>
          <w:spacing w:val="-5"/>
          <w:sz w:val="20"/>
        </w:rPr>
        <w:t> </w:t>
      </w:r>
      <w:r>
        <w:rPr>
          <w:sz w:val="20"/>
        </w:rPr>
        <w:t>empleo,</w:t>
      </w:r>
      <w:r>
        <w:rPr>
          <w:spacing w:val="-7"/>
          <w:sz w:val="20"/>
        </w:rPr>
        <w:t> </w:t>
      </w:r>
      <w:r>
        <w:rPr>
          <w:sz w:val="20"/>
        </w:rPr>
        <w:t>cargo</w:t>
      </w:r>
      <w:r>
        <w:rPr>
          <w:spacing w:val="-7"/>
          <w:sz w:val="20"/>
        </w:rPr>
        <w:t> </w:t>
      </w:r>
      <w:r>
        <w:rPr>
          <w:sz w:val="20"/>
        </w:rPr>
        <w:t>o</w:t>
      </w:r>
      <w:r>
        <w:rPr>
          <w:spacing w:val="-5"/>
          <w:sz w:val="20"/>
        </w:rPr>
        <w:t> </w:t>
      </w:r>
      <w:r>
        <w:rPr>
          <w:sz w:val="20"/>
        </w:rPr>
        <w:t>comisión</w:t>
      </w:r>
      <w:r>
        <w:rPr>
          <w:spacing w:val="-7"/>
          <w:sz w:val="20"/>
        </w:rPr>
        <w:t> </w:t>
      </w:r>
      <w:r>
        <w:rPr>
          <w:sz w:val="20"/>
        </w:rPr>
        <w:t>en</w:t>
      </w:r>
      <w:r>
        <w:rPr>
          <w:spacing w:val="-7"/>
          <w:sz w:val="20"/>
        </w:rPr>
        <w:t> </w:t>
      </w:r>
      <w:r>
        <w:rPr>
          <w:sz w:val="20"/>
        </w:rPr>
        <w:t>el</w:t>
      </w:r>
      <w:r>
        <w:rPr>
          <w:spacing w:val="-8"/>
          <w:sz w:val="20"/>
        </w:rPr>
        <w:t> </w:t>
      </w:r>
      <w:r>
        <w:rPr>
          <w:sz w:val="20"/>
        </w:rPr>
        <w:t>servicio</w:t>
      </w:r>
      <w:r>
        <w:rPr>
          <w:spacing w:val="-7"/>
          <w:sz w:val="20"/>
        </w:rPr>
        <w:t> </w:t>
      </w:r>
      <w:r>
        <w:rPr>
          <w:sz w:val="20"/>
        </w:rPr>
        <w:t>público,</w:t>
      </w:r>
      <w:r>
        <w:rPr>
          <w:spacing w:val="-53"/>
          <w:sz w:val="20"/>
        </w:rPr>
        <w:t> </w:t>
      </w:r>
      <w:r>
        <w:rPr>
          <w:sz w:val="20"/>
        </w:rPr>
        <w:t>y para participar en adquisiciones, arrendamientos, servicios u obras públicas, que sean impuestas</w:t>
      </w:r>
      <w:r>
        <w:rPr>
          <w:spacing w:val="1"/>
          <w:sz w:val="20"/>
        </w:rPr>
        <w:t> </w:t>
      </w:r>
      <w:r>
        <w:rPr>
          <w:sz w:val="20"/>
        </w:rPr>
        <w:t>por</w:t>
      </w:r>
      <w:r>
        <w:rPr>
          <w:spacing w:val="-1"/>
          <w:sz w:val="20"/>
        </w:rPr>
        <w:t> </w:t>
      </w:r>
      <w:r>
        <w:rPr>
          <w:sz w:val="20"/>
        </w:rPr>
        <w:t>el Tribunal,</w:t>
      </w:r>
      <w:r>
        <w:rPr>
          <w:spacing w:val="-2"/>
          <w:sz w:val="20"/>
        </w:rPr>
        <w:t> </w:t>
      </w:r>
      <w:r>
        <w:rPr>
          <w:sz w:val="20"/>
        </w:rPr>
        <w:t>serán</w:t>
      </w:r>
      <w:r>
        <w:rPr>
          <w:spacing w:val="1"/>
          <w:sz w:val="20"/>
        </w:rPr>
        <w:t> </w:t>
      </w:r>
      <w:r>
        <w:rPr>
          <w:sz w:val="20"/>
        </w:rPr>
        <w:t>ejecutadas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términos de la</w:t>
      </w:r>
      <w:r>
        <w:rPr>
          <w:spacing w:val="1"/>
          <w:sz w:val="20"/>
        </w:rPr>
        <w:t> </w:t>
      </w:r>
      <w:r>
        <w:rPr>
          <w:sz w:val="20"/>
        </w:rPr>
        <w:t>resolución</w:t>
      </w:r>
      <w:r>
        <w:rPr>
          <w:spacing w:val="-2"/>
          <w:sz w:val="20"/>
        </w:rPr>
        <w:t> </w:t>
      </w:r>
      <w:r>
        <w:rPr>
          <w:sz w:val="20"/>
        </w:rPr>
        <w:t>dictada,</w:t>
      </w:r>
      <w:r>
        <w:rPr>
          <w:spacing w:val="3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23"/>
        </w:numPr>
        <w:tabs>
          <w:tab w:pos="570" w:val="left" w:leader="none"/>
        </w:tabs>
        <w:spacing w:line="240" w:lineRule="auto" w:before="0" w:after="0"/>
        <w:ind w:left="142" w:right="179" w:firstLine="0"/>
        <w:jc w:val="both"/>
        <w:rPr>
          <w:sz w:val="20"/>
        </w:rPr>
      </w:pPr>
      <w:r>
        <w:rPr>
          <w:sz w:val="20"/>
        </w:rPr>
        <w:t>Las indemnizaciones y sanciones económicas consistentes en multa, serán impuestas por el</w:t>
      </w:r>
      <w:r>
        <w:rPr>
          <w:spacing w:val="1"/>
          <w:sz w:val="20"/>
        </w:rPr>
        <w:t> </w:t>
      </w:r>
      <w:r>
        <w:rPr>
          <w:sz w:val="20"/>
        </w:rPr>
        <w:t>Tribunal y constituirán créditos fiscales a favor del erario estatal o municipal, en su caso, y se harán</w:t>
      </w:r>
      <w:r>
        <w:rPr>
          <w:spacing w:val="-53"/>
          <w:sz w:val="20"/>
        </w:rPr>
        <w:t> </w:t>
      </w:r>
      <w:r>
        <w:rPr>
          <w:sz w:val="20"/>
        </w:rPr>
        <w:t>efectivas mediante el procedimiento administrativo de ejecución; tendrán, además, la prelación</w:t>
      </w:r>
      <w:r>
        <w:rPr>
          <w:spacing w:val="1"/>
          <w:sz w:val="20"/>
        </w:rPr>
        <w:t> </w:t>
      </w:r>
      <w:r>
        <w:rPr>
          <w:sz w:val="20"/>
        </w:rPr>
        <w:t>prevista para dichos créditos y se sujetarán en todo a las disposiciones fiscales aplicables a esta</w:t>
      </w:r>
      <w:r>
        <w:rPr>
          <w:spacing w:val="1"/>
          <w:sz w:val="20"/>
        </w:rPr>
        <w:t> </w:t>
      </w:r>
      <w:r>
        <w:rPr>
          <w:sz w:val="20"/>
        </w:rPr>
        <w:t>materia.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42" w:right="181"/>
        <w:jc w:val="both"/>
      </w:pPr>
      <w:r>
        <w:rPr>
          <w:rFonts w:ascii="Arial" w:hAnsi="Arial"/>
          <w:b/>
        </w:rPr>
        <w:t>ARTÍCULO 85. </w:t>
      </w:r>
      <w:r>
        <w:rPr/>
        <w:t>En los casos de indemnización y sanción económica, el Tribunal ordenará a los</w:t>
      </w:r>
      <w:r>
        <w:rPr>
          <w:spacing w:val="1"/>
        </w:rPr>
        <w:t> </w:t>
      </w:r>
      <w:r>
        <w:rPr/>
        <w:t>responsables</w:t>
      </w:r>
      <w:r>
        <w:rPr>
          <w:spacing w:val="-7"/>
        </w:rPr>
        <w:t> </w:t>
      </w:r>
      <w:r>
        <w:rPr/>
        <w:t>el</w:t>
      </w:r>
      <w:r>
        <w:rPr>
          <w:spacing w:val="-8"/>
        </w:rPr>
        <w:t> </w:t>
      </w:r>
      <w:r>
        <w:rPr/>
        <w:t>pago</w:t>
      </w:r>
      <w:r>
        <w:rPr>
          <w:spacing w:val="-5"/>
        </w:rPr>
        <w:t> </w:t>
      </w:r>
      <w:r>
        <w:rPr/>
        <w:t>que</w:t>
      </w:r>
      <w:r>
        <w:rPr>
          <w:spacing w:val="-7"/>
        </w:rPr>
        <w:t> </w:t>
      </w:r>
      <w:r>
        <w:rPr/>
        <w:t>corresponda</w:t>
      </w:r>
      <w:r>
        <w:rPr>
          <w:spacing w:val="-3"/>
        </w:rPr>
        <w:t> </w:t>
      </w:r>
      <w:r>
        <w:rPr/>
        <w:t>y,</w:t>
      </w:r>
      <w:r>
        <w:rPr>
          <w:spacing w:val="-7"/>
        </w:rPr>
        <w:t> </w:t>
      </w:r>
      <w:r>
        <w:rPr/>
        <w:t>en</w:t>
      </w:r>
      <w:r>
        <w:rPr>
          <w:spacing w:val="-7"/>
        </w:rPr>
        <w:t> </w:t>
      </w:r>
      <w:r>
        <w:rPr/>
        <w:t>el</w:t>
      </w:r>
      <w:r>
        <w:rPr>
          <w:spacing w:val="-8"/>
        </w:rPr>
        <w:t> </w:t>
      </w:r>
      <w:r>
        <w:rPr/>
        <w:t>caso</w:t>
      </w:r>
      <w:r>
        <w:rPr>
          <w:spacing w:val="-8"/>
        </w:rPr>
        <w:t> </w:t>
      </w:r>
      <w:r>
        <w:rPr/>
        <w:t>de</w:t>
      </w:r>
      <w:r>
        <w:rPr>
          <w:spacing w:val="-5"/>
        </w:rPr>
        <w:t> </w:t>
      </w:r>
      <w:r>
        <w:rPr/>
        <w:t>daños</w:t>
      </w:r>
      <w:r>
        <w:rPr>
          <w:spacing w:val="-4"/>
        </w:rPr>
        <w:t> </w:t>
      </w:r>
      <w:r>
        <w:rPr/>
        <w:t>y</w:t>
      </w:r>
      <w:r>
        <w:rPr>
          <w:spacing w:val="-8"/>
        </w:rPr>
        <w:t> </w:t>
      </w:r>
      <w:r>
        <w:rPr/>
        <w:t>perjuicios</w:t>
      </w:r>
      <w:r>
        <w:rPr>
          <w:spacing w:val="-6"/>
        </w:rPr>
        <w:t> </w:t>
      </w:r>
      <w:r>
        <w:rPr/>
        <w:t>que</w:t>
      </w:r>
      <w:r>
        <w:rPr>
          <w:spacing w:val="-8"/>
        </w:rPr>
        <w:t> </w:t>
      </w:r>
      <w:r>
        <w:rPr/>
        <w:t>afecten</w:t>
      </w:r>
      <w:r>
        <w:rPr>
          <w:spacing w:val="-7"/>
        </w:rPr>
        <w:t> </w:t>
      </w:r>
      <w:r>
        <w:rPr/>
        <w:t>a</w:t>
      </w:r>
      <w:r>
        <w:rPr>
          <w:spacing w:val="-5"/>
        </w:rPr>
        <w:t> </w:t>
      </w:r>
      <w:r>
        <w:rPr/>
        <w:t>la</w:t>
      </w:r>
      <w:r>
        <w:rPr>
          <w:spacing w:val="-5"/>
        </w:rPr>
        <w:t> </w:t>
      </w:r>
      <w:r>
        <w:rPr/>
        <w:t>hacienda</w:t>
      </w:r>
      <w:r>
        <w:rPr>
          <w:spacing w:val="-54"/>
        </w:rPr>
        <w:t> </w:t>
      </w:r>
      <w:r>
        <w:rPr/>
        <w:t>pública estatal o municipal, o al patrimonio de los entes públicos, adicionalmente el pago de las</w:t>
      </w:r>
      <w:r>
        <w:rPr>
          <w:spacing w:val="1"/>
        </w:rPr>
        <w:t> </w:t>
      </w:r>
      <w:r>
        <w:rPr/>
        <w:t>indemnizaciones</w:t>
      </w:r>
      <w:r>
        <w:rPr>
          <w:spacing w:val="-1"/>
        </w:rPr>
        <w:t> </w:t>
      </w:r>
      <w:r>
        <w:rPr/>
        <w:t>correspondientes.</w:t>
      </w:r>
    </w:p>
    <w:p>
      <w:pPr>
        <w:pStyle w:val="BodyText"/>
        <w:spacing w:before="2"/>
      </w:pPr>
    </w:p>
    <w:p>
      <w:pPr>
        <w:pStyle w:val="BodyText"/>
        <w:ind w:left="142" w:right="180"/>
        <w:jc w:val="both"/>
      </w:pPr>
      <w:r>
        <w:rPr/>
        <w:t>Las</w:t>
      </w:r>
      <w:r>
        <w:rPr>
          <w:spacing w:val="-11"/>
        </w:rPr>
        <w:t> </w:t>
      </w:r>
      <w:r>
        <w:rPr/>
        <w:t>cantidades</w:t>
      </w:r>
      <w:r>
        <w:rPr>
          <w:spacing w:val="-9"/>
        </w:rPr>
        <w:t> </w:t>
      </w:r>
      <w:r>
        <w:rPr/>
        <w:t>que</w:t>
      </w:r>
      <w:r>
        <w:rPr>
          <w:spacing w:val="-10"/>
        </w:rPr>
        <w:t> </w:t>
      </w:r>
      <w:r>
        <w:rPr/>
        <w:t>se</w:t>
      </w:r>
      <w:r>
        <w:rPr>
          <w:spacing w:val="-12"/>
        </w:rPr>
        <w:t> </w:t>
      </w:r>
      <w:r>
        <w:rPr/>
        <w:t>cobren</w:t>
      </w:r>
      <w:r>
        <w:rPr>
          <w:spacing w:val="-13"/>
        </w:rPr>
        <w:t> </w:t>
      </w:r>
      <w:r>
        <w:rPr/>
        <w:t>con</w:t>
      </w:r>
      <w:r>
        <w:rPr>
          <w:spacing w:val="-10"/>
        </w:rPr>
        <w:t> </w:t>
      </w:r>
      <w:r>
        <w:rPr/>
        <w:t>motivo</w:t>
      </w:r>
      <w:r>
        <w:rPr>
          <w:spacing w:val="-11"/>
        </w:rPr>
        <w:t> </w:t>
      </w:r>
      <w:r>
        <w:rPr/>
        <w:t>de</w:t>
      </w:r>
      <w:r>
        <w:rPr>
          <w:spacing w:val="-12"/>
        </w:rPr>
        <w:t> </w:t>
      </w:r>
      <w:r>
        <w:rPr/>
        <w:t>las</w:t>
      </w:r>
      <w:r>
        <w:rPr>
          <w:spacing w:val="-12"/>
        </w:rPr>
        <w:t> </w:t>
      </w:r>
      <w:r>
        <w:rPr/>
        <w:t>indemnizaciones</w:t>
      </w:r>
      <w:r>
        <w:rPr>
          <w:spacing w:val="-8"/>
        </w:rPr>
        <w:t> </w:t>
      </w:r>
      <w:r>
        <w:rPr/>
        <w:t>por</w:t>
      </w:r>
      <w:r>
        <w:rPr>
          <w:spacing w:val="-12"/>
        </w:rPr>
        <w:t> </w:t>
      </w:r>
      <w:r>
        <w:rPr/>
        <w:t>concepto</w:t>
      </w:r>
      <w:r>
        <w:rPr>
          <w:spacing w:val="-10"/>
        </w:rPr>
        <w:t> </w:t>
      </w:r>
      <w:r>
        <w:rPr/>
        <w:t>de</w:t>
      </w:r>
      <w:r>
        <w:rPr>
          <w:spacing w:val="-9"/>
        </w:rPr>
        <w:t> </w:t>
      </w:r>
      <w:r>
        <w:rPr/>
        <w:t>daños</w:t>
      </w:r>
      <w:r>
        <w:rPr>
          <w:spacing w:val="-7"/>
        </w:rPr>
        <w:t> </w:t>
      </w:r>
      <w:r>
        <w:rPr/>
        <w:t>y</w:t>
      </w:r>
      <w:r>
        <w:rPr>
          <w:spacing w:val="-13"/>
        </w:rPr>
        <w:t> </w:t>
      </w:r>
      <w:r>
        <w:rPr/>
        <w:t>perjuicios</w:t>
      </w:r>
      <w:r>
        <w:rPr>
          <w:spacing w:val="-53"/>
        </w:rPr>
        <w:t> </w:t>
      </w:r>
      <w:r>
        <w:rPr/>
        <w:t>formarán</w:t>
      </w:r>
      <w:r>
        <w:rPr>
          <w:spacing w:val="-2"/>
        </w:rPr>
        <w:t> </w:t>
      </w:r>
      <w:r>
        <w:rPr/>
        <w:t>parte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la hacienda</w:t>
      </w:r>
      <w:r>
        <w:rPr>
          <w:spacing w:val="-1"/>
        </w:rPr>
        <w:t> </w:t>
      </w:r>
      <w:r>
        <w:rPr/>
        <w:t>pública</w:t>
      </w:r>
      <w:r>
        <w:rPr>
          <w:spacing w:val="-2"/>
        </w:rPr>
        <w:t> </w:t>
      </w:r>
      <w:r>
        <w:rPr/>
        <w:t>o del</w:t>
      </w:r>
      <w:r>
        <w:rPr>
          <w:spacing w:val="-2"/>
        </w:rPr>
        <w:t> </w:t>
      </w:r>
      <w:r>
        <w:rPr/>
        <w:t>patrimonio de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entes</w:t>
      </w:r>
      <w:r>
        <w:rPr>
          <w:spacing w:val="-1"/>
        </w:rPr>
        <w:t> </w:t>
      </w:r>
      <w:r>
        <w:rPr/>
        <w:t>públicos afectados.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42" w:right="184"/>
        <w:jc w:val="both"/>
      </w:pPr>
      <w:r>
        <w:rPr>
          <w:rFonts w:ascii="Arial" w:hAnsi="Arial"/>
          <w:b/>
          <w:spacing w:val="-1"/>
        </w:rPr>
        <w:t>ARTÍCULO</w:t>
      </w:r>
      <w:r>
        <w:rPr>
          <w:rFonts w:ascii="Arial" w:hAnsi="Arial"/>
          <w:b/>
          <w:spacing w:val="-10"/>
        </w:rPr>
        <w:t> </w:t>
      </w:r>
      <w:r>
        <w:rPr>
          <w:rFonts w:ascii="Arial" w:hAnsi="Arial"/>
          <w:b/>
          <w:spacing w:val="-1"/>
        </w:rPr>
        <w:t>86.</w:t>
      </w:r>
      <w:r>
        <w:rPr>
          <w:rFonts w:ascii="Arial" w:hAnsi="Arial"/>
          <w:b/>
          <w:spacing w:val="-9"/>
        </w:rPr>
        <w:t> </w:t>
      </w:r>
      <w:r>
        <w:rPr>
          <w:spacing w:val="-1"/>
        </w:rPr>
        <w:t>El</w:t>
      </w:r>
      <w:r>
        <w:rPr>
          <w:spacing w:val="-11"/>
        </w:rPr>
        <w:t> </w:t>
      </w:r>
      <w:r>
        <w:rPr>
          <w:spacing w:val="-1"/>
        </w:rPr>
        <w:t>monto</w:t>
      </w:r>
      <w:r>
        <w:rPr>
          <w:spacing w:val="-11"/>
        </w:rPr>
        <w:t> </w:t>
      </w:r>
      <w:r>
        <w:rPr>
          <w:spacing w:val="-1"/>
        </w:rPr>
        <w:t>de</w:t>
      </w:r>
      <w:r>
        <w:rPr>
          <w:spacing w:val="-9"/>
        </w:rPr>
        <w:t> </w:t>
      </w:r>
      <w:r>
        <w:rPr>
          <w:spacing w:val="-1"/>
        </w:rPr>
        <w:t>la</w:t>
      </w:r>
      <w:r>
        <w:rPr>
          <w:spacing w:val="-11"/>
        </w:rPr>
        <w:t> </w:t>
      </w:r>
      <w:r>
        <w:rPr/>
        <w:t>sanción</w:t>
      </w:r>
      <w:r>
        <w:rPr>
          <w:spacing w:val="-11"/>
        </w:rPr>
        <w:t> </w:t>
      </w:r>
      <w:r>
        <w:rPr/>
        <w:t>económica</w:t>
      </w:r>
      <w:r>
        <w:rPr>
          <w:spacing w:val="-7"/>
        </w:rPr>
        <w:t> </w:t>
      </w:r>
      <w:r>
        <w:rPr/>
        <w:t>y</w:t>
      </w:r>
      <w:r>
        <w:rPr>
          <w:spacing w:val="-14"/>
        </w:rPr>
        <w:t> </w:t>
      </w:r>
      <w:r>
        <w:rPr/>
        <w:t>de</w:t>
      </w:r>
      <w:r>
        <w:rPr>
          <w:spacing w:val="-11"/>
        </w:rPr>
        <w:t> </w:t>
      </w:r>
      <w:r>
        <w:rPr/>
        <w:t>las</w:t>
      </w:r>
      <w:r>
        <w:rPr>
          <w:spacing w:val="-10"/>
        </w:rPr>
        <w:t> </w:t>
      </w:r>
      <w:r>
        <w:rPr/>
        <w:t>indemnizaciones</w:t>
      </w:r>
      <w:r>
        <w:rPr>
          <w:spacing w:val="-7"/>
        </w:rPr>
        <w:t> </w:t>
      </w:r>
      <w:r>
        <w:rPr/>
        <w:t>impuesta</w:t>
      </w:r>
      <w:r>
        <w:rPr>
          <w:spacing w:val="-11"/>
        </w:rPr>
        <w:t> </w:t>
      </w:r>
      <w:r>
        <w:rPr/>
        <w:t>se</w:t>
      </w:r>
      <w:r>
        <w:rPr>
          <w:spacing w:val="-11"/>
        </w:rPr>
        <w:t> </w:t>
      </w:r>
      <w:r>
        <w:rPr/>
        <w:t>actualizará,</w:t>
      </w:r>
      <w:r>
        <w:rPr>
          <w:spacing w:val="-53"/>
        </w:rPr>
        <w:t> </w:t>
      </w:r>
      <w:r>
        <w:rPr/>
        <w:t>para efectos de su pago, en la forma y términos que establece el Código Fiscal del Estado, en</w:t>
      </w:r>
      <w:r>
        <w:rPr>
          <w:spacing w:val="1"/>
        </w:rPr>
        <w:t> </w:t>
      </w:r>
      <w:r>
        <w:rPr/>
        <w:t>tratándose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contribuciones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aprovechamientos.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spacing w:line="242" w:lineRule="auto"/>
        <w:ind w:left="142" w:right="178"/>
        <w:jc w:val="both"/>
      </w:pPr>
      <w:r>
        <w:rPr>
          <w:rFonts w:ascii="Arial" w:hAnsi="Arial"/>
          <w:b/>
        </w:rPr>
        <w:t>ARTÍCULO 87. </w:t>
      </w:r>
      <w:r>
        <w:rPr/>
        <w:t>Cuando el servidor público o los particulares presuntamente responsables de estar</w:t>
      </w:r>
      <w:r>
        <w:rPr>
          <w:spacing w:val="1"/>
        </w:rPr>
        <w:t> </w:t>
      </w:r>
      <w:r>
        <w:rPr/>
        <w:t>vinculados</w:t>
      </w:r>
      <w:r>
        <w:rPr>
          <w:spacing w:val="43"/>
        </w:rPr>
        <w:t> </w:t>
      </w:r>
      <w:r>
        <w:rPr/>
        <w:t>con</w:t>
      </w:r>
      <w:r>
        <w:rPr>
          <w:spacing w:val="44"/>
        </w:rPr>
        <w:t> </w:t>
      </w:r>
      <w:r>
        <w:rPr/>
        <w:t>una</w:t>
      </w:r>
      <w:r>
        <w:rPr>
          <w:spacing w:val="42"/>
        </w:rPr>
        <w:t> </w:t>
      </w:r>
      <w:r>
        <w:rPr/>
        <w:t>falta</w:t>
      </w:r>
      <w:r>
        <w:rPr>
          <w:spacing w:val="45"/>
        </w:rPr>
        <w:t> </w:t>
      </w:r>
      <w:r>
        <w:rPr/>
        <w:t>administrativa</w:t>
      </w:r>
      <w:r>
        <w:rPr>
          <w:spacing w:val="44"/>
        </w:rPr>
        <w:t> </w:t>
      </w:r>
      <w:r>
        <w:rPr/>
        <w:t>grave,</w:t>
      </w:r>
      <w:r>
        <w:rPr>
          <w:spacing w:val="41"/>
        </w:rPr>
        <w:t> </w:t>
      </w:r>
      <w:r>
        <w:rPr/>
        <w:t>desaparezcan</w:t>
      </w:r>
      <w:r>
        <w:rPr>
          <w:spacing w:val="43"/>
        </w:rPr>
        <w:t> </w:t>
      </w:r>
      <w:r>
        <w:rPr/>
        <w:t>o</w:t>
      </w:r>
      <w:r>
        <w:rPr>
          <w:spacing w:val="52"/>
        </w:rPr>
        <w:t> </w:t>
      </w:r>
      <w:r>
        <w:rPr/>
        <w:t>exista</w:t>
      </w:r>
      <w:r>
        <w:rPr>
          <w:spacing w:val="41"/>
        </w:rPr>
        <w:t> </w:t>
      </w:r>
      <w:r>
        <w:rPr/>
        <w:t>riesgo</w:t>
      </w:r>
      <w:r>
        <w:rPr>
          <w:spacing w:val="44"/>
        </w:rPr>
        <w:t> </w:t>
      </w:r>
      <w:r>
        <w:rPr/>
        <w:t>inminente</w:t>
      </w:r>
      <w:r>
        <w:rPr>
          <w:spacing w:val="42"/>
        </w:rPr>
        <w:t> </w:t>
      </w:r>
      <w:r>
        <w:rPr/>
        <w:t>de</w:t>
      </w:r>
      <w:r>
        <w:rPr>
          <w:spacing w:val="42"/>
        </w:rPr>
        <w:t> </w:t>
      </w:r>
      <w:r>
        <w:rPr/>
        <w:t>que</w:t>
      </w:r>
    </w:p>
    <w:p>
      <w:pPr>
        <w:spacing w:after="0" w:line="242" w:lineRule="auto"/>
        <w:jc w:val="both"/>
        <w:sectPr>
          <w:pgSz w:w="12240" w:h="15840"/>
          <w:pgMar w:top="1500" w:bottom="280" w:left="1560" w:right="1520"/>
        </w:sectPr>
      </w:pPr>
    </w:p>
    <w:p>
      <w:pPr>
        <w:pStyle w:val="BodyText"/>
        <w:spacing w:before="73"/>
        <w:ind w:left="142" w:right="183"/>
        <w:jc w:val="both"/>
      </w:pPr>
      <w:r>
        <w:rPr/>
        <w:t>oculten, enajenen o dilapiden sus bienes a juicio del Tribunal, se solicitará a la Secretaría de</w:t>
      </w:r>
      <w:r>
        <w:rPr>
          <w:spacing w:val="1"/>
        </w:rPr>
        <w:t> </w:t>
      </w:r>
      <w:r>
        <w:rPr/>
        <w:t>Finanzas, o Tesorería Municipal, como autoridad ejecutora, en cualquier fase del procedimiento,</w:t>
      </w:r>
      <w:r>
        <w:rPr>
          <w:spacing w:val="1"/>
        </w:rPr>
        <w:t> </w:t>
      </w:r>
      <w:r>
        <w:rPr/>
        <w:t>proceda al embargo precautorio de sus bienes, a fin de garantizar el cobro de las sanciones</w:t>
      </w:r>
      <w:r>
        <w:rPr>
          <w:spacing w:val="1"/>
        </w:rPr>
        <w:t> </w:t>
      </w:r>
      <w:r>
        <w:rPr/>
        <w:t>económicas que llegaren a imponerse con motivo de la infracción cometida. Impuesta la sanción</w:t>
      </w:r>
      <w:r>
        <w:rPr>
          <w:spacing w:val="1"/>
        </w:rPr>
        <w:t> </w:t>
      </w:r>
      <w:r>
        <w:rPr/>
        <w:t>económica, el embargo precautorio se convertirá en definitivo y se procederá en los términos de la</w:t>
      </w:r>
      <w:r>
        <w:rPr>
          <w:spacing w:val="1"/>
        </w:rPr>
        <w:t> </w:t>
      </w:r>
      <w:r>
        <w:rPr/>
        <w:t>legislación aplicable.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242" w:lineRule="auto"/>
        <w:ind w:left="142" w:right="186"/>
        <w:jc w:val="both"/>
      </w:pPr>
      <w:r>
        <w:rPr>
          <w:rFonts w:ascii="Arial" w:hAnsi="Arial"/>
          <w:b/>
        </w:rPr>
        <w:t>ARTÍCULO 88</w:t>
      </w:r>
      <w:r>
        <w:rPr/>
        <w:t>. La persona que haya realizado alguna de las faltas administrativas graves o faltas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particulares,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bien,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encuentre</w:t>
      </w:r>
      <w:r>
        <w:rPr>
          <w:spacing w:val="1"/>
        </w:rPr>
        <w:t> </w:t>
      </w:r>
      <w:r>
        <w:rPr/>
        <w:t>participando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realización,</w:t>
      </w:r>
      <w:r>
        <w:rPr>
          <w:spacing w:val="1"/>
        </w:rPr>
        <w:t> </w:t>
      </w:r>
      <w:r>
        <w:rPr/>
        <w:t>podrá</w:t>
      </w:r>
      <w:r>
        <w:rPr>
          <w:spacing w:val="1"/>
        </w:rPr>
        <w:t> </w:t>
      </w:r>
      <w:r>
        <w:rPr/>
        <w:t>confesar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responsabilidad con el objeto de acogerse al beneficio de reducción de sanciones que se establece</w:t>
      </w:r>
      <w:r>
        <w:rPr>
          <w:spacing w:val="-53"/>
        </w:rPr>
        <w:t> </w:t>
      </w: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artículo</w:t>
      </w:r>
      <w:r>
        <w:rPr>
          <w:spacing w:val="-1"/>
        </w:rPr>
        <w:t> </w:t>
      </w:r>
      <w:r>
        <w:rPr/>
        <w:t>siguiente. Esta</w:t>
      </w:r>
      <w:r>
        <w:rPr>
          <w:spacing w:val="-2"/>
        </w:rPr>
        <w:t> </w:t>
      </w:r>
      <w:r>
        <w:rPr/>
        <w:t>confesión</w:t>
      </w:r>
      <w:r>
        <w:rPr>
          <w:spacing w:val="-1"/>
        </w:rPr>
        <w:t> </w:t>
      </w:r>
      <w:r>
        <w:rPr/>
        <w:t>se podrá</w:t>
      </w:r>
      <w:r>
        <w:rPr>
          <w:spacing w:val="-2"/>
        </w:rPr>
        <w:t> </w:t>
      </w:r>
      <w:r>
        <w:rPr/>
        <w:t>hacer</w:t>
      </w:r>
      <w:r>
        <w:rPr>
          <w:spacing w:val="-1"/>
        </w:rPr>
        <w:t> </w:t>
      </w:r>
      <w:r>
        <w:rPr/>
        <w:t>ante la autoridad</w:t>
      </w:r>
      <w:r>
        <w:rPr>
          <w:spacing w:val="1"/>
        </w:rPr>
        <w:t> </w:t>
      </w:r>
      <w:r>
        <w:rPr/>
        <w:t>investigadora.</w:t>
      </w:r>
    </w:p>
    <w:p>
      <w:pPr>
        <w:pStyle w:val="BodyText"/>
        <w:spacing w:before="2"/>
        <w:rPr>
          <w:sz w:val="19"/>
        </w:rPr>
      </w:pPr>
    </w:p>
    <w:p>
      <w:pPr>
        <w:pStyle w:val="BodyText"/>
        <w:spacing w:line="242" w:lineRule="auto"/>
        <w:ind w:left="142" w:right="180"/>
        <w:jc w:val="both"/>
      </w:pPr>
      <w:r>
        <w:rPr>
          <w:rFonts w:ascii="Arial" w:hAnsi="Arial"/>
          <w:b/>
          <w:w w:val="95"/>
        </w:rPr>
        <w:t>ARTÍCULO 89. </w:t>
      </w:r>
      <w:r>
        <w:rPr>
          <w:w w:val="95"/>
        </w:rPr>
        <w:t>La aplicación del beneficio a que hace referencia el artículo anterior, tendrá por efecto</w:t>
      </w:r>
      <w:r>
        <w:rPr>
          <w:spacing w:val="1"/>
          <w:w w:val="95"/>
        </w:rPr>
        <w:t> </w:t>
      </w:r>
      <w:r>
        <w:rPr/>
        <w:t>una reducción de entre el cincuenta y el setenta por ciento del monto de las sanciones que se</w:t>
      </w:r>
      <w:r>
        <w:rPr>
          <w:spacing w:val="1"/>
        </w:rPr>
        <w:t> </w:t>
      </w:r>
      <w:r>
        <w:rPr/>
        <w:t>impongan</w:t>
      </w:r>
      <w:r>
        <w:rPr>
          <w:spacing w:val="-1"/>
        </w:rPr>
        <w:t> </w:t>
      </w:r>
      <w:r>
        <w:rPr/>
        <w:t>al</w:t>
      </w:r>
      <w:r>
        <w:rPr>
          <w:spacing w:val="-4"/>
        </w:rPr>
        <w:t> </w:t>
      </w:r>
      <w:r>
        <w:rPr/>
        <w:t>responsable,</w:t>
      </w:r>
      <w:r>
        <w:rPr>
          <w:spacing w:val="1"/>
        </w:rPr>
        <w:t> </w:t>
      </w:r>
      <w:r>
        <w:rPr/>
        <w:t>y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hasta</w:t>
      </w:r>
      <w:r>
        <w:rPr>
          <w:spacing w:val="-2"/>
        </w:rPr>
        <w:t> </w:t>
      </w:r>
      <w:r>
        <w:rPr/>
        <w:t>el</w:t>
      </w:r>
      <w:r>
        <w:rPr>
          <w:spacing w:val="-4"/>
        </w:rPr>
        <w:t> </w:t>
      </w:r>
      <w:r>
        <w:rPr/>
        <w:t>total,</w:t>
      </w:r>
      <w:r>
        <w:rPr>
          <w:spacing w:val="-3"/>
        </w:rPr>
        <w:t> </w:t>
      </w:r>
      <w:r>
        <w:rPr/>
        <w:t>tratándose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inhabilitación</w:t>
      </w:r>
      <w:r>
        <w:rPr>
          <w:spacing w:val="-2"/>
        </w:rPr>
        <w:t> </w:t>
      </w:r>
      <w:r>
        <w:rPr/>
        <w:t>temporal</w:t>
      </w:r>
      <w:r>
        <w:rPr>
          <w:spacing w:val="-4"/>
        </w:rPr>
        <w:t> </w:t>
      </w:r>
      <w:r>
        <w:rPr/>
        <w:t>para</w:t>
      </w:r>
      <w:r>
        <w:rPr>
          <w:spacing w:val="-2"/>
        </w:rPr>
        <w:t> </w:t>
      </w:r>
      <w:r>
        <w:rPr/>
        <w:t>participar</w:t>
      </w:r>
      <w:r>
        <w:rPr>
          <w:spacing w:val="-54"/>
        </w:rPr>
        <w:t> </w:t>
      </w:r>
      <w:r>
        <w:rPr/>
        <w:t>en adquisiciones, arrendamientos, servicios u obras públicas, por faltas de particulares. Para su</w:t>
      </w:r>
      <w:r>
        <w:rPr>
          <w:spacing w:val="1"/>
        </w:rPr>
        <w:t> </w:t>
      </w:r>
      <w:r>
        <w:rPr/>
        <w:t>procedencia</w:t>
      </w:r>
      <w:r>
        <w:rPr>
          <w:spacing w:val="-2"/>
        </w:rPr>
        <w:t> </w:t>
      </w:r>
      <w:r>
        <w:rPr/>
        <w:t>será</w:t>
      </w:r>
      <w:r>
        <w:rPr>
          <w:spacing w:val="1"/>
        </w:rPr>
        <w:t> </w:t>
      </w:r>
      <w:r>
        <w:rPr/>
        <w:t>necesario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adicionalmente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cumplan</w:t>
      </w:r>
      <w:r>
        <w:rPr>
          <w:spacing w:val="-2"/>
        </w:rPr>
        <w:t> </w:t>
      </w:r>
      <w:r>
        <w:rPr/>
        <w:t>los siguientes</w:t>
      </w:r>
      <w:r>
        <w:rPr>
          <w:spacing w:val="-1"/>
        </w:rPr>
        <w:t> </w:t>
      </w:r>
      <w:r>
        <w:rPr/>
        <w:t>requisitos:</w:t>
      </w:r>
    </w:p>
    <w:p>
      <w:pPr>
        <w:pStyle w:val="BodyText"/>
        <w:spacing w:before="3"/>
        <w:rPr>
          <w:sz w:val="19"/>
        </w:rPr>
      </w:pPr>
    </w:p>
    <w:p>
      <w:pPr>
        <w:pStyle w:val="ListParagraph"/>
        <w:numPr>
          <w:ilvl w:val="0"/>
          <w:numId w:val="24"/>
        </w:numPr>
        <w:tabs>
          <w:tab w:pos="570" w:val="left" w:leader="none"/>
        </w:tabs>
        <w:spacing w:line="240" w:lineRule="auto" w:before="0" w:after="0"/>
        <w:ind w:left="142" w:right="186" w:firstLine="0"/>
        <w:jc w:val="both"/>
        <w:rPr>
          <w:sz w:val="20"/>
        </w:rPr>
      </w:pPr>
      <w:r>
        <w:rPr>
          <w:sz w:val="20"/>
        </w:rPr>
        <w:t>Que</w:t>
      </w:r>
      <w:r>
        <w:rPr>
          <w:spacing w:val="-3"/>
          <w:sz w:val="20"/>
        </w:rPr>
        <w:t> </w:t>
      </w:r>
      <w:r>
        <w:rPr>
          <w:sz w:val="20"/>
        </w:rPr>
        <w:t>no</w:t>
      </w:r>
      <w:r>
        <w:rPr>
          <w:spacing w:val="-3"/>
          <w:sz w:val="20"/>
        </w:rPr>
        <w:t> </w:t>
      </w:r>
      <w:r>
        <w:rPr>
          <w:sz w:val="20"/>
        </w:rPr>
        <w:t>se haya</w:t>
      </w:r>
      <w:r>
        <w:rPr>
          <w:spacing w:val="-1"/>
          <w:sz w:val="20"/>
        </w:rPr>
        <w:t> </w:t>
      </w:r>
      <w:r>
        <w:rPr>
          <w:sz w:val="20"/>
        </w:rPr>
        <w:t>notificado</w:t>
      </w:r>
      <w:r>
        <w:rPr>
          <w:spacing w:val="-1"/>
          <w:sz w:val="20"/>
        </w:rPr>
        <w:t> </w:t>
      </w:r>
      <w:r>
        <w:rPr>
          <w:sz w:val="20"/>
        </w:rPr>
        <w:t>a</w:t>
      </w:r>
      <w:r>
        <w:rPr>
          <w:spacing w:val="-2"/>
          <w:sz w:val="20"/>
        </w:rPr>
        <w:t> </w:t>
      </w:r>
      <w:r>
        <w:rPr>
          <w:sz w:val="20"/>
        </w:rPr>
        <w:t>ninguno</w:t>
      </w:r>
      <w:r>
        <w:rPr>
          <w:spacing w:val="-1"/>
          <w:sz w:val="20"/>
        </w:rPr>
        <w:t> </w:t>
      </w:r>
      <w:r>
        <w:rPr>
          <w:sz w:val="20"/>
        </w:rPr>
        <w:t>de los</w:t>
      </w:r>
      <w:r>
        <w:rPr>
          <w:spacing w:val="-2"/>
          <w:sz w:val="20"/>
        </w:rPr>
        <w:t> </w:t>
      </w:r>
      <w:r>
        <w:rPr>
          <w:sz w:val="20"/>
        </w:rPr>
        <w:t>presuntos infractores</w:t>
      </w:r>
      <w:r>
        <w:rPr>
          <w:spacing w:val="-1"/>
          <w:sz w:val="20"/>
        </w:rPr>
        <w:t> </w:t>
      </w:r>
      <w:r>
        <w:rPr>
          <w:sz w:val="20"/>
        </w:rPr>
        <w:t>el</w:t>
      </w:r>
      <w:r>
        <w:rPr>
          <w:spacing w:val="-4"/>
          <w:sz w:val="20"/>
        </w:rPr>
        <w:t> </w:t>
      </w:r>
      <w:r>
        <w:rPr>
          <w:sz w:val="20"/>
        </w:rPr>
        <w:t>inicio</w:t>
      </w:r>
      <w:r>
        <w:rPr>
          <w:spacing w:val="-1"/>
          <w:sz w:val="20"/>
        </w:rPr>
        <w:t> </w:t>
      </w:r>
      <w:r>
        <w:rPr>
          <w:sz w:val="20"/>
        </w:rPr>
        <w:t>del procedimiento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53"/>
          <w:sz w:val="20"/>
        </w:rPr>
        <w:t> </w:t>
      </w:r>
      <w:r>
        <w:rPr>
          <w:sz w:val="20"/>
        </w:rPr>
        <w:t>responsabilidad</w:t>
      </w:r>
      <w:r>
        <w:rPr>
          <w:spacing w:val="-2"/>
          <w:sz w:val="20"/>
        </w:rPr>
        <w:t> </w:t>
      </w:r>
      <w:r>
        <w:rPr>
          <w:sz w:val="20"/>
        </w:rPr>
        <w:t>administrativa;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24"/>
        </w:numPr>
        <w:tabs>
          <w:tab w:pos="570" w:val="left" w:leader="none"/>
        </w:tabs>
        <w:spacing w:line="240" w:lineRule="auto" w:before="0" w:after="0"/>
        <w:ind w:left="142" w:right="179" w:firstLine="0"/>
        <w:jc w:val="both"/>
        <w:rPr>
          <w:sz w:val="20"/>
        </w:rPr>
      </w:pPr>
      <w:r>
        <w:rPr>
          <w:sz w:val="20"/>
        </w:rPr>
        <w:t>Que la persona que pretende acogerse a este beneficio, sea de entre los sujetos involucrados</w:t>
      </w:r>
      <w:r>
        <w:rPr>
          <w:spacing w:val="1"/>
          <w:sz w:val="20"/>
        </w:rPr>
        <w:t> </w:t>
      </w:r>
      <w:r>
        <w:rPr>
          <w:sz w:val="20"/>
        </w:rPr>
        <w:t>en la infracción, la primera en aportar los elementos de convicción suficientes que, a juicio de las</w:t>
      </w:r>
      <w:r>
        <w:rPr>
          <w:spacing w:val="1"/>
          <w:sz w:val="20"/>
        </w:rPr>
        <w:t> </w:t>
      </w:r>
      <w:r>
        <w:rPr>
          <w:sz w:val="20"/>
        </w:rPr>
        <w:t>autoridades competentes, permitan comprobar la existencia de la infracción y la responsabilidad de</w:t>
      </w:r>
      <w:r>
        <w:rPr>
          <w:spacing w:val="-53"/>
          <w:sz w:val="20"/>
        </w:rPr>
        <w:t> </w:t>
      </w:r>
      <w:r>
        <w:rPr>
          <w:sz w:val="20"/>
        </w:rPr>
        <w:t>quien la</w:t>
      </w:r>
      <w:r>
        <w:rPr>
          <w:spacing w:val="-1"/>
          <w:sz w:val="20"/>
        </w:rPr>
        <w:t> </w:t>
      </w:r>
      <w:r>
        <w:rPr>
          <w:sz w:val="20"/>
        </w:rPr>
        <w:t>cometió;</w:t>
      </w:r>
    </w:p>
    <w:p>
      <w:pPr>
        <w:pStyle w:val="BodyText"/>
      </w:pPr>
    </w:p>
    <w:p>
      <w:pPr>
        <w:pStyle w:val="ListParagraph"/>
        <w:numPr>
          <w:ilvl w:val="0"/>
          <w:numId w:val="24"/>
        </w:numPr>
        <w:tabs>
          <w:tab w:pos="570" w:val="left" w:leader="none"/>
        </w:tabs>
        <w:spacing w:line="240" w:lineRule="auto" w:before="0" w:after="0"/>
        <w:ind w:left="142" w:right="184" w:firstLine="0"/>
        <w:jc w:val="both"/>
        <w:rPr>
          <w:sz w:val="20"/>
        </w:rPr>
      </w:pPr>
      <w:r>
        <w:rPr>
          <w:sz w:val="20"/>
        </w:rPr>
        <w:t>Que la persona que pretende acogerse al beneficio coopere en forma plena y continua con la</w:t>
      </w:r>
      <w:r>
        <w:rPr>
          <w:spacing w:val="1"/>
          <w:sz w:val="20"/>
        </w:rPr>
        <w:t> </w:t>
      </w:r>
      <w:r>
        <w:rPr>
          <w:sz w:val="20"/>
        </w:rPr>
        <w:t>autoridad competente que lleve a cabo la investigación y, en su caso, con la que substancie y</w:t>
      </w:r>
      <w:r>
        <w:rPr>
          <w:spacing w:val="1"/>
          <w:sz w:val="20"/>
        </w:rPr>
        <w:t> </w:t>
      </w:r>
      <w:r>
        <w:rPr>
          <w:sz w:val="20"/>
        </w:rPr>
        <w:t>resuelva el procedimiento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responsabilidad</w:t>
      </w:r>
      <w:r>
        <w:rPr>
          <w:spacing w:val="1"/>
          <w:sz w:val="20"/>
        </w:rPr>
        <w:t> </w:t>
      </w:r>
      <w:r>
        <w:rPr>
          <w:sz w:val="20"/>
        </w:rPr>
        <w:t>administrativa,</w:t>
      </w:r>
      <w:r>
        <w:rPr>
          <w:spacing w:val="3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24"/>
        </w:numPr>
        <w:tabs>
          <w:tab w:pos="570" w:val="left" w:leader="none"/>
        </w:tabs>
        <w:spacing w:line="240" w:lineRule="auto" w:before="0" w:after="0"/>
        <w:ind w:left="142" w:right="186" w:firstLine="0"/>
        <w:jc w:val="both"/>
        <w:rPr>
          <w:sz w:val="20"/>
        </w:rPr>
      </w:pPr>
      <w:r>
        <w:rPr>
          <w:sz w:val="20"/>
        </w:rPr>
        <w:t>Que la persona interesada en obtener el beneficio, suspenda, en el momento en el que la</w:t>
      </w:r>
      <w:r>
        <w:rPr>
          <w:spacing w:val="1"/>
          <w:sz w:val="20"/>
        </w:rPr>
        <w:t> </w:t>
      </w:r>
      <w:r>
        <w:rPr>
          <w:sz w:val="20"/>
        </w:rPr>
        <w:t>autoridad</w:t>
      </w:r>
      <w:r>
        <w:rPr>
          <w:spacing w:val="-2"/>
          <w:sz w:val="20"/>
        </w:rPr>
        <w:t> </w:t>
      </w:r>
      <w:r>
        <w:rPr>
          <w:sz w:val="20"/>
        </w:rPr>
        <w:t>se</w:t>
      </w:r>
      <w:r>
        <w:rPr>
          <w:spacing w:val="-1"/>
          <w:sz w:val="20"/>
        </w:rPr>
        <w:t> </w:t>
      </w:r>
      <w:r>
        <w:rPr>
          <w:sz w:val="20"/>
        </w:rPr>
        <w:t>lo</w:t>
      </w:r>
      <w:r>
        <w:rPr>
          <w:spacing w:val="-1"/>
          <w:sz w:val="20"/>
        </w:rPr>
        <w:t> </w:t>
      </w:r>
      <w:r>
        <w:rPr>
          <w:sz w:val="20"/>
        </w:rPr>
        <w:t>solicite,</w:t>
      </w:r>
      <w:r>
        <w:rPr>
          <w:spacing w:val="-1"/>
          <w:sz w:val="20"/>
        </w:rPr>
        <w:t> </w:t>
      </w:r>
      <w:r>
        <w:rPr>
          <w:sz w:val="20"/>
        </w:rPr>
        <w:t>su</w:t>
      </w:r>
      <w:r>
        <w:rPr>
          <w:spacing w:val="1"/>
          <w:sz w:val="20"/>
        </w:rPr>
        <w:t> </w:t>
      </w:r>
      <w:r>
        <w:rPr>
          <w:sz w:val="20"/>
        </w:rPr>
        <w:t>participación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infracción.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42" w:right="178"/>
        <w:jc w:val="both"/>
      </w:pPr>
      <w:r>
        <w:rPr>
          <w:rFonts w:ascii="Arial" w:hAnsi="Arial"/>
          <w:b/>
        </w:rPr>
        <w:t>ARTÍCULO 90. </w:t>
      </w:r>
      <w:r>
        <w:rPr/>
        <w:t>Además de los requisitos señalados en el artículo inmediato anterior, para la</w:t>
      </w:r>
      <w:r>
        <w:rPr>
          <w:spacing w:val="1"/>
        </w:rPr>
        <w:t> </w:t>
      </w:r>
      <w:r>
        <w:rPr/>
        <w:t>aplicación del beneficio al que el mismo se refiere, se constatará por las autoridades competentes,</w:t>
      </w:r>
      <w:r>
        <w:rPr>
          <w:spacing w:val="1"/>
        </w:rPr>
        <w:t> </w:t>
      </w:r>
      <w:r>
        <w:rPr/>
        <w:t>la veracidad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confesión</w:t>
      </w:r>
      <w:r>
        <w:rPr>
          <w:spacing w:val="-1"/>
        </w:rPr>
        <w:t> </w:t>
      </w:r>
      <w:r>
        <w:rPr/>
        <w:t>realizada.</w:t>
      </w:r>
    </w:p>
    <w:p>
      <w:pPr>
        <w:pStyle w:val="BodyText"/>
        <w:spacing w:before="1"/>
      </w:pPr>
    </w:p>
    <w:p>
      <w:pPr>
        <w:pStyle w:val="BodyText"/>
        <w:ind w:left="142" w:right="181"/>
        <w:jc w:val="both"/>
      </w:pPr>
      <w:r>
        <w:rPr/>
        <w:t>En su caso, las personas que sean los segundos o ulteriores en aportar elementos de convicción</w:t>
      </w:r>
      <w:r>
        <w:rPr>
          <w:spacing w:val="1"/>
        </w:rPr>
        <w:t> </w:t>
      </w:r>
      <w:r>
        <w:rPr/>
        <w:t>suficientes y cumplan con el resto de los requisitos anteriormente establecidos, podrán obtener una</w:t>
      </w:r>
      <w:r>
        <w:rPr>
          <w:spacing w:val="-53"/>
        </w:rPr>
        <w:t> </w:t>
      </w:r>
      <w:r>
        <w:rPr/>
        <w:t>reducción de la sanción aplicable de hasta el cincuenta por ciento, cuando aporten elementos de</w:t>
      </w:r>
      <w:r>
        <w:rPr>
          <w:spacing w:val="1"/>
        </w:rPr>
        <w:t> </w:t>
      </w:r>
      <w:r>
        <w:rPr/>
        <w:t>convicción en la investigación, adicionales a los que ya tenga la autoridad investigadora. Para</w:t>
      </w:r>
      <w:r>
        <w:rPr>
          <w:spacing w:val="1"/>
        </w:rPr>
        <w:t> </w:t>
      </w:r>
      <w:r>
        <w:rPr/>
        <w:t>determinar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monto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reducción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tomará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consideración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orden</w:t>
      </w:r>
      <w:r>
        <w:rPr>
          <w:spacing w:val="1"/>
        </w:rPr>
        <w:t> </w:t>
      </w:r>
      <w:r>
        <w:rPr/>
        <w:t>cronológico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presentación de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solicitud</w:t>
      </w:r>
      <w:r>
        <w:rPr>
          <w:spacing w:val="3"/>
        </w:rPr>
        <w:t> </w:t>
      </w:r>
      <w:r>
        <w:rPr/>
        <w:t>y</w:t>
      </w:r>
      <w:r>
        <w:rPr>
          <w:spacing w:val="-5"/>
        </w:rPr>
        <w:t> </w:t>
      </w:r>
      <w:r>
        <w:rPr/>
        <w:t>de</w:t>
      </w:r>
      <w:r>
        <w:rPr>
          <w:spacing w:val="-1"/>
        </w:rPr>
        <w:t> </w:t>
      </w:r>
      <w:r>
        <w:rPr/>
        <w:t>los elementos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convicción</w:t>
      </w:r>
      <w:r>
        <w:rPr>
          <w:spacing w:val="-2"/>
        </w:rPr>
        <w:t> </w:t>
      </w:r>
      <w:r>
        <w:rPr/>
        <w:t>presentados.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42" w:right="181"/>
        <w:jc w:val="both"/>
      </w:pPr>
      <w:r>
        <w:rPr>
          <w:rFonts w:ascii="Arial" w:hAnsi="Arial"/>
          <w:b/>
        </w:rPr>
        <w:t>ARTÍCULO 91. </w:t>
      </w:r>
      <w:r>
        <w:rPr/>
        <w:t>El Comité Coordinador podrá recomendar mecanismos de coordinación efectiva a</w:t>
      </w:r>
      <w:r>
        <w:rPr>
          <w:spacing w:val="1"/>
        </w:rPr>
        <w:t> </w:t>
      </w:r>
      <w:r>
        <w:rPr/>
        <w:t>efecto de permitir el intercambio de información entre autoridades administrativas, autoridades</w:t>
      </w:r>
      <w:r>
        <w:rPr>
          <w:spacing w:val="1"/>
        </w:rPr>
        <w:t> </w:t>
      </w:r>
      <w:r>
        <w:rPr/>
        <w:t>investigadoras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órganos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Estado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autoridades</w:t>
      </w:r>
      <w:r>
        <w:rPr>
          <w:spacing w:val="1"/>
        </w:rPr>
        <w:t> </w:t>
      </w:r>
      <w:r>
        <w:rPr/>
        <w:t>investigadoras</w:t>
      </w:r>
      <w:r>
        <w:rPr>
          <w:spacing w:val="1"/>
        </w:rPr>
        <w:t> </w:t>
      </w:r>
      <w:r>
        <w:rPr/>
        <w:t>dentro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ámbito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competencia.</w:t>
      </w:r>
    </w:p>
    <w:p>
      <w:pPr>
        <w:pStyle w:val="BodyText"/>
        <w:spacing w:before="2"/>
      </w:pPr>
    </w:p>
    <w:p>
      <w:pPr>
        <w:pStyle w:val="BodyText"/>
        <w:spacing w:before="1"/>
        <w:ind w:left="142" w:right="178"/>
        <w:jc w:val="both"/>
      </w:pPr>
      <w:r>
        <w:rPr>
          <w:w w:val="95"/>
        </w:rPr>
        <w:t>Si</w:t>
      </w:r>
      <w:r>
        <w:rPr>
          <w:spacing w:val="11"/>
          <w:w w:val="95"/>
        </w:rPr>
        <w:t> </w:t>
      </w:r>
      <w:r>
        <w:rPr>
          <w:w w:val="95"/>
        </w:rPr>
        <w:t>el</w:t>
      </w:r>
      <w:r>
        <w:rPr>
          <w:spacing w:val="12"/>
          <w:w w:val="95"/>
        </w:rPr>
        <w:t> </w:t>
      </w:r>
      <w:r>
        <w:rPr>
          <w:w w:val="95"/>
        </w:rPr>
        <w:t>presunto</w:t>
      </w:r>
      <w:r>
        <w:rPr>
          <w:spacing w:val="14"/>
          <w:w w:val="95"/>
        </w:rPr>
        <w:t> </w:t>
      </w:r>
      <w:r>
        <w:rPr>
          <w:w w:val="95"/>
        </w:rPr>
        <w:t>infractor</w:t>
      </w:r>
      <w:r>
        <w:rPr>
          <w:spacing w:val="10"/>
          <w:w w:val="95"/>
        </w:rPr>
        <w:t> </w:t>
      </w:r>
      <w:r>
        <w:rPr>
          <w:w w:val="95"/>
        </w:rPr>
        <w:t>confiesa</w:t>
      </w:r>
      <w:r>
        <w:rPr>
          <w:spacing w:val="9"/>
          <w:w w:val="95"/>
        </w:rPr>
        <w:t> </w:t>
      </w:r>
      <w:r>
        <w:rPr>
          <w:w w:val="95"/>
        </w:rPr>
        <w:t>su</w:t>
      </w:r>
      <w:r>
        <w:rPr>
          <w:spacing w:val="13"/>
          <w:w w:val="95"/>
        </w:rPr>
        <w:t> </w:t>
      </w:r>
      <w:r>
        <w:rPr>
          <w:w w:val="95"/>
        </w:rPr>
        <w:t>responsabilidad</w:t>
      </w:r>
      <w:r>
        <w:rPr>
          <w:spacing w:val="14"/>
          <w:w w:val="95"/>
        </w:rPr>
        <w:t> </w:t>
      </w:r>
      <w:r>
        <w:rPr>
          <w:w w:val="95"/>
        </w:rPr>
        <w:t>sobre</w:t>
      </w:r>
      <w:r>
        <w:rPr>
          <w:spacing w:val="13"/>
          <w:w w:val="95"/>
        </w:rPr>
        <w:t> </w:t>
      </w:r>
      <w:r>
        <w:rPr>
          <w:w w:val="95"/>
        </w:rPr>
        <w:t>los</w:t>
      </w:r>
      <w:r>
        <w:rPr>
          <w:spacing w:val="15"/>
          <w:w w:val="95"/>
        </w:rPr>
        <w:t> </w:t>
      </w:r>
      <w:r>
        <w:rPr>
          <w:w w:val="95"/>
        </w:rPr>
        <w:t>actos</w:t>
      </w:r>
      <w:r>
        <w:rPr>
          <w:spacing w:val="11"/>
          <w:w w:val="95"/>
        </w:rPr>
        <w:t> </w:t>
      </w:r>
      <w:r>
        <w:rPr>
          <w:w w:val="95"/>
        </w:rPr>
        <w:t>que</w:t>
      </w:r>
      <w:r>
        <w:rPr>
          <w:spacing w:val="12"/>
          <w:w w:val="95"/>
        </w:rPr>
        <w:t> </w:t>
      </w:r>
      <w:r>
        <w:rPr>
          <w:w w:val="95"/>
        </w:rPr>
        <w:t>se</w:t>
      </w:r>
      <w:r>
        <w:rPr>
          <w:spacing w:val="13"/>
          <w:w w:val="95"/>
        </w:rPr>
        <w:t> </w:t>
      </w:r>
      <w:r>
        <w:rPr>
          <w:w w:val="95"/>
        </w:rPr>
        <w:t>le</w:t>
      </w:r>
      <w:r>
        <w:rPr>
          <w:spacing w:val="14"/>
          <w:w w:val="95"/>
        </w:rPr>
        <w:t> </w:t>
      </w:r>
      <w:r>
        <w:rPr>
          <w:w w:val="95"/>
        </w:rPr>
        <w:t>imputan</w:t>
      </w:r>
      <w:r>
        <w:rPr>
          <w:spacing w:val="8"/>
          <w:w w:val="95"/>
        </w:rPr>
        <w:t> </w:t>
      </w:r>
      <w:r>
        <w:rPr>
          <w:w w:val="95"/>
        </w:rPr>
        <w:t>una</w:t>
      </w:r>
      <w:r>
        <w:rPr>
          <w:spacing w:val="12"/>
          <w:w w:val="95"/>
        </w:rPr>
        <w:t> </w:t>
      </w:r>
      <w:r>
        <w:rPr>
          <w:w w:val="95"/>
        </w:rPr>
        <w:t>vez</w:t>
      </w:r>
      <w:r>
        <w:rPr>
          <w:spacing w:val="12"/>
          <w:w w:val="95"/>
        </w:rPr>
        <w:t> </w:t>
      </w:r>
      <w:r>
        <w:rPr>
          <w:w w:val="95"/>
        </w:rPr>
        <w:t>iniciado</w:t>
      </w:r>
      <w:r>
        <w:rPr>
          <w:spacing w:val="-50"/>
          <w:w w:val="95"/>
        </w:rPr>
        <w:t> </w:t>
      </w:r>
      <w:r>
        <w:rPr/>
        <w:t>el procedimiento de responsabilidad administrativa</w:t>
      </w:r>
      <w:r>
        <w:rPr>
          <w:spacing w:val="1"/>
        </w:rPr>
        <w:t> </w:t>
      </w:r>
      <w:r>
        <w:rPr/>
        <w:t>a que se refiere esta Ley,</w:t>
      </w:r>
      <w:r>
        <w:rPr>
          <w:spacing w:val="1"/>
        </w:rPr>
        <w:t> </w:t>
      </w:r>
      <w:r>
        <w:rPr/>
        <w:t>le aplicará una</w:t>
      </w:r>
      <w:r>
        <w:rPr>
          <w:spacing w:val="1"/>
        </w:rPr>
        <w:t> </w:t>
      </w:r>
      <w:r>
        <w:rPr/>
        <w:t>reducción de hasta treinta por ciento con respecto a la sanción aplicable en tratándose de sanción</w:t>
      </w:r>
      <w:r>
        <w:rPr>
          <w:spacing w:val="1"/>
        </w:rPr>
        <w:t> </w:t>
      </w:r>
      <w:r>
        <w:rPr/>
        <w:t>económica y, en su caso, una reducción de hasta el treinta por ciento del tiempo de inhabilitación</w:t>
      </w:r>
      <w:r>
        <w:rPr>
          <w:spacing w:val="1"/>
        </w:rPr>
        <w:t> </w:t>
      </w:r>
      <w:r>
        <w:rPr/>
        <w:t>que</w:t>
      </w:r>
      <w:r>
        <w:rPr>
          <w:spacing w:val="-2"/>
        </w:rPr>
        <w:t> </w:t>
      </w:r>
      <w:r>
        <w:rPr/>
        <w:t>corresponda.</w:t>
      </w:r>
    </w:p>
    <w:p>
      <w:pPr>
        <w:spacing w:after="0"/>
        <w:jc w:val="both"/>
        <w:sectPr>
          <w:pgSz w:w="12240" w:h="15840"/>
          <w:pgMar w:top="1340" w:bottom="280" w:left="1560" w:right="1520"/>
        </w:sectPr>
      </w:pPr>
    </w:p>
    <w:p>
      <w:pPr>
        <w:pStyle w:val="Heading1"/>
        <w:spacing w:line="480" w:lineRule="auto" w:before="71"/>
        <w:ind w:left="3183" w:right="3222" w:hanging="2"/>
      </w:pPr>
      <w:r>
        <w:rPr/>
        <w:t>LIBRO SEGUNDO</w:t>
      </w:r>
      <w:r>
        <w:rPr>
          <w:spacing w:val="1"/>
        </w:rPr>
        <w:t> </w:t>
      </w:r>
      <w:r>
        <w:rPr>
          <w:spacing w:val="-1"/>
        </w:rPr>
        <w:t>DISPOSICIONES</w:t>
      </w:r>
      <w:r>
        <w:rPr>
          <w:spacing w:val="-6"/>
        </w:rPr>
        <w:t> </w:t>
      </w:r>
      <w:r>
        <w:rPr/>
        <w:t>ADJETIVAS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54" w:right="194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TÍTULO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PRIMERO</w:t>
      </w:r>
    </w:p>
    <w:p>
      <w:pPr>
        <w:pStyle w:val="BodyText"/>
        <w:spacing w:before="10"/>
        <w:rPr>
          <w:rFonts w:ascii="Arial"/>
          <w:b/>
          <w:sz w:val="19"/>
        </w:rPr>
      </w:pPr>
    </w:p>
    <w:p>
      <w:pPr>
        <w:pStyle w:val="Heading1"/>
        <w:ind w:right="194"/>
      </w:pP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7"/>
        </w:rPr>
        <w:t> </w:t>
      </w:r>
      <w:r>
        <w:rPr/>
        <w:t>INVESTIGACIÓN</w:t>
      </w:r>
      <w:r>
        <w:rPr>
          <w:spacing w:val="-3"/>
        </w:rPr>
        <w:t> </w:t>
      </w:r>
      <w:r>
        <w:rPr/>
        <w:t>Y</w:t>
      </w:r>
      <w:r>
        <w:rPr>
          <w:spacing w:val="-1"/>
        </w:rPr>
        <w:t> </w:t>
      </w:r>
      <w:r>
        <w:rPr/>
        <w:t>CALIFICACIÓN</w:t>
      </w:r>
      <w:r>
        <w:rPr>
          <w:spacing w:val="1"/>
        </w:rPr>
        <w:t> </w:t>
      </w:r>
      <w:r>
        <w:rPr/>
        <w:t>DE</w:t>
      </w:r>
      <w:r>
        <w:rPr>
          <w:spacing w:val="-3"/>
        </w:rPr>
        <w:t> </w:t>
      </w:r>
      <w:r>
        <w:rPr/>
        <w:t>LAS</w:t>
      </w:r>
      <w:r>
        <w:rPr>
          <w:spacing w:val="2"/>
        </w:rPr>
        <w:t> </w:t>
      </w:r>
      <w:r>
        <w:rPr/>
        <w:t>FALTAS</w:t>
      </w:r>
      <w:r>
        <w:rPr>
          <w:spacing w:val="-1"/>
        </w:rPr>
        <w:t> </w:t>
      </w:r>
      <w:r>
        <w:rPr/>
        <w:t>GRAVES</w:t>
      </w:r>
      <w:r>
        <w:rPr>
          <w:spacing w:val="-3"/>
        </w:rPr>
        <w:t> </w:t>
      </w:r>
      <w:r>
        <w:rPr/>
        <w:t>Y</w:t>
      </w:r>
      <w:r>
        <w:rPr>
          <w:spacing w:val="-1"/>
        </w:rPr>
        <w:t> </w:t>
      </w:r>
      <w:r>
        <w:rPr/>
        <w:t>NO</w:t>
      </w:r>
      <w:r>
        <w:rPr>
          <w:spacing w:val="1"/>
        </w:rPr>
        <w:t> </w:t>
      </w:r>
      <w:r>
        <w:rPr/>
        <w:t>GRAVES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1"/>
        <w:rPr>
          <w:rFonts w:ascii="Arial"/>
          <w:b/>
          <w:sz w:val="18"/>
        </w:rPr>
      </w:pPr>
    </w:p>
    <w:p>
      <w:pPr>
        <w:spacing w:before="0"/>
        <w:ind w:left="643" w:right="682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Capítulo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I</w:t>
      </w:r>
    </w:p>
    <w:p>
      <w:pPr>
        <w:pStyle w:val="BodyText"/>
        <w:spacing w:before="10"/>
        <w:rPr>
          <w:rFonts w:ascii="Arial"/>
          <w:b/>
          <w:sz w:val="19"/>
        </w:rPr>
      </w:pPr>
    </w:p>
    <w:p>
      <w:pPr>
        <w:pStyle w:val="Heading1"/>
        <w:ind w:right="192"/>
      </w:pPr>
      <w:r>
        <w:rPr/>
        <w:t>Inicio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investigación</w:t>
      </w:r>
    </w:p>
    <w:p>
      <w:pPr>
        <w:pStyle w:val="BodyText"/>
        <w:spacing w:before="1"/>
        <w:rPr>
          <w:rFonts w:ascii="Arial"/>
          <w:b/>
        </w:rPr>
      </w:pPr>
    </w:p>
    <w:p>
      <w:pPr>
        <w:pStyle w:val="BodyText"/>
        <w:spacing w:before="1"/>
        <w:ind w:left="142" w:right="184"/>
        <w:jc w:val="both"/>
      </w:pPr>
      <w:r>
        <w:rPr>
          <w:rFonts w:ascii="Arial" w:hAnsi="Arial"/>
          <w:b/>
        </w:rPr>
        <w:t>ARTÍCULO 92. </w:t>
      </w:r>
      <w:r>
        <w:rPr/>
        <w:t>En el curso de toda investigación deberán observarse los principios de legalidad,</w:t>
      </w:r>
      <w:r>
        <w:rPr>
          <w:spacing w:val="1"/>
        </w:rPr>
        <w:t> </w:t>
      </w:r>
      <w:r>
        <w:rPr/>
        <w:t>imparcialidad, objetividad, congruencia, verdad material y respeto a los derechos humanos. Las</w:t>
      </w:r>
      <w:r>
        <w:rPr>
          <w:spacing w:val="1"/>
        </w:rPr>
        <w:t> </w:t>
      </w:r>
      <w:r>
        <w:rPr/>
        <w:t>autoridades competentes serán responsables de la oportunidad, exhaustividad y eficiencia en la</w:t>
      </w:r>
      <w:r>
        <w:rPr>
          <w:spacing w:val="1"/>
        </w:rPr>
        <w:t> </w:t>
      </w:r>
      <w:r>
        <w:rPr/>
        <w:t>investigación, la integralidad de los datos y documentos, así como el resguardo del expediente en</w:t>
      </w:r>
      <w:r>
        <w:rPr>
          <w:spacing w:val="1"/>
        </w:rPr>
        <w:t> </w:t>
      </w:r>
      <w:r>
        <w:rPr/>
        <w:t>su</w:t>
      </w:r>
      <w:r>
        <w:rPr>
          <w:spacing w:val="-2"/>
        </w:rPr>
        <w:t> </w:t>
      </w:r>
      <w:r>
        <w:rPr/>
        <w:t>conjunto.</w:t>
      </w:r>
    </w:p>
    <w:p>
      <w:pPr>
        <w:pStyle w:val="BodyText"/>
        <w:spacing w:before="2"/>
      </w:pPr>
    </w:p>
    <w:p>
      <w:pPr>
        <w:pStyle w:val="BodyText"/>
        <w:ind w:left="142" w:right="180"/>
        <w:jc w:val="both"/>
      </w:pPr>
      <w:r>
        <w:rPr>
          <w:spacing w:val="-1"/>
        </w:rPr>
        <w:t>Igualmente,</w:t>
      </w:r>
      <w:r>
        <w:rPr>
          <w:spacing w:val="-11"/>
        </w:rPr>
        <w:t> </w:t>
      </w:r>
      <w:r>
        <w:rPr>
          <w:spacing w:val="-1"/>
        </w:rPr>
        <w:t>incorporarán</w:t>
      </w:r>
      <w:r>
        <w:rPr>
          <w:spacing w:val="-10"/>
        </w:rPr>
        <w:t> </w:t>
      </w:r>
      <w:r>
        <w:rPr/>
        <w:t>a</w:t>
      </w:r>
      <w:r>
        <w:rPr>
          <w:spacing w:val="-6"/>
        </w:rPr>
        <w:t> </w:t>
      </w:r>
      <w:r>
        <w:rPr/>
        <w:t>sus</w:t>
      </w:r>
      <w:r>
        <w:rPr>
          <w:spacing w:val="-9"/>
        </w:rPr>
        <w:t> </w:t>
      </w:r>
      <w:r>
        <w:rPr/>
        <w:t>investigaciones,</w:t>
      </w:r>
      <w:r>
        <w:rPr>
          <w:spacing w:val="-8"/>
        </w:rPr>
        <w:t> </w:t>
      </w:r>
      <w:r>
        <w:rPr/>
        <w:t>las</w:t>
      </w:r>
      <w:r>
        <w:rPr>
          <w:spacing w:val="-9"/>
        </w:rPr>
        <w:t> </w:t>
      </w:r>
      <w:r>
        <w:rPr/>
        <w:t>técnicas,</w:t>
      </w:r>
      <w:r>
        <w:rPr>
          <w:spacing w:val="-11"/>
        </w:rPr>
        <w:t> </w:t>
      </w:r>
      <w:r>
        <w:rPr/>
        <w:t>tecnologías</w:t>
      </w:r>
      <w:r>
        <w:rPr>
          <w:spacing w:val="-6"/>
        </w:rPr>
        <w:t> </w:t>
      </w:r>
      <w:r>
        <w:rPr/>
        <w:t>y</w:t>
      </w:r>
      <w:r>
        <w:rPr>
          <w:spacing w:val="-13"/>
        </w:rPr>
        <w:t> </w:t>
      </w:r>
      <w:r>
        <w:rPr/>
        <w:t>métodos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/>
        <w:t>investigación</w:t>
      </w:r>
      <w:r>
        <w:rPr>
          <w:spacing w:val="-53"/>
        </w:rPr>
        <w:t> </w:t>
      </w:r>
      <w:r>
        <w:rPr/>
        <w:t>que observen</w:t>
      </w:r>
      <w:r>
        <w:rPr>
          <w:spacing w:val="1"/>
        </w:rPr>
        <w:t> </w:t>
      </w:r>
      <w:r>
        <w:rPr/>
        <w:t>las mejores</w:t>
      </w:r>
      <w:r>
        <w:rPr>
          <w:spacing w:val="-2"/>
        </w:rPr>
        <w:t> </w:t>
      </w:r>
      <w:r>
        <w:rPr/>
        <w:t>prácticas.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42" w:right="182"/>
        <w:jc w:val="both"/>
      </w:pPr>
      <w:r>
        <w:rPr/>
        <w:t>Las autoridades investigadoras, de conformidad con las leyes de la materia, deberán cooperar con</w:t>
      </w:r>
      <w:r>
        <w:rPr>
          <w:spacing w:val="1"/>
        </w:rPr>
        <w:t> </w:t>
      </w:r>
      <w:r>
        <w:rPr/>
        <w:t>las autoridades competentes a fin de fortalecer los procedimientos de investigación, compartir las</w:t>
      </w:r>
      <w:r>
        <w:rPr>
          <w:spacing w:val="1"/>
        </w:rPr>
        <w:t> </w:t>
      </w:r>
      <w:r>
        <w:rPr/>
        <w:t>mejores prácticas,</w:t>
      </w:r>
      <w:r>
        <w:rPr>
          <w:spacing w:val="1"/>
        </w:rPr>
        <w:t> </w:t>
      </w:r>
      <w:r>
        <w:rPr/>
        <w:t>y</w:t>
      </w:r>
      <w:r>
        <w:rPr>
          <w:spacing w:val="-4"/>
        </w:rPr>
        <w:t> </w:t>
      </w:r>
      <w:r>
        <w:rPr/>
        <w:t>combatir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manera</w:t>
      </w:r>
      <w:r>
        <w:rPr>
          <w:spacing w:val="1"/>
        </w:rPr>
        <w:t> </w:t>
      </w:r>
      <w:r>
        <w:rPr/>
        <w:t>efectiva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corrupción.</w:t>
      </w:r>
    </w:p>
    <w:p>
      <w:pPr>
        <w:pStyle w:val="BodyText"/>
      </w:pPr>
    </w:p>
    <w:p>
      <w:pPr>
        <w:pStyle w:val="BodyText"/>
        <w:ind w:left="142" w:right="179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5"/>
        </w:rPr>
        <w:t> </w:t>
      </w:r>
      <w:r>
        <w:rPr>
          <w:rFonts w:ascii="Arial" w:hAnsi="Arial"/>
          <w:b/>
        </w:rPr>
        <w:t>93.</w:t>
      </w:r>
      <w:r>
        <w:rPr>
          <w:rFonts w:ascii="Arial" w:hAnsi="Arial"/>
          <w:b/>
          <w:spacing w:val="-3"/>
        </w:rPr>
        <w:t> </w:t>
      </w:r>
      <w:r>
        <w:rPr/>
        <w:t>La</w:t>
      </w:r>
      <w:r>
        <w:rPr>
          <w:spacing w:val="-4"/>
        </w:rPr>
        <w:t> </w:t>
      </w:r>
      <w:r>
        <w:rPr/>
        <w:t>investigación</w:t>
      </w:r>
      <w:r>
        <w:rPr>
          <w:spacing w:val="-4"/>
        </w:rPr>
        <w:t> </w:t>
      </w:r>
      <w:r>
        <w:rPr/>
        <w:t>por</w:t>
      </w:r>
      <w:r>
        <w:rPr>
          <w:spacing w:val="-6"/>
        </w:rPr>
        <w:t> </w:t>
      </w:r>
      <w:r>
        <w:rPr/>
        <w:t>la</w:t>
      </w:r>
      <w:r>
        <w:rPr>
          <w:spacing w:val="-6"/>
        </w:rPr>
        <w:t> </w:t>
      </w:r>
      <w:r>
        <w:rPr/>
        <w:t>presunta</w:t>
      </w:r>
      <w:r>
        <w:rPr>
          <w:spacing w:val="-7"/>
        </w:rPr>
        <w:t> </w:t>
      </w:r>
      <w:r>
        <w:rPr/>
        <w:t>responsabilidad</w:t>
      </w:r>
      <w:r>
        <w:rPr>
          <w:spacing w:val="-4"/>
        </w:rPr>
        <w:t> </w:t>
      </w:r>
      <w:r>
        <w:rPr/>
        <w:t>de</w:t>
      </w:r>
      <w:r>
        <w:rPr>
          <w:spacing w:val="-7"/>
        </w:rPr>
        <w:t> </w:t>
      </w:r>
      <w:r>
        <w:rPr/>
        <w:t>faltas</w:t>
      </w:r>
      <w:r>
        <w:rPr>
          <w:spacing w:val="-6"/>
        </w:rPr>
        <w:t> </w:t>
      </w:r>
      <w:r>
        <w:rPr/>
        <w:t>administrativas</w:t>
      </w:r>
      <w:r>
        <w:rPr>
          <w:spacing w:val="-5"/>
        </w:rPr>
        <w:t> </w:t>
      </w:r>
      <w:r>
        <w:rPr/>
        <w:t>iniciará</w:t>
      </w:r>
      <w:r>
        <w:rPr>
          <w:spacing w:val="-6"/>
        </w:rPr>
        <w:t> </w:t>
      </w:r>
      <w:r>
        <w:rPr/>
        <w:t>de</w:t>
      </w:r>
      <w:r>
        <w:rPr>
          <w:spacing w:val="-53"/>
        </w:rPr>
        <w:t> </w:t>
      </w:r>
      <w:r>
        <w:rPr/>
        <w:t>oficio,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denuncia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derivado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auditorías</w:t>
      </w:r>
      <w:r>
        <w:rPr>
          <w:spacing w:val="1"/>
        </w:rPr>
        <w:t> </w:t>
      </w:r>
      <w:r>
        <w:rPr/>
        <w:t>practicadas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parte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autoridades</w:t>
      </w:r>
      <w:r>
        <w:rPr>
          <w:spacing w:val="1"/>
        </w:rPr>
        <w:t> </w:t>
      </w:r>
      <w:r>
        <w:rPr/>
        <w:t>competentes</w:t>
      </w:r>
      <w:r>
        <w:rPr>
          <w:spacing w:val="1"/>
        </w:rPr>
        <w:t> </w:t>
      </w:r>
      <w:r>
        <w:rPr/>
        <w:t>o,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caso,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auditores</w:t>
      </w:r>
      <w:r>
        <w:rPr>
          <w:spacing w:val="-1"/>
        </w:rPr>
        <w:t> </w:t>
      </w:r>
      <w:r>
        <w:rPr/>
        <w:t>externos.</w:t>
      </w:r>
    </w:p>
    <w:p>
      <w:pPr>
        <w:pStyle w:val="BodyText"/>
        <w:spacing w:before="2"/>
      </w:pPr>
    </w:p>
    <w:p>
      <w:pPr>
        <w:pStyle w:val="BodyText"/>
        <w:ind w:left="142"/>
        <w:jc w:val="both"/>
      </w:pPr>
      <w:r>
        <w:rPr/>
        <w:t>Las</w:t>
      </w:r>
      <w:r>
        <w:rPr>
          <w:spacing w:val="-2"/>
        </w:rPr>
        <w:t> </w:t>
      </w:r>
      <w:r>
        <w:rPr/>
        <w:t>denuncias</w:t>
      </w:r>
      <w:r>
        <w:rPr>
          <w:spacing w:val="-2"/>
        </w:rPr>
        <w:t> </w:t>
      </w:r>
      <w:r>
        <w:rPr/>
        <w:t>podrán</w:t>
      </w:r>
      <w:r>
        <w:rPr>
          <w:spacing w:val="-3"/>
        </w:rPr>
        <w:t> </w:t>
      </w:r>
      <w:r>
        <w:rPr/>
        <w:t>ser</w:t>
      </w:r>
      <w:r>
        <w:rPr>
          <w:spacing w:val="1"/>
        </w:rPr>
        <w:t> </w:t>
      </w:r>
      <w:r>
        <w:rPr/>
        <w:t>anónimas.</w:t>
      </w:r>
    </w:p>
    <w:p>
      <w:pPr>
        <w:pStyle w:val="BodyText"/>
      </w:pPr>
    </w:p>
    <w:p>
      <w:pPr>
        <w:pStyle w:val="BodyText"/>
        <w:spacing w:before="1"/>
        <w:ind w:left="142" w:right="180"/>
        <w:jc w:val="both"/>
      </w:pPr>
      <w:r>
        <w:rPr/>
        <w:t>En su caso, las autoridades investigadoras mantendrán con carácter de confidencial la identidad de</w:t>
      </w:r>
      <w:r>
        <w:rPr>
          <w:spacing w:val="-53"/>
        </w:rPr>
        <w:t> </w:t>
      </w:r>
      <w:r>
        <w:rPr/>
        <w:t>las personas que denuncien las presuntas infracciones, y de ser necesario brindarán la protección</w:t>
      </w:r>
      <w:r>
        <w:rPr>
          <w:spacing w:val="1"/>
        </w:rPr>
        <w:t> </w:t>
      </w:r>
      <w:r>
        <w:rPr/>
        <w:t>que establece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Ley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/>
        <w:ind w:left="142" w:right="185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94.</w:t>
      </w:r>
      <w:r>
        <w:rPr>
          <w:rFonts w:ascii="Arial" w:hAnsi="Arial"/>
          <w:b/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autoridades</w:t>
      </w:r>
      <w:r>
        <w:rPr>
          <w:spacing w:val="1"/>
        </w:rPr>
        <w:t> </w:t>
      </w:r>
      <w:r>
        <w:rPr/>
        <w:t>investigadoras</w:t>
      </w:r>
      <w:r>
        <w:rPr>
          <w:spacing w:val="1"/>
        </w:rPr>
        <w:t> </w:t>
      </w:r>
      <w:r>
        <w:rPr/>
        <w:t>establecerán</w:t>
      </w:r>
      <w:r>
        <w:rPr>
          <w:spacing w:val="1"/>
        </w:rPr>
        <w:t> </w:t>
      </w:r>
      <w:r>
        <w:rPr/>
        <w:t>áreas</w:t>
      </w:r>
      <w:r>
        <w:rPr>
          <w:spacing w:val="1"/>
        </w:rPr>
        <w:t> </w:t>
      </w:r>
      <w:r>
        <w:rPr/>
        <w:t>de fácil</w:t>
      </w:r>
      <w:r>
        <w:rPr>
          <w:spacing w:val="1"/>
        </w:rPr>
        <w:t> </w:t>
      </w:r>
      <w:r>
        <w:rPr/>
        <w:t>acceso, para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>
          <w:w w:val="95"/>
        </w:rPr>
        <w:t>cualquier interesado pueda presentar denuncias por presuntas faltas administrativas, de conformidad</w:t>
      </w:r>
      <w:r>
        <w:rPr>
          <w:spacing w:val="1"/>
          <w:w w:val="95"/>
        </w:rPr>
        <w:t> </w:t>
      </w:r>
      <w:r>
        <w:rPr/>
        <w:t>con</w:t>
      </w:r>
      <w:r>
        <w:rPr>
          <w:spacing w:val="-2"/>
        </w:rPr>
        <w:t> </w:t>
      </w:r>
      <w:r>
        <w:rPr/>
        <w:t>los criterios establecidos en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presente</w:t>
      </w:r>
      <w:r>
        <w:rPr>
          <w:spacing w:val="1"/>
        </w:rPr>
        <w:t> </w:t>
      </w:r>
      <w:r>
        <w:rPr/>
        <w:t>Ley.</w:t>
      </w:r>
    </w:p>
    <w:p>
      <w:pPr>
        <w:pStyle w:val="BodyText"/>
        <w:spacing w:before="4"/>
        <w:rPr>
          <w:sz w:val="19"/>
        </w:rPr>
      </w:pPr>
    </w:p>
    <w:p>
      <w:pPr>
        <w:pStyle w:val="BodyText"/>
        <w:ind w:left="142" w:right="187"/>
        <w:jc w:val="both"/>
      </w:pPr>
      <w:r>
        <w:rPr>
          <w:rFonts w:ascii="Arial" w:hAnsi="Arial"/>
          <w:b/>
        </w:rPr>
        <w:t>ARTÍCULO 95</w:t>
      </w:r>
      <w:r>
        <w:rPr/>
        <w:t>. La denuncia deberá contener los datos o indicios que permitan advertir la presunta</w:t>
      </w:r>
      <w:r>
        <w:rPr>
          <w:spacing w:val="1"/>
        </w:rPr>
        <w:t> </w:t>
      </w:r>
      <w:r>
        <w:rPr/>
        <w:t>responsabilidad administrativa por la comisión de faltas administrativas, y podrán ser presentadas</w:t>
      </w:r>
      <w:r>
        <w:rPr>
          <w:spacing w:val="1"/>
        </w:rPr>
        <w:t> </w:t>
      </w:r>
      <w:r>
        <w:rPr/>
        <w:t>por escrito o de manera electrónica a través de los mecanismos que para tal efecto establezcan las</w:t>
      </w:r>
      <w:r>
        <w:rPr>
          <w:spacing w:val="-53"/>
        </w:rPr>
        <w:t> </w:t>
      </w:r>
      <w:r>
        <w:rPr/>
        <w:t>autoridades investigadoras, lo anterior sin menoscabo de la plataforma digital que determine, para</w:t>
      </w:r>
      <w:r>
        <w:rPr>
          <w:spacing w:val="1"/>
        </w:rPr>
        <w:t> </w:t>
      </w:r>
      <w:r>
        <w:rPr/>
        <w:t>tal</w:t>
      </w:r>
      <w:r>
        <w:rPr>
          <w:spacing w:val="-1"/>
        </w:rPr>
        <w:t> </w:t>
      </w:r>
      <w:r>
        <w:rPr/>
        <w:t>efecto,</w:t>
      </w:r>
      <w:r>
        <w:rPr>
          <w:spacing w:val="-1"/>
        </w:rPr>
        <w:t> </w:t>
      </w:r>
      <w:r>
        <w:rPr/>
        <w:t>el Sistema</w:t>
      </w:r>
      <w:r>
        <w:rPr>
          <w:spacing w:val="-1"/>
        </w:rPr>
        <w:t> </w:t>
      </w:r>
      <w:r>
        <w:rPr/>
        <w:t>Estatal Anticorrupción.</w:t>
      </w:r>
    </w:p>
    <w:p>
      <w:pPr>
        <w:pStyle w:val="BodyText"/>
        <w:rPr>
          <w:sz w:val="22"/>
        </w:rPr>
      </w:pPr>
    </w:p>
    <w:p>
      <w:pPr>
        <w:pStyle w:val="BodyText"/>
        <w:spacing w:before="1"/>
        <w:rPr>
          <w:sz w:val="18"/>
        </w:rPr>
      </w:pPr>
    </w:p>
    <w:p>
      <w:pPr>
        <w:pStyle w:val="Heading1"/>
        <w:spacing w:line="480" w:lineRule="auto"/>
        <w:ind w:left="3920" w:right="3962" w:firstLine="1"/>
      </w:pPr>
      <w:r>
        <w:rPr/>
        <w:t>Capítulo II</w:t>
      </w:r>
      <w:r>
        <w:rPr>
          <w:spacing w:val="1"/>
        </w:rPr>
        <w:t> </w:t>
      </w:r>
      <w:r>
        <w:rPr>
          <w:w w:val="95"/>
        </w:rPr>
        <w:t>Investigación</w:t>
      </w:r>
    </w:p>
    <w:p>
      <w:pPr>
        <w:pStyle w:val="BodyText"/>
        <w:spacing w:line="242" w:lineRule="auto"/>
        <w:ind w:left="142" w:right="184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10"/>
        </w:rPr>
        <w:t> </w:t>
      </w:r>
      <w:r>
        <w:rPr>
          <w:rFonts w:ascii="Arial" w:hAnsi="Arial"/>
          <w:b/>
        </w:rPr>
        <w:t>96.</w:t>
      </w:r>
      <w:r>
        <w:rPr>
          <w:rFonts w:ascii="Arial" w:hAnsi="Arial"/>
          <w:b/>
          <w:spacing w:val="-7"/>
        </w:rPr>
        <w:t> </w:t>
      </w:r>
      <w:r>
        <w:rPr/>
        <w:t>Para</w:t>
      </w:r>
      <w:r>
        <w:rPr>
          <w:spacing w:val="-9"/>
        </w:rPr>
        <w:t> </w:t>
      </w:r>
      <w:r>
        <w:rPr/>
        <w:t>el</w:t>
      </w:r>
      <w:r>
        <w:rPr>
          <w:spacing w:val="-11"/>
        </w:rPr>
        <w:t> </w:t>
      </w:r>
      <w:r>
        <w:rPr/>
        <w:t>cumplimiento</w:t>
      </w:r>
      <w:r>
        <w:rPr>
          <w:spacing w:val="-8"/>
        </w:rPr>
        <w:t> </w:t>
      </w:r>
      <w:r>
        <w:rPr/>
        <w:t>de</w:t>
      </w:r>
      <w:r>
        <w:rPr>
          <w:spacing w:val="-10"/>
        </w:rPr>
        <w:t> </w:t>
      </w:r>
      <w:r>
        <w:rPr/>
        <w:t>sus</w:t>
      </w:r>
      <w:r>
        <w:rPr>
          <w:spacing w:val="-9"/>
        </w:rPr>
        <w:t> </w:t>
      </w:r>
      <w:r>
        <w:rPr/>
        <w:t>atribuciones,</w:t>
      </w:r>
      <w:r>
        <w:rPr>
          <w:spacing w:val="-8"/>
        </w:rPr>
        <w:t> </w:t>
      </w:r>
      <w:r>
        <w:rPr/>
        <w:t>las</w:t>
      </w:r>
      <w:r>
        <w:rPr>
          <w:spacing w:val="-10"/>
        </w:rPr>
        <w:t> </w:t>
      </w:r>
      <w:r>
        <w:rPr/>
        <w:t>autoridades</w:t>
      </w:r>
      <w:r>
        <w:rPr>
          <w:spacing w:val="-7"/>
        </w:rPr>
        <w:t> </w:t>
      </w:r>
      <w:r>
        <w:rPr/>
        <w:t>investigadoras</w:t>
      </w:r>
      <w:r>
        <w:rPr>
          <w:spacing w:val="-9"/>
        </w:rPr>
        <w:t> </w:t>
      </w:r>
      <w:r>
        <w:rPr/>
        <w:t>llevarán</w:t>
      </w:r>
      <w:r>
        <w:rPr>
          <w:spacing w:val="-9"/>
        </w:rPr>
        <w:t> </w:t>
      </w:r>
      <w:r>
        <w:rPr/>
        <w:t>de</w:t>
      </w:r>
      <w:r>
        <w:rPr>
          <w:spacing w:val="-53"/>
        </w:rPr>
        <w:t> </w:t>
      </w:r>
      <w:r>
        <w:rPr/>
        <w:t>oficio</w:t>
      </w:r>
      <w:r>
        <w:rPr>
          <w:spacing w:val="-9"/>
        </w:rPr>
        <w:t> </w:t>
      </w:r>
      <w:r>
        <w:rPr/>
        <w:t>las</w:t>
      </w:r>
      <w:r>
        <w:rPr>
          <w:spacing w:val="-7"/>
        </w:rPr>
        <w:t> </w:t>
      </w:r>
      <w:r>
        <w:rPr/>
        <w:t>auditorías</w:t>
      </w:r>
      <w:r>
        <w:rPr>
          <w:spacing w:val="-7"/>
        </w:rPr>
        <w:t> </w:t>
      </w:r>
      <w:r>
        <w:rPr/>
        <w:t>o</w:t>
      </w:r>
      <w:r>
        <w:rPr>
          <w:spacing w:val="-7"/>
        </w:rPr>
        <w:t> </w:t>
      </w:r>
      <w:r>
        <w:rPr/>
        <w:t>investigaciones</w:t>
      </w:r>
      <w:r>
        <w:rPr>
          <w:spacing w:val="-5"/>
        </w:rPr>
        <w:t> </w:t>
      </w:r>
      <w:r>
        <w:rPr/>
        <w:t>debidamente</w:t>
      </w:r>
      <w:r>
        <w:rPr>
          <w:spacing w:val="-9"/>
        </w:rPr>
        <w:t> </w:t>
      </w:r>
      <w:r>
        <w:rPr/>
        <w:t>fundadas</w:t>
      </w:r>
      <w:r>
        <w:rPr>
          <w:spacing w:val="-2"/>
        </w:rPr>
        <w:t> </w:t>
      </w:r>
      <w:r>
        <w:rPr/>
        <w:t>y</w:t>
      </w:r>
      <w:r>
        <w:rPr>
          <w:spacing w:val="-11"/>
        </w:rPr>
        <w:t> </w:t>
      </w:r>
      <w:r>
        <w:rPr/>
        <w:t>motivadas</w:t>
      </w:r>
      <w:r>
        <w:rPr>
          <w:spacing w:val="-8"/>
        </w:rPr>
        <w:t> </w:t>
      </w:r>
      <w:r>
        <w:rPr/>
        <w:t>respecto</w:t>
      </w:r>
      <w:r>
        <w:rPr>
          <w:spacing w:val="-8"/>
        </w:rPr>
        <w:t> </w:t>
      </w:r>
      <w:r>
        <w:rPr/>
        <w:t>de</w:t>
      </w:r>
      <w:r>
        <w:rPr>
          <w:spacing w:val="-6"/>
        </w:rPr>
        <w:t> </w:t>
      </w:r>
      <w:r>
        <w:rPr/>
        <w:t>las</w:t>
      </w:r>
      <w:r>
        <w:rPr>
          <w:spacing w:val="-8"/>
        </w:rPr>
        <w:t> </w:t>
      </w:r>
      <w:r>
        <w:rPr/>
        <w:t>conductas</w:t>
      </w:r>
      <w:r>
        <w:rPr>
          <w:spacing w:val="-53"/>
        </w:rPr>
        <w:t> </w:t>
      </w:r>
      <w:r>
        <w:rPr/>
        <w:t>de</w:t>
      </w:r>
      <w:r>
        <w:rPr>
          <w:spacing w:val="-5"/>
        </w:rPr>
        <w:t> </w:t>
      </w:r>
      <w:r>
        <w:rPr/>
        <w:t>los</w:t>
      </w:r>
      <w:r>
        <w:rPr>
          <w:spacing w:val="-3"/>
        </w:rPr>
        <w:t> </w:t>
      </w:r>
      <w:r>
        <w:rPr/>
        <w:t>servidores</w:t>
      </w:r>
      <w:r>
        <w:rPr>
          <w:spacing w:val="-4"/>
        </w:rPr>
        <w:t> </w:t>
      </w:r>
      <w:r>
        <w:rPr/>
        <w:t>públicos</w:t>
      </w:r>
      <w:r>
        <w:rPr>
          <w:spacing w:val="-1"/>
        </w:rPr>
        <w:t> </w:t>
      </w:r>
      <w:r>
        <w:rPr/>
        <w:t>y</w:t>
      </w:r>
      <w:r>
        <w:rPr>
          <w:spacing w:val="-5"/>
        </w:rPr>
        <w:t> </w:t>
      </w:r>
      <w:r>
        <w:rPr/>
        <w:t>particulares</w:t>
      </w:r>
      <w:r>
        <w:rPr>
          <w:spacing w:val="-3"/>
        </w:rPr>
        <w:t> </w:t>
      </w:r>
      <w:r>
        <w:rPr/>
        <w:t>que</w:t>
      </w:r>
      <w:r>
        <w:rPr>
          <w:spacing w:val="-4"/>
        </w:rPr>
        <w:t> </w:t>
      </w:r>
      <w:r>
        <w:rPr/>
        <w:t>puedan</w:t>
      </w:r>
      <w:r>
        <w:rPr>
          <w:spacing w:val="-4"/>
        </w:rPr>
        <w:t> </w:t>
      </w:r>
      <w:r>
        <w:rPr/>
        <w:t>constituir</w:t>
      </w:r>
      <w:r>
        <w:rPr>
          <w:spacing w:val="-4"/>
        </w:rPr>
        <w:t> </w:t>
      </w:r>
      <w:r>
        <w:rPr/>
        <w:t>responsabilidades</w:t>
      </w:r>
      <w:r>
        <w:rPr>
          <w:spacing w:val="-3"/>
        </w:rPr>
        <w:t> </w:t>
      </w:r>
      <w:r>
        <w:rPr/>
        <w:t>administrativas</w:t>
      </w:r>
      <w:r>
        <w:rPr>
          <w:spacing w:val="-4"/>
        </w:rPr>
        <w:t> </w:t>
      </w:r>
      <w:r>
        <w:rPr/>
        <w:t>en</w:t>
      </w:r>
    </w:p>
    <w:p>
      <w:pPr>
        <w:spacing w:after="0" w:line="242" w:lineRule="auto"/>
        <w:jc w:val="both"/>
        <w:sectPr>
          <w:pgSz w:w="12240" w:h="15840"/>
          <w:pgMar w:top="1340" w:bottom="280" w:left="1560" w:right="1520"/>
        </w:sectPr>
      </w:pPr>
    </w:p>
    <w:p>
      <w:pPr>
        <w:pStyle w:val="BodyText"/>
        <w:spacing w:before="73"/>
        <w:ind w:left="142" w:right="189"/>
        <w:jc w:val="both"/>
      </w:pPr>
      <w:r>
        <w:rPr/>
        <w:t>el ámbito de su competencia. Lo anterior sin menoscabo de las investigaciones que se deriven de</w:t>
      </w:r>
      <w:r>
        <w:rPr>
          <w:spacing w:val="1"/>
        </w:rPr>
        <w:t> </w:t>
      </w:r>
      <w:r>
        <w:rPr/>
        <w:t>las</w:t>
      </w:r>
      <w:r>
        <w:rPr>
          <w:spacing w:val="-1"/>
        </w:rPr>
        <w:t> </w:t>
      </w:r>
      <w:r>
        <w:rPr/>
        <w:t>denuncias a</w:t>
      </w:r>
      <w:r>
        <w:rPr>
          <w:spacing w:val="1"/>
        </w:rPr>
        <w:t> </w:t>
      </w:r>
      <w:r>
        <w:rPr/>
        <w:t>que se</w:t>
      </w:r>
      <w:r>
        <w:rPr>
          <w:spacing w:val="-1"/>
        </w:rPr>
        <w:t> </w:t>
      </w:r>
      <w:r>
        <w:rPr/>
        <w:t>hace</w:t>
      </w:r>
      <w:r>
        <w:rPr>
          <w:spacing w:val="-1"/>
        </w:rPr>
        <w:t> </w:t>
      </w:r>
      <w:r>
        <w:rPr/>
        <w:t>referencia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capítulo</w:t>
      </w:r>
      <w:r>
        <w:rPr>
          <w:spacing w:val="1"/>
        </w:rPr>
        <w:t> </w:t>
      </w:r>
      <w:r>
        <w:rPr/>
        <w:t>anterior.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42" w:right="185"/>
        <w:jc w:val="both"/>
      </w:pPr>
      <w:r>
        <w:rPr>
          <w:rFonts w:ascii="Arial" w:hAnsi="Arial"/>
          <w:b/>
        </w:rPr>
        <w:t>ARTÍCULO 97. </w:t>
      </w:r>
      <w:r>
        <w:rPr/>
        <w:t>Las autoridades investigadoras tendrán acceso a la información necesaria para el</w:t>
      </w:r>
      <w:r>
        <w:rPr>
          <w:spacing w:val="1"/>
        </w:rPr>
        <w:t> </w:t>
      </w:r>
      <w:r>
        <w:rPr/>
        <w:t>esclarecimiento de los hechos, con inclusión de aquélla que las disposiciones legales en la materia</w:t>
      </w:r>
      <w:r>
        <w:rPr>
          <w:spacing w:val="-53"/>
        </w:rPr>
        <w:t> </w:t>
      </w:r>
      <w:r>
        <w:rPr/>
        <w:t>consideren con carácter de reservada o confidencial, siempre que esté relacionada con la comisión</w:t>
      </w:r>
      <w:r>
        <w:rPr>
          <w:spacing w:val="-53"/>
        </w:rPr>
        <w:t> </w:t>
      </w:r>
      <w:r>
        <w:rPr/>
        <w:t>de</w:t>
      </w:r>
      <w:r>
        <w:rPr>
          <w:spacing w:val="-10"/>
        </w:rPr>
        <w:t> </w:t>
      </w:r>
      <w:r>
        <w:rPr/>
        <w:t>infracciones</w:t>
      </w:r>
      <w:r>
        <w:rPr>
          <w:spacing w:val="-11"/>
        </w:rPr>
        <w:t> </w:t>
      </w:r>
      <w:r>
        <w:rPr/>
        <w:t>a</w:t>
      </w:r>
      <w:r>
        <w:rPr>
          <w:spacing w:val="-11"/>
        </w:rPr>
        <w:t> </w:t>
      </w:r>
      <w:r>
        <w:rPr/>
        <w:t>que</w:t>
      </w:r>
      <w:r>
        <w:rPr>
          <w:spacing w:val="-12"/>
        </w:rPr>
        <w:t> </w:t>
      </w:r>
      <w:r>
        <w:rPr/>
        <w:t>se</w:t>
      </w:r>
      <w:r>
        <w:rPr>
          <w:spacing w:val="-11"/>
        </w:rPr>
        <w:t> </w:t>
      </w:r>
      <w:r>
        <w:rPr/>
        <w:t>refiere</w:t>
      </w:r>
      <w:r>
        <w:rPr>
          <w:spacing w:val="-11"/>
        </w:rPr>
        <w:t> </w:t>
      </w:r>
      <w:r>
        <w:rPr/>
        <w:t>esta</w:t>
      </w:r>
      <w:r>
        <w:rPr>
          <w:spacing w:val="-11"/>
        </w:rPr>
        <w:t> </w:t>
      </w:r>
      <w:r>
        <w:rPr/>
        <w:t>Ley,</w:t>
      </w:r>
      <w:r>
        <w:rPr>
          <w:spacing w:val="-9"/>
        </w:rPr>
        <w:t> </w:t>
      </w:r>
      <w:r>
        <w:rPr/>
        <w:t>con</w:t>
      </w:r>
      <w:r>
        <w:rPr>
          <w:spacing w:val="-11"/>
        </w:rPr>
        <w:t> </w:t>
      </w:r>
      <w:r>
        <w:rPr/>
        <w:t>la</w:t>
      </w:r>
      <w:r>
        <w:rPr>
          <w:spacing w:val="-9"/>
        </w:rPr>
        <w:t> </w:t>
      </w:r>
      <w:r>
        <w:rPr/>
        <w:t>obligación</w:t>
      </w:r>
      <w:r>
        <w:rPr>
          <w:spacing w:val="-13"/>
        </w:rPr>
        <w:t> </w:t>
      </w:r>
      <w:r>
        <w:rPr/>
        <w:t>de</w:t>
      </w:r>
      <w:r>
        <w:rPr>
          <w:spacing w:val="-12"/>
        </w:rPr>
        <w:t> </w:t>
      </w:r>
      <w:r>
        <w:rPr/>
        <w:t>mantener</w:t>
      </w:r>
      <w:r>
        <w:rPr>
          <w:spacing w:val="-9"/>
        </w:rPr>
        <w:t> </w:t>
      </w:r>
      <w:r>
        <w:rPr/>
        <w:t>la</w:t>
      </w:r>
      <w:r>
        <w:rPr>
          <w:spacing w:val="-10"/>
        </w:rPr>
        <w:t> </w:t>
      </w:r>
      <w:r>
        <w:rPr/>
        <w:t>misma</w:t>
      </w:r>
      <w:r>
        <w:rPr>
          <w:spacing w:val="-12"/>
        </w:rPr>
        <w:t> </w:t>
      </w:r>
      <w:r>
        <w:rPr/>
        <w:t>reserva</w:t>
      </w:r>
      <w:r>
        <w:rPr>
          <w:spacing w:val="-13"/>
        </w:rPr>
        <w:t> </w:t>
      </w:r>
      <w:r>
        <w:rPr/>
        <w:t>o</w:t>
      </w:r>
      <w:r>
        <w:rPr>
          <w:spacing w:val="-10"/>
        </w:rPr>
        <w:t> </w:t>
      </w:r>
      <w:r>
        <w:rPr/>
        <w:t>secrecía,</w:t>
      </w:r>
      <w:r>
        <w:rPr>
          <w:spacing w:val="-53"/>
        </w:rPr>
        <w:t> </w:t>
      </w:r>
      <w:r>
        <w:rPr/>
        <w:t>conforme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lo</w:t>
      </w:r>
      <w:r>
        <w:rPr>
          <w:spacing w:val="-1"/>
        </w:rPr>
        <w:t> </w:t>
      </w:r>
      <w:r>
        <w:rPr/>
        <w:t>que</w:t>
      </w:r>
      <w:r>
        <w:rPr>
          <w:spacing w:val="1"/>
        </w:rPr>
        <w:t> </w:t>
      </w:r>
      <w:r>
        <w:rPr/>
        <w:t>determinen</w:t>
      </w:r>
      <w:r>
        <w:rPr>
          <w:spacing w:val="-1"/>
        </w:rPr>
        <w:t> </w:t>
      </w:r>
      <w:r>
        <w:rPr/>
        <w:t>las leyes.</w:t>
      </w:r>
    </w:p>
    <w:p>
      <w:pPr>
        <w:pStyle w:val="BodyText"/>
        <w:spacing w:before="2"/>
      </w:pPr>
    </w:p>
    <w:p>
      <w:pPr>
        <w:pStyle w:val="BodyText"/>
        <w:ind w:left="142" w:right="179"/>
        <w:jc w:val="both"/>
      </w:pPr>
      <w:r>
        <w:rPr/>
        <w:t>Para el cumplimiento de las atribuciones de las autoridades investigadoras, durante el desarrollo de</w:t>
      </w:r>
      <w:r>
        <w:rPr>
          <w:spacing w:val="-54"/>
        </w:rPr>
        <w:t> </w:t>
      </w:r>
      <w:r>
        <w:rPr/>
        <w:t>investigaciones por faltas administrativas graves, no les serán oponibles las disposiciones dirigidas</w:t>
      </w:r>
      <w:r>
        <w:rPr>
          <w:spacing w:val="1"/>
        </w:rPr>
        <w:t> </w:t>
      </w:r>
      <w:r>
        <w:rPr/>
        <w:t>a proteger la secrecía de la información en materia fiscal bursátil, fiduciario o la relacionada con</w:t>
      </w:r>
      <w:r>
        <w:rPr>
          <w:spacing w:val="1"/>
        </w:rPr>
        <w:t> </w:t>
      </w:r>
      <w:r>
        <w:rPr/>
        <w:t>operaciones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depósito,</w:t>
      </w:r>
      <w:r>
        <w:rPr>
          <w:spacing w:val="1"/>
        </w:rPr>
        <w:t> </w:t>
      </w:r>
      <w:r>
        <w:rPr/>
        <w:t>administración,</w:t>
      </w:r>
      <w:r>
        <w:rPr>
          <w:spacing w:val="1"/>
        </w:rPr>
        <w:t> </w:t>
      </w:r>
      <w:r>
        <w:rPr/>
        <w:t>ahorro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inversión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recursos</w:t>
      </w:r>
      <w:r>
        <w:rPr>
          <w:spacing w:val="1"/>
        </w:rPr>
        <w:t> </w:t>
      </w:r>
      <w:r>
        <w:rPr/>
        <w:t>monetarios.</w:t>
      </w:r>
      <w:r>
        <w:rPr>
          <w:spacing w:val="1"/>
        </w:rPr>
        <w:t> </w:t>
      </w:r>
      <w:r>
        <w:rPr/>
        <w:t>Esta</w:t>
      </w:r>
      <w:r>
        <w:rPr>
          <w:spacing w:val="1"/>
        </w:rPr>
        <w:t> </w:t>
      </w:r>
      <w:r>
        <w:rPr/>
        <w:t>información conservará su calidad en los expedientes correspondientes, para lo cual se celebrarán</w:t>
      </w:r>
      <w:r>
        <w:rPr>
          <w:spacing w:val="1"/>
        </w:rPr>
        <w:t> </w:t>
      </w:r>
      <w:r>
        <w:rPr/>
        <w:t>convenios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colaboración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autoridades</w:t>
      </w:r>
      <w:r>
        <w:rPr>
          <w:spacing w:val="1"/>
        </w:rPr>
        <w:t> </w:t>
      </w:r>
      <w:r>
        <w:rPr/>
        <w:t>correspondientes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será</w:t>
      </w:r>
      <w:r>
        <w:rPr>
          <w:spacing w:val="1"/>
        </w:rPr>
        <w:t> </w:t>
      </w:r>
      <w:r>
        <w:rPr/>
        <w:t>utilizada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fines</w:t>
      </w:r>
      <w:r>
        <w:rPr>
          <w:spacing w:val="1"/>
        </w:rPr>
        <w:t> </w:t>
      </w:r>
      <w:r>
        <w:rPr/>
        <w:t>exclusivos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2"/>
        </w:rPr>
        <w:t> </w:t>
      </w:r>
      <w:r>
        <w:rPr/>
        <w:t>investigaciones en</w:t>
      </w:r>
      <w:r>
        <w:rPr>
          <w:spacing w:val="-1"/>
        </w:rPr>
        <w:t> </w:t>
      </w:r>
      <w:r>
        <w:rPr/>
        <w:t>comento.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42" w:right="186"/>
        <w:jc w:val="both"/>
      </w:pPr>
      <w:r>
        <w:rPr/>
        <w:t>Para</w:t>
      </w:r>
      <w:r>
        <w:rPr>
          <w:spacing w:val="-3"/>
        </w:rPr>
        <w:t> </w:t>
      </w:r>
      <w:r>
        <w:rPr/>
        <w:t>efectos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lo</w:t>
      </w:r>
      <w:r>
        <w:rPr>
          <w:spacing w:val="-2"/>
        </w:rPr>
        <w:t> </w:t>
      </w:r>
      <w:r>
        <w:rPr/>
        <w:t>previsto</w:t>
      </w:r>
      <w:r>
        <w:rPr>
          <w:spacing w:val="-3"/>
        </w:rPr>
        <w:t> </w:t>
      </w: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-4"/>
        </w:rPr>
        <w:t> </w:t>
      </w:r>
      <w:r>
        <w:rPr/>
        <w:t>párrafo</w:t>
      </w:r>
      <w:r>
        <w:rPr>
          <w:spacing w:val="-5"/>
        </w:rPr>
        <w:t> </w:t>
      </w:r>
      <w:r>
        <w:rPr/>
        <w:t>anterior,</w:t>
      </w:r>
      <w:r>
        <w:rPr>
          <w:spacing w:val="-3"/>
        </w:rPr>
        <w:t> </w:t>
      </w:r>
      <w:r>
        <w:rPr/>
        <w:t>se</w:t>
      </w:r>
      <w:r>
        <w:rPr>
          <w:spacing w:val="-2"/>
        </w:rPr>
        <w:t> </w:t>
      </w:r>
      <w:r>
        <w:rPr/>
        <w:t>observará</w:t>
      </w:r>
      <w:r>
        <w:rPr>
          <w:spacing w:val="-2"/>
        </w:rPr>
        <w:t> </w:t>
      </w:r>
      <w:r>
        <w:rPr/>
        <w:t>lo</w:t>
      </w:r>
      <w:r>
        <w:rPr>
          <w:spacing w:val="-3"/>
        </w:rPr>
        <w:t> </w:t>
      </w:r>
      <w:r>
        <w:rPr/>
        <w:t>dispuesto</w:t>
      </w:r>
      <w:r>
        <w:rPr>
          <w:spacing w:val="-2"/>
        </w:rPr>
        <w:t> </w:t>
      </w:r>
      <w:r>
        <w:rPr/>
        <w:t>en</w:t>
      </w:r>
      <w:r>
        <w:rPr>
          <w:spacing w:val="-4"/>
        </w:rPr>
        <w:t> </w:t>
      </w:r>
      <w:r>
        <w:rPr/>
        <w:t>el</w:t>
      </w:r>
      <w:r>
        <w:rPr>
          <w:spacing w:val="-3"/>
        </w:rPr>
        <w:t> </w:t>
      </w:r>
      <w:r>
        <w:rPr/>
        <w:t>artículo</w:t>
      </w:r>
      <w:r>
        <w:rPr>
          <w:spacing w:val="-3"/>
        </w:rPr>
        <w:t> </w:t>
      </w:r>
      <w:r>
        <w:rPr/>
        <w:t>39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esta</w:t>
      </w:r>
      <w:r>
        <w:rPr>
          <w:spacing w:val="-53"/>
        </w:rPr>
        <w:t> </w:t>
      </w:r>
      <w:r>
        <w:rPr/>
        <w:t>Ley.</w:t>
      </w:r>
    </w:p>
    <w:p>
      <w:pPr>
        <w:pStyle w:val="BodyText"/>
        <w:spacing w:before="1"/>
      </w:pPr>
    </w:p>
    <w:p>
      <w:pPr>
        <w:pStyle w:val="BodyText"/>
        <w:ind w:left="142" w:right="183"/>
        <w:jc w:val="both"/>
      </w:pPr>
      <w:r>
        <w:rPr>
          <w:w w:val="95"/>
        </w:rPr>
        <w:t>Las</w:t>
      </w:r>
      <w:r>
        <w:rPr>
          <w:spacing w:val="14"/>
          <w:w w:val="95"/>
        </w:rPr>
        <w:t> </w:t>
      </w:r>
      <w:r>
        <w:rPr>
          <w:w w:val="95"/>
        </w:rPr>
        <w:t>autoridades</w:t>
      </w:r>
      <w:r>
        <w:rPr>
          <w:spacing w:val="13"/>
          <w:w w:val="95"/>
        </w:rPr>
        <w:t> </w:t>
      </w:r>
      <w:r>
        <w:rPr>
          <w:w w:val="95"/>
        </w:rPr>
        <w:t>encargadas</w:t>
      </w:r>
      <w:r>
        <w:rPr>
          <w:spacing w:val="15"/>
          <w:w w:val="95"/>
        </w:rPr>
        <w:t> </w:t>
      </w:r>
      <w:r>
        <w:rPr>
          <w:w w:val="95"/>
        </w:rPr>
        <w:t>de</w:t>
      </w:r>
      <w:r>
        <w:rPr>
          <w:spacing w:val="14"/>
          <w:w w:val="95"/>
        </w:rPr>
        <w:t> </w:t>
      </w:r>
      <w:r>
        <w:rPr>
          <w:w w:val="95"/>
        </w:rPr>
        <w:t>la</w:t>
      </w:r>
      <w:r>
        <w:rPr>
          <w:spacing w:val="16"/>
          <w:w w:val="95"/>
        </w:rPr>
        <w:t> </w:t>
      </w:r>
      <w:r>
        <w:rPr>
          <w:w w:val="95"/>
        </w:rPr>
        <w:t>investigación,</w:t>
      </w:r>
      <w:r>
        <w:rPr>
          <w:spacing w:val="17"/>
          <w:w w:val="95"/>
        </w:rPr>
        <w:t> </w:t>
      </w:r>
      <w:r>
        <w:rPr>
          <w:w w:val="95"/>
        </w:rPr>
        <w:t>por</w:t>
      </w:r>
      <w:r>
        <w:rPr>
          <w:spacing w:val="12"/>
          <w:w w:val="95"/>
        </w:rPr>
        <w:t> </w:t>
      </w:r>
      <w:r>
        <w:rPr>
          <w:w w:val="95"/>
        </w:rPr>
        <w:t>conducto</w:t>
      </w:r>
      <w:r>
        <w:rPr>
          <w:spacing w:val="15"/>
          <w:w w:val="95"/>
        </w:rPr>
        <w:t> </w:t>
      </w:r>
      <w:r>
        <w:rPr>
          <w:w w:val="95"/>
        </w:rPr>
        <w:t>de</w:t>
      </w:r>
      <w:r>
        <w:rPr>
          <w:spacing w:val="15"/>
          <w:w w:val="95"/>
        </w:rPr>
        <w:t> </w:t>
      </w:r>
      <w:r>
        <w:rPr>
          <w:w w:val="95"/>
        </w:rPr>
        <w:t>su</w:t>
      </w:r>
      <w:r>
        <w:rPr>
          <w:spacing w:val="16"/>
          <w:w w:val="95"/>
        </w:rPr>
        <w:t> </w:t>
      </w:r>
      <w:r>
        <w:rPr>
          <w:w w:val="95"/>
        </w:rPr>
        <w:t>titular,</w:t>
      </w:r>
      <w:r>
        <w:rPr>
          <w:spacing w:val="16"/>
          <w:w w:val="95"/>
        </w:rPr>
        <w:t> </w:t>
      </w:r>
      <w:r>
        <w:rPr>
          <w:w w:val="95"/>
        </w:rPr>
        <w:t>podrán</w:t>
      </w:r>
      <w:r>
        <w:rPr>
          <w:spacing w:val="19"/>
          <w:w w:val="95"/>
        </w:rPr>
        <w:t> </w:t>
      </w:r>
      <w:r>
        <w:rPr>
          <w:w w:val="95"/>
        </w:rPr>
        <w:t>ordenar</w:t>
      </w:r>
      <w:r>
        <w:rPr>
          <w:spacing w:val="13"/>
          <w:w w:val="95"/>
        </w:rPr>
        <w:t> </w:t>
      </w:r>
      <w:r>
        <w:rPr>
          <w:w w:val="95"/>
        </w:rPr>
        <w:t>la</w:t>
      </w:r>
      <w:r>
        <w:rPr>
          <w:spacing w:val="12"/>
          <w:w w:val="95"/>
        </w:rPr>
        <w:t> </w:t>
      </w:r>
      <w:r>
        <w:rPr>
          <w:w w:val="95"/>
        </w:rPr>
        <w:t>práctica</w:t>
      </w:r>
      <w:r>
        <w:rPr>
          <w:spacing w:val="-51"/>
          <w:w w:val="95"/>
        </w:rPr>
        <w:t> </w:t>
      </w:r>
      <w:r>
        <w:rPr/>
        <w:t>de visitas de verificación, las cuales se sujetarán a lo previsto en el Código Procesal Administrativo,</w:t>
      </w:r>
      <w:r>
        <w:rPr>
          <w:spacing w:val="-53"/>
        </w:rPr>
        <w:t> </w:t>
      </w:r>
      <w:r>
        <w:rPr/>
        <w:t>en</w:t>
      </w:r>
      <w:r>
        <w:rPr>
          <w:spacing w:val="-2"/>
        </w:rPr>
        <w:t> </w:t>
      </w:r>
      <w:r>
        <w:rPr/>
        <w:t>lo</w:t>
      </w:r>
      <w:r>
        <w:rPr>
          <w:spacing w:val="-1"/>
        </w:rPr>
        <w:t> </w:t>
      </w:r>
      <w:r>
        <w:rPr/>
        <w:t>conducente.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/>
        <w:ind w:left="142" w:right="177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98.</w:t>
      </w:r>
      <w:r>
        <w:rPr>
          <w:rFonts w:ascii="Arial" w:hAnsi="Arial"/>
          <w:b/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personas</w:t>
      </w:r>
      <w:r>
        <w:rPr>
          <w:spacing w:val="1"/>
        </w:rPr>
        <w:t> </w:t>
      </w:r>
      <w:r>
        <w:rPr/>
        <w:t>físicas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morales,</w:t>
      </w:r>
      <w:r>
        <w:rPr>
          <w:spacing w:val="1"/>
        </w:rPr>
        <w:t> </w:t>
      </w:r>
      <w:r>
        <w:rPr/>
        <w:t>públicas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privadas,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sean</w:t>
      </w:r>
      <w:r>
        <w:rPr>
          <w:spacing w:val="1"/>
        </w:rPr>
        <w:t> </w:t>
      </w:r>
      <w:r>
        <w:rPr/>
        <w:t>sujetos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investigación por presuntas irregularidades cometidas en el ejercicio de sus funciones, deberán</w:t>
      </w:r>
      <w:r>
        <w:rPr>
          <w:spacing w:val="1"/>
        </w:rPr>
        <w:t> </w:t>
      </w:r>
      <w:r>
        <w:rPr/>
        <w:t>atender los requerimientos que, debidamente fundados y motivados, les formulen las autoridades</w:t>
      </w:r>
      <w:r>
        <w:rPr>
          <w:spacing w:val="1"/>
        </w:rPr>
        <w:t> </w:t>
      </w:r>
      <w:r>
        <w:rPr/>
        <w:t>investigadoras.</w:t>
      </w:r>
    </w:p>
    <w:p>
      <w:pPr>
        <w:pStyle w:val="BodyText"/>
        <w:spacing w:before="5"/>
        <w:rPr>
          <w:sz w:val="19"/>
        </w:rPr>
      </w:pPr>
    </w:p>
    <w:p>
      <w:pPr>
        <w:pStyle w:val="BodyText"/>
        <w:ind w:left="142" w:right="184"/>
        <w:jc w:val="both"/>
      </w:pPr>
      <w:r>
        <w:rPr/>
        <w:t>La</w:t>
      </w:r>
      <w:r>
        <w:rPr>
          <w:spacing w:val="-4"/>
        </w:rPr>
        <w:t> </w:t>
      </w:r>
      <w:r>
        <w:rPr/>
        <w:t>autoridad</w:t>
      </w:r>
      <w:r>
        <w:rPr>
          <w:spacing w:val="-1"/>
        </w:rPr>
        <w:t> </w:t>
      </w:r>
      <w:r>
        <w:rPr/>
        <w:t>investigadora</w:t>
      </w:r>
      <w:r>
        <w:rPr>
          <w:spacing w:val="-2"/>
        </w:rPr>
        <w:t> </w:t>
      </w:r>
      <w:r>
        <w:rPr/>
        <w:t>otorgará</w:t>
      </w:r>
      <w:r>
        <w:rPr>
          <w:spacing w:val="-1"/>
        </w:rPr>
        <w:t> </w:t>
      </w:r>
      <w:r>
        <w:rPr/>
        <w:t>un</w:t>
      </w:r>
      <w:r>
        <w:rPr>
          <w:spacing w:val="-1"/>
        </w:rPr>
        <w:t> </w:t>
      </w:r>
      <w:r>
        <w:rPr/>
        <w:t>plazo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cinco</w:t>
      </w:r>
      <w:r>
        <w:rPr>
          <w:spacing w:val="-1"/>
        </w:rPr>
        <w:t> </w:t>
      </w:r>
      <w:r>
        <w:rPr/>
        <w:t>hasta</w:t>
      </w:r>
      <w:r>
        <w:rPr>
          <w:spacing w:val="-4"/>
        </w:rPr>
        <w:t> </w:t>
      </w:r>
      <w:r>
        <w:rPr/>
        <w:t>quince</w:t>
      </w:r>
      <w:r>
        <w:rPr>
          <w:spacing w:val="-3"/>
        </w:rPr>
        <w:t> </w:t>
      </w:r>
      <w:r>
        <w:rPr/>
        <w:t>días</w:t>
      </w:r>
      <w:r>
        <w:rPr>
          <w:spacing w:val="-2"/>
        </w:rPr>
        <w:t> </w:t>
      </w:r>
      <w:r>
        <w:rPr/>
        <w:t>hábiles</w:t>
      </w:r>
      <w:r>
        <w:rPr>
          <w:spacing w:val="-3"/>
        </w:rPr>
        <w:t> </w:t>
      </w:r>
      <w:r>
        <w:rPr/>
        <w:t>para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atención</w:t>
      </w:r>
      <w:r>
        <w:rPr>
          <w:spacing w:val="-3"/>
        </w:rPr>
        <w:t> </w:t>
      </w:r>
      <w:r>
        <w:rPr/>
        <w:t>de</w:t>
      </w:r>
      <w:r>
        <w:rPr>
          <w:spacing w:val="-53"/>
        </w:rPr>
        <w:t> </w:t>
      </w:r>
      <w:r>
        <w:rPr/>
        <w:t>sus</w:t>
      </w:r>
      <w:r>
        <w:rPr>
          <w:spacing w:val="-12"/>
        </w:rPr>
        <w:t> </w:t>
      </w:r>
      <w:r>
        <w:rPr/>
        <w:t>requerimientos,</w:t>
      </w:r>
      <w:r>
        <w:rPr>
          <w:spacing w:val="-13"/>
        </w:rPr>
        <w:t> </w:t>
      </w:r>
      <w:r>
        <w:rPr/>
        <w:t>sin</w:t>
      </w:r>
      <w:r>
        <w:rPr>
          <w:spacing w:val="-10"/>
        </w:rPr>
        <w:t> </w:t>
      </w:r>
      <w:r>
        <w:rPr/>
        <w:t>perjuicio</w:t>
      </w:r>
      <w:r>
        <w:rPr>
          <w:spacing w:val="-11"/>
        </w:rPr>
        <w:t> </w:t>
      </w:r>
      <w:r>
        <w:rPr/>
        <w:t>de</w:t>
      </w:r>
      <w:r>
        <w:rPr>
          <w:spacing w:val="-11"/>
        </w:rPr>
        <w:t> </w:t>
      </w:r>
      <w:r>
        <w:rPr/>
        <w:t>poder</w:t>
      </w:r>
      <w:r>
        <w:rPr>
          <w:spacing w:val="-12"/>
        </w:rPr>
        <w:t> </w:t>
      </w:r>
      <w:r>
        <w:rPr/>
        <w:t>ampliarlo</w:t>
      </w:r>
      <w:r>
        <w:rPr>
          <w:spacing w:val="-11"/>
        </w:rPr>
        <w:t> </w:t>
      </w:r>
      <w:r>
        <w:rPr/>
        <w:t>por</w:t>
      </w:r>
      <w:r>
        <w:rPr>
          <w:spacing w:val="-9"/>
        </w:rPr>
        <w:t> </w:t>
      </w:r>
      <w:r>
        <w:rPr/>
        <w:t>causas</w:t>
      </w:r>
      <w:r>
        <w:rPr>
          <w:spacing w:val="-12"/>
        </w:rPr>
        <w:t> </w:t>
      </w:r>
      <w:r>
        <w:rPr/>
        <w:t>debidamente</w:t>
      </w:r>
      <w:r>
        <w:rPr>
          <w:spacing w:val="-13"/>
        </w:rPr>
        <w:t> </w:t>
      </w:r>
      <w:r>
        <w:rPr/>
        <w:t>justificadas,</w:t>
      </w:r>
      <w:r>
        <w:rPr>
          <w:spacing w:val="-12"/>
        </w:rPr>
        <w:t> </w:t>
      </w:r>
      <w:r>
        <w:rPr/>
        <w:t>cuando</w:t>
      </w:r>
      <w:r>
        <w:rPr>
          <w:spacing w:val="-11"/>
        </w:rPr>
        <w:t> </w:t>
      </w:r>
      <w:r>
        <w:rPr/>
        <w:t>así</w:t>
      </w:r>
      <w:r>
        <w:rPr>
          <w:spacing w:val="-53"/>
        </w:rPr>
        <w:t> </w:t>
      </w:r>
      <w:r>
        <w:rPr/>
        <w:t>lo soliciten los interesados. Esta ampliación no podrá exceder en ningún caso la mitad del plazo</w:t>
      </w:r>
      <w:r>
        <w:rPr>
          <w:spacing w:val="1"/>
        </w:rPr>
        <w:t> </w:t>
      </w:r>
      <w:r>
        <w:rPr/>
        <w:t>previsto</w:t>
      </w:r>
      <w:r>
        <w:rPr>
          <w:spacing w:val="-2"/>
        </w:rPr>
        <w:t> </w:t>
      </w:r>
      <w:r>
        <w:rPr/>
        <w:t>originalmente.</w:t>
      </w:r>
    </w:p>
    <w:p>
      <w:pPr>
        <w:pStyle w:val="BodyText"/>
      </w:pPr>
    </w:p>
    <w:p>
      <w:pPr>
        <w:pStyle w:val="BodyText"/>
        <w:ind w:left="142" w:right="181"/>
        <w:jc w:val="both"/>
      </w:pPr>
      <w:r>
        <w:rPr/>
        <w:t>Los entes públicos a los que se les formule requerimiento de información, tendrán la obligación de</w:t>
      </w:r>
      <w:r>
        <w:rPr>
          <w:spacing w:val="1"/>
        </w:rPr>
        <w:t> </w:t>
      </w:r>
      <w:r>
        <w:rPr/>
        <w:t>proporcionarla en el mismo plazo a que se refiere el párrafo anterior, contado a partir de que la</w:t>
      </w:r>
      <w:r>
        <w:rPr>
          <w:spacing w:val="1"/>
        </w:rPr>
        <w:t> </w:t>
      </w:r>
      <w:r>
        <w:rPr/>
        <w:t>notificación</w:t>
      </w:r>
      <w:r>
        <w:rPr>
          <w:spacing w:val="-2"/>
        </w:rPr>
        <w:t> </w:t>
      </w:r>
      <w:r>
        <w:rPr/>
        <w:t>surta</w:t>
      </w:r>
      <w:r>
        <w:rPr>
          <w:spacing w:val="2"/>
        </w:rPr>
        <w:t> </w:t>
      </w:r>
      <w:r>
        <w:rPr/>
        <w:t>sus efectos.</w:t>
      </w:r>
    </w:p>
    <w:p>
      <w:pPr>
        <w:pStyle w:val="BodyText"/>
        <w:spacing w:before="1"/>
      </w:pPr>
    </w:p>
    <w:p>
      <w:pPr>
        <w:pStyle w:val="BodyText"/>
        <w:spacing w:before="1"/>
        <w:ind w:left="142" w:right="177"/>
        <w:jc w:val="both"/>
      </w:pPr>
      <w:r>
        <w:rPr/>
        <w:t>Cuando los entes públicos, derivado de la complejidad de la información solicitada, requieran de un</w:t>
      </w:r>
      <w:r>
        <w:rPr>
          <w:spacing w:val="-53"/>
        </w:rPr>
        <w:t> </w:t>
      </w:r>
      <w:r>
        <w:rPr/>
        <w:t>plazo</w:t>
      </w:r>
      <w:r>
        <w:rPr>
          <w:spacing w:val="-9"/>
        </w:rPr>
        <w:t> </w:t>
      </w:r>
      <w:r>
        <w:rPr/>
        <w:t>mayor</w:t>
      </w:r>
      <w:r>
        <w:rPr>
          <w:spacing w:val="-7"/>
        </w:rPr>
        <w:t> </w:t>
      </w:r>
      <w:r>
        <w:rPr/>
        <w:t>para</w:t>
      </w:r>
      <w:r>
        <w:rPr>
          <w:spacing w:val="-10"/>
        </w:rPr>
        <w:t> </w:t>
      </w:r>
      <w:r>
        <w:rPr/>
        <w:t>su</w:t>
      </w:r>
      <w:r>
        <w:rPr>
          <w:spacing w:val="-8"/>
        </w:rPr>
        <w:t> </w:t>
      </w:r>
      <w:r>
        <w:rPr/>
        <w:t>atención,</w:t>
      </w:r>
      <w:r>
        <w:rPr>
          <w:spacing w:val="-10"/>
        </w:rPr>
        <w:t> </w:t>
      </w:r>
      <w:r>
        <w:rPr/>
        <w:t>deberán</w:t>
      </w:r>
      <w:r>
        <w:rPr>
          <w:spacing w:val="-10"/>
        </w:rPr>
        <w:t> </w:t>
      </w:r>
      <w:r>
        <w:rPr/>
        <w:t>solicitar</w:t>
      </w:r>
      <w:r>
        <w:rPr>
          <w:spacing w:val="-8"/>
        </w:rPr>
        <w:t> </w:t>
      </w:r>
      <w:r>
        <w:rPr/>
        <w:t>la</w:t>
      </w:r>
      <w:r>
        <w:rPr>
          <w:spacing w:val="-8"/>
        </w:rPr>
        <w:t> </w:t>
      </w:r>
      <w:r>
        <w:rPr/>
        <w:t>prórroga</w:t>
      </w:r>
      <w:r>
        <w:rPr>
          <w:spacing w:val="-10"/>
        </w:rPr>
        <w:t> </w:t>
      </w:r>
      <w:r>
        <w:rPr/>
        <w:t>debidamente</w:t>
      </w:r>
      <w:r>
        <w:rPr>
          <w:spacing w:val="-11"/>
        </w:rPr>
        <w:t> </w:t>
      </w:r>
      <w:r>
        <w:rPr/>
        <w:t>justificada</w:t>
      </w:r>
      <w:r>
        <w:rPr>
          <w:spacing w:val="-10"/>
        </w:rPr>
        <w:t> </w:t>
      </w:r>
      <w:r>
        <w:rPr/>
        <w:t>ante</w:t>
      </w:r>
      <w:r>
        <w:rPr>
          <w:spacing w:val="-8"/>
        </w:rPr>
        <w:t> </w:t>
      </w:r>
      <w:r>
        <w:rPr/>
        <w:t>la</w:t>
      </w:r>
      <w:r>
        <w:rPr>
          <w:spacing w:val="-9"/>
        </w:rPr>
        <w:t> </w:t>
      </w:r>
      <w:r>
        <w:rPr/>
        <w:t>autoridad</w:t>
      </w:r>
      <w:r>
        <w:rPr>
          <w:spacing w:val="-53"/>
        </w:rPr>
        <w:t> </w:t>
      </w:r>
      <w:r>
        <w:rPr/>
        <w:t>investigadora; de concederse la prórroga en los términos solicitados, el plazo que se otorgue será</w:t>
      </w:r>
      <w:r>
        <w:rPr>
          <w:spacing w:val="1"/>
        </w:rPr>
        <w:t> </w:t>
      </w:r>
      <w:r>
        <w:rPr/>
        <w:t>improrrogable.</w:t>
      </w:r>
      <w:r>
        <w:rPr>
          <w:spacing w:val="1"/>
        </w:rPr>
        <w:t> </w:t>
      </w:r>
      <w:r>
        <w:rPr/>
        <w:t>Esta</w:t>
      </w:r>
      <w:r>
        <w:rPr>
          <w:spacing w:val="1"/>
        </w:rPr>
        <w:t> </w:t>
      </w:r>
      <w:r>
        <w:rPr/>
        <w:t>ampliación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podrá exceder</w:t>
      </w:r>
      <w:r>
        <w:rPr>
          <w:spacing w:val="1"/>
        </w:rPr>
        <w:t> </w:t>
      </w:r>
      <w:r>
        <w:rPr/>
        <w:t>en ningún caso</w:t>
      </w:r>
      <w:r>
        <w:rPr>
          <w:spacing w:val="1"/>
        </w:rPr>
        <w:t> </w:t>
      </w:r>
      <w:r>
        <w:rPr/>
        <w:t>la mitad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plazo previsto</w:t>
      </w:r>
      <w:r>
        <w:rPr>
          <w:spacing w:val="1"/>
        </w:rPr>
        <w:t> </w:t>
      </w:r>
      <w:r>
        <w:rPr/>
        <w:t>originalmente.</w:t>
      </w:r>
    </w:p>
    <w:p>
      <w:pPr>
        <w:pStyle w:val="BodyText"/>
      </w:pPr>
    </w:p>
    <w:p>
      <w:pPr>
        <w:pStyle w:val="BodyText"/>
        <w:ind w:left="142" w:right="187"/>
        <w:jc w:val="both"/>
      </w:pPr>
      <w:r>
        <w:rPr/>
        <w:t>Además de las atribuciones a las que se refiere esta ley, durante la investigación las autoridades</w:t>
      </w:r>
      <w:r>
        <w:rPr>
          <w:spacing w:val="1"/>
        </w:rPr>
        <w:t> </w:t>
      </w:r>
      <w:r>
        <w:rPr/>
        <w:t>investigadoras podrán solicitar información o documentación a cualquier persona física o moral con</w:t>
      </w:r>
      <w:r>
        <w:rPr>
          <w:spacing w:val="-53"/>
        </w:rPr>
        <w:t> </w:t>
      </w:r>
      <w:r>
        <w:rPr/>
        <w:t>el</w:t>
      </w:r>
      <w:r>
        <w:rPr>
          <w:spacing w:val="-5"/>
        </w:rPr>
        <w:t> </w:t>
      </w:r>
      <w:r>
        <w:rPr/>
        <w:t>objeto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/>
        <w:t>esclarecer</w:t>
      </w:r>
      <w:r>
        <w:rPr>
          <w:spacing w:val="-3"/>
        </w:rPr>
        <w:t> </w:t>
      </w:r>
      <w:r>
        <w:rPr/>
        <w:t>los</w:t>
      </w:r>
      <w:r>
        <w:rPr>
          <w:spacing w:val="-2"/>
        </w:rPr>
        <w:t> </w:t>
      </w:r>
      <w:r>
        <w:rPr/>
        <w:t>hechos</w:t>
      </w:r>
      <w:r>
        <w:rPr>
          <w:spacing w:val="-2"/>
        </w:rPr>
        <w:t> </w:t>
      </w:r>
      <w:r>
        <w:rPr/>
        <w:t>relacionados</w:t>
      </w:r>
      <w:r>
        <w:rPr>
          <w:spacing w:val="-2"/>
        </w:rPr>
        <w:t> </w:t>
      </w:r>
      <w:r>
        <w:rPr/>
        <w:t>con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comisión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presuntas</w:t>
      </w:r>
      <w:r>
        <w:rPr>
          <w:spacing w:val="-2"/>
        </w:rPr>
        <w:t> </w:t>
      </w:r>
      <w:r>
        <w:rPr/>
        <w:t>faltas</w:t>
      </w:r>
      <w:r>
        <w:rPr>
          <w:spacing w:val="-3"/>
        </w:rPr>
        <w:t> </w:t>
      </w:r>
      <w:r>
        <w:rPr/>
        <w:t>administrativas.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line="242" w:lineRule="auto"/>
        <w:ind w:left="142" w:right="187"/>
        <w:jc w:val="both"/>
      </w:pPr>
      <w:r>
        <w:rPr>
          <w:rFonts w:ascii="Arial" w:hAnsi="Arial"/>
          <w:b/>
        </w:rPr>
        <w:t>ARTÍCULO 99. </w:t>
      </w:r>
      <w:r>
        <w:rPr/>
        <w:t>Las autoridades investigadoras podrán hacer uso de las siguientes medidas para</w:t>
      </w:r>
      <w:r>
        <w:rPr>
          <w:spacing w:val="1"/>
        </w:rPr>
        <w:t> </w:t>
      </w:r>
      <w:r>
        <w:rPr/>
        <w:t>hacer</w:t>
      </w:r>
      <w:r>
        <w:rPr>
          <w:spacing w:val="-2"/>
        </w:rPr>
        <w:t> </w:t>
      </w:r>
      <w:r>
        <w:rPr/>
        <w:t>cumplir sus determinaciones: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25"/>
        </w:numPr>
        <w:tabs>
          <w:tab w:pos="570" w:val="left" w:leader="none"/>
        </w:tabs>
        <w:spacing w:line="240" w:lineRule="auto" w:before="0" w:after="0"/>
        <w:ind w:left="142" w:right="179" w:firstLine="0"/>
        <w:jc w:val="both"/>
        <w:rPr>
          <w:sz w:val="20"/>
        </w:rPr>
      </w:pPr>
      <w:r>
        <w:rPr>
          <w:sz w:val="20"/>
        </w:rPr>
        <w:t>Multa hasta por la cantidad equivalente de cien a ciento cincuenta veces el valor diario de la</w:t>
      </w:r>
      <w:r>
        <w:rPr>
          <w:spacing w:val="1"/>
          <w:sz w:val="20"/>
        </w:rPr>
        <w:t> </w:t>
      </w:r>
      <w:r>
        <w:rPr>
          <w:sz w:val="20"/>
        </w:rPr>
        <w:t>unidad de medida y actualización, la cual podrá duplicarse o triplicarse en cada ocasión, hasta</w:t>
      </w:r>
      <w:r>
        <w:rPr>
          <w:spacing w:val="1"/>
          <w:sz w:val="20"/>
        </w:rPr>
        <w:t> </w:t>
      </w:r>
      <w:r>
        <w:rPr>
          <w:sz w:val="20"/>
        </w:rPr>
        <w:t>alcanzar</w:t>
      </w:r>
      <w:r>
        <w:rPr>
          <w:spacing w:val="-5"/>
          <w:sz w:val="20"/>
        </w:rPr>
        <w:t> </w:t>
      </w:r>
      <w:r>
        <w:rPr>
          <w:sz w:val="20"/>
        </w:rPr>
        <w:t>dos</w:t>
      </w:r>
      <w:r>
        <w:rPr>
          <w:spacing w:val="-4"/>
          <w:sz w:val="20"/>
        </w:rPr>
        <w:t> </w:t>
      </w:r>
      <w:r>
        <w:rPr>
          <w:sz w:val="20"/>
        </w:rPr>
        <w:t>mil</w:t>
      </w:r>
      <w:r>
        <w:rPr>
          <w:spacing w:val="-5"/>
          <w:sz w:val="20"/>
        </w:rPr>
        <w:t> </w:t>
      </w:r>
      <w:r>
        <w:rPr>
          <w:sz w:val="20"/>
        </w:rPr>
        <w:t>veces</w:t>
      </w:r>
      <w:r>
        <w:rPr>
          <w:spacing w:val="-4"/>
          <w:sz w:val="20"/>
        </w:rPr>
        <w:t> </w:t>
      </w:r>
      <w:r>
        <w:rPr>
          <w:sz w:val="20"/>
        </w:rPr>
        <w:t>el</w:t>
      </w:r>
      <w:r>
        <w:rPr>
          <w:spacing w:val="-5"/>
          <w:sz w:val="20"/>
        </w:rPr>
        <w:t> </w:t>
      </w:r>
      <w:r>
        <w:rPr>
          <w:sz w:val="20"/>
        </w:rPr>
        <w:t>valor</w:t>
      </w:r>
      <w:r>
        <w:rPr>
          <w:spacing w:val="-4"/>
          <w:sz w:val="20"/>
        </w:rPr>
        <w:t> </w:t>
      </w:r>
      <w:r>
        <w:rPr>
          <w:sz w:val="20"/>
        </w:rPr>
        <w:t>diario</w:t>
      </w:r>
      <w:r>
        <w:rPr>
          <w:spacing w:val="-5"/>
          <w:sz w:val="20"/>
        </w:rPr>
        <w:t> </w:t>
      </w:r>
      <w:r>
        <w:rPr>
          <w:sz w:val="20"/>
        </w:rPr>
        <w:t>de</w:t>
      </w:r>
      <w:r>
        <w:rPr>
          <w:spacing w:val="-5"/>
          <w:sz w:val="20"/>
        </w:rPr>
        <w:t> </w:t>
      </w:r>
      <w:r>
        <w:rPr>
          <w:sz w:val="20"/>
        </w:rPr>
        <w:t>la</w:t>
      </w:r>
      <w:r>
        <w:rPr>
          <w:spacing w:val="-5"/>
          <w:sz w:val="20"/>
        </w:rPr>
        <w:t> </w:t>
      </w:r>
      <w:r>
        <w:rPr>
          <w:sz w:val="20"/>
        </w:rPr>
        <w:t>UMA,</w:t>
      </w:r>
      <w:r>
        <w:rPr>
          <w:spacing w:val="-4"/>
          <w:sz w:val="20"/>
        </w:rPr>
        <w:t> </w:t>
      </w:r>
      <w:r>
        <w:rPr>
          <w:sz w:val="20"/>
        </w:rPr>
        <w:t>en</w:t>
      </w:r>
      <w:r>
        <w:rPr>
          <w:spacing w:val="-5"/>
          <w:sz w:val="20"/>
        </w:rPr>
        <w:t> </w:t>
      </w:r>
      <w:r>
        <w:rPr>
          <w:sz w:val="20"/>
        </w:rPr>
        <w:t>caso</w:t>
      </w:r>
      <w:r>
        <w:rPr>
          <w:spacing w:val="-5"/>
          <w:sz w:val="20"/>
        </w:rPr>
        <w:t> </w:t>
      </w:r>
      <w:r>
        <w:rPr>
          <w:sz w:val="20"/>
        </w:rPr>
        <w:t>de</w:t>
      </w:r>
      <w:r>
        <w:rPr>
          <w:spacing w:val="-5"/>
          <w:sz w:val="20"/>
        </w:rPr>
        <w:t> </w:t>
      </w:r>
      <w:r>
        <w:rPr>
          <w:sz w:val="20"/>
        </w:rPr>
        <w:t>renuencia</w:t>
      </w:r>
      <w:r>
        <w:rPr>
          <w:spacing w:val="-5"/>
          <w:sz w:val="20"/>
        </w:rPr>
        <w:t> </w:t>
      </w:r>
      <w:r>
        <w:rPr>
          <w:sz w:val="20"/>
        </w:rPr>
        <w:t>al</w:t>
      </w:r>
      <w:r>
        <w:rPr>
          <w:spacing w:val="-5"/>
          <w:sz w:val="20"/>
        </w:rPr>
        <w:t> </w:t>
      </w:r>
      <w:r>
        <w:rPr>
          <w:sz w:val="20"/>
        </w:rPr>
        <w:t>cumplimiento</w:t>
      </w:r>
      <w:r>
        <w:rPr>
          <w:spacing w:val="-5"/>
          <w:sz w:val="20"/>
        </w:rPr>
        <w:t> </w:t>
      </w:r>
      <w:r>
        <w:rPr>
          <w:sz w:val="20"/>
        </w:rPr>
        <w:t>del</w:t>
      </w:r>
      <w:r>
        <w:rPr>
          <w:spacing w:val="3"/>
          <w:sz w:val="20"/>
        </w:rPr>
        <w:t> </w:t>
      </w:r>
      <w:r>
        <w:rPr>
          <w:sz w:val="20"/>
        </w:rPr>
        <w:t>mandato</w:t>
      </w:r>
      <w:r>
        <w:rPr>
          <w:spacing w:val="-53"/>
          <w:sz w:val="20"/>
        </w:rPr>
        <w:t> </w:t>
      </w:r>
      <w:r>
        <w:rPr>
          <w:sz w:val="20"/>
        </w:rPr>
        <w:t>respectivo;</w:t>
      </w:r>
    </w:p>
    <w:p>
      <w:pPr>
        <w:spacing w:after="0" w:line="240" w:lineRule="auto"/>
        <w:jc w:val="both"/>
        <w:rPr>
          <w:sz w:val="20"/>
        </w:rPr>
        <w:sectPr>
          <w:pgSz w:w="12240" w:h="15840"/>
          <w:pgMar w:top="1340" w:bottom="280" w:left="1560" w:right="1520"/>
        </w:sectPr>
      </w:pPr>
    </w:p>
    <w:p>
      <w:pPr>
        <w:pStyle w:val="ListParagraph"/>
        <w:numPr>
          <w:ilvl w:val="0"/>
          <w:numId w:val="25"/>
        </w:numPr>
        <w:tabs>
          <w:tab w:pos="570" w:val="left" w:leader="none"/>
        </w:tabs>
        <w:spacing w:line="240" w:lineRule="auto" w:before="73" w:after="0"/>
        <w:ind w:left="142" w:right="186" w:firstLine="0"/>
        <w:jc w:val="both"/>
        <w:rPr>
          <w:sz w:val="20"/>
        </w:rPr>
      </w:pPr>
      <w:r>
        <w:rPr>
          <w:sz w:val="20"/>
        </w:rPr>
        <w:t>Solicitar el auxilio de la fuerza pública de cualquier orden de gobierno, los que deberán de</w:t>
      </w:r>
      <w:r>
        <w:rPr>
          <w:spacing w:val="1"/>
          <w:sz w:val="20"/>
        </w:rPr>
        <w:t> </w:t>
      </w:r>
      <w:r>
        <w:rPr>
          <w:sz w:val="20"/>
        </w:rPr>
        <w:t>atender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inmediato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requerimiento</w:t>
      </w:r>
      <w:r>
        <w:rPr>
          <w:spacing w:val="1"/>
          <w:sz w:val="20"/>
        </w:rPr>
        <w:t> </w:t>
      </w:r>
      <w:r>
        <w:rPr>
          <w:sz w:val="20"/>
        </w:rPr>
        <w:t>de la</w:t>
      </w:r>
      <w:r>
        <w:rPr>
          <w:spacing w:val="-1"/>
          <w:sz w:val="20"/>
        </w:rPr>
        <w:t> </w:t>
      </w:r>
      <w:r>
        <w:rPr>
          <w:sz w:val="20"/>
        </w:rPr>
        <w:t>autoridad,</w:t>
      </w:r>
      <w:r>
        <w:rPr>
          <w:spacing w:val="1"/>
          <w:sz w:val="20"/>
        </w:rPr>
        <w:t> </w:t>
      </w:r>
      <w:r>
        <w:rPr>
          <w:sz w:val="20"/>
        </w:rPr>
        <w:t>o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25"/>
        </w:numPr>
        <w:tabs>
          <w:tab w:pos="570" w:val="left" w:leader="none"/>
        </w:tabs>
        <w:spacing w:line="240" w:lineRule="auto" w:before="1" w:after="0"/>
        <w:ind w:left="569" w:right="0" w:hanging="428"/>
        <w:jc w:val="both"/>
        <w:rPr>
          <w:sz w:val="20"/>
        </w:rPr>
      </w:pPr>
      <w:r>
        <w:rPr>
          <w:sz w:val="20"/>
        </w:rPr>
        <w:t>Arresto</w:t>
      </w:r>
      <w:r>
        <w:rPr>
          <w:spacing w:val="-3"/>
          <w:sz w:val="20"/>
        </w:rPr>
        <w:t> </w:t>
      </w:r>
      <w:r>
        <w:rPr>
          <w:sz w:val="20"/>
        </w:rPr>
        <w:t>hasta</w:t>
      </w:r>
      <w:r>
        <w:rPr>
          <w:spacing w:val="-3"/>
          <w:sz w:val="20"/>
        </w:rPr>
        <w:t> </w:t>
      </w:r>
      <w:r>
        <w:rPr>
          <w:sz w:val="20"/>
        </w:rPr>
        <w:t>por treinta y</w:t>
      </w:r>
      <w:r>
        <w:rPr>
          <w:spacing w:val="-3"/>
          <w:sz w:val="20"/>
        </w:rPr>
        <w:t> </w:t>
      </w:r>
      <w:r>
        <w:rPr>
          <w:sz w:val="20"/>
        </w:rPr>
        <w:t>seis</w:t>
      </w:r>
      <w:r>
        <w:rPr>
          <w:spacing w:val="-2"/>
          <w:sz w:val="20"/>
        </w:rPr>
        <w:t> </w:t>
      </w:r>
      <w:r>
        <w:rPr>
          <w:sz w:val="20"/>
        </w:rPr>
        <w:t>horas.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142" w:right="180"/>
        <w:jc w:val="both"/>
      </w:pPr>
      <w:r>
        <w:rPr>
          <w:rFonts w:ascii="Arial" w:hAnsi="Arial"/>
          <w:b/>
        </w:rPr>
        <w:t>ARTÍCULO 100. </w:t>
      </w:r>
      <w:r>
        <w:rPr/>
        <w:t>La Auditoría Superior del Estado, investigará y, en su caso substanciará en los</w:t>
      </w:r>
      <w:r>
        <w:rPr>
          <w:spacing w:val="1"/>
        </w:rPr>
        <w:t> </w:t>
      </w:r>
      <w:r>
        <w:rPr/>
        <w:t>términos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determina</w:t>
      </w:r>
      <w:r>
        <w:rPr>
          <w:spacing w:val="1"/>
        </w:rPr>
        <w:t> </w:t>
      </w:r>
      <w:r>
        <w:rPr/>
        <w:t>esta</w:t>
      </w:r>
      <w:r>
        <w:rPr>
          <w:spacing w:val="1"/>
        </w:rPr>
        <w:t> </w:t>
      </w:r>
      <w:r>
        <w:rPr/>
        <w:t>Ley,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procedimientos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responsabilidad</w:t>
      </w:r>
      <w:r>
        <w:rPr>
          <w:spacing w:val="1"/>
        </w:rPr>
        <w:t> </w:t>
      </w:r>
      <w:r>
        <w:rPr/>
        <w:t>administrativa</w:t>
      </w:r>
      <w:r>
        <w:rPr>
          <w:spacing w:val="1"/>
        </w:rPr>
        <w:t> </w:t>
      </w:r>
      <w:r>
        <w:rPr>
          <w:w w:val="95"/>
        </w:rPr>
        <w:t>correspondientes.</w:t>
      </w:r>
      <w:r>
        <w:rPr>
          <w:spacing w:val="23"/>
          <w:w w:val="95"/>
        </w:rPr>
        <w:t> </w:t>
      </w:r>
      <w:r>
        <w:rPr>
          <w:w w:val="95"/>
        </w:rPr>
        <w:t>Asimismo,</w:t>
      </w:r>
      <w:r>
        <w:rPr>
          <w:spacing w:val="24"/>
          <w:w w:val="95"/>
        </w:rPr>
        <w:t> </w:t>
      </w:r>
      <w:r>
        <w:rPr>
          <w:w w:val="95"/>
        </w:rPr>
        <w:t>en</w:t>
      </w:r>
      <w:r>
        <w:rPr>
          <w:spacing w:val="22"/>
          <w:w w:val="95"/>
        </w:rPr>
        <w:t> </w:t>
      </w:r>
      <w:r>
        <w:rPr>
          <w:w w:val="95"/>
        </w:rPr>
        <w:t>los</w:t>
      </w:r>
      <w:r>
        <w:rPr>
          <w:spacing w:val="26"/>
          <w:w w:val="95"/>
        </w:rPr>
        <w:t> </w:t>
      </w:r>
      <w:r>
        <w:rPr>
          <w:w w:val="95"/>
        </w:rPr>
        <w:t>casos</w:t>
      </w:r>
      <w:r>
        <w:rPr>
          <w:spacing w:val="26"/>
          <w:w w:val="95"/>
        </w:rPr>
        <w:t> </w:t>
      </w:r>
      <w:r>
        <w:rPr>
          <w:w w:val="95"/>
        </w:rPr>
        <w:t>que</w:t>
      </w:r>
      <w:r>
        <w:rPr>
          <w:spacing w:val="24"/>
          <w:w w:val="95"/>
        </w:rPr>
        <w:t> </w:t>
      </w:r>
      <w:r>
        <w:rPr>
          <w:w w:val="95"/>
        </w:rPr>
        <w:t>proceda,</w:t>
      </w:r>
      <w:r>
        <w:rPr>
          <w:spacing w:val="24"/>
          <w:w w:val="95"/>
        </w:rPr>
        <w:t> </w:t>
      </w:r>
      <w:r>
        <w:rPr>
          <w:w w:val="95"/>
        </w:rPr>
        <w:t>presentará</w:t>
      </w:r>
      <w:r>
        <w:rPr>
          <w:spacing w:val="24"/>
          <w:w w:val="95"/>
        </w:rPr>
        <w:t> </w:t>
      </w:r>
      <w:r>
        <w:rPr>
          <w:w w:val="95"/>
        </w:rPr>
        <w:t>la</w:t>
      </w:r>
      <w:r>
        <w:rPr>
          <w:spacing w:val="23"/>
          <w:w w:val="95"/>
        </w:rPr>
        <w:t> </w:t>
      </w:r>
      <w:r>
        <w:rPr>
          <w:w w:val="95"/>
        </w:rPr>
        <w:t>denuncia</w:t>
      </w:r>
      <w:r>
        <w:rPr>
          <w:spacing w:val="24"/>
          <w:w w:val="95"/>
        </w:rPr>
        <w:t> </w:t>
      </w:r>
      <w:r>
        <w:rPr>
          <w:w w:val="95"/>
        </w:rPr>
        <w:t>correspondiente</w:t>
      </w:r>
      <w:r>
        <w:rPr>
          <w:spacing w:val="24"/>
          <w:w w:val="95"/>
        </w:rPr>
        <w:t> </w:t>
      </w:r>
      <w:r>
        <w:rPr>
          <w:w w:val="95"/>
        </w:rPr>
        <w:t>ante</w:t>
      </w:r>
      <w:r>
        <w:rPr>
          <w:spacing w:val="-50"/>
          <w:w w:val="95"/>
        </w:rPr>
        <w:t> </w:t>
      </w:r>
      <w:r>
        <w:rPr/>
        <w:t>el</w:t>
      </w:r>
      <w:r>
        <w:rPr>
          <w:spacing w:val="-3"/>
        </w:rPr>
        <w:t> </w:t>
      </w:r>
      <w:r>
        <w:rPr/>
        <w:t>Ministerio</w:t>
      </w:r>
      <w:r>
        <w:rPr>
          <w:spacing w:val="-1"/>
        </w:rPr>
        <w:t> </w:t>
      </w:r>
      <w:r>
        <w:rPr/>
        <w:t>Público</w:t>
      </w:r>
      <w:r>
        <w:rPr>
          <w:spacing w:val="1"/>
        </w:rPr>
        <w:t> </w:t>
      </w:r>
      <w:r>
        <w:rPr/>
        <w:t>competente.</w:t>
      </w:r>
    </w:p>
    <w:p>
      <w:pPr>
        <w:pStyle w:val="BodyText"/>
      </w:pPr>
    </w:p>
    <w:p>
      <w:pPr>
        <w:pStyle w:val="BodyText"/>
        <w:ind w:left="142" w:right="180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7"/>
        </w:rPr>
        <w:t> </w:t>
      </w:r>
      <w:r>
        <w:rPr>
          <w:rFonts w:ascii="Arial" w:hAnsi="Arial"/>
          <w:b/>
        </w:rPr>
        <w:t>101.</w:t>
      </w:r>
      <w:r>
        <w:rPr>
          <w:rFonts w:ascii="Arial" w:hAnsi="Arial"/>
          <w:b/>
          <w:spacing w:val="-7"/>
        </w:rPr>
        <w:t> </w:t>
      </w:r>
      <w:r>
        <w:rPr/>
        <w:t>En</w:t>
      </w:r>
      <w:r>
        <w:rPr>
          <w:spacing w:val="-7"/>
        </w:rPr>
        <w:t> </w:t>
      </w:r>
      <w:r>
        <w:rPr/>
        <w:t>caso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/>
        <w:t>que</w:t>
      </w:r>
      <w:r>
        <w:rPr>
          <w:spacing w:val="-6"/>
        </w:rPr>
        <w:t> </w:t>
      </w:r>
      <w:r>
        <w:rPr/>
        <w:t>la</w:t>
      </w:r>
      <w:r>
        <w:rPr>
          <w:spacing w:val="-6"/>
        </w:rPr>
        <w:t> </w:t>
      </w:r>
      <w:r>
        <w:rPr/>
        <w:t>Auditoría</w:t>
      </w:r>
      <w:r>
        <w:rPr>
          <w:spacing w:val="-7"/>
        </w:rPr>
        <w:t> </w:t>
      </w:r>
      <w:r>
        <w:rPr/>
        <w:t>Superior</w:t>
      </w:r>
      <w:r>
        <w:rPr>
          <w:spacing w:val="-5"/>
        </w:rPr>
        <w:t> </w:t>
      </w:r>
      <w:r>
        <w:rPr/>
        <w:t>del</w:t>
      </w:r>
      <w:r>
        <w:rPr>
          <w:spacing w:val="-6"/>
        </w:rPr>
        <w:t> </w:t>
      </w:r>
      <w:r>
        <w:rPr/>
        <w:t>Estado</w:t>
      </w:r>
      <w:r>
        <w:rPr>
          <w:spacing w:val="-7"/>
        </w:rPr>
        <w:t> </w:t>
      </w:r>
      <w:r>
        <w:rPr/>
        <w:t>tenga</w:t>
      </w:r>
      <w:r>
        <w:rPr>
          <w:spacing w:val="-8"/>
        </w:rPr>
        <w:t> </w:t>
      </w:r>
      <w:r>
        <w:rPr/>
        <w:t>conocimiento</w:t>
      </w:r>
      <w:r>
        <w:rPr>
          <w:spacing w:val="-7"/>
        </w:rPr>
        <w:t> </w:t>
      </w:r>
      <w:r>
        <w:rPr/>
        <w:t>de</w:t>
      </w:r>
      <w:r>
        <w:rPr>
          <w:spacing w:val="-8"/>
        </w:rPr>
        <w:t> </w:t>
      </w:r>
      <w:r>
        <w:rPr/>
        <w:t>la</w:t>
      </w:r>
      <w:r>
        <w:rPr>
          <w:spacing w:val="-5"/>
        </w:rPr>
        <w:t> </w:t>
      </w:r>
      <w:r>
        <w:rPr/>
        <w:t>presunta</w:t>
      </w:r>
      <w:r>
        <w:rPr>
          <w:spacing w:val="-54"/>
        </w:rPr>
        <w:t> </w:t>
      </w:r>
      <w:r>
        <w:rPr/>
        <w:t>comisión de faltas administrativas distintas a las señaladas en el artículo anterior, dará vista a las</w:t>
      </w:r>
      <w:r>
        <w:rPr>
          <w:spacing w:val="1"/>
        </w:rPr>
        <w:t> </w:t>
      </w:r>
      <w:r>
        <w:rPr/>
        <w:t>contralorías o a los órganos internos de control que correspondan, a efecto de que procedan a</w:t>
      </w:r>
      <w:r>
        <w:rPr>
          <w:spacing w:val="1"/>
        </w:rPr>
        <w:t> </w:t>
      </w:r>
      <w:r>
        <w:rPr/>
        <w:t>realizar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investigación</w:t>
      </w:r>
      <w:r>
        <w:rPr>
          <w:spacing w:val="-1"/>
        </w:rPr>
        <w:t> </w:t>
      </w:r>
      <w:r>
        <w:rPr/>
        <w:t>correspondiente.</w:t>
      </w:r>
    </w:p>
    <w:p>
      <w:pPr>
        <w:pStyle w:val="BodyText"/>
        <w:rPr>
          <w:sz w:val="22"/>
        </w:rPr>
      </w:pPr>
    </w:p>
    <w:p>
      <w:pPr>
        <w:pStyle w:val="BodyText"/>
        <w:spacing w:before="1"/>
        <w:rPr>
          <w:sz w:val="18"/>
        </w:rPr>
      </w:pPr>
    </w:p>
    <w:p>
      <w:pPr>
        <w:pStyle w:val="Heading1"/>
        <w:ind w:right="192"/>
      </w:pPr>
      <w:r>
        <w:rPr/>
        <w:t>Capítulo</w:t>
      </w:r>
      <w:r>
        <w:rPr>
          <w:spacing w:val="-3"/>
        </w:rPr>
        <w:t> </w:t>
      </w:r>
      <w:r>
        <w:rPr/>
        <w:t>III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10"/>
        <w:rPr>
          <w:rFonts w:ascii="Arial"/>
          <w:b/>
          <w:sz w:val="17"/>
        </w:rPr>
      </w:pPr>
    </w:p>
    <w:p>
      <w:pPr>
        <w:spacing w:before="0"/>
        <w:ind w:left="643" w:right="682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Calificación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Faltas Administrativas</w:t>
      </w:r>
    </w:p>
    <w:p>
      <w:pPr>
        <w:pStyle w:val="BodyText"/>
        <w:spacing w:before="1"/>
        <w:rPr>
          <w:rFonts w:ascii="Arial"/>
          <w:b/>
        </w:rPr>
      </w:pPr>
    </w:p>
    <w:p>
      <w:pPr>
        <w:pStyle w:val="BodyText"/>
        <w:ind w:left="142" w:right="186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102.</w:t>
      </w:r>
      <w:r>
        <w:rPr>
          <w:rFonts w:ascii="Arial" w:hAnsi="Arial"/>
          <w:b/>
          <w:spacing w:val="1"/>
        </w:rPr>
        <w:t> </w:t>
      </w:r>
      <w:r>
        <w:rPr/>
        <w:t>Concluidas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diligencias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investigación,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autoridades</w:t>
      </w:r>
      <w:r>
        <w:rPr>
          <w:spacing w:val="1"/>
        </w:rPr>
        <w:t> </w:t>
      </w:r>
      <w:r>
        <w:rPr/>
        <w:t>investigadoras</w:t>
      </w:r>
      <w:r>
        <w:rPr>
          <w:spacing w:val="1"/>
        </w:rPr>
        <w:t> </w:t>
      </w:r>
      <w:r>
        <w:rPr/>
        <w:t>procederán al análisis de los hechos, así como de la información recabada, a efecto de determinar</w:t>
      </w:r>
      <w:r>
        <w:rPr>
          <w:spacing w:val="1"/>
        </w:rPr>
        <w:t> </w:t>
      </w:r>
      <w:r>
        <w:rPr/>
        <w:t>la</w:t>
      </w:r>
      <w:r>
        <w:rPr>
          <w:spacing w:val="-6"/>
        </w:rPr>
        <w:t> </w:t>
      </w:r>
      <w:r>
        <w:rPr/>
        <w:t>existencia</w:t>
      </w:r>
      <w:r>
        <w:rPr>
          <w:spacing w:val="-5"/>
        </w:rPr>
        <w:t> </w:t>
      </w:r>
      <w:r>
        <w:rPr/>
        <w:t>o</w:t>
      </w:r>
      <w:r>
        <w:rPr>
          <w:spacing w:val="-3"/>
        </w:rPr>
        <w:t> </w:t>
      </w:r>
      <w:r>
        <w:rPr/>
        <w:t>inexistencia de</w:t>
      </w:r>
      <w:r>
        <w:rPr>
          <w:spacing w:val="-6"/>
        </w:rPr>
        <w:t> </w:t>
      </w:r>
      <w:r>
        <w:rPr/>
        <w:t>actos</w:t>
      </w:r>
      <w:r>
        <w:rPr>
          <w:spacing w:val="-4"/>
        </w:rPr>
        <w:t> </w:t>
      </w:r>
      <w:r>
        <w:rPr/>
        <w:t>u</w:t>
      </w:r>
      <w:r>
        <w:rPr>
          <w:spacing w:val="-3"/>
        </w:rPr>
        <w:t> </w:t>
      </w:r>
      <w:r>
        <w:rPr/>
        <w:t>omisiones</w:t>
      </w:r>
      <w:r>
        <w:rPr>
          <w:spacing w:val="-4"/>
        </w:rPr>
        <w:t> </w:t>
      </w:r>
      <w:r>
        <w:rPr/>
        <w:t>que</w:t>
      </w:r>
      <w:r>
        <w:rPr>
          <w:spacing w:val="-6"/>
        </w:rPr>
        <w:t> </w:t>
      </w:r>
      <w:r>
        <w:rPr/>
        <w:t>la</w:t>
      </w:r>
      <w:r>
        <w:rPr>
          <w:spacing w:val="-5"/>
        </w:rPr>
        <w:t> </w:t>
      </w:r>
      <w:r>
        <w:rPr/>
        <w:t>ley</w:t>
      </w:r>
      <w:r>
        <w:rPr>
          <w:spacing w:val="-8"/>
        </w:rPr>
        <w:t> </w:t>
      </w:r>
      <w:r>
        <w:rPr/>
        <w:t>señale</w:t>
      </w:r>
      <w:r>
        <w:rPr>
          <w:spacing w:val="-6"/>
        </w:rPr>
        <w:t> </w:t>
      </w:r>
      <w:r>
        <w:rPr/>
        <w:t>como</w:t>
      </w:r>
      <w:r>
        <w:rPr>
          <w:spacing w:val="-5"/>
        </w:rPr>
        <w:t> </w:t>
      </w:r>
      <w:r>
        <w:rPr/>
        <w:t>falta</w:t>
      </w:r>
      <w:r>
        <w:rPr>
          <w:spacing w:val="-6"/>
        </w:rPr>
        <w:t> </w:t>
      </w:r>
      <w:r>
        <w:rPr/>
        <w:t>administrativa y,</w:t>
      </w:r>
      <w:r>
        <w:rPr>
          <w:spacing w:val="-3"/>
        </w:rPr>
        <w:t> </w:t>
      </w:r>
      <w:r>
        <w:rPr/>
        <w:t>en</w:t>
      </w:r>
      <w:r>
        <w:rPr>
          <w:spacing w:val="-5"/>
        </w:rPr>
        <w:t> </w:t>
      </w:r>
      <w:r>
        <w:rPr/>
        <w:t>su</w:t>
      </w:r>
      <w:r>
        <w:rPr>
          <w:spacing w:val="-53"/>
        </w:rPr>
        <w:t> </w:t>
      </w:r>
      <w:r>
        <w:rPr/>
        <w:t>caso,</w:t>
      </w:r>
      <w:r>
        <w:rPr>
          <w:spacing w:val="-2"/>
        </w:rPr>
        <w:t> </w:t>
      </w:r>
      <w:r>
        <w:rPr/>
        <w:t>calificarla</w:t>
      </w:r>
      <w:r>
        <w:rPr>
          <w:spacing w:val="-1"/>
        </w:rPr>
        <w:t> </w:t>
      </w:r>
      <w:r>
        <w:rPr/>
        <w:t>como</w:t>
      </w:r>
      <w:r>
        <w:rPr>
          <w:spacing w:val="-1"/>
        </w:rPr>
        <w:t> </w:t>
      </w:r>
      <w:r>
        <w:rPr/>
        <w:t>grave</w:t>
      </w:r>
      <w:r>
        <w:rPr>
          <w:spacing w:val="-1"/>
        </w:rPr>
        <w:t> </w:t>
      </w:r>
      <w:r>
        <w:rPr/>
        <w:t>o</w:t>
      </w:r>
      <w:r>
        <w:rPr>
          <w:spacing w:val="-1"/>
        </w:rPr>
        <w:t> </w:t>
      </w:r>
      <w:r>
        <w:rPr/>
        <w:t>no</w:t>
      </w:r>
      <w:r>
        <w:rPr>
          <w:spacing w:val="-1"/>
        </w:rPr>
        <w:t> </w:t>
      </w:r>
      <w:r>
        <w:rPr/>
        <w:t>grave.</w:t>
      </w:r>
    </w:p>
    <w:p>
      <w:pPr>
        <w:pStyle w:val="BodyText"/>
        <w:spacing w:before="2"/>
      </w:pPr>
    </w:p>
    <w:p>
      <w:pPr>
        <w:pStyle w:val="BodyText"/>
        <w:ind w:left="142" w:right="182"/>
        <w:jc w:val="both"/>
      </w:pPr>
      <w:r>
        <w:rPr/>
        <w:t>Una</w:t>
      </w:r>
      <w:r>
        <w:rPr>
          <w:spacing w:val="-7"/>
        </w:rPr>
        <w:t> </w:t>
      </w:r>
      <w:r>
        <w:rPr/>
        <w:t>vez</w:t>
      </w:r>
      <w:r>
        <w:rPr>
          <w:spacing w:val="-10"/>
        </w:rPr>
        <w:t> </w:t>
      </w:r>
      <w:r>
        <w:rPr/>
        <w:t>calificada</w:t>
      </w:r>
      <w:r>
        <w:rPr>
          <w:spacing w:val="-7"/>
        </w:rPr>
        <w:t> </w:t>
      </w:r>
      <w:r>
        <w:rPr/>
        <w:t>la</w:t>
      </w:r>
      <w:r>
        <w:rPr>
          <w:spacing w:val="-5"/>
        </w:rPr>
        <w:t> </w:t>
      </w:r>
      <w:r>
        <w:rPr/>
        <w:t>conducta</w:t>
      </w:r>
      <w:r>
        <w:rPr>
          <w:spacing w:val="-10"/>
        </w:rPr>
        <w:t> </w:t>
      </w:r>
      <w:r>
        <w:rPr/>
        <w:t>en</w:t>
      </w:r>
      <w:r>
        <w:rPr>
          <w:spacing w:val="-8"/>
        </w:rPr>
        <w:t> </w:t>
      </w:r>
      <w:r>
        <w:rPr/>
        <w:t>los</w:t>
      </w:r>
      <w:r>
        <w:rPr>
          <w:spacing w:val="-8"/>
        </w:rPr>
        <w:t> </w:t>
      </w:r>
      <w:r>
        <w:rPr/>
        <w:t>términos</w:t>
      </w:r>
      <w:r>
        <w:rPr>
          <w:spacing w:val="-8"/>
        </w:rPr>
        <w:t> </w:t>
      </w:r>
      <w:r>
        <w:rPr/>
        <w:t>del</w:t>
      </w:r>
      <w:r>
        <w:rPr>
          <w:spacing w:val="-8"/>
        </w:rPr>
        <w:t> </w:t>
      </w:r>
      <w:r>
        <w:rPr/>
        <w:t>párrafo</w:t>
      </w:r>
      <w:r>
        <w:rPr>
          <w:spacing w:val="-8"/>
        </w:rPr>
        <w:t> </w:t>
      </w:r>
      <w:r>
        <w:rPr/>
        <w:t>anterior,</w:t>
      </w:r>
      <w:r>
        <w:rPr>
          <w:spacing w:val="-9"/>
        </w:rPr>
        <w:t> </w:t>
      </w:r>
      <w:r>
        <w:rPr/>
        <w:t>se</w:t>
      </w:r>
      <w:r>
        <w:rPr>
          <w:spacing w:val="-7"/>
        </w:rPr>
        <w:t> </w:t>
      </w:r>
      <w:r>
        <w:rPr/>
        <w:t>incluirá</w:t>
      </w:r>
      <w:r>
        <w:rPr>
          <w:spacing w:val="-7"/>
        </w:rPr>
        <w:t> </w:t>
      </w:r>
      <w:r>
        <w:rPr/>
        <w:t>la</w:t>
      </w:r>
      <w:r>
        <w:rPr>
          <w:spacing w:val="-7"/>
        </w:rPr>
        <w:t> </w:t>
      </w:r>
      <w:r>
        <w:rPr/>
        <w:t>misma</w:t>
      </w:r>
      <w:r>
        <w:rPr>
          <w:spacing w:val="-9"/>
        </w:rPr>
        <w:t> </w:t>
      </w:r>
      <w:r>
        <w:rPr/>
        <w:t>en</w:t>
      </w:r>
      <w:r>
        <w:rPr>
          <w:spacing w:val="-10"/>
        </w:rPr>
        <w:t> </w:t>
      </w:r>
      <w:r>
        <w:rPr/>
        <w:t>el</w:t>
      </w:r>
      <w:r>
        <w:rPr>
          <w:spacing w:val="-8"/>
        </w:rPr>
        <w:t> </w:t>
      </w:r>
      <w:r>
        <w:rPr/>
        <w:t>Informe</w:t>
      </w:r>
      <w:r>
        <w:rPr>
          <w:spacing w:val="-53"/>
        </w:rPr>
        <w:t> </w:t>
      </w:r>
      <w:r>
        <w:rPr/>
        <w:t>de Presunta Responsabilidad Administrativa y este se presentará ante la autoridad substanciadora</w:t>
      </w:r>
      <w:r>
        <w:rPr>
          <w:spacing w:val="1"/>
        </w:rPr>
        <w:t> </w:t>
      </w:r>
      <w:r>
        <w:rPr/>
        <w:t>a</w:t>
      </w:r>
      <w:r>
        <w:rPr>
          <w:spacing w:val="-2"/>
        </w:rPr>
        <w:t> </w:t>
      </w:r>
      <w:r>
        <w:rPr/>
        <w:t>efecto</w:t>
      </w:r>
      <w:r>
        <w:rPr>
          <w:spacing w:val="-1"/>
        </w:rPr>
        <w:t> </w:t>
      </w:r>
      <w:r>
        <w:rPr/>
        <w:t>de iniciar</w:t>
      </w:r>
      <w:r>
        <w:rPr>
          <w:spacing w:val="2"/>
        </w:rPr>
        <w:t> </w:t>
      </w:r>
      <w:r>
        <w:rPr/>
        <w:t>el procedimiento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responsabilidad</w:t>
      </w:r>
      <w:r>
        <w:rPr>
          <w:spacing w:val="3"/>
        </w:rPr>
        <w:t> </w:t>
      </w:r>
      <w:r>
        <w:rPr/>
        <w:t>administrativa.</w:t>
      </w:r>
    </w:p>
    <w:p>
      <w:pPr>
        <w:pStyle w:val="BodyText"/>
      </w:pPr>
    </w:p>
    <w:p>
      <w:pPr>
        <w:pStyle w:val="BodyText"/>
        <w:ind w:left="142" w:right="181"/>
        <w:jc w:val="both"/>
      </w:pPr>
      <w:r>
        <w:rPr>
          <w:w w:val="95"/>
        </w:rPr>
        <w:t>Si no se encontraren elementos suficientes para demostrar la existencia de la infracción y la presunta</w:t>
      </w:r>
      <w:r>
        <w:rPr>
          <w:spacing w:val="1"/>
          <w:w w:val="95"/>
        </w:rPr>
        <w:t> </w:t>
      </w:r>
      <w:r>
        <w:rPr/>
        <w:t>responsabilidad del infractor, se emitirá un acuerdo de conclusión y archivo del expediente, sin</w:t>
      </w:r>
      <w:r>
        <w:rPr>
          <w:spacing w:val="1"/>
        </w:rPr>
        <w:t> </w:t>
      </w:r>
      <w:r>
        <w:rPr/>
        <w:t>perjuicio de que pueda abrirse nuevamente la investigación si se presentan nuevos indicios o</w:t>
      </w:r>
      <w:r>
        <w:rPr>
          <w:spacing w:val="1"/>
        </w:rPr>
        <w:t> </w:t>
      </w:r>
      <w:r>
        <w:rPr/>
        <w:t>pruebas y no hubiere prescrito la facultad para sancionar. Dicha determinación, en su caso, se</w:t>
      </w:r>
      <w:r>
        <w:rPr>
          <w:spacing w:val="1"/>
        </w:rPr>
        <w:t> </w:t>
      </w:r>
      <w:r>
        <w:rPr/>
        <w:t>notificará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servidores</w:t>
      </w:r>
      <w:r>
        <w:rPr>
          <w:spacing w:val="1"/>
        </w:rPr>
        <w:t> </w:t>
      </w:r>
      <w:r>
        <w:rPr/>
        <w:t>públicos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particulares</w:t>
      </w:r>
      <w:r>
        <w:rPr>
          <w:spacing w:val="1"/>
        </w:rPr>
        <w:t> </w:t>
      </w:r>
      <w:r>
        <w:rPr/>
        <w:t>sujetos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investigación,</w:t>
      </w:r>
      <w:r>
        <w:rPr>
          <w:spacing w:val="1"/>
        </w:rPr>
        <w:t> </w:t>
      </w:r>
      <w:r>
        <w:rPr/>
        <w:t>así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>
          <w:w w:val="95"/>
        </w:rPr>
        <w:t>denunciantes</w:t>
      </w:r>
      <w:r>
        <w:rPr>
          <w:spacing w:val="19"/>
          <w:w w:val="95"/>
        </w:rPr>
        <w:t> </w:t>
      </w:r>
      <w:r>
        <w:rPr>
          <w:w w:val="95"/>
        </w:rPr>
        <w:t>cuando</w:t>
      </w:r>
      <w:r>
        <w:rPr>
          <w:spacing w:val="20"/>
          <w:w w:val="95"/>
        </w:rPr>
        <w:t> </w:t>
      </w:r>
      <w:r>
        <w:rPr>
          <w:w w:val="95"/>
        </w:rPr>
        <w:t>éstos</w:t>
      </w:r>
      <w:r>
        <w:rPr>
          <w:spacing w:val="23"/>
          <w:w w:val="95"/>
        </w:rPr>
        <w:t> </w:t>
      </w:r>
      <w:r>
        <w:rPr>
          <w:w w:val="95"/>
        </w:rPr>
        <w:t>fueren</w:t>
      </w:r>
      <w:r>
        <w:rPr>
          <w:spacing w:val="22"/>
          <w:w w:val="95"/>
        </w:rPr>
        <w:t> </w:t>
      </w:r>
      <w:r>
        <w:rPr>
          <w:w w:val="95"/>
        </w:rPr>
        <w:t>identificables,</w:t>
      </w:r>
      <w:r>
        <w:rPr>
          <w:spacing w:val="17"/>
          <w:w w:val="95"/>
        </w:rPr>
        <w:t> </w:t>
      </w:r>
      <w:r>
        <w:rPr>
          <w:w w:val="95"/>
        </w:rPr>
        <w:t>dentro</w:t>
      </w:r>
      <w:r>
        <w:rPr>
          <w:spacing w:val="21"/>
          <w:w w:val="95"/>
        </w:rPr>
        <w:t> </w:t>
      </w:r>
      <w:r>
        <w:rPr>
          <w:w w:val="95"/>
        </w:rPr>
        <w:t>los</w:t>
      </w:r>
      <w:r>
        <w:rPr>
          <w:spacing w:val="19"/>
          <w:w w:val="95"/>
        </w:rPr>
        <w:t> </w:t>
      </w:r>
      <w:r>
        <w:rPr>
          <w:w w:val="95"/>
        </w:rPr>
        <w:t>diez</w:t>
      </w:r>
      <w:r>
        <w:rPr>
          <w:spacing w:val="16"/>
          <w:w w:val="95"/>
        </w:rPr>
        <w:t> </w:t>
      </w:r>
      <w:r>
        <w:rPr>
          <w:w w:val="95"/>
        </w:rPr>
        <w:t>días</w:t>
      </w:r>
      <w:r>
        <w:rPr>
          <w:spacing w:val="19"/>
          <w:w w:val="95"/>
        </w:rPr>
        <w:t> </w:t>
      </w:r>
      <w:r>
        <w:rPr>
          <w:w w:val="95"/>
        </w:rPr>
        <w:t>hábiles</w:t>
      </w:r>
      <w:r>
        <w:rPr>
          <w:spacing w:val="19"/>
          <w:w w:val="95"/>
        </w:rPr>
        <w:t> </w:t>
      </w:r>
      <w:r>
        <w:rPr>
          <w:w w:val="95"/>
        </w:rPr>
        <w:t>siguientes</w:t>
      </w:r>
      <w:r>
        <w:rPr>
          <w:spacing w:val="19"/>
          <w:w w:val="95"/>
        </w:rPr>
        <w:t> </w:t>
      </w:r>
      <w:r>
        <w:rPr>
          <w:w w:val="95"/>
        </w:rPr>
        <w:t>a</w:t>
      </w:r>
      <w:r>
        <w:rPr>
          <w:spacing w:val="17"/>
          <w:w w:val="95"/>
        </w:rPr>
        <w:t> </w:t>
      </w:r>
      <w:r>
        <w:rPr>
          <w:w w:val="95"/>
        </w:rPr>
        <w:t>su</w:t>
      </w:r>
      <w:r>
        <w:rPr>
          <w:spacing w:val="21"/>
          <w:w w:val="95"/>
        </w:rPr>
        <w:t> </w:t>
      </w:r>
      <w:r>
        <w:rPr>
          <w:w w:val="95"/>
        </w:rPr>
        <w:t>emisión.</w:t>
      </w:r>
    </w:p>
    <w:p>
      <w:pPr>
        <w:pStyle w:val="BodyText"/>
      </w:pPr>
    </w:p>
    <w:p>
      <w:pPr>
        <w:spacing w:line="229" w:lineRule="exact" w:before="0"/>
        <w:ind w:left="142" w:right="0" w:firstLine="0"/>
        <w:jc w:val="left"/>
        <w:rPr>
          <w:rFonts w:ascii="Arial"/>
          <w:b/>
          <w:i/>
          <w:sz w:val="20"/>
        </w:rPr>
      </w:pPr>
      <w:r>
        <w:rPr>
          <w:rFonts w:ascii="Arial"/>
          <w:b/>
          <w:i/>
          <w:sz w:val="20"/>
        </w:rPr>
        <w:t>(REFORMADO,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P.O. 15</w:t>
      </w:r>
      <w:r>
        <w:rPr>
          <w:rFonts w:ascii="Arial"/>
          <w:b/>
          <w:i/>
          <w:spacing w:val="-3"/>
          <w:sz w:val="20"/>
        </w:rPr>
        <w:t> </w:t>
      </w:r>
      <w:r>
        <w:rPr>
          <w:rFonts w:ascii="Arial"/>
          <w:b/>
          <w:i/>
          <w:sz w:val="20"/>
        </w:rPr>
        <w:t>DE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MAYO</w:t>
      </w:r>
      <w:r>
        <w:rPr>
          <w:rFonts w:ascii="Arial"/>
          <w:b/>
          <w:i/>
          <w:spacing w:val="-2"/>
          <w:sz w:val="20"/>
        </w:rPr>
        <w:t> </w:t>
      </w:r>
      <w:r>
        <w:rPr>
          <w:rFonts w:ascii="Arial"/>
          <w:b/>
          <w:i/>
          <w:sz w:val="20"/>
        </w:rPr>
        <w:t>DE</w:t>
      </w:r>
      <w:r>
        <w:rPr>
          <w:rFonts w:ascii="Arial"/>
          <w:b/>
          <w:i/>
          <w:spacing w:val="-3"/>
          <w:sz w:val="20"/>
        </w:rPr>
        <w:t> </w:t>
      </w:r>
      <w:r>
        <w:rPr>
          <w:rFonts w:ascii="Arial"/>
          <w:b/>
          <w:i/>
          <w:sz w:val="20"/>
        </w:rPr>
        <w:t>2023)</w:t>
      </w:r>
    </w:p>
    <w:p>
      <w:pPr>
        <w:pStyle w:val="Heading1"/>
        <w:ind w:left="142" w:right="178"/>
        <w:jc w:val="both"/>
      </w:pPr>
      <w:r>
        <w:rPr>
          <w:w w:val="95"/>
        </w:rPr>
        <w:t>ARTÍCULO 103. Las autoridades substanciadoras, o</w:t>
      </w:r>
      <w:r>
        <w:rPr>
          <w:spacing w:val="1"/>
          <w:w w:val="95"/>
        </w:rPr>
        <w:t> </w:t>
      </w:r>
      <w:r>
        <w:rPr>
          <w:w w:val="95"/>
        </w:rPr>
        <w:t>en su caso,</w:t>
      </w:r>
      <w:r>
        <w:rPr>
          <w:spacing w:val="1"/>
          <w:w w:val="95"/>
        </w:rPr>
        <w:t> </w:t>
      </w:r>
      <w:r>
        <w:rPr>
          <w:w w:val="95"/>
        </w:rPr>
        <w:t>las</w:t>
      </w:r>
      <w:r>
        <w:rPr>
          <w:spacing w:val="1"/>
          <w:w w:val="95"/>
        </w:rPr>
        <w:t> </w:t>
      </w:r>
      <w:r>
        <w:rPr>
          <w:w w:val="95"/>
        </w:rPr>
        <w:t>resolutoras</w:t>
      </w:r>
      <w:r>
        <w:rPr>
          <w:spacing w:val="50"/>
        </w:rPr>
        <w:t> </w:t>
      </w:r>
      <w:r>
        <w:rPr>
          <w:w w:val="95"/>
        </w:rPr>
        <w:t>se</w:t>
      </w:r>
      <w:r>
        <w:rPr>
          <w:spacing w:val="50"/>
        </w:rPr>
        <w:t> </w:t>
      </w:r>
      <w:r>
        <w:rPr>
          <w:w w:val="95"/>
        </w:rPr>
        <w:t>abstendrán</w:t>
      </w:r>
      <w:r>
        <w:rPr>
          <w:spacing w:val="-50"/>
          <w:w w:val="95"/>
        </w:rPr>
        <w:t> </w:t>
      </w:r>
      <w:r>
        <w:rPr/>
        <w:t>de</w:t>
      </w:r>
      <w:r>
        <w:rPr>
          <w:spacing w:val="1"/>
        </w:rPr>
        <w:t> </w:t>
      </w:r>
      <w:r>
        <w:rPr/>
        <w:t>iniciar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procedimiento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responsabilidad</w:t>
      </w:r>
      <w:r>
        <w:rPr>
          <w:spacing w:val="1"/>
        </w:rPr>
        <w:t> </w:t>
      </w:r>
      <w:r>
        <w:rPr/>
        <w:t>administrativa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imponer</w:t>
      </w:r>
      <w:r>
        <w:rPr>
          <w:spacing w:val="1"/>
        </w:rPr>
        <w:t> </w:t>
      </w:r>
      <w:r>
        <w:rPr/>
        <w:t>sanciones</w:t>
      </w:r>
      <w:r>
        <w:rPr>
          <w:spacing w:val="1"/>
        </w:rPr>
        <w:t> </w:t>
      </w:r>
      <w:r>
        <w:rPr/>
        <w:t>administrativas,</w:t>
      </w:r>
      <w:r>
        <w:rPr>
          <w:spacing w:val="-8"/>
        </w:rPr>
        <w:t> </w:t>
      </w:r>
      <w:r>
        <w:rPr/>
        <w:t>cuando</w:t>
      </w:r>
      <w:r>
        <w:rPr>
          <w:spacing w:val="-4"/>
        </w:rPr>
        <w:t> </w:t>
      </w:r>
      <w:r>
        <w:rPr/>
        <w:t>de</w:t>
      </w:r>
      <w:r>
        <w:rPr>
          <w:spacing w:val="-7"/>
        </w:rPr>
        <w:t> </w:t>
      </w:r>
      <w:r>
        <w:rPr/>
        <w:t>las</w:t>
      </w:r>
      <w:r>
        <w:rPr>
          <w:spacing w:val="-6"/>
        </w:rPr>
        <w:t> </w:t>
      </w:r>
      <w:r>
        <w:rPr/>
        <w:t>investigaciones</w:t>
      </w:r>
      <w:r>
        <w:rPr>
          <w:spacing w:val="-7"/>
        </w:rPr>
        <w:t> </w:t>
      </w:r>
      <w:r>
        <w:rPr/>
        <w:t>practicadas</w:t>
      </w:r>
      <w:r>
        <w:rPr>
          <w:spacing w:val="-7"/>
        </w:rPr>
        <w:t> </w:t>
      </w:r>
      <w:r>
        <w:rPr/>
        <w:t>o</w:t>
      </w:r>
      <w:r>
        <w:rPr>
          <w:spacing w:val="-6"/>
        </w:rPr>
        <w:t> </w:t>
      </w:r>
      <w:r>
        <w:rPr/>
        <w:t>derivado</w:t>
      </w:r>
      <w:r>
        <w:rPr>
          <w:spacing w:val="-7"/>
        </w:rPr>
        <w:t> </w:t>
      </w:r>
      <w:r>
        <w:rPr/>
        <w:t>de</w:t>
      </w:r>
      <w:r>
        <w:rPr>
          <w:spacing w:val="-5"/>
        </w:rPr>
        <w:t> </w:t>
      </w:r>
      <w:r>
        <w:rPr/>
        <w:t>la</w:t>
      </w:r>
      <w:r>
        <w:rPr>
          <w:spacing w:val="-7"/>
        </w:rPr>
        <w:t> </w:t>
      </w:r>
      <w:r>
        <w:rPr/>
        <w:t>valoración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las</w:t>
      </w:r>
      <w:r>
        <w:rPr>
          <w:spacing w:val="-53"/>
        </w:rPr>
        <w:t> </w:t>
      </w:r>
      <w:r>
        <w:rPr/>
        <w:t>pruebas</w:t>
      </w:r>
      <w:r>
        <w:rPr>
          <w:spacing w:val="-8"/>
        </w:rPr>
        <w:t> </w:t>
      </w:r>
      <w:r>
        <w:rPr/>
        <w:t>aportadas</w:t>
      </w:r>
      <w:r>
        <w:rPr>
          <w:spacing w:val="-6"/>
        </w:rPr>
        <w:t> </w:t>
      </w:r>
      <w:r>
        <w:rPr/>
        <w:t>en</w:t>
      </w:r>
      <w:r>
        <w:rPr>
          <w:spacing w:val="-7"/>
        </w:rPr>
        <w:t> </w:t>
      </w:r>
      <w:r>
        <w:rPr/>
        <w:t>el</w:t>
      </w:r>
      <w:r>
        <w:rPr>
          <w:spacing w:val="-6"/>
        </w:rPr>
        <w:t> </w:t>
      </w:r>
      <w:r>
        <w:rPr/>
        <w:t>procedimiento</w:t>
      </w:r>
      <w:r>
        <w:rPr>
          <w:spacing w:val="-7"/>
        </w:rPr>
        <w:t> </w:t>
      </w:r>
      <w:r>
        <w:rPr/>
        <w:t>referido,</w:t>
      </w:r>
      <w:r>
        <w:rPr>
          <w:spacing w:val="-8"/>
        </w:rPr>
        <w:t> </w:t>
      </w:r>
      <w:r>
        <w:rPr/>
        <w:t>adviertan</w:t>
      </w:r>
      <w:r>
        <w:rPr>
          <w:spacing w:val="-7"/>
        </w:rPr>
        <w:t> </w:t>
      </w:r>
      <w:r>
        <w:rPr/>
        <w:t>que</w:t>
      </w:r>
      <w:r>
        <w:rPr>
          <w:spacing w:val="-3"/>
        </w:rPr>
        <w:t> </w:t>
      </w:r>
      <w:r>
        <w:rPr/>
        <w:t>no</w:t>
      </w:r>
      <w:r>
        <w:rPr>
          <w:spacing w:val="-7"/>
        </w:rPr>
        <w:t> </w:t>
      </w:r>
      <w:r>
        <w:rPr/>
        <w:t>existe</w:t>
      </w:r>
      <w:r>
        <w:rPr>
          <w:spacing w:val="-8"/>
        </w:rPr>
        <w:t> </w:t>
      </w:r>
      <w:r>
        <w:rPr/>
        <w:t>daño</w:t>
      </w:r>
      <w:r>
        <w:rPr>
          <w:spacing w:val="-7"/>
        </w:rPr>
        <w:t> </w:t>
      </w:r>
      <w:r>
        <w:rPr/>
        <w:t>ni</w:t>
      </w:r>
      <w:r>
        <w:rPr>
          <w:spacing w:val="-8"/>
        </w:rPr>
        <w:t> </w:t>
      </w:r>
      <w:r>
        <w:rPr/>
        <w:t>perjuicio</w:t>
      </w:r>
      <w:r>
        <w:rPr>
          <w:spacing w:val="-7"/>
        </w:rPr>
        <w:t> </w:t>
      </w:r>
      <w:r>
        <w:rPr/>
        <w:t>a</w:t>
      </w:r>
      <w:r>
        <w:rPr>
          <w:spacing w:val="-8"/>
        </w:rPr>
        <w:t> </w:t>
      </w:r>
      <w:r>
        <w:rPr/>
        <w:t>la</w:t>
      </w:r>
      <w:r>
        <w:rPr>
          <w:spacing w:val="-53"/>
        </w:rPr>
        <w:t> </w:t>
      </w:r>
      <w:r>
        <w:rPr/>
        <w:t>hacienda o al patrimonio de los entes públicos y que se actualiza alguna de las siguientes</w:t>
      </w:r>
      <w:r>
        <w:rPr>
          <w:spacing w:val="1"/>
        </w:rPr>
        <w:t> </w:t>
      </w:r>
      <w:r>
        <w:rPr/>
        <w:t>hipótesis:</w:t>
      </w:r>
    </w:p>
    <w:p>
      <w:pPr>
        <w:pStyle w:val="BodyText"/>
        <w:spacing w:before="3"/>
        <w:rPr>
          <w:rFonts w:ascii="Arial"/>
          <w:b/>
        </w:rPr>
      </w:pPr>
    </w:p>
    <w:p>
      <w:pPr>
        <w:spacing w:line="228" w:lineRule="exact" w:before="0"/>
        <w:ind w:left="142" w:right="0" w:firstLine="0"/>
        <w:jc w:val="left"/>
        <w:rPr>
          <w:rFonts w:ascii="Arial"/>
          <w:b/>
          <w:i/>
          <w:sz w:val="20"/>
        </w:rPr>
      </w:pPr>
      <w:r>
        <w:rPr>
          <w:rFonts w:ascii="Arial"/>
          <w:b/>
          <w:i/>
          <w:sz w:val="20"/>
        </w:rPr>
        <w:t>(ADICIONADO,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P.O.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15</w:t>
      </w:r>
      <w:r>
        <w:rPr>
          <w:rFonts w:ascii="Arial"/>
          <w:b/>
          <w:i/>
          <w:spacing w:val="-2"/>
          <w:sz w:val="20"/>
        </w:rPr>
        <w:t> </w:t>
      </w:r>
      <w:r>
        <w:rPr>
          <w:rFonts w:ascii="Arial"/>
          <w:b/>
          <w:i/>
          <w:sz w:val="20"/>
        </w:rPr>
        <w:t>DE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MAYO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DE</w:t>
      </w:r>
      <w:r>
        <w:rPr>
          <w:rFonts w:ascii="Arial"/>
          <w:b/>
          <w:i/>
          <w:spacing w:val="-2"/>
          <w:sz w:val="20"/>
        </w:rPr>
        <w:t> </w:t>
      </w:r>
      <w:r>
        <w:rPr>
          <w:rFonts w:ascii="Arial"/>
          <w:b/>
          <w:i/>
          <w:sz w:val="20"/>
        </w:rPr>
        <w:t>2023)</w:t>
      </w:r>
    </w:p>
    <w:p>
      <w:pPr>
        <w:pStyle w:val="Heading1"/>
        <w:numPr>
          <w:ilvl w:val="0"/>
          <w:numId w:val="26"/>
        </w:numPr>
        <w:tabs>
          <w:tab w:pos="313" w:val="left" w:leader="none"/>
        </w:tabs>
        <w:spacing w:line="240" w:lineRule="auto" w:before="0" w:after="0"/>
        <w:ind w:left="142" w:right="181" w:firstLine="0"/>
        <w:jc w:val="both"/>
      </w:pPr>
      <w:r>
        <w:rPr/>
        <w:t>Que la actuación del servidor público, en la atención, trámite o resolución de asuntos a su</w:t>
      </w:r>
      <w:r>
        <w:rPr>
          <w:spacing w:val="1"/>
        </w:rPr>
        <w:t> </w:t>
      </w:r>
      <w:r>
        <w:rPr/>
        <w:t>cargo, esté referida a una cuestión de</w:t>
      </w:r>
      <w:r>
        <w:rPr>
          <w:spacing w:val="1"/>
        </w:rPr>
        <w:t> </w:t>
      </w:r>
      <w:r>
        <w:rPr/>
        <w:t>criterio o arbitrio opinable o debatible, en la que</w:t>
      </w:r>
      <w:r>
        <w:rPr>
          <w:spacing w:val="1"/>
        </w:rPr>
        <w:t> </w:t>
      </w:r>
      <w:r>
        <w:rPr/>
        <w:t>válidamente puedan sustentarse diversas soluciones, siempre que la conducta oabstención</w:t>
      </w:r>
      <w:r>
        <w:rPr>
          <w:spacing w:val="1"/>
        </w:rPr>
        <w:t> </w:t>
      </w:r>
      <w:r>
        <w:rPr/>
        <w:t>no constituya una desviación a la legalidad y obren constancias de los elementos que tomó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cuenta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Servidor</w:t>
      </w:r>
      <w:r>
        <w:rPr>
          <w:spacing w:val="3"/>
        </w:rPr>
        <w:t> </w:t>
      </w:r>
      <w:r>
        <w:rPr/>
        <w:t>Público en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decisión que</w:t>
      </w:r>
      <w:r>
        <w:rPr>
          <w:spacing w:val="1"/>
        </w:rPr>
        <w:t> </w:t>
      </w:r>
      <w:r>
        <w:rPr/>
        <w:t>adoptó,</w:t>
      </w:r>
      <w:r>
        <w:rPr>
          <w:spacing w:val="-1"/>
        </w:rPr>
        <w:t> </w:t>
      </w:r>
      <w:r>
        <w:rPr/>
        <w:t>o</w:t>
      </w:r>
    </w:p>
    <w:p>
      <w:pPr>
        <w:pStyle w:val="BodyText"/>
        <w:rPr>
          <w:rFonts w:ascii="Arial"/>
          <w:b/>
        </w:rPr>
      </w:pPr>
    </w:p>
    <w:p>
      <w:pPr>
        <w:spacing w:line="229" w:lineRule="exact" w:before="0"/>
        <w:ind w:left="142" w:right="0" w:firstLine="0"/>
        <w:jc w:val="left"/>
        <w:rPr>
          <w:rFonts w:ascii="Arial"/>
          <w:b/>
          <w:i/>
          <w:sz w:val="20"/>
        </w:rPr>
      </w:pPr>
      <w:r>
        <w:rPr>
          <w:rFonts w:ascii="Arial"/>
          <w:b/>
          <w:i/>
          <w:sz w:val="20"/>
        </w:rPr>
        <w:t>(ADICIONADO,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P.O.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15</w:t>
      </w:r>
      <w:r>
        <w:rPr>
          <w:rFonts w:ascii="Arial"/>
          <w:b/>
          <w:i/>
          <w:spacing w:val="-2"/>
          <w:sz w:val="20"/>
        </w:rPr>
        <w:t> </w:t>
      </w:r>
      <w:r>
        <w:rPr>
          <w:rFonts w:ascii="Arial"/>
          <w:b/>
          <w:i/>
          <w:sz w:val="20"/>
        </w:rPr>
        <w:t>DE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MAYO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DE</w:t>
      </w:r>
      <w:r>
        <w:rPr>
          <w:rFonts w:ascii="Arial"/>
          <w:b/>
          <w:i/>
          <w:spacing w:val="-2"/>
          <w:sz w:val="20"/>
        </w:rPr>
        <w:t> </w:t>
      </w:r>
      <w:r>
        <w:rPr>
          <w:rFonts w:ascii="Arial"/>
          <w:b/>
          <w:i/>
          <w:sz w:val="20"/>
        </w:rPr>
        <w:t>2023)</w:t>
      </w:r>
    </w:p>
    <w:p>
      <w:pPr>
        <w:pStyle w:val="Heading1"/>
        <w:numPr>
          <w:ilvl w:val="0"/>
          <w:numId w:val="26"/>
        </w:numPr>
        <w:tabs>
          <w:tab w:pos="380" w:val="left" w:leader="none"/>
        </w:tabs>
        <w:spacing w:line="240" w:lineRule="auto" w:before="0" w:after="0"/>
        <w:ind w:left="142" w:right="181" w:firstLine="0"/>
        <w:jc w:val="both"/>
      </w:pPr>
      <w:r>
        <w:rPr/>
        <w:t>Que el acto u omisión fue corregido o subsanado de manera espontánea por el servidor</w:t>
      </w:r>
      <w:r>
        <w:rPr>
          <w:spacing w:val="1"/>
        </w:rPr>
        <w:t> </w:t>
      </w:r>
      <w:r>
        <w:rPr/>
        <w:t>público o implique error manifiesto y en cualquiera de estos supuestos, los efectos que, en</w:t>
      </w:r>
      <w:r>
        <w:rPr>
          <w:spacing w:val="1"/>
        </w:rPr>
        <w:t> </w:t>
      </w:r>
      <w:r>
        <w:rPr/>
        <w:t>su</w:t>
      </w:r>
      <w:r>
        <w:rPr>
          <w:spacing w:val="-2"/>
        </w:rPr>
        <w:t> </w:t>
      </w:r>
      <w:r>
        <w:rPr/>
        <w:t>caso,</w:t>
      </w:r>
      <w:r>
        <w:rPr>
          <w:spacing w:val="-1"/>
        </w:rPr>
        <w:t> </w:t>
      </w:r>
      <w:r>
        <w:rPr/>
        <w:t>se</w:t>
      </w:r>
      <w:r>
        <w:rPr>
          <w:spacing w:val="1"/>
        </w:rPr>
        <w:t> </w:t>
      </w:r>
      <w:r>
        <w:rPr/>
        <w:t>hubieren</w:t>
      </w:r>
      <w:r>
        <w:rPr>
          <w:spacing w:val="-1"/>
        </w:rPr>
        <w:t> </w:t>
      </w:r>
      <w:r>
        <w:rPr/>
        <w:t>producido,</w:t>
      </w:r>
      <w:r>
        <w:rPr>
          <w:spacing w:val="-1"/>
        </w:rPr>
        <w:t> </w:t>
      </w:r>
      <w:r>
        <w:rPr/>
        <w:t>desaparecieron.</w:t>
      </w:r>
    </w:p>
    <w:p>
      <w:pPr>
        <w:spacing w:after="0" w:line="240" w:lineRule="auto"/>
        <w:jc w:val="both"/>
        <w:sectPr>
          <w:pgSz w:w="12240" w:h="15840"/>
          <w:pgMar w:top="1340" w:bottom="280" w:left="1560" w:right="1520"/>
        </w:sectPr>
      </w:pPr>
    </w:p>
    <w:p>
      <w:pPr>
        <w:pStyle w:val="BodyText"/>
        <w:spacing w:before="144"/>
        <w:ind w:left="142" w:right="179"/>
        <w:jc w:val="both"/>
      </w:pPr>
      <w:r>
        <w:rPr/>
        <w:t>La autoridad investigadora o el denunciante, podrán impugnar la abstención, en los términos de lo</w:t>
      </w:r>
      <w:r>
        <w:rPr>
          <w:spacing w:val="1"/>
        </w:rPr>
        <w:t> </w:t>
      </w:r>
      <w:r>
        <w:rPr/>
        <w:t>dispuesto</w:t>
      </w:r>
      <w:r>
        <w:rPr>
          <w:spacing w:val="-2"/>
        </w:rPr>
        <w:t> </w:t>
      </w:r>
      <w:r>
        <w:rPr/>
        <w:t>por</w:t>
      </w:r>
      <w:r>
        <w:rPr>
          <w:spacing w:val="-1"/>
        </w:rPr>
        <w:t> </w:t>
      </w:r>
      <w:r>
        <w:rPr/>
        <w:t>la</w:t>
      </w:r>
      <w:r>
        <w:rPr>
          <w:spacing w:val="1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Ley.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Heading1"/>
        <w:ind w:right="194"/>
      </w:pPr>
      <w:r>
        <w:rPr/>
        <w:t>Capítulo</w:t>
      </w:r>
      <w:r>
        <w:rPr>
          <w:spacing w:val="-3"/>
        </w:rPr>
        <w:t> </w:t>
      </w:r>
      <w:r>
        <w:rPr/>
        <w:t>IV</w:t>
      </w:r>
    </w:p>
    <w:p>
      <w:pPr>
        <w:pStyle w:val="BodyText"/>
        <w:spacing w:before="10"/>
        <w:rPr>
          <w:rFonts w:ascii="Arial"/>
          <w:b/>
          <w:sz w:val="19"/>
        </w:rPr>
      </w:pPr>
    </w:p>
    <w:p>
      <w:pPr>
        <w:spacing w:before="0"/>
        <w:ind w:left="154" w:right="194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Impugnación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Calificación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Faltas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no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Graves</w:t>
      </w:r>
    </w:p>
    <w:p>
      <w:pPr>
        <w:pStyle w:val="BodyText"/>
        <w:spacing w:before="1"/>
        <w:rPr>
          <w:rFonts w:ascii="Arial"/>
          <w:b/>
        </w:rPr>
      </w:pPr>
    </w:p>
    <w:p>
      <w:pPr>
        <w:pStyle w:val="BodyText"/>
        <w:ind w:left="142" w:right="179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9"/>
        </w:rPr>
        <w:t> </w:t>
      </w:r>
      <w:r>
        <w:rPr>
          <w:rFonts w:ascii="Arial" w:hAnsi="Arial"/>
          <w:b/>
        </w:rPr>
        <w:t>104.</w:t>
      </w:r>
      <w:r>
        <w:rPr>
          <w:rFonts w:ascii="Arial" w:hAnsi="Arial"/>
          <w:b/>
          <w:spacing w:val="-9"/>
        </w:rPr>
        <w:t> </w:t>
      </w:r>
      <w:r>
        <w:rPr/>
        <w:t>La</w:t>
      </w:r>
      <w:r>
        <w:rPr>
          <w:spacing w:val="-9"/>
        </w:rPr>
        <w:t> </w:t>
      </w:r>
      <w:r>
        <w:rPr/>
        <w:t>calificación</w:t>
      </w:r>
      <w:r>
        <w:rPr>
          <w:spacing w:val="-11"/>
        </w:rPr>
        <w:t> </w:t>
      </w:r>
      <w:r>
        <w:rPr/>
        <w:t>de</w:t>
      </w:r>
      <w:r>
        <w:rPr>
          <w:spacing w:val="-9"/>
        </w:rPr>
        <w:t> </w:t>
      </w:r>
      <w:r>
        <w:rPr/>
        <w:t>los</w:t>
      </w:r>
      <w:r>
        <w:rPr>
          <w:spacing w:val="-9"/>
        </w:rPr>
        <w:t> </w:t>
      </w:r>
      <w:r>
        <w:rPr/>
        <w:t>hechos</w:t>
      </w:r>
      <w:r>
        <w:rPr>
          <w:spacing w:val="-8"/>
        </w:rPr>
        <w:t> </w:t>
      </w:r>
      <w:r>
        <w:rPr/>
        <w:t>como</w:t>
      </w:r>
      <w:r>
        <w:rPr>
          <w:spacing w:val="-10"/>
        </w:rPr>
        <w:t> </w:t>
      </w:r>
      <w:r>
        <w:rPr/>
        <w:t>faltas</w:t>
      </w:r>
      <w:r>
        <w:rPr>
          <w:spacing w:val="-10"/>
        </w:rPr>
        <w:t> </w:t>
      </w:r>
      <w:r>
        <w:rPr/>
        <w:t>administrativas</w:t>
      </w:r>
      <w:r>
        <w:rPr>
          <w:spacing w:val="-6"/>
        </w:rPr>
        <w:t> </w:t>
      </w:r>
      <w:r>
        <w:rPr/>
        <w:t>no</w:t>
      </w:r>
      <w:r>
        <w:rPr>
          <w:spacing w:val="-8"/>
        </w:rPr>
        <w:t> </w:t>
      </w:r>
      <w:r>
        <w:rPr/>
        <w:t>graves</w:t>
      </w:r>
      <w:r>
        <w:rPr>
          <w:spacing w:val="-8"/>
        </w:rPr>
        <w:t> </w:t>
      </w:r>
      <w:r>
        <w:rPr/>
        <w:t>que</w:t>
      </w:r>
      <w:r>
        <w:rPr>
          <w:spacing w:val="-10"/>
        </w:rPr>
        <w:t> </w:t>
      </w:r>
      <w:r>
        <w:rPr/>
        <w:t>realicen</w:t>
      </w:r>
      <w:r>
        <w:rPr>
          <w:spacing w:val="-8"/>
        </w:rPr>
        <w:t> </w:t>
      </w:r>
      <w:r>
        <w:rPr/>
        <w:t>las</w:t>
      </w:r>
      <w:r>
        <w:rPr>
          <w:spacing w:val="-53"/>
        </w:rPr>
        <w:t> </w:t>
      </w:r>
      <w:r>
        <w:rPr/>
        <w:t>autoridades investigadoras, será notificada al denunciante, cuando este fuere identificable. Además</w:t>
      </w:r>
      <w:r>
        <w:rPr>
          <w:spacing w:val="-53"/>
        </w:rPr>
        <w:t> </w:t>
      </w:r>
      <w:r>
        <w:rPr/>
        <w:t>de</w:t>
      </w:r>
      <w:r>
        <w:rPr>
          <w:spacing w:val="-13"/>
        </w:rPr>
        <w:t> </w:t>
      </w:r>
      <w:r>
        <w:rPr/>
        <w:t>establecer</w:t>
      </w:r>
      <w:r>
        <w:rPr>
          <w:spacing w:val="-11"/>
        </w:rPr>
        <w:t> </w:t>
      </w:r>
      <w:r>
        <w:rPr/>
        <w:t>la</w:t>
      </w:r>
      <w:r>
        <w:rPr>
          <w:spacing w:val="-13"/>
        </w:rPr>
        <w:t> </w:t>
      </w:r>
      <w:r>
        <w:rPr/>
        <w:t>calificación</w:t>
      </w:r>
      <w:r>
        <w:rPr>
          <w:spacing w:val="-10"/>
        </w:rPr>
        <w:t> </w:t>
      </w:r>
      <w:r>
        <w:rPr/>
        <w:t>que</w:t>
      </w:r>
      <w:r>
        <w:rPr>
          <w:spacing w:val="-11"/>
        </w:rPr>
        <w:t> </w:t>
      </w:r>
      <w:r>
        <w:rPr/>
        <w:t>se</w:t>
      </w:r>
      <w:r>
        <w:rPr>
          <w:spacing w:val="-9"/>
        </w:rPr>
        <w:t> </w:t>
      </w:r>
      <w:r>
        <w:rPr/>
        <w:t>le</w:t>
      </w:r>
      <w:r>
        <w:rPr>
          <w:spacing w:val="-10"/>
        </w:rPr>
        <w:t> </w:t>
      </w:r>
      <w:r>
        <w:rPr/>
        <w:t>haya</w:t>
      </w:r>
      <w:r>
        <w:rPr>
          <w:spacing w:val="-10"/>
        </w:rPr>
        <w:t> </w:t>
      </w:r>
      <w:r>
        <w:rPr/>
        <w:t>dado</w:t>
      </w:r>
      <w:r>
        <w:rPr>
          <w:spacing w:val="-10"/>
        </w:rPr>
        <w:t> </w:t>
      </w:r>
      <w:r>
        <w:rPr/>
        <w:t>a</w:t>
      </w:r>
      <w:r>
        <w:rPr>
          <w:spacing w:val="-12"/>
        </w:rPr>
        <w:t> </w:t>
      </w:r>
      <w:r>
        <w:rPr/>
        <w:t>la</w:t>
      </w:r>
      <w:r>
        <w:rPr>
          <w:spacing w:val="-10"/>
        </w:rPr>
        <w:t> </w:t>
      </w:r>
      <w:r>
        <w:rPr/>
        <w:t>presunta</w:t>
      </w:r>
      <w:r>
        <w:rPr>
          <w:spacing w:val="-11"/>
        </w:rPr>
        <w:t> </w:t>
      </w:r>
      <w:r>
        <w:rPr/>
        <w:t>falta,</w:t>
      </w:r>
      <w:r>
        <w:rPr>
          <w:spacing w:val="-4"/>
        </w:rPr>
        <w:t> </w:t>
      </w:r>
      <w:r>
        <w:rPr/>
        <w:t>la</w:t>
      </w:r>
      <w:r>
        <w:rPr>
          <w:spacing w:val="-11"/>
        </w:rPr>
        <w:t> </w:t>
      </w:r>
      <w:r>
        <w:rPr/>
        <w:t>notificación</w:t>
      </w:r>
      <w:r>
        <w:rPr>
          <w:spacing w:val="-12"/>
        </w:rPr>
        <w:t> </w:t>
      </w:r>
      <w:r>
        <w:rPr/>
        <w:t>también</w:t>
      </w:r>
      <w:r>
        <w:rPr>
          <w:spacing w:val="-13"/>
        </w:rPr>
        <w:t> </w:t>
      </w:r>
      <w:r>
        <w:rPr/>
        <w:t>contendrá</w:t>
      </w:r>
      <w:r>
        <w:rPr>
          <w:spacing w:val="-53"/>
        </w:rPr>
        <w:t> </w:t>
      </w:r>
      <w:r>
        <w:rPr/>
        <w:t>de</w:t>
      </w:r>
      <w:r>
        <w:rPr>
          <w:spacing w:val="1"/>
        </w:rPr>
        <w:t> </w:t>
      </w:r>
      <w:r>
        <w:rPr/>
        <w:t>manera</w:t>
      </w:r>
      <w:r>
        <w:rPr>
          <w:spacing w:val="1"/>
        </w:rPr>
        <w:t> </w:t>
      </w:r>
      <w:r>
        <w:rPr/>
        <w:t>expresa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forma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notificado</w:t>
      </w:r>
      <w:r>
        <w:rPr>
          <w:spacing w:val="1"/>
        </w:rPr>
        <w:t> </w:t>
      </w:r>
      <w:r>
        <w:rPr/>
        <w:t>podrá</w:t>
      </w:r>
      <w:r>
        <w:rPr>
          <w:spacing w:val="1"/>
        </w:rPr>
        <w:t> </w:t>
      </w:r>
      <w:r>
        <w:rPr/>
        <w:t>acceder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expediente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presunta</w:t>
      </w:r>
      <w:r>
        <w:rPr>
          <w:spacing w:val="1"/>
        </w:rPr>
        <w:t> </w:t>
      </w:r>
      <w:r>
        <w:rPr/>
        <w:t>responsabilidad administrativa. La calificación y la abstención a que se refieren los artículos, 102 y</w:t>
      </w:r>
      <w:r>
        <w:rPr>
          <w:spacing w:val="1"/>
        </w:rPr>
        <w:t> </w:t>
      </w:r>
      <w:r>
        <w:rPr/>
        <w:t>103 de este Ordenamiento, podrán ser impugnadas, en su caso, por el denunciante, mediante el</w:t>
      </w:r>
      <w:r>
        <w:rPr>
          <w:spacing w:val="1"/>
        </w:rPr>
        <w:t> </w:t>
      </w:r>
      <w:r>
        <w:rPr/>
        <w:t>recurso de inconformidad conforme al presente capítulo. La presentación del recurso tendrá como</w:t>
      </w:r>
      <w:r>
        <w:rPr>
          <w:spacing w:val="1"/>
        </w:rPr>
        <w:t> </w:t>
      </w:r>
      <w:r>
        <w:rPr/>
        <w:t>efecto que no se inicie el procedimiento de responsabilidad administrativa hasta en tanto este sea</w:t>
      </w:r>
      <w:r>
        <w:rPr>
          <w:spacing w:val="1"/>
        </w:rPr>
        <w:t> </w:t>
      </w:r>
      <w:r>
        <w:rPr/>
        <w:t>resuelto.</w:t>
      </w:r>
    </w:p>
    <w:p>
      <w:pPr>
        <w:pStyle w:val="BodyText"/>
      </w:pPr>
    </w:p>
    <w:p>
      <w:pPr>
        <w:pStyle w:val="BodyText"/>
        <w:spacing w:line="242" w:lineRule="auto"/>
        <w:ind w:left="142" w:right="186"/>
        <w:jc w:val="both"/>
      </w:pPr>
      <w:r>
        <w:rPr>
          <w:rFonts w:ascii="Arial" w:hAnsi="Arial"/>
          <w:b/>
        </w:rPr>
        <w:t>ARTÍCULO 105. </w:t>
      </w:r>
      <w:r>
        <w:rPr/>
        <w:t>El plazo para la presentación del recurso será de cinco días hábiles, contados a</w:t>
      </w:r>
      <w:r>
        <w:rPr>
          <w:spacing w:val="1"/>
        </w:rPr>
        <w:t> </w:t>
      </w:r>
      <w:r>
        <w:rPr/>
        <w:t>partir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notificación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resolución</w:t>
      </w:r>
      <w:r>
        <w:rPr>
          <w:spacing w:val="1"/>
        </w:rPr>
        <w:t> </w:t>
      </w:r>
      <w:r>
        <w:rPr/>
        <w:t>impugnada.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42" w:right="176"/>
        <w:jc w:val="both"/>
      </w:pPr>
      <w:r>
        <w:rPr>
          <w:rFonts w:ascii="Arial" w:hAnsi="Arial"/>
          <w:b/>
        </w:rPr>
        <w:t>ARTÍCULO 106. </w:t>
      </w:r>
      <w:r>
        <w:rPr/>
        <w:t>El escrito de impugnación deberá presentarse ante la autoridad investigadora que</w:t>
      </w:r>
      <w:r>
        <w:rPr>
          <w:spacing w:val="-53"/>
        </w:rPr>
        <w:t> </w:t>
      </w:r>
      <w:r>
        <w:rPr/>
        <w:t>hubiere</w:t>
      </w:r>
      <w:r>
        <w:rPr>
          <w:spacing w:val="-8"/>
        </w:rPr>
        <w:t> </w:t>
      </w:r>
      <w:r>
        <w:rPr/>
        <w:t>hecho</w:t>
      </w:r>
      <w:r>
        <w:rPr>
          <w:spacing w:val="-7"/>
        </w:rPr>
        <w:t> </w:t>
      </w:r>
      <w:r>
        <w:rPr/>
        <w:t>la</w:t>
      </w:r>
      <w:r>
        <w:rPr>
          <w:spacing w:val="-9"/>
        </w:rPr>
        <w:t> </w:t>
      </w:r>
      <w:r>
        <w:rPr/>
        <w:t>calificación</w:t>
      </w:r>
      <w:r>
        <w:rPr>
          <w:spacing w:val="-9"/>
        </w:rPr>
        <w:t> </w:t>
      </w:r>
      <w:r>
        <w:rPr/>
        <w:t>de</w:t>
      </w:r>
      <w:r>
        <w:rPr>
          <w:spacing w:val="-7"/>
        </w:rPr>
        <w:t> </w:t>
      </w:r>
      <w:r>
        <w:rPr/>
        <w:t>la</w:t>
      </w:r>
      <w:r>
        <w:rPr>
          <w:spacing w:val="-10"/>
        </w:rPr>
        <w:t> </w:t>
      </w:r>
      <w:r>
        <w:rPr/>
        <w:t>falta</w:t>
      </w:r>
      <w:r>
        <w:rPr>
          <w:spacing w:val="-7"/>
        </w:rPr>
        <w:t> </w:t>
      </w:r>
      <w:r>
        <w:rPr/>
        <w:t>administrativa</w:t>
      </w:r>
      <w:r>
        <w:rPr>
          <w:spacing w:val="-9"/>
        </w:rPr>
        <w:t> </w:t>
      </w:r>
      <w:r>
        <w:rPr/>
        <w:t>como</w:t>
      </w:r>
      <w:r>
        <w:rPr>
          <w:spacing w:val="-9"/>
        </w:rPr>
        <w:t> </w:t>
      </w:r>
      <w:r>
        <w:rPr/>
        <w:t>no</w:t>
      </w:r>
      <w:r>
        <w:rPr>
          <w:spacing w:val="-10"/>
        </w:rPr>
        <w:t> </w:t>
      </w:r>
      <w:r>
        <w:rPr/>
        <w:t>grave,</w:t>
      </w:r>
      <w:r>
        <w:rPr>
          <w:spacing w:val="-7"/>
        </w:rPr>
        <w:t> </w:t>
      </w:r>
      <w:r>
        <w:rPr/>
        <w:t>debiendo</w:t>
      </w:r>
      <w:r>
        <w:rPr>
          <w:spacing w:val="-8"/>
        </w:rPr>
        <w:t> </w:t>
      </w:r>
      <w:r>
        <w:rPr/>
        <w:t>expresar</w:t>
      </w:r>
      <w:r>
        <w:rPr>
          <w:spacing w:val="-8"/>
        </w:rPr>
        <w:t> </w:t>
      </w:r>
      <w:r>
        <w:rPr/>
        <w:t>los</w:t>
      </w:r>
      <w:r>
        <w:rPr>
          <w:spacing w:val="-8"/>
        </w:rPr>
        <w:t> </w:t>
      </w:r>
      <w:r>
        <w:rPr/>
        <w:t>motivos</w:t>
      </w:r>
      <w:r>
        <w:rPr>
          <w:spacing w:val="-53"/>
        </w:rPr>
        <w:t> </w:t>
      </w:r>
      <w:r>
        <w:rPr/>
        <w:t>por</w:t>
      </w:r>
      <w:r>
        <w:rPr>
          <w:spacing w:val="-1"/>
        </w:rPr>
        <w:t> </w:t>
      </w:r>
      <w:r>
        <w:rPr/>
        <w:t>los</w:t>
      </w:r>
      <w:r>
        <w:rPr>
          <w:spacing w:val="2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estime</w:t>
      </w:r>
      <w:r>
        <w:rPr>
          <w:spacing w:val="-1"/>
        </w:rPr>
        <w:t> </w:t>
      </w:r>
      <w:r>
        <w:rPr/>
        <w:t>indebida dicha</w:t>
      </w:r>
      <w:r>
        <w:rPr>
          <w:spacing w:val="-1"/>
        </w:rPr>
        <w:t> </w:t>
      </w:r>
      <w:r>
        <w:rPr/>
        <w:t>calificación.</w:t>
      </w:r>
    </w:p>
    <w:p>
      <w:pPr>
        <w:pStyle w:val="BodyText"/>
        <w:spacing w:before="2"/>
      </w:pPr>
    </w:p>
    <w:p>
      <w:pPr>
        <w:pStyle w:val="BodyText"/>
        <w:ind w:left="142" w:right="186"/>
        <w:jc w:val="both"/>
      </w:pPr>
      <w:r>
        <w:rPr/>
        <w:t>Interpuesto el recurso, la autoridad investigadora deberá correr traslado, adjuntando el expediente</w:t>
      </w:r>
      <w:r>
        <w:rPr>
          <w:spacing w:val="1"/>
        </w:rPr>
        <w:t> </w:t>
      </w:r>
      <w:r>
        <w:rPr/>
        <w:t>integrado y un informe en el que justifique la calificación impugnada, a la Sala Especializada en</w:t>
      </w:r>
      <w:r>
        <w:rPr>
          <w:spacing w:val="1"/>
        </w:rPr>
        <w:t> </w:t>
      </w:r>
      <w:r>
        <w:rPr/>
        <w:t>materia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Responsabilidades Administrativas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corresponda.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142" w:right="182"/>
        <w:jc w:val="both"/>
      </w:pPr>
      <w:r>
        <w:rPr>
          <w:rFonts w:ascii="Arial" w:hAnsi="Arial"/>
          <w:b/>
        </w:rPr>
        <w:t>ARTÍCULO 107. </w:t>
      </w:r>
      <w:r>
        <w:rPr/>
        <w:t>En caso de que el escrito por el que se interponga el recurso de inconformidad</w:t>
      </w:r>
      <w:r>
        <w:rPr>
          <w:spacing w:val="1"/>
        </w:rPr>
        <w:t> </w:t>
      </w:r>
      <w:r>
        <w:rPr/>
        <w:t>fuera obscuro o irregular, la Sala Especializada en materia de Responsabilidades Administrativas</w:t>
      </w:r>
      <w:r>
        <w:rPr>
          <w:spacing w:val="1"/>
        </w:rPr>
        <w:t> </w:t>
      </w:r>
      <w:r>
        <w:rPr/>
        <w:t>requerirá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promovente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subsane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deficiencias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realice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aclaraciones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corresponda, para lo cual le concederán un término de cinco días hábiles. De no subsanar las</w:t>
      </w:r>
      <w:r>
        <w:rPr>
          <w:spacing w:val="1"/>
        </w:rPr>
        <w:t> </w:t>
      </w:r>
      <w:r>
        <w:rPr/>
        <w:t>deficiencias</w:t>
      </w:r>
      <w:r>
        <w:rPr>
          <w:spacing w:val="-2"/>
        </w:rPr>
        <w:t> </w:t>
      </w:r>
      <w:r>
        <w:rPr/>
        <w:t>o</w:t>
      </w:r>
      <w:r>
        <w:rPr>
          <w:spacing w:val="-2"/>
        </w:rPr>
        <w:t> </w:t>
      </w:r>
      <w:r>
        <w:rPr/>
        <w:t>aclaraciones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plazo antes</w:t>
      </w:r>
      <w:r>
        <w:rPr>
          <w:spacing w:val="-2"/>
        </w:rPr>
        <w:t> </w:t>
      </w:r>
      <w:r>
        <w:rPr/>
        <w:t>señalado el</w:t>
      </w:r>
      <w:r>
        <w:rPr>
          <w:spacing w:val="-3"/>
        </w:rPr>
        <w:t> </w:t>
      </w:r>
      <w:r>
        <w:rPr/>
        <w:t>recurso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tendrá</w:t>
      </w:r>
      <w:r>
        <w:rPr>
          <w:spacing w:val="-2"/>
        </w:rPr>
        <w:t> </w:t>
      </w:r>
      <w:r>
        <w:rPr/>
        <w:t>por</w:t>
      </w:r>
      <w:r>
        <w:rPr>
          <w:spacing w:val="1"/>
        </w:rPr>
        <w:t> </w:t>
      </w:r>
      <w:r>
        <w:rPr/>
        <w:t>no</w:t>
      </w:r>
      <w:r>
        <w:rPr>
          <w:spacing w:val="-1"/>
        </w:rPr>
        <w:t> </w:t>
      </w:r>
      <w:r>
        <w:rPr/>
        <w:t>presentado.</w:t>
      </w:r>
    </w:p>
    <w:p>
      <w:pPr>
        <w:pStyle w:val="BodyText"/>
      </w:pPr>
    </w:p>
    <w:p>
      <w:pPr>
        <w:pStyle w:val="BodyText"/>
        <w:ind w:left="142" w:right="181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108.</w:t>
      </w:r>
      <w:r>
        <w:rPr>
          <w:rFonts w:ascii="Arial" w:hAnsi="Arial"/>
          <w:b/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caso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Sala</w:t>
      </w:r>
      <w:r>
        <w:rPr>
          <w:spacing w:val="1"/>
        </w:rPr>
        <w:t> </w:t>
      </w:r>
      <w:r>
        <w:rPr/>
        <w:t>Especializada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materia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responsabilidades</w:t>
      </w:r>
      <w:r>
        <w:rPr>
          <w:spacing w:val="1"/>
        </w:rPr>
        <w:t> </w:t>
      </w:r>
      <w:r>
        <w:rPr/>
        <w:t>administrativas tenga por subsanadas las deficiencias o por aclarado el escrito por el que se</w:t>
      </w:r>
      <w:r>
        <w:rPr>
          <w:spacing w:val="1"/>
        </w:rPr>
        <w:t> </w:t>
      </w:r>
      <w:r>
        <w:rPr>
          <w:w w:val="95"/>
        </w:rPr>
        <w:t>interponga</w:t>
      </w:r>
      <w:r>
        <w:rPr>
          <w:spacing w:val="14"/>
          <w:w w:val="95"/>
        </w:rPr>
        <w:t> </w:t>
      </w:r>
      <w:r>
        <w:rPr>
          <w:w w:val="95"/>
        </w:rPr>
        <w:t>el</w:t>
      </w:r>
      <w:r>
        <w:rPr>
          <w:spacing w:val="15"/>
          <w:w w:val="95"/>
        </w:rPr>
        <w:t> </w:t>
      </w:r>
      <w:r>
        <w:rPr>
          <w:w w:val="95"/>
        </w:rPr>
        <w:t>recurso</w:t>
      </w:r>
      <w:r>
        <w:rPr>
          <w:spacing w:val="16"/>
          <w:w w:val="95"/>
        </w:rPr>
        <w:t> </w:t>
      </w:r>
      <w:r>
        <w:rPr>
          <w:w w:val="95"/>
        </w:rPr>
        <w:t>de</w:t>
      </w:r>
      <w:r>
        <w:rPr>
          <w:spacing w:val="15"/>
          <w:w w:val="95"/>
        </w:rPr>
        <w:t> </w:t>
      </w:r>
      <w:r>
        <w:rPr>
          <w:w w:val="95"/>
        </w:rPr>
        <w:t>inconformidad;</w:t>
      </w:r>
      <w:r>
        <w:rPr>
          <w:spacing w:val="16"/>
          <w:w w:val="95"/>
        </w:rPr>
        <w:t> </w:t>
      </w:r>
      <w:r>
        <w:rPr>
          <w:w w:val="95"/>
        </w:rPr>
        <w:t>o</w:t>
      </w:r>
      <w:r>
        <w:rPr>
          <w:spacing w:val="16"/>
          <w:w w:val="95"/>
        </w:rPr>
        <w:t> </w:t>
      </w:r>
      <w:r>
        <w:rPr>
          <w:w w:val="95"/>
        </w:rPr>
        <w:t>bien,</w:t>
      </w:r>
      <w:r>
        <w:rPr>
          <w:spacing w:val="16"/>
          <w:w w:val="95"/>
        </w:rPr>
        <w:t> </w:t>
      </w:r>
      <w:r>
        <w:rPr>
          <w:w w:val="95"/>
        </w:rPr>
        <w:t>cuando</w:t>
      </w:r>
      <w:r>
        <w:rPr>
          <w:spacing w:val="20"/>
          <w:w w:val="95"/>
        </w:rPr>
        <w:t> </w:t>
      </w:r>
      <w:r>
        <w:rPr>
          <w:w w:val="95"/>
        </w:rPr>
        <w:t>el</w:t>
      </w:r>
      <w:r>
        <w:rPr>
          <w:spacing w:val="14"/>
          <w:w w:val="95"/>
        </w:rPr>
        <w:t> </w:t>
      </w:r>
      <w:r>
        <w:rPr>
          <w:w w:val="95"/>
        </w:rPr>
        <w:t>escrito</w:t>
      </w:r>
      <w:r>
        <w:rPr>
          <w:spacing w:val="17"/>
          <w:w w:val="95"/>
        </w:rPr>
        <w:t> </w:t>
      </w:r>
      <w:r>
        <w:rPr>
          <w:w w:val="95"/>
        </w:rPr>
        <w:t>cumpla</w:t>
      </w:r>
      <w:r>
        <w:rPr>
          <w:spacing w:val="16"/>
          <w:w w:val="95"/>
        </w:rPr>
        <w:t> </w:t>
      </w:r>
      <w:r>
        <w:rPr>
          <w:w w:val="95"/>
        </w:rPr>
        <w:t>con</w:t>
      </w:r>
      <w:r>
        <w:rPr>
          <w:spacing w:val="14"/>
          <w:w w:val="95"/>
        </w:rPr>
        <w:t> </w:t>
      </w:r>
      <w:r>
        <w:rPr>
          <w:w w:val="95"/>
        </w:rPr>
        <w:t>los</w:t>
      </w:r>
      <w:r>
        <w:rPr>
          <w:spacing w:val="18"/>
          <w:w w:val="95"/>
        </w:rPr>
        <w:t> </w:t>
      </w:r>
      <w:r>
        <w:rPr>
          <w:w w:val="95"/>
        </w:rPr>
        <w:t>requisitos</w:t>
      </w:r>
      <w:r>
        <w:rPr>
          <w:spacing w:val="18"/>
          <w:w w:val="95"/>
        </w:rPr>
        <w:t> </w:t>
      </w:r>
      <w:r>
        <w:rPr>
          <w:w w:val="95"/>
        </w:rPr>
        <w:t>señalados</w:t>
      </w:r>
      <w:r>
        <w:rPr>
          <w:spacing w:val="-50"/>
          <w:w w:val="95"/>
        </w:rPr>
        <w:t> </w:t>
      </w:r>
      <w:r>
        <w:rPr/>
        <w:t>en el artículo 111 de esta Ley, admitirán dicho recurso y darán vista al presunto infractor para que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término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cinco días</w:t>
      </w:r>
      <w:r>
        <w:rPr>
          <w:spacing w:val="2"/>
        </w:rPr>
        <w:t> </w:t>
      </w:r>
      <w:r>
        <w:rPr/>
        <w:t>hábiles manifieste lo</w:t>
      </w:r>
      <w:r>
        <w:rPr>
          <w:spacing w:val="1"/>
        </w:rPr>
        <w:t> </w:t>
      </w:r>
      <w:r>
        <w:rPr/>
        <w:t>que a</w:t>
      </w:r>
      <w:r>
        <w:rPr>
          <w:spacing w:val="1"/>
        </w:rPr>
        <w:t> </w:t>
      </w:r>
      <w:r>
        <w:rPr/>
        <w:t>su</w:t>
      </w:r>
      <w:r>
        <w:rPr>
          <w:spacing w:val="-2"/>
        </w:rPr>
        <w:t> </w:t>
      </w:r>
      <w:r>
        <w:rPr/>
        <w:t>derecho</w:t>
      </w:r>
      <w:r>
        <w:rPr>
          <w:spacing w:val="-1"/>
        </w:rPr>
        <w:t> </w:t>
      </w:r>
      <w:r>
        <w:rPr/>
        <w:t>convenga.</w:t>
      </w:r>
    </w:p>
    <w:p>
      <w:pPr>
        <w:pStyle w:val="BodyText"/>
        <w:spacing w:before="1"/>
      </w:pPr>
    </w:p>
    <w:p>
      <w:pPr>
        <w:pStyle w:val="BodyText"/>
        <w:spacing w:line="242" w:lineRule="auto"/>
        <w:ind w:left="142" w:right="186"/>
        <w:jc w:val="both"/>
      </w:pPr>
      <w:r>
        <w:rPr>
          <w:rFonts w:ascii="Arial" w:hAnsi="Arial"/>
          <w:b/>
        </w:rPr>
        <w:t>ARTÍCULO 109. </w:t>
      </w:r>
      <w:r>
        <w:rPr/>
        <w:t>Una vez subsanadas las deficiencias o aclaraciones o si no existieren, la Sala</w:t>
      </w:r>
      <w:r>
        <w:rPr>
          <w:spacing w:val="1"/>
        </w:rPr>
        <w:t> </w:t>
      </w:r>
      <w:r>
        <w:rPr/>
        <w:t>Especializada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materia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Responsabilidades</w:t>
      </w:r>
      <w:r>
        <w:rPr>
          <w:spacing w:val="1"/>
        </w:rPr>
        <w:t> </w:t>
      </w:r>
      <w:r>
        <w:rPr/>
        <w:t>Administrativas</w:t>
      </w:r>
      <w:r>
        <w:rPr>
          <w:spacing w:val="1"/>
        </w:rPr>
        <w:t> </w:t>
      </w:r>
      <w:r>
        <w:rPr/>
        <w:t>resolverá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recurso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inconformidad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plazo</w:t>
      </w:r>
      <w:r>
        <w:rPr>
          <w:spacing w:val="1"/>
        </w:rPr>
        <w:t> </w:t>
      </w:r>
      <w:r>
        <w:rPr/>
        <w:t>no</w:t>
      </w:r>
      <w:r>
        <w:rPr>
          <w:spacing w:val="-1"/>
        </w:rPr>
        <w:t> </w:t>
      </w:r>
      <w:r>
        <w:rPr/>
        <w:t>mayor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treinta</w:t>
      </w:r>
      <w:r>
        <w:rPr>
          <w:spacing w:val="-1"/>
        </w:rPr>
        <w:t> </w:t>
      </w:r>
      <w:r>
        <w:rPr/>
        <w:t>días hábiles.</w:t>
      </w:r>
    </w:p>
    <w:p>
      <w:pPr>
        <w:pStyle w:val="BodyText"/>
        <w:spacing w:before="3"/>
        <w:rPr>
          <w:sz w:val="19"/>
        </w:rPr>
      </w:pPr>
    </w:p>
    <w:p>
      <w:pPr>
        <w:pStyle w:val="BodyText"/>
        <w:spacing w:line="242" w:lineRule="auto" w:before="1"/>
        <w:ind w:left="142" w:right="186"/>
        <w:jc w:val="both"/>
      </w:pPr>
      <w:r>
        <w:rPr>
          <w:rFonts w:ascii="Arial" w:hAnsi="Arial"/>
          <w:b/>
        </w:rPr>
        <w:t>ARTÍCULO 110. </w:t>
      </w:r>
      <w:r>
        <w:rPr/>
        <w:t>El recurso será resuelto tomando en consideración la investigación que conste en</w:t>
      </w:r>
      <w:r>
        <w:rPr>
          <w:spacing w:val="-53"/>
        </w:rPr>
        <w:t> </w:t>
      </w:r>
      <w:r>
        <w:rPr>
          <w:w w:val="95"/>
        </w:rPr>
        <w:t>el</w:t>
      </w:r>
      <w:r>
        <w:rPr>
          <w:spacing w:val="21"/>
          <w:w w:val="95"/>
        </w:rPr>
        <w:t> </w:t>
      </w:r>
      <w:r>
        <w:rPr>
          <w:w w:val="95"/>
        </w:rPr>
        <w:t>expediente</w:t>
      </w:r>
      <w:r>
        <w:rPr>
          <w:spacing w:val="23"/>
          <w:w w:val="95"/>
        </w:rPr>
        <w:t> </w:t>
      </w:r>
      <w:r>
        <w:rPr>
          <w:w w:val="95"/>
        </w:rPr>
        <w:t>de</w:t>
      </w:r>
      <w:r>
        <w:rPr>
          <w:spacing w:val="24"/>
          <w:w w:val="95"/>
        </w:rPr>
        <w:t> </w:t>
      </w:r>
      <w:r>
        <w:rPr>
          <w:w w:val="95"/>
        </w:rPr>
        <w:t>presunta</w:t>
      </w:r>
      <w:r>
        <w:rPr>
          <w:spacing w:val="23"/>
          <w:w w:val="95"/>
        </w:rPr>
        <w:t> </w:t>
      </w:r>
      <w:r>
        <w:rPr>
          <w:w w:val="95"/>
        </w:rPr>
        <w:t>responsabilidad</w:t>
      </w:r>
      <w:r>
        <w:rPr>
          <w:spacing w:val="23"/>
          <w:w w:val="95"/>
        </w:rPr>
        <w:t> </w:t>
      </w:r>
      <w:r>
        <w:rPr>
          <w:w w:val="95"/>
        </w:rPr>
        <w:t>administrativa</w:t>
      </w:r>
      <w:r>
        <w:rPr>
          <w:spacing w:val="27"/>
          <w:w w:val="95"/>
        </w:rPr>
        <w:t> </w:t>
      </w:r>
      <w:r>
        <w:rPr>
          <w:w w:val="95"/>
        </w:rPr>
        <w:t>y</w:t>
      </w:r>
      <w:r>
        <w:rPr>
          <w:spacing w:val="18"/>
          <w:w w:val="95"/>
        </w:rPr>
        <w:t> </w:t>
      </w:r>
      <w:r>
        <w:rPr>
          <w:w w:val="95"/>
        </w:rPr>
        <w:t>los</w:t>
      </w:r>
      <w:r>
        <w:rPr>
          <w:spacing w:val="22"/>
          <w:w w:val="95"/>
        </w:rPr>
        <w:t> </w:t>
      </w:r>
      <w:r>
        <w:rPr>
          <w:w w:val="95"/>
        </w:rPr>
        <w:t>elementos</w:t>
      </w:r>
      <w:r>
        <w:rPr>
          <w:spacing w:val="22"/>
          <w:w w:val="95"/>
        </w:rPr>
        <w:t> </w:t>
      </w:r>
      <w:r>
        <w:rPr>
          <w:w w:val="95"/>
        </w:rPr>
        <w:t>que</w:t>
      </w:r>
      <w:r>
        <w:rPr>
          <w:spacing w:val="23"/>
          <w:w w:val="95"/>
        </w:rPr>
        <w:t> </w:t>
      </w:r>
      <w:r>
        <w:rPr>
          <w:w w:val="95"/>
        </w:rPr>
        <w:t>aporten</w:t>
      </w:r>
      <w:r>
        <w:rPr>
          <w:spacing w:val="23"/>
          <w:w w:val="95"/>
        </w:rPr>
        <w:t> </w:t>
      </w:r>
      <w:r>
        <w:rPr>
          <w:w w:val="95"/>
        </w:rPr>
        <w:t>el</w:t>
      </w:r>
      <w:r>
        <w:rPr>
          <w:spacing w:val="22"/>
          <w:w w:val="95"/>
        </w:rPr>
        <w:t> </w:t>
      </w:r>
      <w:r>
        <w:rPr>
          <w:w w:val="95"/>
        </w:rPr>
        <w:t>denunciante</w:t>
      </w:r>
      <w:r>
        <w:rPr>
          <w:spacing w:val="-50"/>
          <w:w w:val="95"/>
        </w:rPr>
        <w:t> </w:t>
      </w:r>
      <w:r>
        <w:rPr/>
        <w:t>o</w:t>
      </w:r>
      <w:r>
        <w:rPr>
          <w:spacing w:val="-2"/>
        </w:rPr>
        <w:t> </w:t>
      </w:r>
      <w:r>
        <w:rPr/>
        <w:t>el presunto</w:t>
      </w:r>
      <w:r>
        <w:rPr>
          <w:spacing w:val="1"/>
        </w:rPr>
        <w:t> </w:t>
      </w:r>
      <w:r>
        <w:rPr/>
        <w:t>infractor.</w:t>
      </w:r>
      <w:r>
        <w:rPr>
          <w:spacing w:val="-2"/>
        </w:rPr>
        <w:t> </w:t>
      </w:r>
      <w:r>
        <w:rPr/>
        <w:t>Contra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resolución que</w:t>
      </w:r>
      <w:r>
        <w:rPr>
          <w:spacing w:val="-1"/>
        </w:rPr>
        <w:t> </w:t>
      </w:r>
      <w:r>
        <w:rPr/>
        <w:t>se</w:t>
      </w:r>
      <w:r>
        <w:rPr>
          <w:spacing w:val="-2"/>
        </w:rPr>
        <w:t> </w:t>
      </w:r>
      <w:r>
        <w:rPr/>
        <w:t>dicte</w:t>
      </w:r>
      <w:r>
        <w:rPr>
          <w:spacing w:val="-2"/>
        </w:rPr>
        <w:t> </w:t>
      </w:r>
      <w:r>
        <w:rPr/>
        <w:t>no</w:t>
      </w:r>
      <w:r>
        <w:rPr>
          <w:spacing w:val="1"/>
        </w:rPr>
        <w:t> </w:t>
      </w:r>
      <w:r>
        <w:rPr/>
        <w:t>procederá</w:t>
      </w:r>
      <w:r>
        <w:rPr>
          <w:spacing w:val="-2"/>
        </w:rPr>
        <w:t> </w:t>
      </w:r>
      <w:r>
        <w:rPr/>
        <w:t>recurso</w:t>
      </w:r>
      <w:r>
        <w:rPr>
          <w:spacing w:val="-2"/>
        </w:rPr>
        <w:t> </w:t>
      </w:r>
      <w:r>
        <w:rPr/>
        <w:t>alguno.</w:t>
      </w:r>
    </w:p>
    <w:p>
      <w:pPr>
        <w:pStyle w:val="BodyText"/>
        <w:rPr>
          <w:sz w:val="22"/>
        </w:rPr>
      </w:pPr>
    </w:p>
    <w:p>
      <w:pPr>
        <w:pStyle w:val="BodyText"/>
        <w:spacing w:before="6"/>
        <w:rPr>
          <w:sz w:val="17"/>
        </w:rPr>
      </w:pPr>
    </w:p>
    <w:p>
      <w:pPr>
        <w:pStyle w:val="BodyText"/>
        <w:ind w:left="142" w:right="185"/>
        <w:jc w:val="both"/>
      </w:pPr>
      <w:r>
        <w:rPr>
          <w:rFonts w:ascii="Arial" w:hAnsi="Arial"/>
          <w:b/>
        </w:rPr>
        <w:t>ARTÍCULO 111. </w:t>
      </w:r>
      <w:r>
        <w:rPr/>
        <w:t>El escrito por el cual se interponga el recurso de inconformidad deberá contener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siguientes requisitos:</w:t>
      </w:r>
    </w:p>
    <w:p>
      <w:pPr>
        <w:pStyle w:val="BodyText"/>
        <w:spacing w:before="2"/>
      </w:pPr>
    </w:p>
    <w:p>
      <w:pPr>
        <w:pStyle w:val="ListParagraph"/>
        <w:numPr>
          <w:ilvl w:val="0"/>
          <w:numId w:val="27"/>
        </w:numPr>
        <w:tabs>
          <w:tab w:pos="569" w:val="left" w:leader="none"/>
          <w:tab w:pos="570" w:val="left" w:leader="none"/>
        </w:tabs>
        <w:spacing w:line="240" w:lineRule="auto" w:before="0" w:after="0"/>
        <w:ind w:left="569" w:right="0" w:hanging="428"/>
        <w:jc w:val="left"/>
        <w:rPr>
          <w:sz w:val="20"/>
        </w:rPr>
      </w:pPr>
      <w:r>
        <w:rPr>
          <w:sz w:val="20"/>
        </w:rPr>
        <w:t>Nombre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6"/>
          <w:sz w:val="20"/>
        </w:rPr>
        <w:t> </w:t>
      </w:r>
      <w:r>
        <w:rPr>
          <w:sz w:val="20"/>
        </w:rPr>
        <w:t>domicilio</w:t>
      </w:r>
      <w:r>
        <w:rPr>
          <w:spacing w:val="-2"/>
          <w:sz w:val="20"/>
        </w:rPr>
        <w:t> </w:t>
      </w:r>
      <w:r>
        <w:rPr>
          <w:sz w:val="20"/>
        </w:rPr>
        <w:t>del</w:t>
      </w:r>
      <w:r>
        <w:rPr>
          <w:spacing w:val="-2"/>
          <w:sz w:val="20"/>
        </w:rPr>
        <w:t> </w:t>
      </w:r>
      <w:r>
        <w:rPr>
          <w:sz w:val="20"/>
        </w:rPr>
        <w:t>recurrente;</w:t>
      </w:r>
    </w:p>
    <w:p>
      <w:pPr>
        <w:spacing w:after="0" w:line="240" w:lineRule="auto"/>
        <w:jc w:val="left"/>
        <w:rPr>
          <w:sz w:val="20"/>
        </w:rPr>
        <w:sectPr>
          <w:pgSz w:w="12240" w:h="15840"/>
          <w:pgMar w:top="1500" w:bottom="280" w:left="1560" w:right="1520"/>
        </w:sectPr>
      </w:pPr>
    </w:p>
    <w:p>
      <w:pPr>
        <w:pStyle w:val="ListParagraph"/>
        <w:numPr>
          <w:ilvl w:val="0"/>
          <w:numId w:val="27"/>
        </w:numPr>
        <w:tabs>
          <w:tab w:pos="570" w:val="left" w:leader="none"/>
        </w:tabs>
        <w:spacing w:line="240" w:lineRule="auto" w:before="73" w:after="0"/>
        <w:ind w:left="569" w:right="0" w:hanging="428"/>
        <w:jc w:val="both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fecha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-2"/>
          <w:sz w:val="20"/>
        </w:rPr>
        <w:t> </w:t>
      </w:r>
      <w:r>
        <w:rPr>
          <w:sz w:val="20"/>
        </w:rPr>
        <w:t>que</w:t>
      </w:r>
      <w:r>
        <w:rPr>
          <w:spacing w:val="-2"/>
          <w:sz w:val="20"/>
        </w:rPr>
        <w:t> </w:t>
      </w:r>
      <w:r>
        <w:rPr>
          <w:sz w:val="20"/>
        </w:rPr>
        <w:t>se</w:t>
      </w:r>
      <w:r>
        <w:rPr>
          <w:spacing w:val="-1"/>
          <w:sz w:val="20"/>
        </w:rPr>
        <w:t> </w:t>
      </w:r>
      <w:r>
        <w:rPr>
          <w:sz w:val="20"/>
        </w:rPr>
        <w:t>le notificó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calificación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-3"/>
          <w:sz w:val="20"/>
        </w:rPr>
        <w:t> </w:t>
      </w:r>
      <w:r>
        <w:rPr>
          <w:sz w:val="20"/>
        </w:rPr>
        <w:t>términos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este</w:t>
      </w:r>
      <w:r>
        <w:rPr>
          <w:spacing w:val="-2"/>
          <w:sz w:val="20"/>
        </w:rPr>
        <w:t> </w:t>
      </w:r>
      <w:r>
        <w:rPr>
          <w:sz w:val="20"/>
        </w:rPr>
        <w:t>Capítulo;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27"/>
        </w:numPr>
        <w:tabs>
          <w:tab w:pos="570" w:val="left" w:leader="none"/>
        </w:tabs>
        <w:spacing w:line="240" w:lineRule="auto" w:before="0" w:after="0"/>
        <w:ind w:left="142" w:right="187" w:firstLine="0"/>
        <w:jc w:val="both"/>
        <w:rPr>
          <w:sz w:val="20"/>
        </w:rPr>
      </w:pPr>
      <w:r>
        <w:rPr>
          <w:sz w:val="20"/>
        </w:rPr>
        <w:t>Las razones y fundamentos por los que, a juicio del recurrente, la calificación del acto es</w:t>
      </w:r>
      <w:r>
        <w:rPr>
          <w:spacing w:val="1"/>
          <w:sz w:val="20"/>
        </w:rPr>
        <w:t> </w:t>
      </w:r>
      <w:r>
        <w:rPr>
          <w:sz w:val="20"/>
        </w:rPr>
        <w:t>indebida,</w:t>
      </w:r>
      <w:r>
        <w:rPr>
          <w:spacing w:val="3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27"/>
        </w:numPr>
        <w:tabs>
          <w:tab w:pos="570" w:val="left" w:leader="none"/>
        </w:tabs>
        <w:spacing w:line="240" w:lineRule="auto" w:before="0" w:after="0"/>
        <w:ind w:left="142" w:right="186" w:firstLine="0"/>
        <w:jc w:val="both"/>
        <w:rPr>
          <w:sz w:val="20"/>
        </w:rPr>
      </w:pPr>
      <w:r>
        <w:rPr>
          <w:sz w:val="20"/>
        </w:rPr>
        <w:t>Firma autógrafa del recurrente. La omisión de este requisito dará lugar a que no se tenga por</w:t>
      </w:r>
      <w:r>
        <w:rPr>
          <w:spacing w:val="1"/>
          <w:sz w:val="20"/>
        </w:rPr>
        <w:t> </w:t>
      </w:r>
      <w:r>
        <w:rPr>
          <w:sz w:val="20"/>
        </w:rPr>
        <w:t>presentado el recurso, por lo que en este caso no será aplicable lo dispuesto en el artículo 107 de</w:t>
      </w:r>
      <w:r>
        <w:rPr>
          <w:spacing w:val="1"/>
          <w:sz w:val="20"/>
        </w:rPr>
        <w:t> </w:t>
      </w:r>
      <w:r>
        <w:rPr>
          <w:sz w:val="20"/>
        </w:rPr>
        <w:t>esta</w:t>
      </w:r>
      <w:r>
        <w:rPr>
          <w:spacing w:val="-2"/>
          <w:sz w:val="20"/>
        </w:rPr>
        <w:t> </w:t>
      </w:r>
      <w:r>
        <w:rPr>
          <w:sz w:val="20"/>
        </w:rPr>
        <w:t>Ley.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42" w:right="182"/>
        <w:jc w:val="both"/>
      </w:pPr>
      <w:r>
        <w:rPr>
          <w:w w:val="95"/>
        </w:rPr>
        <w:t>Asimismo, el recurrente acompañará su escrito con las</w:t>
      </w:r>
      <w:r>
        <w:rPr>
          <w:spacing w:val="1"/>
          <w:w w:val="95"/>
        </w:rPr>
        <w:t> </w:t>
      </w:r>
      <w:r>
        <w:rPr>
          <w:w w:val="95"/>
        </w:rPr>
        <w:t>pruebas</w:t>
      </w:r>
      <w:r>
        <w:rPr>
          <w:spacing w:val="1"/>
          <w:w w:val="95"/>
        </w:rPr>
        <w:t> </w:t>
      </w:r>
      <w:r>
        <w:rPr>
          <w:w w:val="95"/>
        </w:rPr>
        <w:t>que estime pertinentes</w:t>
      </w:r>
      <w:r>
        <w:rPr>
          <w:spacing w:val="50"/>
        </w:rPr>
        <w:t> </w:t>
      </w:r>
      <w:r>
        <w:rPr>
          <w:w w:val="95"/>
        </w:rPr>
        <w:t>para sostener</w:t>
      </w:r>
      <w:r>
        <w:rPr>
          <w:spacing w:val="1"/>
          <w:w w:val="95"/>
        </w:rPr>
        <w:t> </w:t>
      </w:r>
      <w:r>
        <w:rPr/>
        <w:t>las razones y fundamentos expresados en el recurso de inconformidad. La satisfacción de este</w:t>
      </w:r>
      <w:r>
        <w:rPr>
          <w:spacing w:val="1"/>
        </w:rPr>
        <w:t> </w:t>
      </w:r>
      <w:r>
        <w:rPr/>
        <w:t>requisito no será necesaria si los argumentos contra la calificación de los hechos versan solo sobre</w:t>
      </w:r>
      <w:r>
        <w:rPr>
          <w:spacing w:val="-53"/>
        </w:rPr>
        <w:t> </w:t>
      </w:r>
      <w:r>
        <w:rPr/>
        <w:t>aspectos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derecho.</w:t>
      </w:r>
    </w:p>
    <w:p>
      <w:pPr>
        <w:pStyle w:val="BodyText"/>
        <w:spacing w:before="9"/>
        <w:rPr>
          <w:sz w:val="19"/>
        </w:rPr>
      </w:pPr>
    </w:p>
    <w:p>
      <w:pPr>
        <w:spacing w:before="1"/>
        <w:ind w:left="142" w:right="0" w:firstLine="0"/>
        <w:jc w:val="both"/>
        <w:rPr>
          <w:sz w:val="20"/>
        </w:rPr>
      </w:pPr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112.</w:t>
      </w:r>
      <w:r>
        <w:rPr>
          <w:rFonts w:ascii="Arial" w:hAnsi="Arial"/>
          <w:b/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resolución</w:t>
      </w:r>
      <w:r>
        <w:rPr>
          <w:spacing w:val="-3"/>
          <w:sz w:val="20"/>
        </w:rPr>
        <w:t> </w:t>
      </w:r>
      <w:r>
        <w:rPr>
          <w:sz w:val="20"/>
        </w:rPr>
        <w:t>del</w:t>
      </w:r>
      <w:r>
        <w:rPr>
          <w:spacing w:val="-4"/>
          <w:sz w:val="20"/>
        </w:rPr>
        <w:t> </w:t>
      </w:r>
      <w:r>
        <w:rPr>
          <w:sz w:val="20"/>
        </w:rPr>
        <w:t>recurso</w:t>
      </w:r>
      <w:r>
        <w:rPr>
          <w:spacing w:val="-2"/>
          <w:sz w:val="20"/>
        </w:rPr>
        <w:t> </w:t>
      </w:r>
      <w:r>
        <w:rPr>
          <w:sz w:val="20"/>
        </w:rPr>
        <w:t>consistirá</w:t>
      </w:r>
      <w:r>
        <w:rPr>
          <w:spacing w:val="1"/>
          <w:sz w:val="20"/>
        </w:rPr>
        <w:t> </w:t>
      </w:r>
      <w:r>
        <w:rPr>
          <w:sz w:val="20"/>
        </w:rPr>
        <w:t>en:</w:t>
      </w:r>
    </w:p>
    <w:p>
      <w:pPr>
        <w:pStyle w:val="BodyText"/>
      </w:pPr>
    </w:p>
    <w:p>
      <w:pPr>
        <w:pStyle w:val="ListParagraph"/>
        <w:numPr>
          <w:ilvl w:val="0"/>
          <w:numId w:val="28"/>
        </w:numPr>
        <w:tabs>
          <w:tab w:pos="308" w:val="left" w:leader="none"/>
        </w:tabs>
        <w:spacing w:line="240" w:lineRule="auto" w:before="0" w:after="0"/>
        <w:ind w:left="307" w:right="0" w:hanging="166"/>
        <w:jc w:val="both"/>
        <w:rPr>
          <w:sz w:val="20"/>
        </w:rPr>
      </w:pPr>
      <w:r>
        <w:rPr>
          <w:sz w:val="20"/>
        </w:rPr>
        <w:t>Confirmar</w:t>
      </w:r>
      <w:r>
        <w:rPr>
          <w:spacing w:val="-3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calificación o</w:t>
      </w:r>
      <w:r>
        <w:rPr>
          <w:spacing w:val="-1"/>
          <w:sz w:val="20"/>
        </w:rPr>
        <w:t> </w:t>
      </w:r>
      <w:r>
        <w:rPr>
          <w:sz w:val="20"/>
        </w:rPr>
        <w:t>abstención,</w:t>
      </w:r>
      <w:r>
        <w:rPr>
          <w:spacing w:val="-2"/>
          <w:sz w:val="20"/>
        </w:rPr>
        <w:t> </w:t>
      </w:r>
      <w:r>
        <w:rPr>
          <w:sz w:val="20"/>
        </w:rPr>
        <w:t>o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28"/>
        </w:numPr>
        <w:tabs>
          <w:tab w:pos="363" w:val="left" w:leader="none"/>
        </w:tabs>
        <w:spacing w:line="242" w:lineRule="auto" w:before="0" w:after="0"/>
        <w:ind w:left="142" w:right="183" w:firstLine="0"/>
        <w:jc w:val="both"/>
        <w:rPr>
          <w:sz w:val="20"/>
        </w:rPr>
      </w:pPr>
      <w:r>
        <w:rPr>
          <w:sz w:val="20"/>
        </w:rPr>
        <w:t>Dejar sin efectos la calificación o abstención, para lo cual la autoridad encargada para resolver el</w:t>
      </w:r>
      <w:r>
        <w:rPr>
          <w:spacing w:val="-53"/>
          <w:sz w:val="20"/>
        </w:rPr>
        <w:t> </w:t>
      </w:r>
      <w:r>
        <w:rPr>
          <w:sz w:val="20"/>
        </w:rPr>
        <w:t>recurso, estará facultada para recalificar el acto u omisión; o bien ordenar se inicie el procedimiento</w:t>
      </w:r>
      <w:r>
        <w:rPr>
          <w:spacing w:val="-53"/>
          <w:sz w:val="20"/>
        </w:rPr>
        <w:t> </w:t>
      </w:r>
      <w:r>
        <w:rPr>
          <w:sz w:val="20"/>
        </w:rPr>
        <w:t>correspondiente.</w:t>
      </w:r>
    </w:p>
    <w:p>
      <w:pPr>
        <w:pStyle w:val="BodyText"/>
        <w:rPr>
          <w:sz w:val="22"/>
        </w:rPr>
      </w:pPr>
    </w:p>
    <w:p>
      <w:pPr>
        <w:pStyle w:val="BodyText"/>
        <w:spacing w:before="4"/>
        <w:rPr>
          <w:sz w:val="17"/>
        </w:rPr>
      </w:pPr>
    </w:p>
    <w:p>
      <w:pPr>
        <w:pStyle w:val="Heading1"/>
        <w:spacing w:before="1"/>
        <w:ind w:right="192"/>
      </w:pPr>
      <w:r>
        <w:rPr/>
        <w:t>TÍTULO</w:t>
      </w:r>
      <w:r>
        <w:rPr>
          <w:spacing w:val="-4"/>
        </w:rPr>
        <w:t> </w:t>
      </w:r>
      <w:r>
        <w:rPr/>
        <w:t>SEGUNDO</w:t>
      </w:r>
    </w:p>
    <w:p>
      <w:pPr>
        <w:pStyle w:val="BodyText"/>
        <w:rPr>
          <w:rFonts w:ascii="Arial"/>
          <w:b/>
        </w:rPr>
      </w:pPr>
    </w:p>
    <w:p>
      <w:pPr>
        <w:spacing w:before="0"/>
        <w:ind w:left="154" w:right="192" w:firstLine="0"/>
        <w:jc w:val="center"/>
        <w:rPr>
          <w:rFonts w:ascii="Arial"/>
          <w:b/>
          <w:sz w:val="20"/>
        </w:rPr>
      </w:pPr>
      <w:r>
        <w:rPr>
          <w:rFonts w:ascii="Arial"/>
          <w:b/>
          <w:sz w:val="20"/>
        </w:rPr>
        <w:t>PROCEDIMIENTO</w:t>
      </w:r>
      <w:r>
        <w:rPr>
          <w:rFonts w:ascii="Arial"/>
          <w:b/>
          <w:spacing w:val="-4"/>
          <w:sz w:val="20"/>
        </w:rPr>
        <w:t> </w:t>
      </w:r>
      <w:r>
        <w:rPr>
          <w:rFonts w:ascii="Arial"/>
          <w:b/>
          <w:sz w:val="20"/>
        </w:rPr>
        <w:t>DE</w:t>
      </w:r>
      <w:r>
        <w:rPr>
          <w:rFonts w:ascii="Arial"/>
          <w:b/>
          <w:spacing w:val="-4"/>
          <w:sz w:val="20"/>
        </w:rPr>
        <w:t> </w:t>
      </w:r>
      <w:r>
        <w:rPr>
          <w:rFonts w:ascii="Arial"/>
          <w:b/>
          <w:sz w:val="20"/>
        </w:rPr>
        <w:t>RESPONSABILIDAD ADMINISTRATIVA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2"/>
        <w:rPr>
          <w:rFonts w:ascii="Arial"/>
          <w:b/>
          <w:sz w:val="18"/>
        </w:rPr>
      </w:pPr>
    </w:p>
    <w:p>
      <w:pPr>
        <w:pStyle w:val="Heading1"/>
        <w:ind w:left="643" w:right="682"/>
      </w:pPr>
      <w:r>
        <w:rPr/>
        <w:t>Capítulo</w:t>
      </w:r>
      <w:r>
        <w:rPr>
          <w:spacing w:val="-3"/>
        </w:rPr>
        <w:t> </w:t>
      </w:r>
      <w:r>
        <w:rPr/>
        <w:t>I</w:t>
      </w:r>
    </w:p>
    <w:p>
      <w:pPr>
        <w:pStyle w:val="BodyText"/>
        <w:spacing w:before="10"/>
        <w:rPr>
          <w:rFonts w:ascii="Arial"/>
          <w:b/>
          <w:sz w:val="19"/>
        </w:rPr>
      </w:pPr>
    </w:p>
    <w:p>
      <w:pPr>
        <w:spacing w:before="0"/>
        <w:ind w:left="643" w:right="687" w:firstLine="0"/>
        <w:jc w:val="center"/>
        <w:rPr>
          <w:rFonts w:ascii="Arial"/>
          <w:b/>
          <w:sz w:val="20"/>
        </w:rPr>
      </w:pPr>
      <w:r>
        <w:rPr>
          <w:rFonts w:ascii="Arial"/>
          <w:b/>
          <w:sz w:val="20"/>
        </w:rPr>
        <w:t>Disposiciones</w:t>
      </w:r>
      <w:r>
        <w:rPr>
          <w:rFonts w:ascii="Arial"/>
          <w:b/>
          <w:spacing w:val="-4"/>
          <w:sz w:val="20"/>
        </w:rPr>
        <w:t> </w:t>
      </w:r>
      <w:r>
        <w:rPr>
          <w:rFonts w:ascii="Arial"/>
          <w:b/>
          <w:sz w:val="20"/>
        </w:rPr>
        <w:t>Comunes</w:t>
      </w:r>
      <w:r>
        <w:rPr>
          <w:rFonts w:ascii="Arial"/>
          <w:b/>
          <w:spacing w:val="-2"/>
          <w:sz w:val="20"/>
        </w:rPr>
        <w:t> </w:t>
      </w:r>
      <w:r>
        <w:rPr>
          <w:rFonts w:ascii="Arial"/>
          <w:b/>
          <w:sz w:val="20"/>
        </w:rPr>
        <w:t>al</w:t>
      </w:r>
      <w:r>
        <w:rPr>
          <w:rFonts w:ascii="Arial"/>
          <w:b/>
          <w:spacing w:val="-4"/>
          <w:sz w:val="20"/>
        </w:rPr>
        <w:t> </w:t>
      </w:r>
      <w:r>
        <w:rPr>
          <w:rFonts w:ascii="Arial"/>
          <w:b/>
          <w:sz w:val="20"/>
        </w:rPr>
        <w:t>Procedimiento</w:t>
      </w:r>
      <w:r>
        <w:rPr>
          <w:rFonts w:ascii="Arial"/>
          <w:b/>
          <w:spacing w:val="-3"/>
          <w:sz w:val="20"/>
        </w:rPr>
        <w:t> </w:t>
      </w:r>
      <w:r>
        <w:rPr>
          <w:rFonts w:ascii="Arial"/>
          <w:b/>
          <w:sz w:val="20"/>
        </w:rPr>
        <w:t>de</w:t>
      </w:r>
      <w:r>
        <w:rPr>
          <w:rFonts w:ascii="Arial"/>
          <w:b/>
          <w:spacing w:val="-3"/>
          <w:sz w:val="20"/>
        </w:rPr>
        <w:t> </w:t>
      </w:r>
      <w:r>
        <w:rPr>
          <w:rFonts w:ascii="Arial"/>
          <w:b/>
          <w:sz w:val="20"/>
        </w:rPr>
        <w:t>Responsabilidad</w:t>
      </w:r>
      <w:r>
        <w:rPr>
          <w:rFonts w:ascii="Arial"/>
          <w:b/>
          <w:spacing w:val="1"/>
          <w:sz w:val="20"/>
        </w:rPr>
        <w:t> </w:t>
      </w:r>
      <w:r>
        <w:rPr>
          <w:rFonts w:ascii="Arial"/>
          <w:b/>
          <w:sz w:val="20"/>
        </w:rPr>
        <w:t>Administrativa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1"/>
        <w:rPr>
          <w:rFonts w:ascii="Arial"/>
          <w:b/>
          <w:sz w:val="18"/>
        </w:rPr>
      </w:pPr>
    </w:p>
    <w:p>
      <w:pPr>
        <w:pStyle w:val="Heading1"/>
      </w:pPr>
      <w:r>
        <w:rPr/>
        <w:t>Sección</w:t>
      </w:r>
      <w:r>
        <w:rPr>
          <w:spacing w:val="-3"/>
        </w:rPr>
        <w:t> </w:t>
      </w:r>
      <w:r>
        <w:rPr/>
        <w:t>Primera</w:t>
      </w:r>
    </w:p>
    <w:p>
      <w:pPr>
        <w:pStyle w:val="BodyText"/>
        <w:spacing w:before="10"/>
        <w:rPr>
          <w:rFonts w:ascii="Arial"/>
          <w:b/>
          <w:sz w:val="19"/>
        </w:rPr>
      </w:pPr>
    </w:p>
    <w:p>
      <w:pPr>
        <w:spacing w:before="0"/>
        <w:ind w:left="154" w:right="200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Principios,</w:t>
      </w:r>
      <w:r>
        <w:rPr>
          <w:rFonts w:ascii="Arial" w:hAnsi="Arial"/>
          <w:b/>
          <w:spacing w:val="-5"/>
          <w:sz w:val="20"/>
        </w:rPr>
        <w:t> </w:t>
      </w:r>
      <w:r>
        <w:rPr>
          <w:rFonts w:ascii="Arial" w:hAnsi="Arial"/>
          <w:b/>
          <w:sz w:val="20"/>
        </w:rPr>
        <w:t>Interrupción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5"/>
          <w:sz w:val="20"/>
        </w:rPr>
        <w:t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Prescripción,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Partes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y Autorizaciones</w:t>
      </w:r>
    </w:p>
    <w:p>
      <w:pPr>
        <w:pStyle w:val="BodyText"/>
        <w:spacing w:before="1"/>
        <w:rPr>
          <w:rFonts w:ascii="Arial"/>
          <w:b/>
        </w:rPr>
      </w:pPr>
    </w:p>
    <w:p>
      <w:pPr>
        <w:pStyle w:val="BodyText"/>
        <w:spacing w:line="242" w:lineRule="auto"/>
        <w:ind w:left="142" w:right="185"/>
        <w:jc w:val="both"/>
      </w:pPr>
      <w:r>
        <w:rPr>
          <w:rFonts w:ascii="Arial" w:hAnsi="Arial"/>
          <w:b/>
        </w:rPr>
        <w:t>ARTÍCULO 113. </w:t>
      </w:r>
      <w:r>
        <w:rPr/>
        <w:t>En los procedimientos de responsabilidad administrativa deberán observarse los</w:t>
      </w:r>
      <w:r>
        <w:rPr>
          <w:spacing w:val="1"/>
        </w:rPr>
        <w:t> </w:t>
      </w:r>
      <w:r>
        <w:rPr/>
        <w:t>principios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legalidad,</w:t>
      </w:r>
      <w:r>
        <w:rPr>
          <w:spacing w:val="1"/>
        </w:rPr>
        <w:t> </w:t>
      </w:r>
      <w:r>
        <w:rPr/>
        <w:t>presunción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inocencia,</w:t>
      </w:r>
      <w:r>
        <w:rPr>
          <w:spacing w:val="1"/>
        </w:rPr>
        <w:t> </w:t>
      </w:r>
      <w:r>
        <w:rPr/>
        <w:t>imparcialidad,</w:t>
      </w:r>
      <w:r>
        <w:rPr>
          <w:spacing w:val="1"/>
        </w:rPr>
        <w:t> </w:t>
      </w:r>
      <w:r>
        <w:rPr/>
        <w:t>objetividad,</w:t>
      </w:r>
      <w:r>
        <w:rPr>
          <w:spacing w:val="1"/>
        </w:rPr>
        <w:t> </w:t>
      </w:r>
      <w:r>
        <w:rPr/>
        <w:t>congruencia,</w:t>
      </w:r>
      <w:r>
        <w:rPr>
          <w:spacing w:val="1"/>
        </w:rPr>
        <w:t> </w:t>
      </w:r>
      <w:r>
        <w:rPr/>
        <w:t>exhaustividad, verdad</w:t>
      </w:r>
      <w:r>
        <w:rPr>
          <w:spacing w:val="-1"/>
        </w:rPr>
        <w:t> </w:t>
      </w:r>
      <w:r>
        <w:rPr/>
        <w:t>material</w:t>
      </w:r>
      <w:r>
        <w:rPr>
          <w:spacing w:val="2"/>
        </w:rPr>
        <w:t> </w:t>
      </w:r>
      <w:r>
        <w:rPr/>
        <w:t>y</w:t>
      </w:r>
      <w:r>
        <w:rPr>
          <w:spacing w:val="-5"/>
        </w:rPr>
        <w:t> </w:t>
      </w:r>
      <w:r>
        <w:rPr/>
        <w:t>respeto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los derechos</w:t>
      </w:r>
      <w:r>
        <w:rPr>
          <w:spacing w:val="-1"/>
        </w:rPr>
        <w:t> </w:t>
      </w:r>
      <w:r>
        <w:rPr/>
        <w:t>humanos.</w:t>
      </w:r>
    </w:p>
    <w:p>
      <w:pPr>
        <w:pStyle w:val="BodyText"/>
        <w:spacing w:before="4"/>
        <w:rPr>
          <w:sz w:val="19"/>
        </w:rPr>
      </w:pPr>
    </w:p>
    <w:p>
      <w:pPr>
        <w:pStyle w:val="BodyText"/>
        <w:spacing w:line="242" w:lineRule="auto" w:before="1"/>
        <w:ind w:left="142" w:right="184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114.</w:t>
      </w:r>
      <w:r>
        <w:rPr>
          <w:rFonts w:ascii="Arial" w:hAnsi="Arial"/>
          <w:b/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procedimiento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responsabilidad</w:t>
      </w:r>
      <w:r>
        <w:rPr>
          <w:spacing w:val="1"/>
        </w:rPr>
        <w:t> </w:t>
      </w:r>
      <w:r>
        <w:rPr/>
        <w:t>administrativa</w:t>
      </w:r>
      <w:r>
        <w:rPr>
          <w:spacing w:val="1"/>
        </w:rPr>
        <w:t> </w:t>
      </w:r>
      <w:r>
        <w:rPr/>
        <w:t>dará</w:t>
      </w:r>
      <w:r>
        <w:rPr>
          <w:spacing w:val="1"/>
        </w:rPr>
        <w:t> </w:t>
      </w:r>
      <w:r>
        <w:rPr/>
        <w:t>inicio</w:t>
      </w:r>
      <w:r>
        <w:rPr>
          <w:spacing w:val="1"/>
        </w:rPr>
        <w:t> </w:t>
      </w:r>
      <w:r>
        <w:rPr/>
        <w:t>cuando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autoridades substanciadoras, en el ámbito de su competencia, admitan el Informe de Presunta</w:t>
      </w:r>
      <w:r>
        <w:rPr>
          <w:spacing w:val="1"/>
        </w:rPr>
        <w:t> </w:t>
      </w:r>
      <w:r>
        <w:rPr/>
        <w:t>Responsabilidad Administrativa.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ind w:left="142" w:right="180"/>
        <w:jc w:val="both"/>
      </w:pPr>
      <w:r>
        <w:rPr>
          <w:rFonts w:ascii="Arial" w:hAnsi="Arial"/>
          <w:b/>
        </w:rPr>
        <w:t>ARTÍCULO 115. </w:t>
      </w:r>
      <w:r>
        <w:rPr/>
        <w:t>La admisión del Informe de Presunta Responsabilidad Administrativa interrumpirá</w:t>
      </w:r>
      <w:r>
        <w:rPr>
          <w:spacing w:val="1"/>
        </w:rPr>
        <w:t> </w:t>
      </w:r>
      <w:r>
        <w:rPr>
          <w:w w:val="95"/>
        </w:rPr>
        <w:t>los</w:t>
      </w:r>
      <w:r>
        <w:rPr>
          <w:spacing w:val="12"/>
          <w:w w:val="95"/>
        </w:rPr>
        <w:t> </w:t>
      </w:r>
      <w:r>
        <w:rPr>
          <w:w w:val="95"/>
        </w:rPr>
        <w:t>plazos</w:t>
      </w:r>
      <w:r>
        <w:rPr>
          <w:spacing w:val="13"/>
          <w:w w:val="95"/>
        </w:rPr>
        <w:t> </w:t>
      </w:r>
      <w:r>
        <w:rPr>
          <w:w w:val="95"/>
        </w:rPr>
        <w:t>de</w:t>
      </w:r>
      <w:r>
        <w:rPr>
          <w:spacing w:val="10"/>
          <w:w w:val="95"/>
        </w:rPr>
        <w:t> </w:t>
      </w:r>
      <w:r>
        <w:rPr>
          <w:w w:val="95"/>
        </w:rPr>
        <w:t>prescripción</w:t>
      </w:r>
      <w:r>
        <w:rPr>
          <w:spacing w:val="10"/>
          <w:w w:val="95"/>
        </w:rPr>
        <w:t> </w:t>
      </w:r>
      <w:r>
        <w:rPr>
          <w:w w:val="95"/>
        </w:rPr>
        <w:t>señalados</w:t>
      </w:r>
      <w:r>
        <w:rPr>
          <w:spacing w:val="13"/>
          <w:w w:val="95"/>
        </w:rPr>
        <w:t> </w:t>
      </w:r>
      <w:r>
        <w:rPr>
          <w:w w:val="95"/>
        </w:rPr>
        <w:t>en</w:t>
      </w:r>
      <w:r>
        <w:rPr>
          <w:spacing w:val="10"/>
          <w:w w:val="95"/>
        </w:rPr>
        <w:t> </w:t>
      </w:r>
      <w:r>
        <w:rPr>
          <w:w w:val="95"/>
        </w:rPr>
        <w:t>el</w:t>
      </w:r>
      <w:r>
        <w:rPr>
          <w:spacing w:val="10"/>
          <w:w w:val="95"/>
        </w:rPr>
        <w:t> </w:t>
      </w:r>
      <w:r>
        <w:rPr>
          <w:w w:val="95"/>
        </w:rPr>
        <w:t>artículo</w:t>
      </w:r>
      <w:r>
        <w:rPr>
          <w:spacing w:val="12"/>
          <w:w w:val="95"/>
        </w:rPr>
        <w:t> </w:t>
      </w:r>
      <w:r>
        <w:rPr>
          <w:w w:val="95"/>
        </w:rPr>
        <w:t>73</w:t>
      </w:r>
      <w:r>
        <w:rPr>
          <w:spacing w:val="11"/>
          <w:w w:val="95"/>
        </w:rPr>
        <w:t> </w:t>
      </w:r>
      <w:r>
        <w:rPr>
          <w:w w:val="95"/>
        </w:rPr>
        <w:t>de</w:t>
      </w:r>
      <w:r>
        <w:rPr>
          <w:spacing w:val="12"/>
          <w:w w:val="95"/>
        </w:rPr>
        <w:t> </w:t>
      </w:r>
      <w:r>
        <w:rPr>
          <w:w w:val="95"/>
        </w:rPr>
        <w:t>esta</w:t>
      </w:r>
      <w:r>
        <w:rPr>
          <w:spacing w:val="11"/>
          <w:w w:val="95"/>
        </w:rPr>
        <w:t> </w:t>
      </w:r>
      <w:r>
        <w:rPr>
          <w:w w:val="95"/>
        </w:rPr>
        <w:t>Ley</w:t>
      </w:r>
      <w:r>
        <w:rPr>
          <w:spacing w:val="13"/>
          <w:w w:val="95"/>
        </w:rPr>
        <w:t> </w:t>
      </w:r>
      <w:r>
        <w:rPr>
          <w:w w:val="95"/>
        </w:rPr>
        <w:t>y</w:t>
      </w:r>
      <w:r>
        <w:rPr>
          <w:spacing w:val="7"/>
          <w:w w:val="95"/>
        </w:rPr>
        <w:t> </w:t>
      </w:r>
      <w:r>
        <w:rPr>
          <w:w w:val="95"/>
        </w:rPr>
        <w:t>fijará</w:t>
      </w:r>
      <w:r>
        <w:rPr>
          <w:spacing w:val="11"/>
          <w:w w:val="95"/>
        </w:rPr>
        <w:t> </w:t>
      </w:r>
      <w:r>
        <w:rPr>
          <w:w w:val="95"/>
        </w:rPr>
        <w:t>la</w:t>
      </w:r>
      <w:r>
        <w:rPr>
          <w:spacing w:val="12"/>
          <w:w w:val="95"/>
        </w:rPr>
        <w:t> </w:t>
      </w:r>
      <w:r>
        <w:rPr>
          <w:w w:val="95"/>
        </w:rPr>
        <w:t>materia</w:t>
      </w:r>
      <w:r>
        <w:rPr>
          <w:spacing w:val="14"/>
          <w:w w:val="95"/>
        </w:rPr>
        <w:t> </w:t>
      </w:r>
      <w:r>
        <w:rPr>
          <w:w w:val="95"/>
        </w:rPr>
        <w:t>del</w:t>
      </w:r>
      <w:r>
        <w:rPr>
          <w:spacing w:val="15"/>
          <w:w w:val="95"/>
        </w:rPr>
        <w:t> </w:t>
      </w:r>
      <w:r>
        <w:rPr>
          <w:w w:val="95"/>
        </w:rPr>
        <w:t>procedimiento</w:t>
      </w:r>
      <w:r>
        <w:rPr>
          <w:spacing w:val="-51"/>
          <w:w w:val="95"/>
        </w:rPr>
        <w:t> </w:t>
      </w:r>
      <w:r>
        <w:rPr/>
        <w:t>de</w:t>
      </w:r>
      <w:r>
        <w:rPr>
          <w:spacing w:val="-2"/>
        </w:rPr>
        <w:t> </w:t>
      </w:r>
      <w:r>
        <w:rPr/>
        <w:t>responsabilidad</w:t>
      </w:r>
      <w:r>
        <w:rPr>
          <w:spacing w:val="-1"/>
        </w:rPr>
        <w:t> </w:t>
      </w:r>
      <w:r>
        <w:rPr/>
        <w:t>administrativa.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42" w:right="176"/>
        <w:jc w:val="both"/>
      </w:pPr>
      <w:r>
        <w:rPr>
          <w:rFonts w:ascii="Arial" w:hAnsi="Arial"/>
          <w:b/>
        </w:rPr>
        <w:t>ARTÍCULO 116. </w:t>
      </w:r>
      <w:r>
        <w:rPr/>
        <w:t>En caso de que con posterioridad a la admisión del informe las autoridades</w:t>
      </w:r>
      <w:r>
        <w:rPr>
          <w:spacing w:val="1"/>
        </w:rPr>
        <w:t> </w:t>
      </w:r>
      <w:r>
        <w:rPr/>
        <w:t>investigadoras adviertan la probable comisión de cualquier otra falta administrativa imputable a la</w:t>
      </w:r>
      <w:r>
        <w:rPr>
          <w:spacing w:val="1"/>
        </w:rPr>
        <w:t> </w:t>
      </w:r>
      <w:r>
        <w:rPr/>
        <w:t>misma persona señalada como presunto responsable, deberán elaborar un diverso Informe de</w:t>
      </w:r>
      <w:r>
        <w:rPr>
          <w:spacing w:val="1"/>
        </w:rPr>
        <w:t> </w:t>
      </w:r>
      <w:r>
        <w:rPr>
          <w:w w:val="95"/>
        </w:rPr>
        <w:t>Presunta Responsabilidad Administrativa y promover el respectivo procedimiento de responsabilidad</w:t>
      </w:r>
      <w:r>
        <w:rPr>
          <w:spacing w:val="1"/>
          <w:w w:val="95"/>
        </w:rPr>
        <w:t> </w:t>
      </w:r>
      <w:r>
        <w:rPr/>
        <w:t>administrativa</w:t>
      </w:r>
      <w:r>
        <w:rPr>
          <w:spacing w:val="-8"/>
        </w:rPr>
        <w:t> </w:t>
      </w:r>
      <w:r>
        <w:rPr/>
        <w:t>por</w:t>
      </w:r>
      <w:r>
        <w:rPr>
          <w:spacing w:val="-7"/>
        </w:rPr>
        <w:t> </w:t>
      </w:r>
      <w:r>
        <w:rPr/>
        <w:t>separado,</w:t>
      </w:r>
      <w:r>
        <w:rPr>
          <w:spacing w:val="-7"/>
        </w:rPr>
        <w:t> </w:t>
      </w:r>
      <w:r>
        <w:rPr/>
        <w:t>sin</w:t>
      </w:r>
      <w:r>
        <w:rPr>
          <w:spacing w:val="-8"/>
        </w:rPr>
        <w:t> </w:t>
      </w:r>
      <w:r>
        <w:rPr/>
        <w:t>perjuicio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/>
        <w:t>que,</w:t>
      </w:r>
      <w:r>
        <w:rPr>
          <w:spacing w:val="-5"/>
        </w:rPr>
        <w:t> </w:t>
      </w:r>
      <w:r>
        <w:rPr/>
        <w:t>en</w:t>
      </w:r>
      <w:r>
        <w:rPr>
          <w:spacing w:val="-8"/>
        </w:rPr>
        <w:t> </w:t>
      </w:r>
      <w:r>
        <w:rPr/>
        <w:t>el</w:t>
      </w:r>
      <w:r>
        <w:rPr>
          <w:spacing w:val="-8"/>
        </w:rPr>
        <w:t> </w:t>
      </w:r>
      <w:r>
        <w:rPr/>
        <w:t>momento</w:t>
      </w:r>
      <w:r>
        <w:rPr>
          <w:spacing w:val="-8"/>
        </w:rPr>
        <w:t> </w:t>
      </w:r>
      <w:r>
        <w:rPr/>
        <w:t>procesal</w:t>
      </w:r>
      <w:r>
        <w:rPr>
          <w:spacing w:val="-9"/>
        </w:rPr>
        <w:t> </w:t>
      </w:r>
      <w:r>
        <w:rPr/>
        <w:t>oportuno,</w:t>
      </w:r>
      <w:r>
        <w:rPr>
          <w:spacing w:val="-7"/>
        </w:rPr>
        <w:t> </w:t>
      </w:r>
      <w:r>
        <w:rPr/>
        <w:t>puedan</w:t>
      </w:r>
      <w:r>
        <w:rPr>
          <w:spacing w:val="-8"/>
        </w:rPr>
        <w:t> </w:t>
      </w:r>
      <w:r>
        <w:rPr/>
        <w:t>solicitar</w:t>
      </w:r>
      <w:r>
        <w:rPr>
          <w:spacing w:val="-53"/>
        </w:rPr>
        <w:t> </w:t>
      </w:r>
      <w:r>
        <w:rPr/>
        <w:t>su</w:t>
      </w:r>
      <w:r>
        <w:rPr>
          <w:spacing w:val="-2"/>
        </w:rPr>
        <w:t> </w:t>
      </w:r>
      <w:r>
        <w:rPr/>
        <w:t>acumulación.</w:t>
      </w:r>
    </w:p>
    <w:p>
      <w:pPr>
        <w:spacing w:after="0"/>
        <w:jc w:val="both"/>
        <w:sectPr>
          <w:pgSz w:w="12240" w:h="15840"/>
          <w:pgMar w:top="1340" w:bottom="280" w:left="1560" w:right="1520"/>
        </w:sectPr>
      </w:pPr>
    </w:p>
    <w:p>
      <w:pPr>
        <w:pStyle w:val="BodyText"/>
        <w:spacing w:before="71"/>
        <w:ind w:left="142" w:right="182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9"/>
        </w:rPr>
        <w:t> </w:t>
      </w:r>
      <w:r>
        <w:rPr>
          <w:rFonts w:ascii="Arial" w:hAnsi="Arial"/>
          <w:b/>
        </w:rPr>
        <w:t>117.</w:t>
      </w:r>
      <w:r>
        <w:rPr>
          <w:rFonts w:ascii="Arial" w:hAnsi="Arial"/>
          <w:b/>
          <w:spacing w:val="-7"/>
        </w:rPr>
        <w:t> </w:t>
      </w:r>
      <w:r>
        <w:rPr/>
        <w:t>La</w:t>
      </w:r>
      <w:r>
        <w:rPr>
          <w:spacing w:val="-8"/>
        </w:rPr>
        <w:t> </w:t>
      </w:r>
      <w:r>
        <w:rPr/>
        <w:t>autoridad</w:t>
      </w:r>
      <w:r>
        <w:rPr>
          <w:spacing w:val="-11"/>
        </w:rPr>
        <w:t> </w:t>
      </w:r>
      <w:r>
        <w:rPr/>
        <w:t>a</w:t>
      </w:r>
      <w:r>
        <w:rPr>
          <w:spacing w:val="-8"/>
        </w:rPr>
        <w:t> </w:t>
      </w:r>
      <w:r>
        <w:rPr/>
        <w:t>quien</w:t>
      </w:r>
      <w:r>
        <w:rPr>
          <w:spacing w:val="-9"/>
        </w:rPr>
        <w:t> </w:t>
      </w:r>
      <w:r>
        <w:rPr/>
        <w:t>se</w:t>
      </w:r>
      <w:r>
        <w:rPr>
          <w:spacing w:val="-8"/>
        </w:rPr>
        <w:t> </w:t>
      </w:r>
      <w:r>
        <w:rPr/>
        <w:t>encomiende</w:t>
      </w:r>
      <w:r>
        <w:rPr>
          <w:spacing w:val="-9"/>
        </w:rPr>
        <w:t> </w:t>
      </w:r>
      <w:r>
        <w:rPr/>
        <w:t>la</w:t>
      </w:r>
      <w:r>
        <w:rPr>
          <w:spacing w:val="-10"/>
        </w:rPr>
        <w:t> </w:t>
      </w:r>
      <w:r>
        <w:rPr/>
        <w:t>substanciación</w:t>
      </w:r>
      <w:r>
        <w:rPr>
          <w:spacing w:val="-6"/>
        </w:rPr>
        <w:t> </w:t>
      </w:r>
      <w:r>
        <w:rPr/>
        <w:t>y,</w:t>
      </w:r>
      <w:r>
        <w:rPr>
          <w:spacing w:val="-7"/>
        </w:rPr>
        <w:t> </w:t>
      </w:r>
      <w:r>
        <w:rPr/>
        <w:t>en</w:t>
      </w:r>
      <w:r>
        <w:rPr>
          <w:spacing w:val="-9"/>
        </w:rPr>
        <w:t> </w:t>
      </w:r>
      <w:r>
        <w:rPr/>
        <w:t>su</w:t>
      </w:r>
      <w:r>
        <w:rPr>
          <w:spacing w:val="-9"/>
        </w:rPr>
        <w:t> </w:t>
      </w:r>
      <w:r>
        <w:rPr/>
        <w:t>caso,</w:t>
      </w:r>
      <w:r>
        <w:rPr>
          <w:spacing w:val="-11"/>
        </w:rPr>
        <w:t> </w:t>
      </w:r>
      <w:r>
        <w:rPr/>
        <w:t>resolución</w:t>
      </w:r>
      <w:r>
        <w:rPr>
          <w:spacing w:val="-9"/>
        </w:rPr>
        <w:t> </w:t>
      </w:r>
      <w:r>
        <w:rPr/>
        <w:t>del</w:t>
      </w:r>
      <w:r>
        <w:rPr>
          <w:spacing w:val="-54"/>
        </w:rPr>
        <w:t> </w:t>
      </w:r>
      <w:r>
        <w:rPr/>
        <w:t>procedimiento</w:t>
      </w:r>
      <w:r>
        <w:rPr>
          <w:spacing w:val="-9"/>
        </w:rPr>
        <w:t> </w:t>
      </w:r>
      <w:r>
        <w:rPr/>
        <w:t>de</w:t>
      </w:r>
      <w:r>
        <w:rPr>
          <w:spacing w:val="-11"/>
        </w:rPr>
        <w:t> </w:t>
      </w:r>
      <w:r>
        <w:rPr/>
        <w:t>responsabilidad</w:t>
      </w:r>
      <w:r>
        <w:rPr>
          <w:spacing w:val="-12"/>
        </w:rPr>
        <w:t> </w:t>
      </w:r>
      <w:r>
        <w:rPr/>
        <w:t>administrativa,</w:t>
      </w:r>
      <w:r>
        <w:rPr>
          <w:spacing w:val="-11"/>
        </w:rPr>
        <w:t> </w:t>
      </w:r>
      <w:r>
        <w:rPr/>
        <w:t>deberá</w:t>
      </w:r>
      <w:r>
        <w:rPr>
          <w:spacing w:val="-11"/>
        </w:rPr>
        <w:t> </w:t>
      </w:r>
      <w:r>
        <w:rPr/>
        <w:t>ser</w:t>
      </w:r>
      <w:r>
        <w:rPr>
          <w:spacing w:val="-9"/>
        </w:rPr>
        <w:t> </w:t>
      </w:r>
      <w:r>
        <w:rPr/>
        <w:t>distinto</w:t>
      </w:r>
      <w:r>
        <w:rPr>
          <w:spacing w:val="-9"/>
        </w:rPr>
        <w:t> </w:t>
      </w:r>
      <w:r>
        <w:rPr/>
        <w:t>de</w:t>
      </w:r>
      <w:r>
        <w:rPr>
          <w:spacing w:val="-11"/>
        </w:rPr>
        <w:t> </w:t>
      </w:r>
      <w:r>
        <w:rPr/>
        <w:t>aquél</w:t>
      </w:r>
      <w:r>
        <w:rPr>
          <w:spacing w:val="-11"/>
        </w:rPr>
        <w:t> </w:t>
      </w:r>
      <w:r>
        <w:rPr/>
        <w:t>o</w:t>
      </w:r>
      <w:r>
        <w:rPr>
          <w:spacing w:val="-11"/>
        </w:rPr>
        <w:t> </w:t>
      </w:r>
      <w:r>
        <w:rPr/>
        <w:t>aquellos</w:t>
      </w:r>
      <w:r>
        <w:rPr>
          <w:spacing w:val="-9"/>
        </w:rPr>
        <w:t> </w:t>
      </w:r>
      <w:r>
        <w:rPr/>
        <w:t>encargados</w:t>
      </w:r>
      <w:r>
        <w:rPr>
          <w:spacing w:val="-53"/>
        </w:rPr>
        <w:t> </w:t>
      </w:r>
      <w:r>
        <w:rPr/>
        <w:t>de la investigación. Para tal efecto, las contralorías, los órganos internos de control, la Auditoría</w:t>
      </w:r>
      <w:r>
        <w:rPr>
          <w:spacing w:val="1"/>
        </w:rPr>
        <w:t> </w:t>
      </w:r>
      <w:r>
        <w:rPr/>
        <w:t>Superior,</w:t>
      </w:r>
      <w:r>
        <w:rPr>
          <w:spacing w:val="-8"/>
        </w:rPr>
        <w:t> </w:t>
      </w:r>
      <w:r>
        <w:rPr/>
        <w:t>contarán</w:t>
      </w:r>
      <w:r>
        <w:rPr>
          <w:spacing w:val="-7"/>
        </w:rPr>
        <w:t> </w:t>
      </w:r>
      <w:r>
        <w:rPr/>
        <w:t>con</w:t>
      </w:r>
      <w:r>
        <w:rPr>
          <w:spacing w:val="-8"/>
        </w:rPr>
        <w:t> </w:t>
      </w:r>
      <w:r>
        <w:rPr/>
        <w:t>la</w:t>
      </w:r>
      <w:r>
        <w:rPr>
          <w:spacing w:val="-8"/>
        </w:rPr>
        <w:t> </w:t>
      </w:r>
      <w:r>
        <w:rPr/>
        <w:t>estructura</w:t>
      </w:r>
      <w:r>
        <w:rPr>
          <w:spacing w:val="-9"/>
        </w:rPr>
        <w:t> </w:t>
      </w:r>
      <w:r>
        <w:rPr/>
        <w:t>orgánica</w:t>
      </w:r>
      <w:r>
        <w:rPr>
          <w:spacing w:val="-9"/>
        </w:rPr>
        <w:t> </w:t>
      </w:r>
      <w:r>
        <w:rPr/>
        <w:t>necesaria</w:t>
      </w:r>
      <w:r>
        <w:rPr>
          <w:spacing w:val="-9"/>
        </w:rPr>
        <w:t> </w:t>
      </w:r>
      <w:r>
        <w:rPr/>
        <w:t>para</w:t>
      </w:r>
      <w:r>
        <w:rPr>
          <w:spacing w:val="-10"/>
        </w:rPr>
        <w:t> </w:t>
      </w:r>
      <w:r>
        <w:rPr/>
        <w:t>realizar</w:t>
      </w:r>
      <w:r>
        <w:rPr>
          <w:spacing w:val="-6"/>
        </w:rPr>
        <w:t> </w:t>
      </w:r>
      <w:r>
        <w:rPr/>
        <w:t>las</w:t>
      </w:r>
      <w:r>
        <w:rPr>
          <w:spacing w:val="-8"/>
        </w:rPr>
        <w:t> </w:t>
      </w:r>
      <w:r>
        <w:rPr/>
        <w:t>funciones</w:t>
      </w:r>
      <w:r>
        <w:rPr>
          <w:spacing w:val="-9"/>
        </w:rPr>
        <w:t> </w:t>
      </w:r>
      <w:r>
        <w:rPr/>
        <w:t>correspondientes</w:t>
      </w:r>
      <w:r>
        <w:rPr>
          <w:spacing w:val="-53"/>
        </w:rPr>
        <w:t> </w:t>
      </w:r>
      <w:r>
        <w:rPr>
          <w:spacing w:val="-1"/>
        </w:rPr>
        <w:t>a</w:t>
      </w:r>
      <w:r>
        <w:rPr>
          <w:spacing w:val="-11"/>
        </w:rPr>
        <w:t> </w:t>
      </w:r>
      <w:r>
        <w:rPr>
          <w:spacing w:val="-1"/>
        </w:rPr>
        <w:t>las</w:t>
      </w:r>
      <w:r>
        <w:rPr>
          <w:spacing w:val="-9"/>
        </w:rPr>
        <w:t> </w:t>
      </w:r>
      <w:r>
        <w:rPr/>
        <w:t>autoridades</w:t>
      </w:r>
      <w:r>
        <w:rPr>
          <w:spacing w:val="-9"/>
        </w:rPr>
        <w:t> </w:t>
      </w:r>
      <w:r>
        <w:rPr/>
        <w:t>investigadoras</w:t>
      </w:r>
      <w:r>
        <w:rPr>
          <w:spacing w:val="-7"/>
        </w:rPr>
        <w:t> </w:t>
      </w:r>
      <w:r>
        <w:rPr/>
        <w:t>y</w:t>
      </w:r>
      <w:r>
        <w:rPr>
          <w:spacing w:val="-14"/>
        </w:rPr>
        <w:t> </w:t>
      </w:r>
      <w:r>
        <w:rPr/>
        <w:t>substanciadoras,</w:t>
      </w:r>
      <w:r>
        <w:rPr>
          <w:spacing w:val="-5"/>
        </w:rPr>
        <w:t> </w:t>
      </w:r>
      <w:r>
        <w:rPr/>
        <w:t>y</w:t>
      </w:r>
      <w:r>
        <w:rPr>
          <w:spacing w:val="-11"/>
        </w:rPr>
        <w:t> </w:t>
      </w:r>
      <w:r>
        <w:rPr/>
        <w:t>garantizarán</w:t>
      </w:r>
      <w:r>
        <w:rPr>
          <w:spacing w:val="-8"/>
        </w:rPr>
        <w:t> </w:t>
      </w:r>
      <w:r>
        <w:rPr/>
        <w:t>la</w:t>
      </w:r>
      <w:r>
        <w:rPr>
          <w:spacing w:val="-8"/>
        </w:rPr>
        <w:t> </w:t>
      </w:r>
      <w:r>
        <w:rPr/>
        <w:t>independencia</w:t>
      </w:r>
      <w:r>
        <w:rPr>
          <w:spacing w:val="-10"/>
        </w:rPr>
        <w:t> </w:t>
      </w:r>
      <w:r>
        <w:rPr/>
        <w:t>entre</w:t>
      </w:r>
      <w:r>
        <w:rPr>
          <w:spacing w:val="-10"/>
        </w:rPr>
        <w:t> </w:t>
      </w:r>
      <w:r>
        <w:rPr/>
        <w:t>ambas</w:t>
      </w:r>
      <w:r>
        <w:rPr>
          <w:spacing w:val="-9"/>
        </w:rPr>
        <w:t> </w:t>
      </w:r>
      <w:r>
        <w:rPr/>
        <w:t>en</w:t>
      </w:r>
      <w:r>
        <w:rPr>
          <w:spacing w:val="-53"/>
        </w:rPr>
        <w:t> </w:t>
      </w:r>
      <w:r>
        <w:rPr/>
        <w:t>el</w:t>
      </w:r>
      <w:r>
        <w:rPr>
          <w:spacing w:val="-3"/>
        </w:rPr>
        <w:t> </w:t>
      </w:r>
      <w:r>
        <w:rPr/>
        <w:t>ejercicio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sus funciones.</w:t>
      </w:r>
    </w:p>
    <w:p>
      <w:pPr>
        <w:pStyle w:val="BodyText"/>
      </w:pPr>
    </w:p>
    <w:p>
      <w:pPr>
        <w:pStyle w:val="BodyText"/>
        <w:ind w:left="142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3"/>
        </w:rPr>
        <w:t> </w:t>
      </w:r>
      <w:r>
        <w:rPr>
          <w:rFonts w:ascii="Arial" w:hAnsi="Arial"/>
          <w:b/>
        </w:rPr>
        <w:t>118</w:t>
      </w:r>
      <w:r>
        <w:rPr/>
        <w:t>.</w:t>
      </w:r>
      <w:r>
        <w:rPr>
          <w:spacing w:val="-1"/>
        </w:rPr>
        <w:t> </w:t>
      </w:r>
      <w:r>
        <w:rPr/>
        <w:t>Son</w:t>
      </w:r>
      <w:r>
        <w:rPr>
          <w:spacing w:val="-1"/>
        </w:rPr>
        <w:t> </w:t>
      </w:r>
      <w:r>
        <w:rPr/>
        <w:t>partes</w:t>
      </w:r>
      <w:r>
        <w:rPr>
          <w:spacing w:val="-2"/>
        </w:rPr>
        <w:t> </w:t>
      </w:r>
      <w:r>
        <w:rPr/>
        <w:t>en</w:t>
      </w:r>
      <w:r>
        <w:rPr>
          <w:spacing w:val="-3"/>
        </w:rPr>
        <w:t> </w:t>
      </w:r>
      <w:r>
        <w:rPr/>
        <w:t>el</w:t>
      </w:r>
      <w:r>
        <w:rPr>
          <w:spacing w:val="-4"/>
        </w:rPr>
        <w:t> </w:t>
      </w:r>
      <w:r>
        <w:rPr/>
        <w:t>procedimiento</w:t>
      </w:r>
      <w:r>
        <w:rPr>
          <w:spacing w:val="-1"/>
        </w:rPr>
        <w:t> </w:t>
      </w:r>
      <w:r>
        <w:rPr/>
        <w:t>de</w:t>
      </w:r>
      <w:r>
        <w:rPr>
          <w:spacing w:val="-4"/>
        </w:rPr>
        <w:t> </w:t>
      </w:r>
      <w:r>
        <w:rPr/>
        <w:t>responsabilidad</w:t>
      </w:r>
      <w:r>
        <w:rPr>
          <w:spacing w:val="-3"/>
        </w:rPr>
        <w:t> </w:t>
      </w:r>
      <w:r>
        <w:rPr/>
        <w:t>administrativa:</w:t>
      </w:r>
    </w:p>
    <w:p>
      <w:pPr>
        <w:pStyle w:val="BodyText"/>
        <w:spacing w:before="3"/>
      </w:pPr>
    </w:p>
    <w:p>
      <w:pPr>
        <w:pStyle w:val="ListParagraph"/>
        <w:numPr>
          <w:ilvl w:val="0"/>
          <w:numId w:val="29"/>
        </w:numPr>
        <w:tabs>
          <w:tab w:pos="569" w:val="left" w:leader="none"/>
          <w:tab w:pos="570" w:val="left" w:leader="none"/>
        </w:tabs>
        <w:spacing w:line="240" w:lineRule="auto" w:before="1" w:after="0"/>
        <w:ind w:left="569" w:right="0" w:hanging="428"/>
        <w:jc w:val="left"/>
        <w:rPr>
          <w:sz w:val="20"/>
        </w:rPr>
      </w:pPr>
      <w:r>
        <w:rPr>
          <w:sz w:val="20"/>
        </w:rPr>
        <w:t>La</w:t>
      </w:r>
      <w:r>
        <w:rPr>
          <w:spacing w:val="-5"/>
          <w:sz w:val="20"/>
        </w:rPr>
        <w:t> </w:t>
      </w:r>
      <w:r>
        <w:rPr>
          <w:sz w:val="20"/>
        </w:rPr>
        <w:t>autoridad</w:t>
      </w:r>
      <w:r>
        <w:rPr>
          <w:spacing w:val="-3"/>
          <w:sz w:val="20"/>
        </w:rPr>
        <w:t> </w:t>
      </w:r>
      <w:r>
        <w:rPr>
          <w:sz w:val="20"/>
        </w:rPr>
        <w:t>investigadora;</w:t>
      </w:r>
    </w:p>
    <w:p>
      <w:pPr>
        <w:pStyle w:val="BodyText"/>
        <w:spacing w:before="9"/>
        <w:rPr>
          <w:sz w:val="19"/>
        </w:rPr>
      </w:pPr>
    </w:p>
    <w:p>
      <w:pPr>
        <w:pStyle w:val="ListParagraph"/>
        <w:numPr>
          <w:ilvl w:val="0"/>
          <w:numId w:val="29"/>
        </w:numPr>
        <w:tabs>
          <w:tab w:pos="569" w:val="left" w:leader="none"/>
          <w:tab w:pos="570" w:val="left" w:leader="none"/>
        </w:tabs>
        <w:spacing w:line="240" w:lineRule="auto" w:before="1" w:after="0"/>
        <w:ind w:left="142" w:right="186" w:firstLine="0"/>
        <w:jc w:val="left"/>
        <w:rPr>
          <w:sz w:val="20"/>
        </w:rPr>
      </w:pPr>
      <w:r>
        <w:rPr>
          <w:sz w:val="20"/>
        </w:rPr>
        <w:t>El</w:t>
      </w:r>
      <w:r>
        <w:rPr>
          <w:spacing w:val="10"/>
          <w:sz w:val="20"/>
        </w:rPr>
        <w:t> </w:t>
      </w:r>
      <w:r>
        <w:rPr>
          <w:sz w:val="20"/>
        </w:rPr>
        <w:t>servidor</w:t>
      </w:r>
      <w:r>
        <w:rPr>
          <w:spacing w:val="12"/>
          <w:sz w:val="20"/>
        </w:rPr>
        <w:t> </w:t>
      </w:r>
      <w:r>
        <w:rPr>
          <w:sz w:val="20"/>
        </w:rPr>
        <w:t>público</w:t>
      </w:r>
      <w:r>
        <w:rPr>
          <w:spacing w:val="11"/>
          <w:sz w:val="20"/>
        </w:rPr>
        <w:t> </w:t>
      </w:r>
      <w:r>
        <w:rPr>
          <w:sz w:val="20"/>
        </w:rPr>
        <w:t>señalado</w:t>
      </w:r>
      <w:r>
        <w:rPr>
          <w:spacing w:val="11"/>
          <w:sz w:val="20"/>
        </w:rPr>
        <w:t> </w:t>
      </w:r>
      <w:r>
        <w:rPr>
          <w:sz w:val="20"/>
        </w:rPr>
        <w:t>como</w:t>
      </w:r>
      <w:r>
        <w:rPr>
          <w:spacing w:val="11"/>
          <w:sz w:val="20"/>
        </w:rPr>
        <w:t> </w:t>
      </w:r>
      <w:r>
        <w:rPr>
          <w:sz w:val="20"/>
        </w:rPr>
        <w:t>presunto</w:t>
      </w:r>
      <w:r>
        <w:rPr>
          <w:spacing w:val="11"/>
          <w:sz w:val="20"/>
        </w:rPr>
        <w:t> </w:t>
      </w:r>
      <w:r>
        <w:rPr>
          <w:sz w:val="20"/>
        </w:rPr>
        <w:t>responsable</w:t>
      </w:r>
      <w:r>
        <w:rPr>
          <w:spacing w:val="11"/>
          <w:sz w:val="20"/>
        </w:rPr>
        <w:t> </w:t>
      </w:r>
      <w:r>
        <w:rPr>
          <w:sz w:val="20"/>
        </w:rPr>
        <w:t>de</w:t>
      </w:r>
      <w:r>
        <w:rPr>
          <w:spacing w:val="11"/>
          <w:sz w:val="20"/>
        </w:rPr>
        <w:t> </w:t>
      </w:r>
      <w:r>
        <w:rPr>
          <w:sz w:val="20"/>
        </w:rPr>
        <w:t>la</w:t>
      </w:r>
      <w:r>
        <w:rPr>
          <w:spacing w:val="11"/>
          <w:sz w:val="20"/>
        </w:rPr>
        <w:t> </w:t>
      </w:r>
      <w:r>
        <w:rPr>
          <w:sz w:val="20"/>
        </w:rPr>
        <w:t>falta</w:t>
      </w:r>
      <w:r>
        <w:rPr>
          <w:spacing w:val="13"/>
          <w:sz w:val="20"/>
        </w:rPr>
        <w:t> </w:t>
      </w:r>
      <w:r>
        <w:rPr>
          <w:sz w:val="20"/>
        </w:rPr>
        <w:t>administrativa</w:t>
      </w:r>
      <w:r>
        <w:rPr>
          <w:spacing w:val="11"/>
          <w:sz w:val="20"/>
        </w:rPr>
        <w:t> </w:t>
      </w:r>
      <w:r>
        <w:rPr>
          <w:sz w:val="20"/>
        </w:rPr>
        <w:t>grave</w:t>
      </w:r>
      <w:r>
        <w:rPr>
          <w:spacing w:val="11"/>
          <w:sz w:val="20"/>
        </w:rPr>
        <w:t> </w:t>
      </w:r>
      <w:r>
        <w:rPr>
          <w:sz w:val="20"/>
        </w:rPr>
        <w:t>o</w:t>
      </w:r>
      <w:r>
        <w:rPr>
          <w:spacing w:val="12"/>
          <w:sz w:val="20"/>
        </w:rPr>
        <w:t> </w:t>
      </w:r>
      <w:r>
        <w:rPr>
          <w:sz w:val="20"/>
        </w:rPr>
        <w:t>no</w:t>
      </w:r>
      <w:r>
        <w:rPr>
          <w:spacing w:val="-53"/>
          <w:sz w:val="20"/>
        </w:rPr>
        <w:t> </w:t>
      </w:r>
      <w:r>
        <w:rPr>
          <w:sz w:val="20"/>
        </w:rPr>
        <w:t>grave;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29"/>
        </w:numPr>
        <w:tabs>
          <w:tab w:pos="569" w:val="left" w:leader="none"/>
          <w:tab w:pos="570" w:val="left" w:leader="none"/>
        </w:tabs>
        <w:spacing w:line="240" w:lineRule="auto" w:before="0" w:after="0"/>
        <w:ind w:left="142" w:right="186" w:firstLine="0"/>
        <w:jc w:val="left"/>
        <w:rPr>
          <w:sz w:val="20"/>
        </w:rPr>
      </w:pPr>
      <w:r>
        <w:rPr>
          <w:sz w:val="20"/>
        </w:rPr>
        <w:t>El</w:t>
      </w:r>
      <w:r>
        <w:rPr>
          <w:spacing w:val="5"/>
          <w:sz w:val="20"/>
        </w:rPr>
        <w:t> </w:t>
      </w:r>
      <w:r>
        <w:rPr>
          <w:sz w:val="20"/>
        </w:rPr>
        <w:t>particular,</w:t>
      </w:r>
      <w:r>
        <w:rPr>
          <w:spacing w:val="8"/>
          <w:sz w:val="20"/>
        </w:rPr>
        <w:t> </w:t>
      </w:r>
      <w:r>
        <w:rPr>
          <w:sz w:val="20"/>
        </w:rPr>
        <w:t>sea</w:t>
      </w:r>
      <w:r>
        <w:rPr>
          <w:spacing w:val="9"/>
          <w:sz w:val="20"/>
        </w:rPr>
        <w:t> </w:t>
      </w:r>
      <w:r>
        <w:rPr>
          <w:sz w:val="20"/>
        </w:rPr>
        <w:t>persona</w:t>
      </w:r>
      <w:r>
        <w:rPr>
          <w:spacing w:val="6"/>
          <w:sz w:val="20"/>
        </w:rPr>
        <w:t> </w:t>
      </w:r>
      <w:r>
        <w:rPr>
          <w:sz w:val="20"/>
        </w:rPr>
        <w:t>física</w:t>
      </w:r>
      <w:r>
        <w:rPr>
          <w:spacing w:val="7"/>
          <w:sz w:val="20"/>
        </w:rPr>
        <w:t> </w:t>
      </w:r>
      <w:r>
        <w:rPr>
          <w:sz w:val="20"/>
        </w:rPr>
        <w:t>o</w:t>
      </w:r>
      <w:r>
        <w:rPr>
          <w:spacing w:val="7"/>
          <w:sz w:val="20"/>
        </w:rPr>
        <w:t> </w:t>
      </w:r>
      <w:r>
        <w:rPr>
          <w:sz w:val="20"/>
        </w:rPr>
        <w:t>moral,</w:t>
      </w:r>
      <w:r>
        <w:rPr>
          <w:spacing w:val="6"/>
          <w:sz w:val="20"/>
        </w:rPr>
        <w:t> </w:t>
      </w:r>
      <w:r>
        <w:rPr>
          <w:sz w:val="20"/>
        </w:rPr>
        <w:t>señalado</w:t>
      </w:r>
      <w:r>
        <w:rPr>
          <w:spacing w:val="7"/>
          <w:sz w:val="20"/>
        </w:rPr>
        <w:t> </w:t>
      </w:r>
      <w:r>
        <w:rPr>
          <w:sz w:val="20"/>
        </w:rPr>
        <w:t>como</w:t>
      </w:r>
      <w:r>
        <w:rPr>
          <w:spacing w:val="7"/>
          <w:sz w:val="20"/>
        </w:rPr>
        <w:t> </w:t>
      </w:r>
      <w:r>
        <w:rPr>
          <w:sz w:val="20"/>
        </w:rPr>
        <w:t>presunto</w:t>
      </w:r>
      <w:r>
        <w:rPr>
          <w:spacing w:val="6"/>
          <w:sz w:val="20"/>
        </w:rPr>
        <w:t> </w:t>
      </w:r>
      <w:r>
        <w:rPr>
          <w:sz w:val="20"/>
        </w:rPr>
        <w:t>responsable</w:t>
      </w:r>
      <w:r>
        <w:rPr>
          <w:spacing w:val="7"/>
          <w:sz w:val="20"/>
        </w:rPr>
        <w:t> </w:t>
      </w:r>
      <w:r>
        <w:rPr>
          <w:sz w:val="20"/>
        </w:rPr>
        <w:t>en</w:t>
      </w:r>
      <w:r>
        <w:rPr>
          <w:spacing w:val="7"/>
          <w:sz w:val="20"/>
        </w:rPr>
        <w:t> </w:t>
      </w:r>
      <w:r>
        <w:rPr>
          <w:sz w:val="20"/>
        </w:rPr>
        <w:t>la</w:t>
      </w:r>
      <w:r>
        <w:rPr>
          <w:spacing w:val="6"/>
          <w:sz w:val="20"/>
        </w:rPr>
        <w:t> </w:t>
      </w:r>
      <w:r>
        <w:rPr>
          <w:sz w:val="20"/>
        </w:rPr>
        <w:t>comisión</w:t>
      </w:r>
      <w:r>
        <w:rPr>
          <w:spacing w:val="-5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faltas</w:t>
      </w:r>
      <w:r>
        <w:rPr>
          <w:spacing w:val="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particulares,</w:t>
      </w:r>
      <w:r>
        <w:rPr>
          <w:spacing w:val="4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29"/>
        </w:numPr>
        <w:tabs>
          <w:tab w:pos="570" w:val="left" w:leader="none"/>
        </w:tabs>
        <w:spacing w:line="240" w:lineRule="auto" w:before="0" w:after="0"/>
        <w:ind w:left="142" w:right="188" w:firstLine="0"/>
        <w:jc w:val="left"/>
        <w:rPr>
          <w:sz w:val="20"/>
        </w:rPr>
      </w:pPr>
      <w:r>
        <w:rPr>
          <w:sz w:val="20"/>
        </w:rPr>
        <w:t>Los</w:t>
      </w:r>
      <w:r>
        <w:rPr>
          <w:spacing w:val="8"/>
          <w:sz w:val="20"/>
        </w:rPr>
        <w:t> </w:t>
      </w:r>
      <w:r>
        <w:rPr>
          <w:sz w:val="20"/>
        </w:rPr>
        <w:t>terceros,</w:t>
      </w:r>
      <w:r>
        <w:rPr>
          <w:spacing w:val="6"/>
          <w:sz w:val="20"/>
        </w:rPr>
        <w:t> </w:t>
      </w:r>
      <w:r>
        <w:rPr>
          <w:sz w:val="20"/>
        </w:rPr>
        <w:t>que</w:t>
      </w:r>
      <w:r>
        <w:rPr>
          <w:spacing w:val="6"/>
          <w:sz w:val="20"/>
        </w:rPr>
        <w:t> </w:t>
      </w:r>
      <w:r>
        <w:rPr>
          <w:sz w:val="20"/>
        </w:rPr>
        <w:t>son</w:t>
      </w:r>
      <w:r>
        <w:rPr>
          <w:spacing w:val="7"/>
          <w:sz w:val="20"/>
        </w:rPr>
        <w:t> </w:t>
      </w:r>
      <w:r>
        <w:rPr>
          <w:sz w:val="20"/>
        </w:rPr>
        <w:t>todos</w:t>
      </w:r>
      <w:r>
        <w:rPr>
          <w:spacing w:val="7"/>
          <w:sz w:val="20"/>
        </w:rPr>
        <w:t> </w:t>
      </w:r>
      <w:r>
        <w:rPr>
          <w:sz w:val="20"/>
        </w:rPr>
        <w:t>aquellos</w:t>
      </w:r>
      <w:r>
        <w:rPr>
          <w:spacing w:val="7"/>
          <w:sz w:val="20"/>
        </w:rPr>
        <w:t> </w:t>
      </w:r>
      <w:r>
        <w:rPr>
          <w:sz w:val="20"/>
        </w:rPr>
        <w:t>a</w:t>
      </w:r>
      <w:r>
        <w:rPr>
          <w:spacing w:val="7"/>
          <w:sz w:val="20"/>
        </w:rPr>
        <w:t> </w:t>
      </w:r>
      <w:r>
        <w:rPr>
          <w:sz w:val="20"/>
        </w:rPr>
        <w:t>quienes</w:t>
      </w:r>
      <w:r>
        <w:rPr>
          <w:spacing w:val="7"/>
          <w:sz w:val="20"/>
        </w:rPr>
        <w:t> </w:t>
      </w:r>
      <w:r>
        <w:rPr>
          <w:sz w:val="20"/>
        </w:rPr>
        <w:t>pueda</w:t>
      </w:r>
      <w:r>
        <w:rPr>
          <w:spacing w:val="6"/>
          <w:sz w:val="20"/>
        </w:rPr>
        <w:t> </w:t>
      </w:r>
      <w:r>
        <w:rPr>
          <w:sz w:val="20"/>
        </w:rPr>
        <w:t>afectar</w:t>
      </w:r>
      <w:r>
        <w:rPr>
          <w:spacing w:val="7"/>
          <w:sz w:val="20"/>
        </w:rPr>
        <w:t> </w:t>
      </w:r>
      <w:r>
        <w:rPr>
          <w:sz w:val="20"/>
        </w:rPr>
        <w:t>la</w:t>
      </w:r>
      <w:r>
        <w:rPr>
          <w:spacing w:val="7"/>
          <w:sz w:val="20"/>
        </w:rPr>
        <w:t> </w:t>
      </w:r>
      <w:r>
        <w:rPr>
          <w:sz w:val="20"/>
        </w:rPr>
        <w:t>resolución</w:t>
      </w:r>
      <w:r>
        <w:rPr>
          <w:spacing w:val="6"/>
          <w:sz w:val="20"/>
        </w:rPr>
        <w:t> </w:t>
      </w:r>
      <w:r>
        <w:rPr>
          <w:sz w:val="20"/>
        </w:rPr>
        <w:t>que</w:t>
      </w:r>
      <w:r>
        <w:rPr>
          <w:spacing w:val="8"/>
          <w:sz w:val="20"/>
        </w:rPr>
        <w:t> </w:t>
      </w:r>
      <w:r>
        <w:rPr>
          <w:sz w:val="20"/>
        </w:rPr>
        <w:t>se</w:t>
      </w:r>
      <w:r>
        <w:rPr>
          <w:spacing w:val="6"/>
          <w:sz w:val="20"/>
        </w:rPr>
        <w:t> </w:t>
      </w:r>
      <w:r>
        <w:rPr>
          <w:sz w:val="20"/>
        </w:rPr>
        <w:t>dicte</w:t>
      </w:r>
      <w:r>
        <w:rPr>
          <w:spacing w:val="7"/>
          <w:sz w:val="20"/>
        </w:rPr>
        <w:t> </w:t>
      </w:r>
      <w:r>
        <w:rPr>
          <w:sz w:val="20"/>
        </w:rPr>
        <w:t>en</w:t>
      </w:r>
      <w:r>
        <w:rPr>
          <w:spacing w:val="6"/>
          <w:sz w:val="20"/>
        </w:rPr>
        <w:t> </w:t>
      </w:r>
      <w:r>
        <w:rPr>
          <w:sz w:val="20"/>
        </w:rPr>
        <w:t>el</w:t>
      </w:r>
      <w:r>
        <w:rPr>
          <w:spacing w:val="-52"/>
          <w:sz w:val="20"/>
        </w:rPr>
        <w:t> </w:t>
      </w:r>
      <w:r>
        <w:rPr>
          <w:sz w:val="20"/>
        </w:rPr>
        <w:t>procedimiento de</w:t>
      </w:r>
      <w:r>
        <w:rPr>
          <w:spacing w:val="-1"/>
          <w:sz w:val="20"/>
        </w:rPr>
        <w:t> </w:t>
      </w:r>
      <w:r>
        <w:rPr>
          <w:sz w:val="20"/>
        </w:rPr>
        <w:t>responsabilidad</w:t>
      </w:r>
      <w:r>
        <w:rPr>
          <w:spacing w:val="-2"/>
          <w:sz w:val="20"/>
        </w:rPr>
        <w:t> </w:t>
      </w:r>
      <w:r>
        <w:rPr>
          <w:sz w:val="20"/>
        </w:rPr>
        <w:t>administrativa,</w:t>
      </w:r>
      <w:r>
        <w:rPr>
          <w:spacing w:val="1"/>
          <w:sz w:val="20"/>
        </w:rPr>
        <w:t> </w:t>
      </w:r>
      <w:r>
        <w:rPr>
          <w:sz w:val="20"/>
        </w:rPr>
        <w:t>incluido</w:t>
      </w:r>
      <w:r>
        <w:rPr>
          <w:spacing w:val="-2"/>
          <w:sz w:val="20"/>
        </w:rPr>
        <w:t> </w:t>
      </w: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denunciante.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42" w:right="179"/>
        <w:jc w:val="both"/>
      </w:pPr>
      <w:r>
        <w:rPr>
          <w:rFonts w:ascii="Arial" w:hAnsi="Arial"/>
          <w:b/>
        </w:rPr>
        <w:t>ARTÍCULO 119. </w:t>
      </w:r>
      <w:r>
        <w:rPr/>
        <w:t>Las partes señaladas en las fracciones II, III y IV del artículo inmediato anterior</w:t>
      </w:r>
      <w:r>
        <w:rPr>
          <w:spacing w:val="1"/>
        </w:rPr>
        <w:t> </w:t>
      </w:r>
      <w:r>
        <w:rPr/>
        <w:t>podrán</w:t>
      </w:r>
      <w:r>
        <w:rPr>
          <w:spacing w:val="-6"/>
        </w:rPr>
        <w:t> </w:t>
      </w:r>
      <w:r>
        <w:rPr/>
        <w:t>autorizar</w:t>
      </w:r>
      <w:r>
        <w:rPr>
          <w:spacing w:val="-2"/>
        </w:rPr>
        <w:t> </w:t>
      </w:r>
      <w:r>
        <w:rPr/>
        <w:t>para</w:t>
      </w:r>
      <w:r>
        <w:rPr>
          <w:spacing w:val="-3"/>
        </w:rPr>
        <w:t> </w:t>
      </w:r>
      <w:r>
        <w:rPr/>
        <w:t>oír</w:t>
      </w:r>
      <w:r>
        <w:rPr>
          <w:spacing w:val="-4"/>
        </w:rPr>
        <w:t> </w:t>
      </w:r>
      <w:r>
        <w:rPr/>
        <w:t>notificaciones</w:t>
      </w:r>
      <w:r>
        <w:rPr>
          <w:spacing w:val="-3"/>
        </w:rPr>
        <w:t> </w:t>
      </w:r>
      <w:r>
        <w:rPr/>
        <w:t>en</w:t>
      </w:r>
      <w:r>
        <w:rPr>
          <w:spacing w:val="-6"/>
        </w:rPr>
        <w:t> </w:t>
      </w:r>
      <w:r>
        <w:rPr/>
        <w:t>su</w:t>
      </w:r>
      <w:r>
        <w:rPr>
          <w:spacing w:val="-5"/>
        </w:rPr>
        <w:t> </w:t>
      </w:r>
      <w:r>
        <w:rPr/>
        <w:t>nombre,</w:t>
      </w:r>
      <w:r>
        <w:rPr>
          <w:spacing w:val="-4"/>
        </w:rPr>
        <w:t> </w:t>
      </w:r>
      <w:r>
        <w:rPr/>
        <w:t>a</w:t>
      </w:r>
      <w:r>
        <w:rPr>
          <w:spacing w:val="-5"/>
        </w:rPr>
        <w:t> </w:t>
      </w:r>
      <w:r>
        <w:rPr/>
        <w:t>una</w:t>
      </w:r>
      <w:r>
        <w:rPr>
          <w:spacing w:val="-6"/>
        </w:rPr>
        <w:t> </w:t>
      </w:r>
      <w:r>
        <w:rPr/>
        <w:t>o</w:t>
      </w:r>
      <w:r>
        <w:rPr>
          <w:spacing w:val="-2"/>
        </w:rPr>
        <w:t> </w:t>
      </w:r>
      <w:r>
        <w:rPr/>
        <w:t>varias</w:t>
      </w:r>
      <w:r>
        <w:rPr>
          <w:spacing w:val="-3"/>
        </w:rPr>
        <w:t> </w:t>
      </w:r>
      <w:r>
        <w:rPr/>
        <w:t>personas</w:t>
      </w:r>
      <w:r>
        <w:rPr>
          <w:spacing w:val="-5"/>
        </w:rPr>
        <w:t> </w:t>
      </w:r>
      <w:r>
        <w:rPr/>
        <w:t>con</w:t>
      </w:r>
      <w:r>
        <w:rPr>
          <w:spacing w:val="-5"/>
        </w:rPr>
        <w:t> </w:t>
      </w:r>
      <w:r>
        <w:rPr/>
        <w:t>capacidad</w:t>
      </w:r>
      <w:r>
        <w:rPr>
          <w:spacing w:val="-5"/>
        </w:rPr>
        <w:t> </w:t>
      </w:r>
      <w:r>
        <w:rPr/>
        <w:t>legal,</w:t>
      </w:r>
      <w:r>
        <w:rPr>
          <w:spacing w:val="-54"/>
        </w:rPr>
        <w:t> </w:t>
      </w:r>
      <w:r>
        <w:rPr/>
        <w:t>quienes quedarán facultadas para interponer los recursos que procedan, ofrecer e intervenir en el</w:t>
      </w:r>
      <w:r>
        <w:rPr>
          <w:spacing w:val="1"/>
        </w:rPr>
        <w:t> </w:t>
      </w:r>
      <w:r>
        <w:rPr/>
        <w:t>desahogo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pruebas,</w:t>
      </w:r>
      <w:r>
        <w:rPr>
          <w:spacing w:val="-2"/>
        </w:rPr>
        <w:t> </w:t>
      </w:r>
      <w:r>
        <w:rPr/>
        <w:t>alegar</w:t>
      </w:r>
      <w:r>
        <w:rPr>
          <w:spacing w:val="-5"/>
        </w:rPr>
        <w:t> </w:t>
      </w:r>
      <w:r>
        <w:rPr/>
        <w:t>en</w:t>
      </w:r>
      <w:r>
        <w:rPr>
          <w:spacing w:val="-4"/>
        </w:rPr>
        <w:t> </w:t>
      </w:r>
      <w:r>
        <w:rPr/>
        <w:t>las</w:t>
      </w:r>
      <w:r>
        <w:rPr>
          <w:spacing w:val="-4"/>
        </w:rPr>
        <w:t> </w:t>
      </w:r>
      <w:r>
        <w:rPr/>
        <w:t>audiencias,</w:t>
      </w:r>
      <w:r>
        <w:rPr>
          <w:spacing w:val="-5"/>
        </w:rPr>
        <w:t> </w:t>
      </w:r>
      <w:r>
        <w:rPr/>
        <w:t>pedir se</w:t>
      </w:r>
      <w:r>
        <w:rPr>
          <w:spacing w:val="-5"/>
        </w:rPr>
        <w:t> </w:t>
      </w:r>
      <w:r>
        <w:rPr/>
        <w:t>dicte</w:t>
      </w:r>
      <w:r>
        <w:rPr>
          <w:spacing w:val="-6"/>
        </w:rPr>
        <w:t> </w:t>
      </w:r>
      <w:r>
        <w:rPr/>
        <w:t>sentencia</w:t>
      </w:r>
      <w:r>
        <w:rPr>
          <w:spacing w:val="-3"/>
        </w:rPr>
        <w:t> </w:t>
      </w:r>
      <w:r>
        <w:rPr/>
        <w:t>para</w:t>
      </w:r>
      <w:r>
        <w:rPr>
          <w:spacing w:val="-2"/>
        </w:rPr>
        <w:t> </w:t>
      </w:r>
      <w:r>
        <w:rPr/>
        <w:t>evitar</w:t>
      </w:r>
      <w:r>
        <w:rPr>
          <w:spacing w:val="-5"/>
        </w:rPr>
        <w:t> </w:t>
      </w:r>
      <w:r>
        <w:rPr/>
        <w:t>la</w:t>
      </w:r>
      <w:r>
        <w:rPr>
          <w:spacing w:val="-3"/>
        </w:rPr>
        <w:t> </w:t>
      </w:r>
      <w:r>
        <w:rPr/>
        <w:t>consumación</w:t>
      </w:r>
      <w:r>
        <w:rPr>
          <w:spacing w:val="-53"/>
        </w:rPr>
        <w:t> </w:t>
      </w:r>
      <w:r>
        <w:rPr/>
        <w:t>del</w:t>
      </w:r>
      <w:r>
        <w:rPr>
          <w:spacing w:val="-4"/>
        </w:rPr>
        <w:t> </w:t>
      </w:r>
      <w:r>
        <w:rPr/>
        <w:t>término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caducidad</w:t>
      </w:r>
      <w:r>
        <w:rPr>
          <w:spacing w:val="-3"/>
        </w:rPr>
        <w:t> </w:t>
      </w:r>
      <w:r>
        <w:rPr/>
        <w:t>por</w:t>
      </w:r>
      <w:r>
        <w:rPr>
          <w:spacing w:val="-4"/>
        </w:rPr>
        <w:t> </w:t>
      </w:r>
      <w:r>
        <w:rPr/>
        <w:t>inactividad</w:t>
      </w:r>
      <w:r>
        <w:rPr>
          <w:spacing w:val="-3"/>
        </w:rPr>
        <w:t> </w:t>
      </w:r>
      <w:r>
        <w:rPr/>
        <w:t>procesal</w:t>
      </w:r>
      <w:r>
        <w:rPr>
          <w:spacing w:val="-2"/>
        </w:rPr>
        <w:t> </w:t>
      </w:r>
      <w:r>
        <w:rPr/>
        <w:t>y</w:t>
      </w:r>
      <w:r>
        <w:rPr>
          <w:spacing w:val="-8"/>
        </w:rPr>
        <w:t> </w:t>
      </w:r>
      <w:r>
        <w:rPr/>
        <w:t>realizar</w:t>
      </w:r>
      <w:r>
        <w:rPr>
          <w:spacing w:val="-2"/>
        </w:rPr>
        <w:t> </w:t>
      </w:r>
      <w:r>
        <w:rPr/>
        <w:t>cualquier</w:t>
      </w:r>
      <w:r>
        <w:rPr>
          <w:spacing w:val="-2"/>
        </w:rPr>
        <w:t> </w:t>
      </w:r>
      <w:r>
        <w:rPr/>
        <w:t>acto</w:t>
      </w:r>
      <w:r>
        <w:rPr>
          <w:spacing w:val="-3"/>
        </w:rPr>
        <w:t> </w:t>
      </w:r>
      <w:r>
        <w:rPr/>
        <w:t>que</w:t>
      </w:r>
      <w:r>
        <w:rPr>
          <w:spacing w:val="-2"/>
        </w:rPr>
        <w:t> </w:t>
      </w:r>
      <w:r>
        <w:rPr/>
        <w:t>resulte</w:t>
      </w:r>
      <w:r>
        <w:rPr>
          <w:spacing w:val="-4"/>
        </w:rPr>
        <w:t> </w:t>
      </w:r>
      <w:r>
        <w:rPr/>
        <w:t>ser</w:t>
      </w:r>
      <w:r>
        <w:rPr>
          <w:spacing w:val="-5"/>
        </w:rPr>
        <w:t> </w:t>
      </w:r>
      <w:r>
        <w:rPr/>
        <w:t>necesario</w:t>
      </w:r>
      <w:r>
        <w:rPr>
          <w:spacing w:val="-53"/>
        </w:rPr>
        <w:t> </w:t>
      </w:r>
      <w:r>
        <w:rPr/>
        <w:t>para</w:t>
      </w:r>
      <w:r>
        <w:rPr>
          <w:spacing w:val="-9"/>
        </w:rPr>
        <w:t> </w:t>
      </w:r>
      <w:r>
        <w:rPr/>
        <w:t>la</w:t>
      </w:r>
      <w:r>
        <w:rPr>
          <w:spacing w:val="-8"/>
        </w:rPr>
        <w:t> </w:t>
      </w:r>
      <w:r>
        <w:rPr/>
        <w:t>defensa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los</w:t>
      </w:r>
      <w:r>
        <w:rPr>
          <w:spacing w:val="-7"/>
        </w:rPr>
        <w:t> </w:t>
      </w:r>
      <w:r>
        <w:rPr/>
        <w:t>derechos</w:t>
      </w:r>
      <w:r>
        <w:rPr>
          <w:spacing w:val="-7"/>
        </w:rPr>
        <w:t> </w:t>
      </w:r>
      <w:r>
        <w:rPr/>
        <w:t>del</w:t>
      </w:r>
      <w:r>
        <w:rPr>
          <w:spacing w:val="-6"/>
        </w:rPr>
        <w:t> </w:t>
      </w:r>
      <w:r>
        <w:rPr/>
        <w:t>autorizante,</w:t>
      </w:r>
      <w:r>
        <w:rPr>
          <w:spacing w:val="-8"/>
        </w:rPr>
        <w:t> </w:t>
      </w:r>
      <w:r>
        <w:rPr/>
        <w:t>pero</w:t>
      </w:r>
      <w:r>
        <w:rPr>
          <w:spacing w:val="-6"/>
        </w:rPr>
        <w:t> </w:t>
      </w:r>
      <w:r>
        <w:rPr/>
        <w:t>no</w:t>
      </w:r>
      <w:r>
        <w:rPr>
          <w:spacing w:val="-8"/>
        </w:rPr>
        <w:t> </w:t>
      </w:r>
      <w:r>
        <w:rPr/>
        <w:t>podrá</w:t>
      </w:r>
      <w:r>
        <w:rPr>
          <w:spacing w:val="-7"/>
        </w:rPr>
        <w:t> </w:t>
      </w:r>
      <w:r>
        <w:rPr/>
        <w:t>substituir</w:t>
      </w:r>
      <w:r>
        <w:rPr>
          <w:spacing w:val="-7"/>
        </w:rPr>
        <w:t> </w:t>
      </w:r>
      <w:r>
        <w:rPr/>
        <w:t>o</w:t>
      </w:r>
      <w:r>
        <w:rPr>
          <w:spacing w:val="-6"/>
        </w:rPr>
        <w:t> </w:t>
      </w:r>
      <w:r>
        <w:rPr/>
        <w:t>delegar</w:t>
      </w:r>
      <w:r>
        <w:rPr>
          <w:spacing w:val="-5"/>
        </w:rPr>
        <w:t> </w:t>
      </w:r>
      <w:r>
        <w:rPr/>
        <w:t>dichas</w:t>
      </w:r>
      <w:r>
        <w:rPr>
          <w:spacing w:val="-7"/>
        </w:rPr>
        <w:t> </w:t>
      </w:r>
      <w:r>
        <w:rPr/>
        <w:t>facultades</w:t>
      </w:r>
      <w:r>
        <w:rPr>
          <w:spacing w:val="-53"/>
        </w:rPr>
        <w:t> </w:t>
      </w:r>
      <w:r>
        <w:rPr/>
        <w:t>en</w:t>
      </w:r>
      <w:r>
        <w:rPr>
          <w:spacing w:val="-2"/>
        </w:rPr>
        <w:t> </w:t>
      </w:r>
      <w:r>
        <w:rPr/>
        <w:t>un</w:t>
      </w:r>
      <w:r>
        <w:rPr>
          <w:spacing w:val="-1"/>
        </w:rPr>
        <w:t> </w:t>
      </w:r>
      <w:r>
        <w:rPr/>
        <w:t>tercero.</w:t>
      </w:r>
    </w:p>
    <w:p>
      <w:pPr>
        <w:pStyle w:val="BodyText"/>
        <w:spacing w:before="4"/>
      </w:pPr>
    </w:p>
    <w:p>
      <w:pPr>
        <w:pStyle w:val="BodyText"/>
        <w:ind w:left="142" w:right="181"/>
        <w:jc w:val="both"/>
      </w:pPr>
      <w:r>
        <w:rPr>
          <w:w w:val="95"/>
        </w:rPr>
        <w:t>Las personas autorizadas conforme a la primera parte de este párrafo, deberán acreditar encontrarse</w:t>
      </w:r>
      <w:r>
        <w:rPr>
          <w:spacing w:val="1"/>
          <w:w w:val="95"/>
        </w:rPr>
        <w:t> </w:t>
      </w:r>
      <w:r>
        <w:rPr/>
        <w:t>legalmente autorizadas para ejercer la profesión de abogado o licenciado en Derecho, debiendo</w:t>
      </w:r>
      <w:r>
        <w:rPr>
          <w:spacing w:val="1"/>
        </w:rPr>
        <w:t> </w:t>
      </w:r>
      <w:r>
        <w:rPr/>
        <w:t>proporcionar</w:t>
      </w:r>
      <w:r>
        <w:rPr>
          <w:spacing w:val="-7"/>
        </w:rPr>
        <w:t> </w:t>
      </w:r>
      <w:r>
        <w:rPr/>
        <w:t>los</w:t>
      </w:r>
      <w:r>
        <w:rPr>
          <w:spacing w:val="-7"/>
        </w:rPr>
        <w:t> </w:t>
      </w:r>
      <w:r>
        <w:rPr/>
        <w:t>datos</w:t>
      </w:r>
      <w:r>
        <w:rPr>
          <w:spacing w:val="-9"/>
        </w:rPr>
        <w:t> </w:t>
      </w:r>
      <w:r>
        <w:rPr/>
        <w:t>correspondientes</w:t>
      </w:r>
      <w:r>
        <w:rPr>
          <w:spacing w:val="-7"/>
        </w:rPr>
        <w:t> </w:t>
      </w:r>
      <w:r>
        <w:rPr/>
        <w:t>en</w:t>
      </w:r>
      <w:r>
        <w:rPr>
          <w:spacing w:val="-9"/>
        </w:rPr>
        <w:t> </w:t>
      </w:r>
      <w:r>
        <w:rPr/>
        <w:t>el</w:t>
      </w:r>
      <w:r>
        <w:rPr>
          <w:spacing w:val="-9"/>
        </w:rPr>
        <w:t> </w:t>
      </w:r>
      <w:r>
        <w:rPr/>
        <w:t>escrito</w:t>
      </w:r>
      <w:r>
        <w:rPr>
          <w:spacing w:val="-6"/>
        </w:rPr>
        <w:t> </w:t>
      </w:r>
      <w:r>
        <w:rPr/>
        <w:t>en</w:t>
      </w:r>
      <w:r>
        <w:rPr>
          <w:spacing w:val="-8"/>
        </w:rPr>
        <w:t> </w:t>
      </w:r>
      <w:r>
        <w:rPr/>
        <w:t>que</w:t>
      </w:r>
      <w:r>
        <w:rPr>
          <w:spacing w:val="-8"/>
        </w:rPr>
        <w:t> </w:t>
      </w:r>
      <w:r>
        <w:rPr/>
        <w:t>se</w:t>
      </w:r>
      <w:r>
        <w:rPr>
          <w:spacing w:val="-8"/>
        </w:rPr>
        <w:t> </w:t>
      </w:r>
      <w:r>
        <w:rPr/>
        <w:t>otorgue</w:t>
      </w:r>
      <w:r>
        <w:rPr>
          <w:spacing w:val="-8"/>
        </w:rPr>
        <w:t> </w:t>
      </w:r>
      <w:r>
        <w:rPr/>
        <w:t>dicha</w:t>
      </w:r>
      <w:r>
        <w:rPr>
          <w:spacing w:val="-10"/>
        </w:rPr>
        <w:t> </w:t>
      </w:r>
      <w:r>
        <w:rPr/>
        <w:t>autorización</w:t>
      </w:r>
      <w:r>
        <w:rPr>
          <w:spacing w:val="-6"/>
        </w:rPr>
        <w:t> </w:t>
      </w:r>
      <w:r>
        <w:rPr/>
        <w:t>y</w:t>
      </w:r>
      <w:r>
        <w:rPr>
          <w:spacing w:val="-14"/>
        </w:rPr>
        <w:t> </w:t>
      </w:r>
      <w:r>
        <w:rPr/>
        <w:t>mostrar</w:t>
      </w:r>
      <w:r>
        <w:rPr>
          <w:spacing w:val="-53"/>
        </w:rPr>
        <w:t> </w:t>
      </w:r>
      <w:r>
        <w:rPr/>
        <w:t>la</w:t>
      </w:r>
      <w:r>
        <w:rPr>
          <w:spacing w:val="-6"/>
        </w:rPr>
        <w:t> </w:t>
      </w:r>
      <w:r>
        <w:rPr/>
        <w:t>cédula</w:t>
      </w:r>
      <w:r>
        <w:rPr>
          <w:spacing w:val="-5"/>
        </w:rPr>
        <w:t> </w:t>
      </w:r>
      <w:r>
        <w:rPr/>
        <w:t>profesional</w:t>
      </w:r>
      <w:r>
        <w:rPr>
          <w:spacing w:val="-5"/>
        </w:rPr>
        <w:t> </w:t>
      </w:r>
      <w:r>
        <w:rPr/>
        <w:t>o</w:t>
      </w:r>
      <w:r>
        <w:rPr>
          <w:spacing w:val="-2"/>
        </w:rPr>
        <w:t> </w:t>
      </w:r>
      <w:r>
        <w:rPr/>
        <w:t>carta</w:t>
      </w:r>
      <w:r>
        <w:rPr>
          <w:spacing w:val="-6"/>
        </w:rPr>
        <w:t> </w:t>
      </w:r>
      <w:r>
        <w:rPr/>
        <w:t>de</w:t>
      </w:r>
      <w:r>
        <w:rPr>
          <w:spacing w:val="-3"/>
        </w:rPr>
        <w:t> </w:t>
      </w:r>
      <w:r>
        <w:rPr/>
        <w:t>pasante</w:t>
      </w:r>
      <w:r>
        <w:rPr>
          <w:spacing w:val="-3"/>
        </w:rPr>
        <w:t> </w:t>
      </w:r>
      <w:r>
        <w:rPr/>
        <w:t>para</w:t>
      </w:r>
      <w:r>
        <w:rPr>
          <w:spacing w:val="-2"/>
        </w:rPr>
        <w:t> </w:t>
      </w:r>
      <w:r>
        <w:rPr/>
        <w:t>la</w:t>
      </w:r>
      <w:r>
        <w:rPr>
          <w:spacing w:val="-5"/>
        </w:rPr>
        <w:t> </w:t>
      </w:r>
      <w:r>
        <w:rPr/>
        <w:t>práctica</w:t>
      </w:r>
      <w:r>
        <w:rPr>
          <w:spacing w:val="-6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abogacía</w:t>
      </w:r>
      <w:r>
        <w:rPr>
          <w:spacing w:val="-3"/>
        </w:rPr>
        <w:t> </w:t>
      </w:r>
      <w:r>
        <w:rPr/>
        <w:t>en</w:t>
      </w:r>
      <w:r>
        <w:rPr>
          <w:spacing w:val="-4"/>
        </w:rPr>
        <w:t> </w:t>
      </w:r>
      <w:r>
        <w:rPr/>
        <w:t>las</w:t>
      </w:r>
      <w:r>
        <w:rPr>
          <w:spacing w:val="-4"/>
        </w:rPr>
        <w:t> </w:t>
      </w:r>
      <w:r>
        <w:rPr/>
        <w:t>diligencias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prueba</w:t>
      </w:r>
      <w:r>
        <w:rPr>
          <w:spacing w:val="-53"/>
        </w:rPr>
        <w:t> </w:t>
      </w:r>
      <w:r>
        <w:rPr/>
        <w:t>en que intervengan, en el entendido que el autorizado que no cumpla con lo anterior, perderá la</w:t>
      </w:r>
      <w:r>
        <w:rPr>
          <w:spacing w:val="1"/>
        </w:rPr>
        <w:t> </w:t>
      </w:r>
      <w:r>
        <w:rPr/>
        <w:t>facultad</w:t>
      </w:r>
      <w:r>
        <w:rPr>
          <w:spacing w:val="-11"/>
        </w:rPr>
        <w:t> </w:t>
      </w:r>
      <w:r>
        <w:rPr/>
        <w:t>a</w:t>
      </w:r>
      <w:r>
        <w:rPr>
          <w:spacing w:val="-9"/>
        </w:rPr>
        <w:t> </w:t>
      </w:r>
      <w:r>
        <w:rPr/>
        <w:t>que</w:t>
      </w:r>
      <w:r>
        <w:rPr>
          <w:spacing w:val="-10"/>
        </w:rPr>
        <w:t> </w:t>
      </w:r>
      <w:r>
        <w:rPr/>
        <w:t>se</w:t>
      </w:r>
      <w:r>
        <w:rPr>
          <w:spacing w:val="-10"/>
        </w:rPr>
        <w:t> </w:t>
      </w:r>
      <w:r>
        <w:rPr/>
        <w:t>refiere</w:t>
      </w:r>
      <w:r>
        <w:rPr>
          <w:spacing w:val="-9"/>
        </w:rPr>
        <w:t> </w:t>
      </w:r>
      <w:r>
        <w:rPr/>
        <w:t>este</w:t>
      </w:r>
      <w:r>
        <w:rPr>
          <w:spacing w:val="-9"/>
        </w:rPr>
        <w:t> </w:t>
      </w:r>
      <w:r>
        <w:rPr/>
        <w:t>artículo</w:t>
      </w:r>
      <w:r>
        <w:rPr>
          <w:spacing w:val="-10"/>
        </w:rPr>
        <w:t> </w:t>
      </w:r>
      <w:r>
        <w:rPr/>
        <w:t>en</w:t>
      </w:r>
      <w:r>
        <w:rPr>
          <w:spacing w:val="-10"/>
        </w:rPr>
        <w:t> </w:t>
      </w:r>
      <w:r>
        <w:rPr/>
        <w:t>perjuicio</w:t>
      </w:r>
      <w:r>
        <w:rPr>
          <w:spacing w:val="-9"/>
        </w:rPr>
        <w:t> </w:t>
      </w:r>
      <w:r>
        <w:rPr/>
        <w:t>de</w:t>
      </w:r>
      <w:r>
        <w:rPr>
          <w:spacing w:val="-9"/>
        </w:rPr>
        <w:t> </w:t>
      </w:r>
      <w:r>
        <w:rPr/>
        <w:t>la</w:t>
      </w:r>
      <w:r>
        <w:rPr>
          <w:spacing w:val="-10"/>
        </w:rPr>
        <w:t> </w:t>
      </w:r>
      <w:r>
        <w:rPr/>
        <w:t>parte</w:t>
      </w:r>
      <w:r>
        <w:rPr>
          <w:spacing w:val="-10"/>
        </w:rPr>
        <w:t> </w:t>
      </w:r>
      <w:r>
        <w:rPr/>
        <w:t>que</w:t>
      </w:r>
      <w:r>
        <w:rPr>
          <w:spacing w:val="-10"/>
        </w:rPr>
        <w:t> </w:t>
      </w:r>
      <w:r>
        <w:rPr/>
        <w:t>lo</w:t>
      </w:r>
      <w:r>
        <w:rPr>
          <w:spacing w:val="-10"/>
        </w:rPr>
        <w:t> </w:t>
      </w:r>
      <w:r>
        <w:rPr/>
        <w:t>hubiere</w:t>
      </w:r>
      <w:r>
        <w:rPr>
          <w:spacing w:val="-6"/>
        </w:rPr>
        <w:t> </w:t>
      </w:r>
      <w:r>
        <w:rPr/>
        <w:t>designado,</w:t>
      </w:r>
      <w:r>
        <w:rPr>
          <w:spacing w:val="-5"/>
        </w:rPr>
        <w:t> </w:t>
      </w:r>
      <w:r>
        <w:rPr/>
        <w:t>y</w:t>
      </w:r>
      <w:r>
        <w:rPr>
          <w:spacing w:val="-14"/>
        </w:rPr>
        <w:t> </w:t>
      </w:r>
      <w:r>
        <w:rPr/>
        <w:t>únicamente</w:t>
      </w:r>
      <w:r>
        <w:rPr>
          <w:spacing w:val="-53"/>
        </w:rPr>
        <w:t> </w:t>
      </w:r>
      <w:r>
        <w:rPr/>
        <w:t>tendrá</w:t>
      </w:r>
      <w:r>
        <w:rPr>
          <w:spacing w:val="1"/>
        </w:rPr>
        <w:t> </w:t>
      </w:r>
      <w:r>
        <w:rPr/>
        <w:t>las que</w:t>
      </w:r>
      <w:r>
        <w:rPr>
          <w:spacing w:val="-1"/>
        </w:rPr>
        <w:t> </w:t>
      </w:r>
      <w:r>
        <w:rPr/>
        <w:t>se indican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el</w:t>
      </w:r>
      <w:r>
        <w:rPr>
          <w:spacing w:val="1"/>
        </w:rPr>
        <w:t> </w:t>
      </w:r>
      <w:r>
        <w:rPr/>
        <w:t>penúltimo</w:t>
      </w:r>
      <w:r>
        <w:rPr>
          <w:spacing w:val="-2"/>
        </w:rPr>
        <w:t> </w:t>
      </w:r>
      <w:r>
        <w:rPr/>
        <w:t>párrafo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este</w:t>
      </w:r>
      <w:r>
        <w:rPr>
          <w:spacing w:val="-1"/>
        </w:rPr>
        <w:t> </w:t>
      </w:r>
      <w:r>
        <w:rPr/>
        <w:t>artículo.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42" w:right="179"/>
        <w:jc w:val="both"/>
      </w:pPr>
      <w:r>
        <w:rPr/>
        <w:t>Las personas autorizadas en los términos de este artículo, serán responsables de los daños y</w:t>
      </w:r>
      <w:r>
        <w:rPr>
          <w:spacing w:val="1"/>
        </w:rPr>
        <w:t> </w:t>
      </w:r>
      <w:r>
        <w:rPr/>
        <w:t>perjuicios</w:t>
      </w:r>
      <w:r>
        <w:rPr>
          <w:spacing w:val="-2"/>
        </w:rPr>
        <w:t> </w:t>
      </w:r>
      <w:r>
        <w:rPr/>
        <w:t>que</w:t>
      </w:r>
      <w:r>
        <w:rPr>
          <w:spacing w:val="-6"/>
        </w:rPr>
        <w:t> </w:t>
      </w:r>
      <w:r>
        <w:rPr/>
        <w:t>causen</w:t>
      </w:r>
      <w:r>
        <w:rPr>
          <w:spacing w:val="-2"/>
        </w:rPr>
        <w:t> </w:t>
      </w:r>
      <w:r>
        <w:rPr/>
        <w:t>ante</w:t>
      </w:r>
      <w:r>
        <w:rPr>
          <w:spacing w:val="-3"/>
        </w:rPr>
        <w:t> </w:t>
      </w:r>
      <w:r>
        <w:rPr/>
        <w:t>el</w:t>
      </w:r>
      <w:r>
        <w:rPr>
          <w:spacing w:val="-3"/>
        </w:rPr>
        <w:t> </w:t>
      </w:r>
      <w:r>
        <w:rPr/>
        <w:t>que</w:t>
      </w:r>
      <w:r>
        <w:rPr>
          <w:spacing w:val="-3"/>
        </w:rPr>
        <w:t> </w:t>
      </w:r>
      <w:r>
        <w:rPr/>
        <w:t>los</w:t>
      </w:r>
      <w:r>
        <w:rPr>
          <w:spacing w:val="-4"/>
        </w:rPr>
        <w:t> </w:t>
      </w:r>
      <w:r>
        <w:rPr/>
        <w:t>autorice,</w:t>
      </w:r>
      <w:r>
        <w:rPr>
          <w:spacing w:val="-5"/>
        </w:rPr>
        <w:t> </w:t>
      </w:r>
      <w:r>
        <w:rPr/>
        <w:t>de</w:t>
      </w:r>
      <w:r>
        <w:rPr>
          <w:spacing w:val="-2"/>
        </w:rPr>
        <w:t> </w:t>
      </w:r>
      <w:r>
        <w:rPr/>
        <w:t>acuerdo</w:t>
      </w:r>
      <w:r>
        <w:rPr>
          <w:spacing w:val="-6"/>
        </w:rPr>
        <w:t> </w:t>
      </w:r>
      <w:r>
        <w:rPr/>
        <w:t>a</w:t>
      </w:r>
      <w:r>
        <w:rPr>
          <w:spacing w:val="-2"/>
        </w:rPr>
        <w:t> </w:t>
      </w:r>
      <w:r>
        <w:rPr/>
        <w:t>las</w:t>
      </w:r>
      <w:r>
        <w:rPr>
          <w:spacing w:val="-5"/>
        </w:rPr>
        <w:t> </w:t>
      </w:r>
      <w:r>
        <w:rPr/>
        <w:t>disposiciones</w:t>
      </w:r>
      <w:r>
        <w:rPr>
          <w:spacing w:val="-4"/>
        </w:rPr>
        <w:t> </w:t>
      </w:r>
      <w:r>
        <w:rPr/>
        <w:t>aplicables</w:t>
      </w:r>
      <w:r>
        <w:rPr>
          <w:spacing w:val="-2"/>
        </w:rPr>
        <w:t> </w:t>
      </w:r>
      <w:r>
        <w:rPr/>
        <w:t>del</w:t>
      </w:r>
      <w:r>
        <w:rPr>
          <w:spacing w:val="-6"/>
        </w:rPr>
        <w:t> </w:t>
      </w:r>
      <w:r>
        <w:rPr/>
        <w:t>Código</w:t>
      </w:r>
      <w:r>
        <w:rPr>
          <w:spacing w:val="-53"/>
        </w:rPr>
        <w:t> </w:t>
      </w:r>
      <w:r>
        <w:rPr>
          <w:w w:val="95"/>
        </w:rPr>
        <w:t>Civil del Estado, relativas al mandato y las demás conexas. Los autorizados podrán renunciar a dicha</w:t>
      </w:r>
      <w:r>
        <w:rPr>
          <w:spacing w:val="1"/>
          <w:w w:val="95"/>
        </w:rPr>
        <w:t> </w:t>
      </w:r>
      <w:r>
        <w:rPr/>
        <w:t>calidad, mediante escrito presentado a la autoridad resolutora, haciendo saber las causas de la</w:t>
      </w:r>
      <w:r>
        <w:rPr>
          <w:spacing w:val="1"/>
        </w:rPr>
        <w:t> </w:t>
      </w:r>
      <w:r>
        <w:rPr/>
        <w:t>renuncia.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242" w:lineRule="auto"/>
        <w:ind w:left="142" w:right="184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11"/>
        </w:rPr>
        <w:t> </w:t>
      </w:r>
      <w:r>
        <w:rPr>
          <w:rFonts w:ascii="Arial" w:hAnsi="Arial"/>
          <w:b/>
        </w:rPr>
        <w:t>120.</w:t>
      </w:r>
      <w:r>
        <w:rPr>
          <w:rFonts w:ascii="Arial" w:hAnsi="Arial"/>
          <w:b/>
          <w:spacing w:val="-10"/>
        </w:rPr>
        <w:t> </w:t>
      </w:r>
      <w:r>
        <w:rPr/>
        <w:t>Las</w:t>
      </w:r>
      <w:r>
        <w:rPr>
          <w:spacing w:val="-11"/>
        </w:rPr>
        <w:t> </w:t>
      </w:r>
      <w:r>
        <w:rPr/>
        <w:t>partes</w:t>
      </w:r>
      <w:r>
        <w:rPr>
          <w:spacing w:val="-8"/>
        </w:rPr>
        <w:t> </w:t>
      </w:r>
      <w:r>
        <w:rPr/>
        <w:t>podrán</w:t>
      </w:r>
      <w:r>
        <w:rPr>
          <w:spacing w:val="-11"/>
        </w:rPr>
        <w:t> </w:t>
      </w:r>
      <w:r>
        <w:rPr/>
        <w:t>designar</w:t>
      </w:r>
      <w:r>
        <w:rPr>
          <w:spacing w:val="-11"/>
        </w:rPr>
        <w:t> </w:t>
      </w:r>
      <w:r>
        <w:rPr/>
        <w:t>personas</w:t>
      </w:r>
      <w:r>
        <w:rPr>
          <w:spacing w:val="-10"/>
        </w:rPr>
        <w:t> </w:t>
      </w:r>
      <w:r>
        <w:rPr/>
        <w:t>solamente</w:t>
      </w:r>
      <w:r>
        <w:rPr>
          <w:spacing w:val="-12"/>
        </w:rPr>
        <w:t> </w:t>
      </w:r>
      <w:r>
        <w:rPr/>
        <w:t>autorizadas</w:t>
      </w:r>
      <w:r>
        <w:rPr>
          <w:spacing w:val="-11"/>
        </w:rPr>
        <w:t> </w:t>
      </w:r>
      <w:r>
        <w:rPr/>
        <w:t>para</w:t>
      </w:r>
      <w:r>
        <w:rPr>
          <w:spacing w:val="-9"/>
        </w:rPr>
        <w:t> </w:t>
      </w:r>
      <w:r>
        <w:rPr/>
        <w:t>oír</w:t>
      </w:r>
      <w:r>
        <w:rPr>
          <w:spacing w:val="-11"/>
        </w:rPr>
        <w:t> </w:t>
      </w:r>
      <w:r>
        <w:rPr/>
        <w:t>notificaciones</w:t>
      </w:r>
      <w:r>
        <w:rPr>
          <w:spacing w:val="-54"/>
        </w:rPr>
        <w:t> </w:t>
      </w:r>
      <w:r>
        <w:rPr>
          <w:spacing w:val="-1"/>
        </w:rPr>
        <w:t>e</w:t>
      </w:r>
      <w:r>
        <w:rPr>
          <w:spacing w:val="-13"/>
        </w:rPr>
        <w:t> </w:t>
      </w:r>
      <w:r>
        <w:rPr>
          <w:spacing w:val="-1"/>
        </w:rPr>
        <w:t>imponerse</w:t>
      </w:r>
      <w:r>
        <w:rPr>
          <w:spacing w:val="-11"/>
        </w:rPr>
        <w:t> </w:t>
      </w:r>
      <w:r>
        <w:rPr>
          <w:spacing w:val="-1"/>
        </w:rPr>
        <w:t>de</w:t>
      </w:r>
      <w:r>
        <w:rPr>
          <w:spacing w:val="-11"/>
        </w:rPr>
        <w:t> </w:t>
      </w:r>
      <w:r>
        <w:rPr>
          <w:spacing w:val="-1"/>
        </w:rPr>
        <w:t>los</w:t>
      </w:r>
      <w:r>
        <w:rPr>
          <w:spacing w:val="-11"/>
        </w:rPr>
        <w:t> </w:t>
      </w:r>
      <w:r>
        <w:rPr>
          <w:spacing w:val="-1"/>
        </w:rPr>
        <w:t>autos,</w:t>
      </w:r>
      <w:r>
        <w:rPr>
          <w:spacing w:val="-8"/>
        </w:rPr>
        <w:t> </w:t>
      </w:r>
      <w:r>
        <w:rPr>
          <w:spacing w:val="-1"/>
        </w:rPr>
        <w:t>a</w:t>
      </w:r>
      <w:r>
        <w:rPr>
          <w:spacing w:val="-11"/>
        </w:rPr>
        <w:t> </w:t>
      </w:r>
      <w:r>
        <w:rPr>
          <w:spacing w:val="-1"/>
        </w:rPr>
        <w:t>cualquiera</w:t>
      </w:r>
      <w:r>
        <w:rPr>
          <w:spacing w:val="-12"/>
        </w:rPr>
        <w:t> </w:t>
      </w:r>
      <w:r>
        <w:rPr/>
        <w:t>con</w:t>
      </w:r>
      <w:r>
        <w:rPr>
          <w:spacing w:val="-11"/>
        </w:rPr>
        <w:t> </w:t>
      </w:r>
      <w:r>
        <w:rPr/>
        <w:t>capacidad</w:t>
      </w:r>
      <w:r>
        <w:rPr>
          <w:spacing w:val="-11"/>
        </w:rPr>
        <w:t> </w:t>
      </w:r>
      <w:r>
        <w:rPr/>
        <w:t>legal,</w:t>
      </w:r>
      <w:r>
        <w:rPr>
          <w:spacing w:val="-11"/>
        </w:rPr>
        <w:t> </w:t>
      </w:r>
      <w:r>
        <w:rPr/>
        <w:t>quien</w:t>
      </w:r>
      <w:r>
        <w:rPr>
          <w:spacing w:val="-10"/>
        </w:rPr>
        <w:t> </w:t>
      </w:r>
      <w:r>
        <w:rPr/>
        <w:t>no</w:t>
      </w:r>
      <w:r>
        <w:rPr>
          <w:spacing w:val="-11"/>
        </w:rPr>
        <w:t> </w:t>
      </w:r>
      <w:r>
        <w:rPr/>
        <w:t>gozará</w:t>
      </w:r>
      <w:r>
        <w:rPr>
          <w:spacing w:val="-10"/>
        </w:rPr>
        <w:t> </w:t>
      </w:r>
      <w:r>
        <w:rPr/>
        <w:t>de</w:t>
      </w:r>
      <w:r>
        <w:rPr>
          <w:spacing w:val="-10"/>
        </w:rPr>
        <w:t> </w:t>
      </w:r>
      <w:r>
        <w:rPr/>
        <w:t>las</w:t>
      </w:r>
      <w:r>
        <w:rPr>
          <w:spacing w:val="-10"/>
        </w:rPr>
        <w:t> </w:t>
      </w:r>
      <w:r>
        <w:rPr/>
        <w:t>demás</w:t>
      </w:r>
      <w:r>
        <w:rPr>
          <w:spacing w:val="-12"/>
        </w:rPr>
        <w:t> </w:t>
      </w:r>
      <w:r>
        <w:rPr/>
        <w:t>facultades</w:t>
      </w:r>
      <w:r>
        <w:rPr>
          <w:spacing w:val="-53"/>
        </w:rPr>
        <w:t> </w:t>
      </w:r>
      <w:r>
        <w:rPr/>
        <w:t>a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refieren</w:t>
      </w:r>
      <w:r>
        <w:rPr>
          <w:spacing w:val="1"/>
        </w:rPr>
        <w:t> </w:t>
      </w:r>
      <w:r>
        <w:rPr/>
        <w:t>los</w:t>
      </w:r>
      <w:r>
        <w:rPr>
          <w:spacing w:val="2"/>
        </w:rPr>
        <w:t> </w:t>
      </w:r>
      <w:r>
        <w:rPr/>
        <w:t>párrafos anteriores.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ind w:left="142" w:right="180"/>
        <w:jc w:val="both"/>
      </w:pPr>
      <w:r>
        <w:rPr/>
        <w:t>Las partes deberán señalar expresamente el alcance de las autorizaciones que concedan. El</w:t>
      </w:r>
      <w:r>
        <w:rPr>
          <w:spacing w:val="1"/>
        </w:rPr>
        <w:t> </w:t>
      </w:r>
      <w:r>
        <w:rPr/>
        <w:t>acuerdo</w:t>
      </w:r>
      <w:r>
        <w:rPr>
          <w:spacing w:val="-4"/>
        </w:rPr>
        <w:t> </w:t>
      </w:r>
      <w:r>
        <w:rPr/>
        <w:t>donde</w:t>
      </w:r>
      <w:r>
        <w:rPr>
          <w:spacing w:val="-6"/>
        </w:rPr>
        <w:t> </w:t>
      </w:r>
      <w:r>
        <w:rPr/>
        <w:t>se</w:t>
      </w:r>
      <w:r>
        <w:rPr>
          <w:spacing w:val="-6"/>
        </w:rPr>
        <w:t> </w:t>
      </w:r>
      <w:r>
        <w:rPr/>
        <w:t>resuelvan</w:t>
      </w:r>
      <w:r>
        <w:rPr>
          <w:spacing w:val="-6"/>
        </w:rPr>
        <w:t> </w:t>
      </w:r>
      <w:r>
        <w:rPr/>
        <w:t>las</w:t>
      </w:r>
      <w:r>
        <w:rPr>
          <w:spacing w:val="-2"/>
        </w:rPr>
        <w:t> </w:t>
      </w:r>
      <w:r>
        <w:rPr/>
        <w:t>autorizaciones</w:t>
      </w:r>
      <w:r>
        <w:rPr>
          <w:spacing w:val="-4"/>
        </w:rPr>
        <w:t> </w:t>
      </w:r>
      <w:r>
        <w:rPr/>
        <w:t>se</w:t>
      </w:r>
      <w:r>
        <w:rPr>
          <w:spacing w:val="-1"/>
        </w:rPr>
        <w:t> </w:t>
      </w:r>
      <w:r>
        <w:rPr/>
        <w:t>deberá</w:t>
      </w:r>
      <w:r>
        <w:rPr>
          <w:spacing w:val="-5"/>
        </w:rPr>
        <w:t> </w:t>
      </w:r>
      <w:r>
        <w:rPr/>
        <w:t>expresar</w:t>
      </w:r>
      <w:r>
        <w:rPr>
          <w:spacing w:val="-5"/>
        </w:rPr>
        <w:t> </w:t>
      </w:r>
      <w:r>
        <w:rPr/>
        <w:t>con</w:t>
      </w:r>
      <w:r>
        <w:rPr>
          <w:spacing w:val="-3"/>
        </w:rPr>
        <w:t> </w:t>
      </w:r>
      <w:r>
        <w:rPr/>
        <w:t>toda</w:t>
      </w:r>
      <w:r>
        <w:rPr>
          <w:spacing w:val="-6"/>
        </w:rPr>
        <w:t> </w:t>
      </w:r>
      <w:r>
        <w:rPr/>
        <w:t>claridad</w:t>
      </w:r>
      <w:r>
        <w:rPr>
          <w:spacing w:val="-3"/>
        </w:rPr>
        <w:t> </w:t>
      </w:r>
      <w:r>
        <w:rPr/>
        <w:t>el</w:t>
      </w:r>
      <w:r>
        <w:rPr>
          <w:spacing w:val="-4"/>
        </w:rPr>
        <w:t> </w:t>
      </w:r>
      <w:r>
        <w:rPr/>
        <w:t>alcance</w:t>
      </w:r>
      <w:r>
        <w:rPr>
          <w:spacing w:val="-4"/>
        </w:rPr>
        <w:t> </w:t>
      </w:r>
      <w:r>
        <w:rPr/>
        <w:t>con</w:t>
      </w:r>
      <w:r>
        <w:rPr>
          <w:spacing w:val="-53"/>
        </w:rPr>
        <w:t> </w:t>
      </w:r>
      <w:r>
        <w:rPr/>
        <w:t>el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reconoce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autorización</w:t>
      </w:r>
      <w:r>
        <w:rPr>
          <w:spacing w:val="1"/>
        </w:rPr>
        <w:t> </w:t>
      </w:r>
      <w:r>
        <w:rPr/>
        <w:t>otorgada.</w:t>
      </w:r>
    </w:p>
    <w:p>
      <w:pPr>
        <w:pStyle w:val="BodyText"/>
        <w:spacing w:before="2"/>
      </w:pPr>
    </w:p>
    <w:p>
      <w:pPr>
        <w:pStyle w:val="BodyText"/>
        <w:ind w:left="142" w:right="179"/>
        <w:jc w:val="both"/>
      </w:pPr>
      <w:r>
        <w:rPr/>
        <w:t>Tratándose de personas morales estas deberán comparecer en todo momento a través de sus</w:t>
      </w:r>
      <w:r>
        <w:rPr>
          <w:spacing w:val="1"/>
        </w:rPr>
        <w:t> </w:t>
      </w:r>
      <w:r>
        <w:rPr/>
        <w:t>representantes legales, o por las personas que estos designen, pudiendo, asimismo, designar</w:t>
      </w:r>
      <w:r>
        <w:rPr>
          <w:spacing w:val="1"/>
        </w:rPr>
        <w:t> </w:t>
      </w:r>
      <w:r>
        <w:rPr/>
        <w:t>autorizados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términos de</w:t>
      </w:r>
      <w:r>
        <w:rPr>
          <w:spacing w:val="1"/>
        </w:rPr>
        <w:t> </w:t>
      </w:r>
      <w:r>
        <w:rPr/>
        <w:t>este</w:t>
      </w:r>
      <w:r>
        <w:rPr>
          <w:spacing w:val="-1"/>
        </w:rPr>
        <w:t> </w:t>
      </w:r>
      <w:r>
        <w:rPr/>
        <w:t>artículo.</w:t>
      </w:r>
    </w:p>
    <w:p>
      <w:pPr>
        <w:spacing w:after="0"/>
        <w:jc w:val="both"/>
        <w:sectPr>
          <w:pgSz w:w="12240" w:h="15840"/>
          <w:pgMar w:top="1340" w:bottom="280" w:left="1560" w:right="1520"/>
        </w:sectPr>
      </w:pPr>
    </w:p>
    <w:p>
      <w:pPr>
        <w:pStyle w:val="BodyText"/>
        <w:spacing w:line="242" w:lineRule="auto" w:before="71"/>
        <w:ind w:left="142" w:right="186"/>
        <w:jc w:val="both"/>
      </w:pPr>
      <w:r>
        <w:rPr>
          <w:rFonts w:ascii="Arial" w:hAnsi="Arial"/>
          <w:b/>
        </w:rPr>
        <w:t>ARTÍCULO 121. </w:t>
      </w:r>
      <w:r>
        <w:rPr/>
        <w:t>En lo que no se oponga a lo dispuesto en el procedimiento de responsabilidad</w:t>
      </w:r>
      <w:r>
        <w:rPr>
          <w:spacing w:val="1"/>
        </w:rPr>
        <w:t> </w:t>
      </w:r>
      <w:r>
        <w:rPr/>
        <w:t>administrativa,</w:t>
      </w:r>
      <w:r>
        <w:rPr>
          <w:spacing w:val="1"/>
        </w:rPr>
        <w:t> </w:t>
      </w:r>
      <w:r>
        <w:rPr/>
        <w:t>será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aplicación</w:t>
      </w:r>
      <w:r>
        <w:rPr>
          <w:spacing w:val="1"/>
        </w:rPr>
        <w:t> </w:t>
      </w:r>
      <w:r>
        <w:rPr/>
        <w:t>supletoria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Código</w:t>
      </w:r>
      <w:r>
        <w:rPr>
          <w:spacing w:val="1"/>
        </w:rPr>
        <w:t> </w:t>
      </w:r>
      <w:r>
        <w:rPr/>
        <w:t>Procesal</w:t>
      </w:r>
      <w:r>
        <w:rPr>
          <w:spacing w:val="1"/>
        </w:rPr>
        <w:t> </w:t>
      </w:r>
      <w:r>
        <w:rPr/>
        <w:t>Administrativo,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corresponda.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ind w:left="142" w:right="184"/>
        <w:jc w:val="both"/>
      </w:pPr>
      <w:r>
        <w:rPr>
          <w:rFonts w:ascii="Arial" w:hAnsi="Arial"/>
          <w:b/>
        </w:rPr>
        <w:t>ARTÍCULO 122. </w:t>
      </w:r>
      <w:r>
        <w:rPr/>
        <w:t>En los procedimientos de responsabilidad administrativa se estimarán como días</w:t>
      </w:r>
      <w:r>
        <w:rPr>
          <w:spacing w:val="1"/>
        </w:rPr>
        <w:t> </w:t>
      </w:r>
      <w:r>
        <w:rPr/>
        <w:t>hábiles todos los días hábiles del año, con excepción de aquellos días que, por virtud de ley, algún</w:t>
      </w:r>
      <w:r>
        <w:rPr>
          <w:spacing w:val="1"/>
        </w:rPr>
        <w:t> </w:t>
      </w:r>
      <w:r>
        <w:rPr/>
        <w:t>decreto o disposición administrativa, se determine como inhábil, durante los que no se practicara</w:t>
      </w:r>
      <w:r>
        <w:rPr>
          <w:spacing w:val="1"/>
        </w:rPr>
        <w:t> </w:t>
      </w:r>
      <w:r>
        <w:rPr/>
        <w:t>actuación</w:t>
      </w:r>
      <w:r>
        <w:rPr>
          <w:spacing w:val="-4"/>
        </w:rPr>
        <w:t> </w:t>
      </w:r>
      <w:r>
        <w:rPr/>
        <w:t>alguna</w:t>
      </w:r>
      <w:r>
        <w:rPr>
          <w:spacing w:val="-4"/>
        </w:rPr>
        <w:t> </w:t>
      </w:r>
      <w:r>
        <w:rPr/>
        <w:t>ni</w:t>
      </w:r>
      <w:r>
        <w:rPr>
          <w:spacing w:val="-4"/>
        </w:rPr>
        <w:t> </w:t>
      </w:r>
      <w:r>
        <w:rPr/>
        <w:t>correrán</w:t>
      </w:r>
      <w:r>
        <w:rPr>
          <w:spacing w:val="-4"/>
        </w:rPr>
        <w:t> </w:t>
      </w:r>
      <w:r>
        <w:rPr/>
        <w:t>los</w:t>
      </w:r>
      <w:r>
        <w:rPr>
          <w:spacing w:val="-3"/>
        </w:rPr>
        <w:t> </w:t>
      </w:r>
      <w:r>
        <w:rPr/>
        <w:t>términos</w:t>
      </w:r>
      <w:r>
        <w:rPr>
          <w:spacing w:val="-2"/>
        </w:rPr>
        <w:t> </w:t>
      </w:r>
      <w:r>
        <w:rPr/>
        <w:t>respectivos.</w:t>
      </w:r>
      <w:r>
        <w:rPr>
          <w:spacing w:val="-4"/>
        </w:rPr>
        <w:t> </w:t>
      </w:r>
      <w:r>
        <w:rPr/>
        <w:t>Serán</w:t>
      </w:r>
      <w:r>
        <w:rPr>
          <w:spacing w:val="-2"/>
        </w:rPr>
        <w:t> </w:t>
      </w:r>
      <w:r>
        <w:rPr/>
        <w:t>horas</w:t>
      </w:r>
      <w:r>
        <w:rPr>
          <w:spacing w:val="-2"/>
        </w:rPr>
        <w:t> </w:t>
      </w:r>
      <w:r>
        <w:rPr/>
        <w:t>hábiles</w:t>
      </w:r>
      <w:r>
        <w:rPr>
          <w:spacing w:val="-3"/>
        </w:rPr>
        <w:t> </w:t>
      </w:r>
      <w:r>
        <w:rPr/>
        <w:t>las</w:t>
      </w:r>
      <w:r>
        <w:rPr>
          <w:spacing w:val="-3"/>
        </w:rPr>
        <w:t> </w:t>
      </w:r>
      <w:r>
        <w:rPr/>
        <w:t>que</w:t>
      </w:r>
      <w:r>
        <w:rPr>
          <w:spacing w:val="-4"/>
        </w:rPr>
        <w:t> </w:t>
      </w:r>
      <w:r>
        <w:rPr/>
        <w:t>medien</w:t>
      </w:r>
      <w:r>
        <w:rPr>
          <w:spacing w:val="-3"/>
        </w:rPr>
        <w:t> </w:t>
      </w:r>
      <w:r>
        <w:rPr/>
        <w:t>entre</w:t>
      </w:r>
      <w:r>
        <w:rPr>
          <w:spacing w:val="-2"/>
        </w:rPr>
        <w:t> </w:t>
      </w:r>
      <w:r>
        <w:rPr/>
        <w:t>las</w:t>
      </w:r>
      <w:r>
        <w:rPr>
          <w:spacing w:val="-53"/>
        </w:rPr>
        <w:t> </w:t>
      </w:r>
      <w:r>
        <w:rPr/>
        <w:t>9:00 y las 18:00 horas. Las autoridades substanciadoras o resolutoras del asunto, podrán habilitar</w:t>
      </w:r>
      <w:r>
        <w:rPr>
          <w:spacing w:val="1"/>
        </w:rPr>
        <w:t> </w:t>
      </w:r>
      <w:r>
        <w:rPr/>
        <w:t>días y</w:t>
      </w:r>
      <w:r>
        <w:rPr>
          <w:spacing w:val="-2"/>
        </w:rPr>
        <w:t> </w:t>
      </w:r>
      <w:r>
        <w:rPr/>
        <w:t>horas</w:t>
      </w:r>
      <w:r>
        <w:rPr>
          <w:spacing w:val="1"/>
        </w:rPr>
        <w:t> </w:t>
      </w:r>
      <w:r>
        <w:rPr/>
        <w:t>inhábiles para la</w:t>
      </w:r>
      <w:r>
        <w:rPr>
          <w:spacing w:val="-1"/>
        </w:rPr>
        <w:t> </w:t>
      </w:r>
      <w:r>
        <w:rPr/>
        <w:t>práctica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aquellas</w:t>
      </w:r>
      <w:r>
        <w:rPr>
          <w:spacing w:val="-1"/>
        </w:rPr>
        <w:t> </w:t>
      </w:r>
      <w:r>
        <w:rPr/>
        <w:t>diligencias</w:t>
      </w:r>
      <w:r>
        <w:rPr>
          <w:spacing w:val="-1"/>
        </w:rPr>
        <w:t> </w:t>
      </w:r>
      <w:r>
        <w:rPr/>
        <w:t>que, a</w:t>
      </w:r>
      <w:r>
        <w:rPr>
          <w:spacing w:val="-2"/>
        </w:rPr>
        <w:t> </w:t>
      </w:r>
      <w:r>
        <w:rPr/>
        <w:t>su</w:t>
      </w:r>
      <w:r>
        <w:rPr>
          <w:spacing w:val="-2"/>
        </w:rPr>
        <w:t> </w:t>
      </w:r>
      <w:r>
        <w:rPr/>
        <w:t>juicio, lo</w:t>
      </w:r>
      <w:r>
        <w:rPr>
          <w:spacing w:val="-2"/>
        </w:rPr>
        <w:t> </w:t>
      </w:r>
      <w:r>
        <w:rPr/>
        <w:t>requieran.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Heading1"/>
        <w:ind w:left="3637" w:right="3679"/>
      </w:pPr>
      <w:r>
        <w:rPr/>
        <w:t>Sección Segunda</w:t>
      </w:r>
      <w:r>
        <w:rPr>
          <w:spacing w:val="1"/>
        </w:rPr>
        <w:t> </w:t>
      </w:r>
      <w:r>
        <w:rPr/>
        <w:t>Medios</w:t>
      </w:r>
      <w:r>
        <w:rPr>
          <w:spacing w:val="-12"/>
        </w:rPr>
        <w:t> </w:t>
      </w:r>
      <w:r>
        <w:rPr/>
        <w:t>de</w:t>
      </w:r>
      <w:r>
        <w:rPr>
          <w:spacing w:val="-9"/>
        </w:rPr>
        <w:t> </w:t>
      </w:r>
      <w:r>
        <w:rPr/>
        <w:t>Apremio</w:t>
      </w:r>
    </w:p>
    <w:p>
      <w:pPr>
        <w:pStyle w:val="BodyText"/>
        <w:spacing w:before="2"/>
        <w:rPr>
          <w:rFonts w:ascii="Arial"/>
          <w:b/>
        </w:rPr>
      </w:pPr>
    </w:p>
    <w:p>
      <w:pPr>
        <w:pStyle w:val="BodyText"/>
        <w:spacing w:line="242" w:lineRule="auto"/>
        <w:ind w:left="142" w:right="186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8"/>
        </w:rPr>
        <w:t> </w:t>
      </w:r>
      <w:r>
        <w:rPr>
          <w:rFonts w:ascii="Arial" w:hAnsi="Arial"/>
          <w:b/>
        </w:rPr>
        <w:t>123</w:t>
      </w:r>
      <w:r>
        <w:rPr/>
        <w:t>.</w:t>
      </w:r>
      <w:r>
        <w:rPr>
          <w:spacing w:val="-5"/>
        </w:rPr>
        <w:t> </w:t>
      </w:r>
      <w:r>
        <w:rPr/>
        <w:t>Las</w:t>
      </w:r>
      <w:r>
        <w:rPr>
          <w:spacing w:val="-7"/>
        </w:rPr>
        <w:t> </w:t>
      </w:r>
      <w:r>
        <w:rPr/>
        <w:t>autoridades</w:t>
      </w:r>
      <w:r>
        <w:rPr>
          <w:spacing w:val="-7"/>
        </w:rPr>
        <w:t> </w:t>
      </w:r>
      <w:r>
        <w:rPr/>
        <w:t>substanciadoras</w:t>
      </w:r>
      <w:r>
        <w:rPr>
          <w:spacing w:val="-7"/>
        </w:rPr>
        <w:t> </w:t>
      </w:r>
      <w:r>
        <w:rPr/>
        <w:t>o</w:t>
      </w:r>
      <w:r>
        <w:rPr>
          <w:spacing w:val="-9"/>
        </w:rPr>
        <w:t> </w:t>
      </w:r>
      <w:r>
        <w:rPr/>
        <w:t>resolutoras,</w:t>
      </w:r>
      <w:r>
        <w:rPr>
          <w:spacing w:val="-6"/>
        </w:rPr>
        <w:t> </w:t>
      </w:r>
      <w:r>
        <w:rPr/>
        <w:t>podrán</w:t>
      </w:r>
      <w:r>
        <w:rPr>
          <w:spacing w:val="-5"/>
        </w:rPr>
        <w:t> </w:t>
      </w:r>
      <w:r>
        <w:rPr/>
        <w:t>hacer</w:t>
      </w:r>
      <w:r>
        <w:rPr>
          <w:spacing w:val="-7"/>
        </w:rPr>
        <w:t> </w:t>
      </w:r>
      <w:r>
        <w:rPr/>
        <w:t>uso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/>
        <w:t>los</w:t>
      </w:r>
      <w:r>
        <w:rPr>
          <w:spacing w:val="-7"/>
        </w:rPr>
        <w:t> </w:t>
      </w:r>
      <w:r>
        <w:rPr/>
        <w:t>siguientes</w:t>
      </w:r>
      <w:r>
        <w:rPr>
          <w:spacing w:val="-53"/>
        </w:rPr>
        <w:t> </w:t>
      </w:r>
      <w:r>
        <w:rPr/>
        <w:t>medios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apremio</w:t>
      </w:r>
      <w:r>
        <w:rPr>
          <w:spacing w:val="-1"/>
        </w:rPr>
        <w:t> </w:t>
      </w:r>
      <w:r>
        <w:rPr/>
        <w:t>para</w:t>
      </w:r>
      <w:r>
        <w:rPr>
          <w:spacing w:val="-1"/>
        </w:rPr>
        <w:t> </w:t>
      </w:r>
      <w:r>
        <w:rPr/>
        <w:t>hacer</w:t>
      </w:r>
      <w:r>
        <w:rPr>
          <w:spacing w:val="-1"/>
        </w:rPr>
        <w:t> </w:t>
      </w:r>
      <w:r>
        <w:rPr/>
        <w:t>cumplir</w:t>
      </w:r>
      <w:r>
        <w:rPr>
          <w:spacing w:val="-1"/>
        </w:rPr>
        <w:t> </w:t>
      </w:r>
      <w:r>
        <w:rPr/>
        <w:t>sus</w:t>
      </w:r>
      <w:r>
        <w:rPr>
          <w:spacing w:val="3"/>
        </w:rPr>
        <w:t> </w:t>
      </w:r>
      <w:r>
        <w:rPr/>
        <w:t>determinaciones:</w:t>
      </w:r>
    </w:p>
    <w:p>
      <w:pPr>
        <w:pStyle w:val="ListParagraph"/>
        <w:numPr>
          <w:ilvl w:val="0"/>
          <w:numId w:val="30"/>
        </w:numPr>
        <w:tabs>
          <w:tab w:pos="570" w:val="left" w:leader="none"/>
        </w:tabs>
        <w:spacing w:line="226" w:lineRule="exact" w:before="0" w:after="0"/>
        <w:ind w:left="569" w:right="0" w:hanging="428"/>
        <w:jc w:val="both"/>
        <w:rPr>
          <w:sz w:val="20"/>
        </w:rPr>
      </w:pPr>
      <w:r>
        <w:rPr>
          <w:sz w:val="20"/>
        </w:rPr>
        <w:t>Amonestación;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30"/>
        </w:numPr>
        <w:tabs>
          <w:tab w:pos="570" w:val="left" w:leader="none"/>
        </w:tabs>
        <w:spacing w:line="240" w:lineRule="auto" w:before="0" w:after="0"/>
        <w:ind w:left="142" w:right="186" w:firstLine="0"/>
        <w:jc w:val="both"/>
        <w:rPr>
          <w:sz w:val="20"/>
        </w:rPr>
      </w:pPr>
      <w:r>
        <w:rPr>
          <w:sz w:val="20"/>
        </w:rPr>
        <w:t>Multa de cien a ciento cincuenta veces el valor diario de la Unidad de Medida y Actualización,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-8"/>
          <w:sz w:val="20"/>
        </w:rPr>
        <w:t> </w:t>
      </w:r>
      <w:r>
        <w:rPr>
          <w:sz w:val="20"/>
        </w:rPr>
        <w:t>cual</w:t>
      </w:r>
      <w:r>
        <w:rPr>
          <w:spacing w:val="-6"/>
          <w:sz w:val="20"/>
        </w:rPr>
        <w:t> </w:t>
      </w:r>
      <w:r>
        <w:rPr>
          <w:sz w:val="20"/>
        </w:rPr>
        <w:t>podrá</w:t>
      </w:r>
      <w:r>
        <w:rPr>
          <w:spacing w:val="-5"/>
          <w:sz w:val="20"/>
        </w:rPr>
        <w:t> </w:t>
      </w:r>
      <w:r>
        <w:rPr>
          <w:sz w:val="20"/>
        </w:rPr>
        <w:t>duplicarse</w:t>
      </w:r>
      <w:r>
        <w:rPr>
          <w:spacing w:val="-7"/>
          <w:sz w:val="20"/>
        </w:rPr>
        <w:t> </w:t>
      </w:r>
      <w:r>
        <w:rPr>
          <w:sz w:val="20"/>
        </w:rPr>
        <w:t>o</w:t>
      </w:r>
      <w:r>
        <w:rPr>
          <w:spacing w:val="-6"/>
          <w:sz w:val="20"/>
        </w:rPr>
        <w:t> </w:t>
      </w:r>
      <w:r>
        <w:rPr>
          <w:sz w:val="20"/>
        </w:rPr>
        <w:t>triplicarse</w:t>
      </w:r>
      <w:r>
        <w:rPr>
          <w:spacing w:val="-5"/>
          <w:sz w:val="20"/>
        </w:rPr>
        <w:t> </w:t>
      </w:r>
      <w:r>
        <w:rPr>
          <w:sz w:val="20"/>
        </w:rPr>
        <w:t>en</w:t>
      </w:r>
      <w:r>
        <w:rPr>
          <w:spacing w:val="-8"/>
          <w:sz w:val="20"/>
        </w:rPr>
        <w:t> </w:t>
      </w:r>
      <w:r>
        <w:rPr>
          <w:sz w:val="20"/>
        </w:rPr>
        <w:t>cada</w:t>
      </w:r>
      <w:r>
        <w:rPr>
          <w:spacing w:val="-5"/>
          <w:sz w:val="20"/>
        </w:rPr>
        <w:t> </w:t>
      </w:r>
      <w:r>
        <w:rPr>
          <w:sz w:val="20"/>
        </w:rPr>
        <w:t>ocasión,</w:t>
      </w:r>
      <w:r>
        <w:rPr>
          <w:spacing w:val="-6"/>
          <w:sz w:val="20"/>
        </w:rPr>
        <w:t> </w:t>
      </w:r>
      <w:r>
        <w:rPr>
          <w:sz w:val="20"/>
        </w:rPr>
        <w:t>hasta</w:t>
      </w:r>
      <w:r>
        <w:rPr>
          <w:spacing w:val="-7"/>
          <w:sz w:val="20"/>
        </w:rPr>
        <w:t> </w:t>
      </w:r>
      <w:r>
        <w:rPr>
          <w:sz w:val="20"/>
        </w:rPr>
        <w:t>alcanzar</w:t>
      </w:r>
      <w:r>
        <w:rPr>
          <w:spacing w:val="-4"/>
          <w:sz w:val="20"/>
        </w:rPr>
        <w:t> </w:t>
      </w:r>
      <w:r>
        <w:rPr>
          <w:sz w:val="20"/>
        </w:rPr>
        <w:t>dos</w:t>
      </w:r>
      <w:r>
        <w:rPr>
          <w:spacing w:val="-7"/>
          <w:sz w:val="20"/>
        </w:rPr>
        <w:t> </w:t>
      </w:r>
      <w:r>
        <w:rPr>
          <w:sz w:val="20"/>
        </w:rPr>
        <w:t>mil</w:t>
      </w:r>
      <w:r>
        <w:rPr>
          <w:spacing w:val="-5"/>
          <w:sz w:val="20"/>
        </w:rPr>
        <w:t> </w:t>
      </w:r>
      <w:r>
        <w:rPr>
          <w:sz w:val="20"/>
        </w:rPr>
        <w:t>veces</w:t>
      </w:r>
      <w:r>
        <w:rPr>
          <w:spacing w:val="-5"/>
          <w:sz w:val="20"/>
        </w:rPr>
        <w:t> </w:t>
      </w: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valor</w:t>
      </w:r>
      <w:r>
        <w:rPr>
          <w:spacing w:val="-7"/>
          <w:sz w:val="20"/>
        </w:rPr>
        <w:t> </w:t>
      </w:r>
      <w:r>
        <w:rPr>
          <w:sz w:val="20"/>
        </w:rPr>
        <w:t>diario</w:t>
      </w:r>
      <w:r>
        <w:rPr>
          <w:spacing w:val="-5"/>
          <w:sz w:val="20"/>
        </w:rPr>
        <w:t> </w:t>
      </w:r>
      <w:r>
        <w:rPr>
          <w:sz w:val="20"/>
        </w:rPr>
        <w:t>de</w:t>
      </w:r>
      <w:r>
        <w:rPr>
          <w:spacing w:val="-53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UMA, en</w:t>
      </w:r>
      <w:r>
        <w:rPr>
          <w:spacing w:val="-1"/>
          <w:sz w:val="20"/>
        </w:rPr>
        <w:t> </w:t>
      </w:r>
      <w:r>
        <w:rPr>
          <w:sz w:val="20"/>
        </w:rPr>
        <w:t>caso de</w:t>
      </w:r>
      <w:r>
        <w:rPr>
          <w:spacing w:val="-1"/>
          <w:sz w:val="20"/>
        </w:rPr>
        <w:t> </w:t>
      </w:r>
      <w:r>
        <w:rPr>
          <w:sz w:val="20"/>
        </w:rPr>
        <w:t>renuencia</w:t>
      </w:r>
      <w:r>
        <w:rPr>
          <w:spacing w:val="-2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desacato al cumplimiento del</w:t>
      </w:r>
      <w:r>
        <w:rPr>
          <w:spacing w:val="-2"/>
          <w:sz w:val="20"/>
        </w:rPr>
        <w:t> </w:t>
      </w:r>
      <w:r>
        <w:rPr>
          <w:sz w:val="20"/>
        </w:rPr>
        <w:t>mandato</w:t>
      </w:r>
      <w:r>
        <w:rPr>
          <w:spacing w:val="-2"/>
          <w:sz w:val="20"/>
        </w:rPr>
        <w:t> </w:t>
      </w:r>
      <w:r>
        <w:rPr>
          <w:sz w:val="20"/>
        </w:rPr>
        <w:t>respectivo;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30"/>
        </w:numPr>
        <w:tabs>
          <w:tab w:pos="570" w:val="left" w:leader="none"/>
        </w:tabs>
        <w:spacing w:line="240" w:lineRule="auto" w:before="0" w:after="0"/>
        <w:ind w:left="569" w:right="0" w:hanging="428"/>
        <w:jc w:val="both"/>
        <w:rPr>
          <w:sz w:val="20"/>
        </w:rPr>
      </w:pPr>
      <w:r>
        <w:rPr>
          <w:sz w:val="20"/>
        </w:rPr>
        <w:t>Arresto</w:t>
      </w:r>
      <w:r>
        <w:rPr>
          <w:spacing w:val="-3"/>
          <w:sz w:val="20"/>
        </w:rPr>
        <w:t> </w:t>
      </w:r>
      <w:r>
        <w:rPr>
          <w:sz w:val="20"/>
        </w:rPr>
        <w:t>hasta</w:t>
      </w:r>
      <w:r>
        <w:rPr>
          <w:spacing w:val="-3"/>
          <w:sz w:val="20"/>
        </w:rPr>
        <w:t> </w:t>
      </w:r>
      <w:r>
        <w:rPr>
          <w:sz w:val="20"/>
        </w:rPr>
        <w:t>por treinta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3"/>
          <w:sz w:val="20"/>
        </w:rPr>
        <w:t> </w:t>
      </w:r>
      <w:r>
        <w:rPr>
          <w:sz w:val="20"/>
        </w:rPr>
        <w:t>seis</w:t>
      </w:r>
      <w:r>
        <w:rPr>
          <w:spacing w:val="-2"/>
          <w:sz w:val="20"/>
        </w:rPr>
        <w:t> </w:t>
      </w:r>
      <w:r>
        <w:rPr>
          <w:sz w:val="20"/>
        </w:rPr>
        <w:t>horas,</w:t>
      </w:r>
      <w:r>
        <w:rPr>
          <w:spacing w:val="2"/>
          <w:sz w:val="20"/>
        </w:rPr>
        <w:t> </w:t>
      </w:r>
      <w:r>
        <w:rPr>
          <w:sz w:val="20"/>
        </w:rPr>
        <w:t>y</w:t>
      </w:r>
    </w:p>
    <w:p>
      <w:pPr>
        <w:pStyle w:val="BodyText"/>
      </w:pPr>
    </w:p>
    <w:p>
      <w:pPr>
        <w:pStyle w:val="ListParagraph"/>
        <w:numPr>
          <w:ilvl w:val="0"/>
          <w:numId w:val="30"/>
        </w:numPr>
        <w:tabs>
          <w:tab w:pos="570" w:val="left" w:leader="none"/>
        </w:tabs>
        <w:spacing w:line="240" w:lineRule="auto" w:before="1" w:after="0"/>
        <w:ind w:left="142" w:right="186" w:firstLine="0"/>
        <w:jc w:val="both"/>
        <w:rPr>
          <w:sz w:val="20"/>
        </w:rPr>
      </w:pPr>
      <w:r>
        <w:rPr>
          <w:sz w:val="20"/>
        </w:rPr>
        <w:t>Solicitar el auxilio de la fuerza pública de cualquier orden de gobierno, los que deberán de</w:t>
      </w:r>
      <w:r>
        <w:rPr>
          <w:spacing w:val="1"/>
          <w:sz w:val="20"/>
        </w:rPr>
        <w:t> </w:t>
      </w:r>
      <w:r>
        <w:rPr>
          <w:sz w:val="20"/>
        </w:rPr>
        <w:t>atender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inmediato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requerimiento</w:t>
      </w:r>
      <w:r>
        <w:rPr>
          <w:spacing w:val="1"/>
          <w:sz w:val="20"/>
        </w:rPr>
        <w:t> </w:t>
      </w:r>
      <w:r>
        <w:rPr>
          <w:sz w:val="20"/>
        </w:rPr>
        <w:t>de la</w:t>
      </w:r>
      <w:r>
        <w:rPr>
          <w:spacing w:val="-1"/>
          <w:sz w:val="20"/>
        </w:rPr>
        <w:t> </w:t>
      </w:r>
      <w:r>
        <w:rPr>
          <w:sz w:val="20"/>
        </w:rPr>
        <w:t>autoridad.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42" w:right="182"/>
        <w:jc w:val="both"/>
      </w:pPr>
      <w:r>
        <w:rPr>
          <w:rFonts w:ascii="Arial" w:hAnsi="Arial"/>
          <w:b/>
        </w:rPr>
        <w:t>ARTÍCULO 124. </w:t>
      </w:r>
      <w:r>
        <w:rPr/>
        <w:t>Las medidas de apremio podrán ser decretadas sin seguir rigurosamente el orden</w:t>
      </w:r>
      <w:r>
        <w:rPr>
          <w:spacing w:val="-53"/>
        </w:rPr>
        <w:t> </w:t>
      </w:r>
      <w:r>
        <w:rPr/>
        <w:t>en</w:t>
      </w:r>
      <w:r>
        <w:rPr>
          <w:spacing w:val="-6"/>
        </w:rPr>
        <w:t> </w:t>
      </w:r>
      <w:r>
        <w:rPr/>
        <w:t>que</w:t>
      </w:r>
      <w:r>
        <w:rPr>
          <w:spacing w:val="-5"/>
        </w:rPr>
        <w:t> </w:t>
      </w:r>
      <w:r>
        <w:rPr/>
        <w:t>han</w:t>
      </w:r>
      <w:r>
        <w:rPr>
          <w:spacing w:val="-5"/>
        </w:rPr>
        <w:t> </w:t>
      </w:r>
      <w:r>
        <w:rPr/>
        <w:t>sido</w:t>
      </w:r>
      <w:r>
        <w:rPr>
          <w:spacing w:val="-6"/>
        </w:rPr>
        <w:t> </w:t>
      </w:r>
      <w:r>
        <w:rPr/>
        <w:t>enlistadas</w:t>
      </w:r>
      <w:r>
        <w:rPr>
          <w:spacing w:val="-4"/>
        </w:rPr>
        <w:t> </w:t>
      </w:r>
      <w:r>
        <w:rPr/>
        <w:t>en</w:t>
      </w:r>
      <w:r>
        <w:rPr>
          <w:spacing w:val="-5"/>
        </w:rPr>
        <w:t> </w:t>
      </w:r>
      <w:r>
        <w:rPr/>
        <w:t>el</w:t>
      </w:r>
      <w:r>
        <w:rPr>
          <w:spacing w:val="-5"/>
        </w:rPr>
        <w:t> </w:t>
      </w:r>
      <w:r>
        <w:rPr/>
        <w:t>artículo</w:t>
      </w:r>
      <w:r>
        <w:rPr>
          <w:spacing w:val="-6"/>
        </w:rPr>
        <w:t> </w:t>
      </w:r>
      <w:r>
        <w:rPr/>
        <w:t>que</w:t>
      </w:r>
      <w:r>
        <w:rPr>
          <w:spacing w:val="-2"/>
        </w:rPr>
        <w:t> </w:t>
      </w:r>
      <w:r>
        <w:rPr/>
        <w:t>antecede,</w:t>
      </w:r>
      <w:r>
        <w:rPr>
          <w:spacing w:val="-4"/>
        </w:rPr>
        <w:t> </w:t>
      </w:r>
      <w:r>
        <w:rPr/>
        <w:t>o</w:t>
      </w:r>
      <w:r>
        <w:rPr>
          <w:spacing w:val="-6"/>
        </w:rPr>
        <w:t> </w:t>
      </w:r>
      <w:r>
        <w:rPr/>
        <w:t>bien,</w:t>
      </w:r>
      <w:r>
        <w:rPr>
          <w:spacing w:val="-2"/>
        </w:rPr>
        <w:t> </w:t>
      </w:r>
      <w:r>
        <w:rPr/>
        <w:t>decretar</w:t>
      </w:r>
      <w:r>
        <w:rPr>
          <w:spacing w:val="-1"/>
        </w:rPr>
        <w:t> </w:t>
      </w:r>
      <w:r>
        <w:rPr/>
        <w:t>la</w:t>
      </w:r>
      <w:r>
        <w:rPr>
          <w:spacing w:val="-3"/>
        </w:rPr>
        <w:t> </w:t>
      </w:r>
      <w:r>
        <w:rPr/>
        <w:t>aplicación</w:t>
      </w:r>
      <w:r>
        <w:rPr>
          <w:spacing w:val="-5"/>
        </w:rPr>
        <w:t> </w:t>
      </w:r>
      <w:r>
        <w:rPr/>
        <w:t>de</w:t>
      </w:r>
      <w:r>
        <w:rPr>
          <w:spacing w:val="-3"/>
        </w:rPr>
        <w:t> </w:t>
      </w:r>
      <w:r>
        <w:rPr/>
        <w:t>más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una</w:t>
      </w:r>
      <w:r>
        <w:rPr>
          <w:spacing w:val="-53"/>
        </w:rPr>
        <w:t> </w:t>
      </w:r>
      <w:r>
        <w:rPr/>
        <w:t>de ellas, para lo cual la autoridad deberá ponderar las circunstancias del caso atendiendo a la</w:t>
      </w:r>
      <w:r>
        <w:rPr>
          <w:spacing w:val="1"/>
        </w:rPr>
        <w:t> </w:t>
      </w:r>
      <w:r>
        <w:rPr/>
        <w:t>gravedad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desacato</w:t>
      </w:r>
      <w:r>
        <w:rPr>
          <w:spacing w:val="1"/>
        </w:rPr>
        <w:t> </w:t>
      </w:r>
      <w:r>
        <w:rPr/>
        <w:t>que haya</w:t>
      </w:r>
      <w:r>
        <w:rPr>
          <w:spacing w:val="-1"/>
        </w:rPr>
        <w:t> </w:t>
      </w:r>
      <w:r>
        <w:rPr/>
        <w:t>motivado</w:t>
      </w:r>
      <w:r>
        <w:rPr>
          <w:spacing w:val="-1"/>
        </w:rPr>
        <w:t> </w:t>
      </w:r>
      <w:r>
        <w:rPr/>
        <w:t>su</w:t>
      </w:r>
      <w:r>
        <w:rPr>
          <w:spacing w:val="1"/>
        </w:rPr>
        <w:t> </w:t>
      </w:r>
      <w:r>
        <w:rPr/>
        <w:t>aplicación.</w:t>
      </w:r>
    </w:p>
    <w:p>
      <w:pPr>
        <w:pStyle w:val="BodyText"/>
      </w:pPr>
    </w:p>
    <w:p>
      <w:pPr>
        <w:pStyle w:val="BodyText"/>
        <w:ind w:left="142" w:right="178"/>
        <w:jc w:val="both"/>
      </w:pPr>
      <w:r>
        <w:rPr>
          <w:rFonts w:ascii="Arial" w:hAnsi="Arial"/>
          <w:b/>
        </w:rPr>
        <w:t>ARTÍCULO 125</w:t>
      </w:r>
      <w:r>
        <w:rPr/>
        <w:t>. En caso de que pese a la aplicación de las medidas de apremio no se logre el</w:t>
      </w:r>
      <w:r>
        <w:rPr>
          <w:spacing w:val="1"/>
        </w:rPr>
        <w:t> </w:t>
      </w:r>
      <w:r>
        <w:rPr/>
        <w:t>cumplimiento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las</w:t>
      </w:r>
      <w:r>
        <w:rPr>
          <w:spacing w:val="-7"/>
        </w:rPr>
        <w:t> </w:t>
      </w:r>
      <w:r>
        <w:rPr/>
        <w:t>determinaciones</w:t>
      </w:r>
      <w:r>
        <w:rPr>
          <w:spacing w:val="-7"/>
        </w:rPr>
        <w:t> </w:t>
      </w:r>
      <w:r>
        <w:rPr/>
        <w:t>ordenadas,</w:t>
      </w:r>
      <w:r>
        <w:rPr>
          <w:spacing w:val="-8"/>
        </w:rPr>
        <w:t> </w:t>
      </w:r>
      <w:r>
        <w:rPr/>
        <w:t>se</w:t>
      </w:r>
      <w:r>
        <w:rPr>
          <w:spacing w:val="-8"/>
        </w:rPr>
        <w:t> </w:t>
      </w:r>
      <w:r>
        <w:rPr/>
        <w:t>dará</w:t>
      </w:r>
      <w:r>
        <w:rPr>
          <w:spacing w:val="-8"/>
        </w:rPr>
        <w:t> </w:t>
      </w:r>
      <w:r>
        <w:rPr/>
        <w:t>vista</w:t>
      </w:r>
      <w:r>
        <w:rPr>
          <w:spacing w:val="-6"/>
        </w:rPr>
        <w:t> </w:t>
      </w:r>
      <w:r>
        <w:rPr/>
        <w:t>a</w:t>
      </w:r>
      <w:r>
        <w:rPr>
          <w:spacing w:val="-8"/>
        </w:rPr>
        <w:t> </w:t>
      </w:r>
      <w:r>
        <w:rPr/>
        <w:t>la</w:t>
      </w:r>
      <w:r>
        <w:rPr>
          <w:spacing w:val="-8"/>
        </w:rPr>
        <w:t> </w:t>
      </w:r>
      <w:r>
        <w:rPr/>
        <w:t>autoridad</w:t>
      </w:r>
      <w:r>
        <w:rPr>
          <w:spacing w:val="-6"/>
        </w:rPr>
        <w:t> </w:t>
      </w:r>
      <w:r>
        <w:rPr/>
        <w:t>penal</w:t>
      </w:r>
      <w:r>
        <w:rPr>
          <w:spacing w:val="1"/>
        </w:rPr>
        <w:t> </w:t>
      </w:r>
      <w:r>
        <w:rPr/>
        <w:t>competente</w:t>
      </w:r>
      <w:r>
        <w:rPr>
          <w:spacing w:val="-6"/>
        </w:rPr>
        <w:t> </w:t>
      </w:r>
      <w:r>
        <w:rPr/>
        <w:t>para</w:t>
      </w:r>
      <w:r>
        <w:rPr>
          <w:spacing w:val="-53"/>
        </w:rPr>
        <w:t> </w:t>
      </w:r>
      <w:r>
        <w:rPr/>
        <w:t>que proceda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 términos 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legislación</w:t>
      </w:r>
      <w:r>
        <w:rPr>
          <w:spacing w:val="-1"/>
        </w:rPr>
        <w:t> </w:t>
      </w:r>
      <w:r>
        <w:rPr/>
        <w:t>aplicable.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18"/>
        </w:rPr>
      </w:pPr>
    </w:p>
    <w:p>
      <w:pPr>
        <w:pStyle w:val="Heading1"/>
        <w:spacing w:line="480" w:lineRule="auto"/>
        <w:ind w:left="3620" w:right="3661" w:firstLine="2"/>
      </w:pPr>
      <w:r>
        <w:rPr/>
        <w:t>Sección Tercera</w:t>
      </w:r>
      <w:r>
        <w:rPr>
          <w:spacing w:val="1"/>
        </w:rPr>
        <w:t> </w:t>
      </w:r>
      <w:r>
        <w:rPr>
          <w:spacing w:val="-1"/>
        </w:rPr>
        <w:t>Medidas</w:t>
      </w:r>
      <w:r>
        <w:rPr>
          <w:spacing w:val="-10"/>
        </w:rPr>
        <w:t> </w:t>
      </w:r>
      <w:r>
        <w:rPr/>
        <w:t>Cautelares</w:t>
      </w:r>
    </w:p>
    <w:p>
      <w:pPr>
        <w:pStyle w:val="BodyText"/>
        <w:spacing w:line="242" w:lineRule="auto"/>
        <w:ind w:left="142" w:right="188"/>
        <w:jc w:val="both"/>
      </w:pPr>
      <w:r>
        <w:rPr>
          <w:rFonts w:ascii="Arial" w:hAnsi="Arial"/>
          <w:b/>
        </w:rPr>
        <w:t>ARTÍCULO 126. </w:t>
      </w:r>
      <w:r>
        <w:rPr/>
        <w:t>Las autoridades investigadoras podrán solicitar a la autoridad substanciadora o</w:t>
      </w:r>
      <w:r>
        <w:rPr>
          <w:spacing w:val="1"/>
        </w:rPr>
        <w:t> </w:t>
      </w:r>
      <w:r>
        <w:rPr/>
        <w:t>resolutora,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decrete</w:t>
      </w:r>
      <w:r>
        <w:rPr>
          <w:spacing w:val="1"/>
        </w:rPr>
        <w:t> </w:t>
      </w:r>
      <w:r>
        <w:rPr/>
        <w:t>aquellas medidas</w:t>
      </w:r>
      <w:r>
        <w:rPr>
          <w:spacing w:val="3"/>
        </w:rPr>
        <w:t> </w:t>
      </w:r>
      <w:r>
        <w:rPr/>
        <w:t>cautelares que: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31"/>
        </w:numPr>
        <w:tabs>
          <w:tab w:pos="570" w:val="left" w:leader="none"/>
        </w:tabs>
        <w:spacing w:line="240" w:lineRule="auto" w:before="0" w:after="0"/>
        <w:ind w:left="569" w:right="0" w:hanging="428"/>
        <w:jc w:val="both"/>
        <w:rPr>
          <w:sz w:val="20"/>
        </w:rPr>
      </w:pPr>
      <w:r>
        <w:rPr>
          <w:sz w:val="20"/>
        </w:rPr>
        <w:t>Eviten</w:t>
      </w:r>
      <w:r>
        <w:rPr>
          <w:spacing w:val="-3"/>
          <w:sz w:val="20"/>
        </w:rPr>
        <w:t> </w:t>
      </w: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ocultamiento o</w:t>
      </w:r>
      <w:r>
        <w:rPr>
          <w:spacing w:val="-3"/>
          <w:sz w:val="20"/>
        </w:rPr>
        <w:t> </w:t>
      </w:r>
      <w:r>
        <w:rPr>
          <w:sz w:val="20"/>
        </w:rPr>
        <w:t>destrucción</w:t>
      </w:r>
      <w:r>
        <w:rPr>
          <w:spacing w:val="-2"/>
          <w:sz w:val="20"/>
        </w:rPr>
        <w:t> </w:t>
      </w:r>
      <w:r>
        <w:rPr>
          <w:sz w:val="20"/>
        </w:rPr>
        <w:t>de pruebas;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31"/>
        </w:numPr>
        <w:tabs>
          <w:tab w:pos="570" w:val="left" w:leader="none"/>
        </w:tabs>
        <w:spacing w:line="240" w:lineRule="auto" w:before="0" w:after="0"/>
        <w:ind w:left="569" w:right="0" w:hanging="428"/>
        <w:jc w:val="both"/>
        <w:rPr>
          <w:sz w:val="20"/>
        </w:rPr>
      </w:pPr>
      <w:r>
        <w:rPr>
          <w:sz w:val="20"/>
        </w:rPr>
        <w:t>Impidan</w:t>
      </w:r>
      <w:r>
        <w:rPr>
          <w:spacing w:val="-4"/>
          <w:sz w:val="20"/>
        </w:rPr>
        <w:t> </w:t>
      </w:r>
      <w:r>
        <w:rPr>
          <w:sz w:val="20"/>
        </w:rPr>
        <w:t>la</w:t>
      </w:r>
      <w:r>
        <w:rPr>
          <w:spacing w:val="-4"/>
          <w:sz w:val="20"/>
        </w:rPr>
        <w:t> </w:t>
      </w:r>
      <w:r>
        <w:rPr>
          <w:sz w:val="20"/>
        </w:rPr>
        <w:t>continuación</w:t>
      </w:r>
      <w:r>
        <w:rPr>
          <w:spacing w:val="-3"/>
          <w:sz w:val="20"/>
        </w:rPr>
        <w:t> </w:t>
      </w:r>
      <w:r>
        <w:rPr>
          <w:sz w:val="20"/>
        </w:rPr>
        <w:t>de los</w:t>
      </w:r>
      <w:r>
        <w:rPr>
          <w:spacing w:val="-2"/>
          <w:sz w:val="20"/>
        </w:rPr>
        <w:t> </w:t>
      </w:r>
      <w:r>
        <w:rPr>
          <w:sz w:val="20"/>
        </w:rPr>
        <w:t>efectos</w:t>
      </w:r>
      <w:r>
        <w:rPr>
          <w:spacing w:val="-3"/>
          <w:sz w:val="20"/>
        </w:rPr>
        <w:t> </w:t>
      </w:r>
      <w:r>
        <w:rPr>
          <w:sz w:val="20"/>
        </w:rPr>
        <w:t>perjudiciales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presunta</w:t>
      </w:r>
      <w:r>
        <w:rPr>
          <w:spacing w:val="-1"/>
          <w:sz w:val="20"/>
        </w:rPr>
        <w:t> </w:t>
      </w:r>
      <w:r>
        <w:rPr>
          <w:sz w:val="20"/>
        </w:rPr>
        <w:t>falta</w:t>
      </w:r>
      <w:r>
        <w:rPr>
          <w:spacing w:val="-2"/>
          <w:sz w:val="20"/>
        </w:rPr>
        <w:t> </w:t>
      </w:r>
      <w:r>
        <w:rPr>
          <w:sz w:val="20"/>
        </w:rPr>
        <w:t>administrativa;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31"/>
        </w:numPr>
        <w:tabs>
          <w:tab w:pos="570" w:val="left" w:leader="none"/>
        </w:tabs>
        <w:spacing w:line="240" w:lineRule="auto" w:before="0" w:after="0"/>
        <w:ind w:left="142" w:right="184" w:firstLine="0"/>
        <w:jc w:val="both"/>
        <w:rPr>
          <w:sz w:val="20"/>
        </w:rPr>
      </w:pPr>
      <w:r>
        <w:rPr>
          <w:sz w:val="20"/>
        </w:rPr>
        <w:t>Eviten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obstaculización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adecuado</w:t>
      </w:r>
      <w:r>
        <w:rPr>
          <w:spacing w:val="1"/>
          <w:sz w:val="20"/>
        </w:rPr>
        <w:t> </w:t>
      </w:r>
      <w:r>
        <w:rPr>
          <w:sz w:val="20"/>
        </w:rPr>
        <w:t>desarrollo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procedimiento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responsabilidad</w:t>
      </w:r>
      <w:r>
        <w:rPr>
          <w:spacing w:val="1"/>
          <w:sz w:val="20"/>
        </w:rPr>
        <w:t> </w:t>
      </w:r>
      <w:r>
        <w:rPr>
          <w:sz w:val="20"/>
        </w:rPr>
        <w:t>administrativa,</w:t>
      </w:r>
      <w:r>
        <w:rPr>
          <w:spacing w:val="2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31"/>
        </w:numPr>
        <w:tabs>
          <w:tab w:pos="570" w:val="left" w:leader="none"/>
        </w:tabs>
        <w:spacing w:line="240" w:lineRule="auto" w:before="0" w:after="0"/>
        <w:ind w:left="142" w:right="187" w:firstLine="0"/>
        <w:jc w:val="both"/>
        <w:rPr>
          <w:sz w:val="20"/>
        </w:rPr>
      </w:pPr>
      <w:r>
        <w:rPr>
          <w:sz w:val="20"/>
        </w:rPr>
        <w:t>Eviten un daño irreparable a la hacienda pública estatal o de los municipios, o al patrimonio de</w:t>
      </w:r>
      <w:r>
        <w:rPr>
          <w:spacing w:val="-53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entes públicos.</w:t>
      </w:r>
    </w:p>
    <w:p>
      <w:pPr>
        <w:spacing w:after="0" w:line="240" w:lineRule="auto"/>
        <w:jc w:val="both"/>
        <w:rPr>
          <w:sz w:val="20"/>
        </w:rPr>
        <w:sectPr>
          <w:pgSz w:w="12240" w:h="15840"/>
          <w:pgMar w:top="1340" w:bottom="280" w:left="1560" w:right="1520"/>
        </w:sectPr>
      </w:pPr>
    </w:p>
    <w:p>
      <w:pPr>
        <w:pStyle w:val="BodyText"/>
        <w:spacing w:before="73"/>
        <w:ind w:left="142" w:right="188"/>
        <w:jc w:val="both"/>
      </w:pPr>
      <w:r>
        <w:rPr/>
        <w:t>No</w:t>
      </w:r>
      <w:r>
        <w:rPr>
          <w:spacing w:val="-13"/>
        </w:rPr>
        <w:t> </w:t>
      </w:r>
      <w:r>
        <w:rPr/>
        <w:t>se</w:t>
      </w:r>
      <w:r>
        <w:rPr>
          <w:spacing w:val="-10"/>
        </w:rPr>
        <w:t> </w:t>
      </w:r>
      <w:r>
        <w:rPr/>
        <w:t>podrán</w:t>
      </w:r>
      <w:r>
        <w:rPr>
          <w:spacing w:val="-9"/>
        </w:rPr>
        <w:t> </w:t>
      </w:r>
      <w:r>
        <w:rPr/>
        <w:t>decretar</w:t>
      </w:r>
      <w:r>
        <w:rPr>
          <w:spacing w:val="-11"/>
        </w:rPr>
        <w:t> </w:t>
      </w:r>
      <w:r>
        <w:rPr/>
        <w:t>medidas</w:t>
      </w:r>
      <w:r>
        <w:rPr>
          <w:spacing w:val="-10"/>
        </w:rPr>
        <w:t> </w:t>
      </w:r>
      <w:r>
        <w:rPr/>
        <w:t>cautelares</w:t>
      </w:r>
      <w:r>
        <w:rPr>
          <w:spacing w:val="-10"/>
        </w:rPr>
        <w:t> </w:t>
      </w:r>
      <w:r>
        <w:rPr/>
        <w:t>en</w:t>
      </w:r>
      <w:r>
        <w:rPr>
          <w:spacing w:val="-9"/>
        </w:rPr>
        <w:t> </w:t>
      </w:r>
      <w:r>
        <w:rPr/>
        <w:t>los</w:t>
      </w:r>
      <w:r>
        <w:rPr>
          <w:spacing w:val="-8"/>
        </w:rPr>
        <w:t> </w:t>
      </w:r>
      <w:r>
        <w:rPr/>
        <w:t>casos</w:t>
      </w:r>
      <w:r>
        <w:rPr>
          <w:spacing w:val="-11"/>
        </w:rPr>
        <w:t> </w:t>
      </w:r>
      <w:r>
        <w:rPr/>
        <w:t>en</w:t>
      </w:r>
      <w:r>
        <w:rPr>
          <w:spacing w:val="-10"/>
        </w:rPr>
        <w:t> </w:t>
      </w:r>
      <w:r>
        <w:rPr/>
        <w:t>que</w:t>
      </w:r>
      <w:r>
        <w:rPr>
          <w:spacing w:val="-10"/>
        </w:rPr>
        <w:t> </w:t>
      </w:r>
      <w:r>
        <w:rPr/>
        <w:t>se</w:t>
      </w:r>
      <w:r>
        <w:rPr>
          <w:spacing w:val="-12"/>
        </w:rPr>
        <w:t> </w:t>
      </w:r>
      <w:r>
        <w:rPr/>
        <w:t>cause</w:t>
      </w:r>
      <w:r>
        <w:rPr>
          <w:spacing w:val="-10"/>
        </w:rPr>
        <w:t> </w:t>
      </w:r>
      <w:r>
        <w:rPr/>
        <w:t>un</w:t>
      </w:r>
      <w:r>
        <w:rPr>
          <w:spacing w:val="-10"/>
        </w:rPr>
        <w:t> </w:t>
      </w:r>
      <w:r>
        <w:rPr/>
        <w:t>perjuicio</w:t>
      </w:r>
      <w:r>
        <w:rPr>
          <w:spacing w:val="-12"/>
        </w:rPr>
        <w:t> </w:t>
      </w:r>
      <w:r>
        <w:rPr/>
        <w:t>al</w:t>
      </w:r>
      <w:r>
        <w:rPr>
          <w:spacing w:val="-10"/>
        </w:rPr>
        <w:t> </w:t>
      </w:r>
      <w:r>
        <w:rPr/>
        <w:t>interés</w:t>
      </w:r>
      <w:r>
        <w:rPr>
          <w:spacing w:val="-10"/>
        </w:rPr>
        <w:t> </w:t>
      </w:r>
      <w:r>
        <w:rPr/>
        <w:t>social</w:t>
      </w:r>
      <w:r>
        <w:rPr>
          <w:spacing w:val="-53"/>
        </w:rPr>
        <w:t> </w:t>
      </w:r>
      <w:r>
        <w:rPr/>
        <w:t>o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contravengan</w:t>
      </w:r>
      <w:r>
        <w:rPr>
          <w:spacing w:val="-1"/>
        </w:rPr>
        <w:t> </w:t>
      </w:r>
      <w:r>
        <w:rPr/>
        <w:t>disposiciones de</w:t>
      </w:r>
      <w:r>
        <w:rPr>
          <w:spacing w:val="1"/>
        </w:rPr>
        <w:t> </w:t>
      </w:r>
      <w:r>
        <w:rPr/>
        <w:t>orden</w:t>
      </w:r>
      <w:r>
        <w:rPr>
          <w:spacing w:val="1"/>
        </w:rPr>
        <w:t> </w:t>
      </w:r>
      <w:r>
        <w:rPr/>
        <w:t>público.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42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3"/>
        </w:rPr>
        <w:t> </w:t>
      </w:r>
      <w:r>
        <w:rPr>
          <w:rFonts w:ascii="Arial" w:hAnsi="Arial"/>
          <w:b/>
        </w:rPr>
        <w:t>127. </w:t>
      </w:r>
      <w:r>
        <w:rPr/>
        <w:t>Podrán</w:t>
      </w:r>
      <w:r>
        <w:rPr>
          <w:spacing w:val="-3"/>
        </w:rPr>
        <w:t> </w:t>
      </w:r>
      <w:r>
        <w:rPr/>
        <w:t>ser</w:t>
      </w:r>
      <w:r>
        <w:rPr>
          <w:spacing w:val="-2"/>
        </w:rPr>
        <w:t> </w:t>
      </w:r>
      <w:r>
        <w:rPr/>
        <w:t>decretadas</w:t>
      </w:r>
      <w:r>
        <w:rPr>
          <w:spacing w:val="-3"/>
        </w:rPr>
        <w:t> </w:t>
      </w:r>
      <w:r>
        <w:rPr/>
        <w:t>como</w:t>
      </w:r>
      <w:r>
        <w:rPr>
          <w:spacing w:val="-6"/>
        </w:rPr>
        <w:t> </w:t>
      </w:r>
      <w:r>
        <w:rPr/>
        <w:t>medidas</w:t>
      </w:r>
      <w:r>
        <w:rPr>
          <w:spacing w:val="-2"/>
        </w:rPr>
        <w:t> </w:t>
      </w:r>
      <w:r>
        <w:rPr/>
        <w:t>cautelares</w:t>
      </w:r>
      <w:r>
        <w:rPr>
          <w:spacing w:val="-1"/>
        </w:rPr>
        <w:t> </w:t>
      </w:r>
      <w:r>
        <w:rPr/>
        <w:t>las</w:t>
      </w:r>
      <w:r>
        <w:rPr>
          <w:spacing w:val="-3"/>
        </w:rPr>
        <w:t> </w:t>
      </w:r>
      <w:r>
        <w:rPr/>
        <w:t>siguientes:</w:t>
      </w:r>
    </w:p>
    <w:p>
      <w:pPr>
        <w:pStyle w:val="ListParagraph"/>
        <w:numPr>
          <w:ilvl w:val="0"/>
          <w:numId w:val="32"/>
        </w:numPr>
        <w:tabs>
          <w:tab w:pos="570" w:val="left" w:leader="none"/>
        </w:tabs>
        <w:spacing w:line="240" w:lineRule="auto" w:before="2" w:after="0"/>
        <w:ind w:left="142" w:right="177" w:firstLine="0"/>
        <w:jc w:val="both"/>
        <w:rPr>
          <w:sz w:val="20"/>
        </w:rPr>
      </w:pPr>
      <w:r>
        <w:rPr>
          <w:sz w:val="20"/>
        </w:rPr>
        <w:t>Suspensión</w:t>
      </w:r>
      <w:r>
        <w:rPr>
          <w:spacing w:val="1"/>
          <w:sz w:val="20"/>
        </w:rPr>
        <w:t> </w:t>
      </w:r>
      <w:r>
        <w:rPr>
          <w:sz w:val="20"/>
        </w:rPr>
        <w:t>temporal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empleo,</w:t>
      </w:r>
      <w:r>
        <w:rPr>
          <w:spacing w:val="1"/>
          <w:sz w:val="20"/>
        </w:rPr>
        <w:t> </w:t>
      </w:r>
      <w:r>
        <w:rPr>
          <w:sz w:val="20"/>
        </w:rPr>
        <w:t>cargo,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comisión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desempeñe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servidor</w:t>
      </w:r>
      <w:r>
        <w:rPr>
          <w:spacing w:val="1"/>
          <w:sz w:val="20"/>
        </w:rPr>
        <w:t> </w:t>
      </w:r>
      <w:r>
        <w:rPr>
          <w:sz w:val="20"/>
        </w:rPr>
        <w:t>público</w:t>
      </w:r>
      <w:r>
        <w:rPr>
          <w:spacing w:val="-53"/>
          <w:sz w:val="20"/>
        </w:rPr>
        <w:t> </w:t>
      </w:r>
      <w:r>
        <w:rPr>
          <w:sz w:val="20"/>
        </w:rPr>
        <w:t>señalado como presuntamente responsable. Dicha suspensión no prejuzgará ni será indicio de la</w:t>
      </w:r>
      <w:r>
        <w:rPr>
          <w:spacing w:val="1"/>
          <w:sz w:val="20"/>
        </w:rPr>
        <w:t> </w:t>
      </w:r>
      <w:r>
        <w:rPr>
          <w:sz w:val="20"/>
        </w:rPr>
        <w:t>responsabilidad que se le impute, lo cual se hará constar en la resolución en la que se decrete.</w:t>
      </w:r>
      <w:r>
        <w:rPr>
          <w:spacing w:val="1"/>
          <w:sz w:val="20"/>
        </w:rPr>
        <w:t> </w:t>
      </w:r>
      <w:r>
        <w:rPr>
          <w:sz w:val="20"/>
        </w:rPr>
        <w:t>Mientras</w:t>
      </w:r>
      <w:r>
        <w:rPr>
          <w:spacing w:val="-9"/>
          <w:sz w:val="20"/>
        </w:rPr>
        <w:t> </w:t>
      </w:r>
      <w:r>
        <w:rPr>
          <w:sz w:val="20"/>
        </w:rPr>
        <w:t>dure</w:t>
      </w:r>
      <w:r>
        <w:rPr>
          <w:spacing w:val="-11"/>
          <w:sz w:val="20"/>
        </w:rPr>
        <w:t> </w:t>
      </w:r>
      <w:r>
        <w:rPr>
          <w:sz w:val="20"/>
        </w:rPr>
        <w:t>la</w:t>
      </w:r>
      <w:r>
        <w:rPr>
          <w:spacing w:val="-11"/>
          <w:sz w:val="20"/>
        </w:rPr>
        <w:t> </w:t>
      </w:r>
      <w:r>
        <w:rPr>
          <w:sz w:val="20"/>
        </w:rPr>
        <w:t>suspensión</w:t>
      </w:r>
      <w:r>
        <w:rPr>
          <w:spacing w:val="-13"/>
          <w:sz w:val="20"/>
        </w:rPr>
        <w:t> </w:t>
      </w:r>
      <w:r>
        <w:rPr>
          <w:sz w:val="20"/>
        </w:rPr>
        <w:t>temporal</w:t>
      </w:r>
      <w:r>
        <w:rPr>
          <w:spacing w:val="-11"/>
          <w:sz w:val="20"/>
        </w:rPr>
        <w:t> </w:t>
      </w:r>
      <w:r>
        <w:rPr>
          <w:sz w:val="20"/>
        </w:rPr>
        <w:t>se</w:t>
      </w:r>
      <w:r>
        <w:rPr>
          <w:spacing w:val="-10"/>
          <w:sz w:val="20"/>
        </w:rPr>
        <w:t> </w:t>
      </w:r>
      <w:r>
        <w:rPr>
          <w:sz w:val="20"/>
        </w:rPr>
        <w:t>deberán</w:t>
      </w:r>
      <w:r>
        <w:rPr>
          <w:spacing w:val="-10"/>
          <w:sz w:val="20"/>
        </w:rPr>
        <w:t> </w:t>
      </w:r>
      <w:r>
        <w:rPr>
          <w:sz w:val="20"/>
        </w:rPr>
        <w:t>decretar,</w:t>
      </w:r>
      <w:r>
        <w:rPr>
          <w:spacing w:val="-10"/>
          <w:sz w:val="20"/>
        </w:rPr>
        <w:t> </w:t>
      </w:r>
      <w:r>
        <w:rPr>
          <w:sz w:val="20"/>
        </w:rPr>
        <w:t>al</w:t>
      </w:r>
      <w:r>
        <w:rPr>
          <w:spacing w:val="-11"/>
          <w:sz w:val="20"/>
        </w:rPr>
        <w:t> </w:t>
      </w:r>
      <w:r>
        <w:rPr>
          <w:sz w:val="20"/>
        </w:rPr>
        <w:t>mismo</w:t>
      </w:r>
      <w:r>
        <w:rPr>
          <w:spacing w:val="-13"/>
          <w:sz w:val="20"/>
        </w:rPr>
        <w:t> </w:t>
      </w:r>
      <w:r>
        <w:rPr>
          <w:sz w:val="20"/>
        </w:rPr>
        <w:t>tiempo,</w:t>
      </w:r>
      <w:r>
        <w:rPr>
          <w:spacing w:val="-13"/>
          <w:sz w:val="20"/>
        </w:rPr>
        <w:t> </w:t>
      </w:r>
      <w:r>
        <w:rPr>
          <w:sz w:val="20"/>
        </w:rPr>
        <w:t>las</w:t>
      </w:r>
      <w:r>
        <w:rPr>
          <w:spacing w:val="-9"/>
          <w:sz w:val="20"/>
        </w:rPr>
        <w:t> </w:t>
      </w:r>
      <w:r>
        <w:rPr>
          <w:sz w:val="20"/>
        </w:rPr>
        <w:t>medidas</w:t>
      </w:r>
      <w:r>
        <w:rPr>
          <w:spacing w:val="-11"/>
          <w:sz w:val="20"/>
        </w:rPr>
        <w:t> </w:t>
      </w:r>
      <w:r>
        <w:rPr>
          <w:sz w:val="20"/>
        </w:rPr>
        <w:t>necesarias</w:t>
      </w:r>
      <w:r>
        <w:rPr>
          <w:spacing w:val="-53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le</w:t>
      </w:r>
      <w:r>
        <w:rPr>
          <w:spacing w:val="1"/>
          <w:sz w:val="20"/>
        </w:rPr>
        <w:t> </w:t>
      </w:r>
      <w:r>
        <w:rPr>
          <w:sz w:val="20"/>
        </w:rPr>
        <w:t>garanticen</w:t>
      </w:r>
      <w:r>
        <w:rPr>
          <w:spacing w:val="1"/>
          <w:sz w:val="20"/>
        </w:rPr>
        <w:t> </w:t>
      </w:r>
      <w:r>
        <w:rPr>
          <w:sz w:val="20"/>
        </w:rPr>
        <w:t>al</w:t>
      </w:r>
      <w:r>
        <w:rPr>
          <w:spacing w:val="1"/>
          <w:sz w:val="20"/>
        </w:rPr>
        <w:t> </w:t>
      </w:r>
      <w:r>
        <w:rPr>
          <w:sz w:val="20"/>
        </w:rPr>
        <w:t>presunto</w:t>
      </w:r>
      <w:r>
        <w:rPr>
          <w:spacing w:val="1"/>
          <w:sz w:val="20"/>
        </w:rPr>
        <w:t> </w:t>
      </w:r>
      <w:r>
        <w:rPr>
          <w:sz w:val="20"/>
        </w:rPr>
        <w:t>responsable</w:t>
      </w:r>
      <w:r>
        <w:rPr>
          <w:spacing w:val="1"/>
          <w:sz w:val="20"/>
        </w:rPr>
        <w:t> </w:t>
      </w:r>
      <w:r>
        <w:rPr>
          <w:sz w:val="20"/>
        </w:rPr>
        <w:t>mantener</w:t>
      </w:r>
      <w:r>
        <w:rPr>
          <w:spacing w:val="1"/>
          <w:sz w:val="20"/>
        </w:rPr>
        <w:t> </w:t>
      </w:r>
      <w:r>
        <w:rPr>
          <w:sz w:val="20"/>
        </w:rPr>
        <w:t>su</w:t>
      </w:r>
      <w:r>
        <w:rPr>
          <w:spacing w:val="1"/>
          <w:sz w:val="20"/>
        </w:rPr>
        <w:t> </w:t>
      </w:r>
      <w:r>
        <w:rPr>
          <w:sz w:val="20"/>
        </w:rPr>
        <w:t>mínimo</w:t>
      </w:r>
      <w:r>
        <w:rPr>
          <w:spacing w:val="1"/>
          <w:sz w:val="20"/>
        </w:rPr>
        <w:t> </w:t>
      </w:r>
      <w:r>
        <w:rPr>
          <w:sz w:val="20"/>
        </w:rPr>
        <w:t>vital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sus</w:t>
      </w:r>
      <w:r>
        <w:rPr>
          <w:spacing w:val="1"/>
          <w:sz w:val="20"/>
        </w:rPr>
        <w:t> </w:t>
      </w:r>
      <w:r>
        <w:rPr>
          <w:sz w:val="20"/>
        </w:rPr>
        <w:t>dependientes</w:t>
      </w:r>
      <w:r>
        <w:rPr>
          <w:spacing w:val="-53"/>
          <w:sz w:val="20"/>
        </w:rPr>
        <w:t> </w:t>
      </w:r>
      <w:r>
        <w:rPr>
          <w:sz w:val="20"/>
        </w:rPr>
        <w:t>económicos;</w:t>
      </w:r>
      <w:r>
        <w:rPr>
          <w:spacing w:val="-4"/>
          <w:sz w:val="20"/>
        </w:rPr>
        <w:t> </w:t>
      </w:r>
      <w:r>
        <w:rPr>
          <w:sz w:val="20"/>
        </w:rPr>
        <w:t>así</w:t>
      </w:r>
      <w:r>
        <w:rPr>
          <w:spacing w:val="-3"/>
          <w:sz w:val="20"/>
        </w:rPr>
        <w:t> </w:t>
      </w:r>
      <w:r>
        <w:rPr>
          <w:sz w:val="20"/>
        </w:rPr>
        <w:t>como</w:t>
      </w:r>
      <w:r>
        <w:rPr>
          <w:spacing w:val="-4"/>
          <w:sz w:val="20"/>
        </w:rPr>
        <w:t> </w:t>
      </w:r>
      <w:r>
        <w:rPr>
          <w:sz w:val="20"/>
        </w:rPr>
        <w:t>aquellas</w:t>
      </w:r>
      <w:r>
        <w:rPr>
          <w:spacing w:val="-2"/>
          <w:sz w:val="20"/>
        </w:rPr>
        <w:t> </w:t>
      </w:r>
      <w:r>
        <w:rPr>
          <w:sz w:val="20"/>
        </w:rPr>
        <w:t>que</w:t>
      </w:r>
      <w:r>
        <w:rPr>
          <w:spacing w:val="-1"/>
          <w:sz w:val="20"/>
        </w:rPr>
        <w:t> </w:t>
      </w:r>
      <w:r>
        <w:rPr>
          <w:sz w:val="20"/>
        </w:rPr>
        <w:t>impidan</w:t>
      </w:r>
      <w:r>
        <w:rPr>
          <w:spacing w:val="-4"/>
          <w:sz w:val="20"/>
        </w:rPr>
        <w:t> </w:t>
      </w:r>
      <w:r>
        <w:rPr>
          <w:sz w:val="20"/>
        </w:rPr>
        <w:t>que</w:t>
      </w:r>
      <w:r>
        <w:rPr>
          <w:spacing w:val="-3"/>
          <w:sz w:val="20"/>
        </w:rPr>
        <w:t> </w:t>
      </w:r>
      <w:r>
        <w:rPr>
          <w:sz w:val="20"/>
        </w:rPr>
        <w:t>se</w:t>
      </w:r>
      <w:r>
        <w:rPr>
          <w:spacing w:val="-3"/>
          <w:sz w:val="20"/>
        </w:rPr>
        <w:t> </w:t>
      </w:r>
      <w:r>
        <w:rPr>
          <w:sz w:val="20"/>
        </w:rPr>
        <w:t>le</w:t>
      </w:r>
      <w:r>
        <w:rPr>
          <w:spacing w:val="-2"/>
          <w:sz w:val="20"/>
        </w:rPr>
        <w:t> </w:t>
      </w:r>
      <w:r>
        <w:rPr>
          <w:sz w:val="20"/>
        </w:rPr>
        <w:t>presente</w:t>
      </w:r>
      <w:r>
        <w:rPr>
          <w:spacing w:val="-3"/>
          <w:sz w:val="20"/>
        </w:rPr>
        <w:t> </w:t>
      </w:r>
      <w:r>
        <w:rPr>
          <w:sz w:val="20"/>
        </w:rPr>
        <w:t>públicamente</w:t>
      </w:r>
      <w:r>
        <w:rPr>
          <w:spacing w:val="-4"/>
          <w:sz w:val="20"/>
        </w:rPr>
        <w:t> </w:t>
      </w:r>
      <w:r>
        <w:rPr>
          <w:sz w:val="20"/>
        </w:rPr>
        <w:t>como</w:t>
      </w:r>
      <w:r>
        <w:rPr>
          <w:spacing w:val="-6"/>
          <w:sz w:val="20"/>
        </w:rPr>
        <w:t> </w:t>
      </w:r>
      <w:r>
        <w:rPr>
          <w:sz w:val="20"/>
        </w:rPr>
        <w:t>responsable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53"/>
          <w:sz w:val="20"/>
        </w:rPr>
        <w:t> </w:t>
      </w:r>
      <w:r>
        <w:rPr>
          <w:sz w:val="20"/>
        </w:rPr>
        <w:t>la comisión de la falta que se le imputa. En el supuesto de que el servidor público suspendido</w:t>
      </w:r>
      <w:r>
        <w:rPr>
          <w:spacing w:val="1"/>
          <w:sz w:val="20"/>
        </w:rPr>
        <w:t> </w:t>
      </w:r>
      <w:r>
        <w:rPr>
          <w:sz w:val="20"/>
        </w:rPr>
        <w:t>temporalmente no resultare responsable de los actos que se le imputan, la dependencia o entidad</w:t>
      </w:r>
      <w:r>
        <w:rPr>
          <w:spacing w:val="1"/>
          <w:sz w:val="20"/>
        </w:rPr>
        <w:t> </w:t>
      </w:r>
      <w:r>
        <w:rPr>
          <w:sz w:val="20"/>
        </w:rPr>
        <w:t>donde preste sus servicios lo restituirán en el goce de sus derechos y le cubrirán las percepciones</w:t>
      </w:r>
      <w:r>
        <w:rPr>
          <w:spacing w:val="1"/>
          <w:sz w:val="20"/>
        </w:rPr>
        <w:t> </w:t>
      </w:r>
      <w:r>
        <w:rPr>
          <w:sz w:val="20"/>
        </w:rPr>
        <w:t>que debió</w:t>
      </w:r>
      <w:r>
        <w:rPr>
          <w:spacing w:val="-1"/>
          <w:sz w:val="20"/>
        </w:rPr>
        <w:t> </w:t>
      </w:r>
      <w:r>
        <w:rPr>
          <w:sz w:val="20"/>
        </w:rPr>
        <w:t>recibir</w:t>
      </w:r>
      <w:r>
        <w:rPr>
          <w:spacing w:val="2"/>
          <w:sz w:val="20"/>
        </w:rPr>
        <w:t> </w:t>
      </w:r>
      <w:r>
        <w:rPr>
          <w:sz w:val="20"/>
        </w:rPr>
        <w:t>durante</w:t>
      </w:r>
      <w:r>
        <w:rPr>
          <w:spacing w:val="-2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tiempo</w:t>
      </w:r>
      <w:r>
        <w:rPr>
          <w:spacing w:val="-1"/>
          <w:sz w:val="20"/>
        </w:rPr>
        <w:t> </w:t>
      </w:r>
      <w:r>
        <w:rPr>
          <w:sz w:val="20"/>
        </w:rPr>
        <w:t>en que</w:t>
      </w:r>
      <w:r>
        <w:rPr>
          <w:spacing w:val="1"/>
          <w:sz w:val="20"/>
        </w:rPr>
        <w:t> </w:t>
      </w:r>
      <w:r>
        <w:rPr>
          <w:sz w:val="20"/>
        </w:rPr>
        <w:t>se</w:t>
      </w:r>
      <w:r>
        <w:rPr>
          <w:spacing w:val="-1"/>
          <w:sz w:val="20"/>
        </w:rPr>
        <w:t> </w:t>
      </w:r>
      <w:r>
        <w:rPr>
          <w:sz w:val="20"/>
        </w:rPr>
        <w:t>halló</w:t>
      </w:r>
      <w:r>
        <w:rPr>
          <w:spacing w:val="-1"/>
          <w:sz w:val="20"/>
        </w:rPr>
        <w:t> </w:t>
      </w:r>
      <w:r>
        <w:rPr>
          <w:sz w:val="20"/>
        </w:rPr>
        <w:t>suspendido;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32"/>
        </w:numPr>
        <w:tabs>
          <w:tab w:pos="570" w:val="left" w:leader="none"/>
        </w:tabs>
        <w:spacing w:line="240" w:lineRule="auto" w:before="0" w:after="0"/>
        <w:ind w:left="142" w:right="185" w:firstLine="0"/>
        <w:jc w:val="both"/>
        <w:rPr>
          <w:sz w:val="20"/>
        </w:rPr>
      </w:pPr>
      <w:r>
        <w:rPr>
          <w:sz w:val="20"/>
        </w:rPr>
        <w:t>Exhibición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documentos</w:t>
      </w:r>
      <w:r>
        <w:rPr>
          <w:spacing w:val="1"/>
          <w:sz w:val="20"/>
        </w:rPr>
        <w:t> </w:t>
      </w:r>
      <w:r>
        <w:rPr>
          <w:sz w:val="20"/>
        </w:rPr>
        <w:t>originales</w:t>
      </w:r>
      <w:r>
        <w:rPr>
          <w:spacing w:val="1"/>
          <w:sz w:val="20"/>
        </w:rPr>
        <w:t> </w:t>
      </w:r>
      <w:r>
        <w:rPr>
          <w:sz w:val="20"/>
        </w:rPr>
        <w:t>relacionados</w:t>
      </w:r>
      <w:r>
        <w:rPr>
          <w:spacing w:val="1"/>
          <w:sz w:val="20"/>
        </w:rPr>
        <w:t> </w:t>
      </w:r>
      <w:r>
        <w:rPr>
          <w:sz w:val="20"/>
        </w:rPr>
        <w:t>directamente</w:t>
      </w:r>
      <w:r>
        <w:rPr>
          <w:spacing w:val="1"/>
          <w:sz w:val="20"/>
        </w:rPr>
        <w:t> </w:t>
      </w:r>
      <w:r>
        <w:rPr>
          <w:sz w:val="20"/>
        </w:rPr>
        <w:t>con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presunta</w:t>
      </w:r>
      <w:r>
        <w:rPr>
          <w:spacing w:val="1"/>
          <w:sz w:val="20"/>
        </w:rPr>
        <w:t> </w:t>
      </w:r>
      <w:r>
        <w:rPr>
          <w:sz w:val="20"/>
        </w:rPr>
        <w:t>falta</w:t>
      </w:r>
      <w:r>
        <w:rPr>
          <w:spacing w:val="1"/>
          <w:sz w:val="20"/>
        </w:rPr>
        <w:t> </w:t>
      </w:r>
      <w:r>
        <w:rPr>
          <w:sz w:val="20"/>
        </w:rPr>
        <w:t>administrativa;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32"/>
        </w:numPr>
        <w:tabs>
          <w:tab w:pos="570" w:val="left" w:leader="none"/>
        </w:tabs>
        <w:spacing w:line="240" w:lineRule="auto" w:before="0" w:after="0"/>
        <w:ind w:left="142" w:right="182" w:firstLine="0"/>
        <w:jc w:val="both"/>
        <w:rPr>
          <w:sz w:val="20"/>
        </w:rPr>
      </w:pPr>
      <w:r>
        <w:rPr>
          <w:sz w:val="20"/>
        </w:rPr>
        <w:t>Embargo</w:t>
      </w:r>
      <w:r>
        <w:rPr>
          <w:spacing w:val="-11"/>
          <w:sz w:val="20"/>
        </w:rPr>
        <w:t> </w:t>
      </w:r>
      <w:r>
        <w:rPr>
          <w:sz w:val="20"/>
        </w:rPr>
        <w:t>precautorio</w:t>
      </w:r>
      <w:r>
        <w:rPr>
          <w:spacing w:val="-8"/>
          <w:sz w:val="20"/>
        </w:rPr>
        <w:t> </w:t>
      </w:r>
      <w:r>
        <w:rPr>
          <w:sz w:val="20"/>
        </w:rPr>
        <w:t>de</w:t>
      </w:r>
      <w:r>
        <w:rPr>
          <w:spacing w:val="-8"/>
          <w:sz w:val="20"/>
        </w:rPr>
        <w:t> </w:t>
      </w:r>
      <w:r>
        <w:rPr>
          <w:sz w:val="20"/>
        </w:rPr>
        <w:t>bienes;</w:t>
      </w:r>
      <w:r>
        <w:rPr>
          <w:spacing w:val="-9"/>
          <w:sz w:val="20"/>
        </w:rPr>
        <w:t> </w:t>
      </w:r>
      <w:r>
        <w:rPr>
          <w:sz w:val="20"/>
        </w:rPr>
        <w:t>aseguramiento</w:t>
      </w:r>
      <w:r>
        <w:rPr>
          <w:spacing w:val="-8"/>
          <w:sz w:val="20"/>
        </w:rPr>
        <w:t> </w:t>
      </w:r>
      <w:r>
        <w:rPr>
          <w:sz w:val="20"/>
        </w:rPr>
        <w:t>o</w:t>
      </w:r>
      <w:r>
        <w:rPr>
          <w:spacing w:val="-10"/>
          <w:sz w:val="20"/>
        </w:rPr>
        <w:t> </w:t>
      </w:r>
      <w:r>
        <w:rPr>
          <w:sz w:val="20"/>
        </w:rPr>
        <w:t>intervención</w:t>
      </w:r>
      <w:r>
        <w:rPr>
          <w:spacing w:val="-9"/>
          <w:sz w:val="20"/>
        </w:rPr>
        <w:t> </w:t>
      </w:r>
      <w:r>
        <w:rPr>
          <w:sz w:val="20"/>
        </w:rPr>
        <w:t>precautoria</w:t>
      </w:r>
      <w:r>
        <w:rPr>
          <w:spacing w:val="-10"/>
          <w:sz w:val="20"/>
        </w:rPr>
        <w:t> </w:t>
      </w:r>
      <w:r>
        <w:rPr>
          <w:sz w:val="20"/>
        </w:rPr>
        <w:t>de</w:t>
      </w:r>
      <w:r>
        <w:rPr>
          <w:spacing w:val="-9"/>
          <w:sz w:val="20"/>
        </w:rPr>
        <w:t> </w:t>
      </w:r>
      <w:r>
        <w:rPr>
          <w:sz w:val="20"/>
        </w:rPr>
        <w:t>negociaciones.</w:t>
      </w:r>
      <w:r>
        <w:rPr>
          <w:spacing w:val="-10"/>
          <w:sz w:val="20"/>
        </w:rPr>
        <w:t> </w:t>
      </w:r>
      <w:r>
        <w:rPr>
          <w:sz w:val="20"/>
        </w:rPr>
        <w:t>Al</w:t>
      </w:r>
      <w:r>
        <w:rPr>
          <w:spacing w:val="-53"/>
          <w:sz w:val="20"/>
        </w:rPr>
        <w:t> </w:t>
      </w:r>
      <w:r>
        <w:rPr>
          <w:sz w:val="20"/>
        </w:rPr>
        <w:t>respecto</w:t>
      </w:r>
      <w:r>
        <w:rPr>
          <w:spacing w:val="-2"/>
          <w:sz w:val="20"/>
        </w:rPr>
        <w:t> </w:t>
      </w:r>
      <w:r>
        <w:rPr>
          <w:sz w:val="20"/>
        </w:rPr>
        <w:t>será</w:t>
      </w:r>
      <w:r>
        <w:rPr>
          <w:spacing w:val="-1"/>
          <w:sz w:val="20"/>
        </w:rPr>
        <w:t> </w:t>
      </w:r>
      <w:r>
        <w:rPr>
          <w:sz w:val="20"/>
        </w:rPr>
        <w:t>aplicable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forma</w:t>
      </w:r>
      <w:r>
        <w:rPr>
          <w:spacing w:val="-1"/>
          <w:sz w:val="20"/>
        </w:rPr>
        <w:t> </w:t>
      </w:r>
      <w:r>
        <w:rPr>
          <w:sz w:val="20"/>
        </w:rPr>
        <w:t>supletoria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-1"/>
          <w:sz w:val="20"/>
        </w:rPr>
        <w:t> </w:t>
      </w:r>
      <w:r>
        <w:rPr>
          <w:sz w:val="20"/>
        </w:rPr>
        <w:t>Código</w:t>
      </w:r>
      <w:r>
        <w:rPr>
          <w:spacing w:val="1"/>
          <w:sz w:val="20"/>
        </w:rPr>
        <w:t> </w:t>
      </w:r>
      <w:r>
        <w:rPr>
          <w:sz w:val="20"/>
        </w:rPr>
        <w:t>Fiscal</w:t>
      </w:r>
      <w:r>
        <w:rPr>
          <w:spacing w:val="-2"/>
          <w:sz w:val="20"/>
        </w:rPr>
        <w:t> </w:t>
      </w:r>
      <w:r>
        <w:rPr>
          <w:sz w:val="20"/>
        </w:rPr>
        <w:t>del</w:t>
      </w:r>
      <w:r>
        <w:rPr>
          <w:spacing w:val="-1"/>
          <w:sz w:val="20"/>
        </w:rPr>
        <w:t> </w:t>
      </w:r>
      <w:r>
        <w:rPr>
          <w:sz w:val="20"/>
        </w:rPr>
        <w:t>Estado,</w:t>
      </w:r>
      <w:r>
        <w:rPr>
          <w:spacing w:val="3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32"/>
        </w:numPr>
        <w:tabs>
          <w:tab w:pos="570" w:val="left" w:leader="none"/>
        </w:tabs>
        <w:spacing w:line="240" w:lineRule="auto" w:before="1" w:after="0"/>
        <w:ind w:left="142" w:right="185" w:firstLine="0"/>
        <w:jc w:val="both"/>
        <w:rPr>
          <w:sz w:val="20"/>
        </w:rPr>
      </w:pPr>
      <w:r>
        <w:rPr>
          <w:sz w:val="20"/>
        </w:rPr>
        <w:t>Las que sean necesarias para evitar un daño irreparable a la hacienda pública estatal, o de los</w:t>
      </w:r>
      <w:r>
        <w:rPr>
          <w:spacing w:val="-54"/>
          <w:sz w:val="20"/>
        </w:rPr>
        <w:t> </w:t>
      </w:r>
      <w:r>
        <w:rPr>
          <w:sz w:val="20"/>
        </w:rPr>
        <w:t>municipios, o al patrimonio de los entes públicos, para lo cual las autoridades que conozcan del</w:t>
      </w:r>
      <w:r>
        <w:rPr>
          <w:spacing w:val="1"/>
          <w:sz w:val="20"/>
        </w:rPr>
        <w:t> </w:t>
      </w:r>
      <w:r>
        <w:rPr>
          <w:sz w:val="20"/>
        </w:rPr>
        <w:t>asunto, podrán</w:t>
      </w:r>
      <w:r>
        <w:rPr>
          <w:spacing w:val="-2"/>
          <w:sz w:val="20"/>
        </w:rPr>
        <w:t> </w:t>
      </w:r>
      <w:r>
        <w:rPr>
          <w:sz w:val="20"/>
        </w:rPr>
        <w:t>solicitar</w:t>
      </w:r>
      <w:r>
        <w:rPr>
          <w:spacing w:val="-1"/>
          <w:sz w:val="20"/>
        </w:rPr>
        <w:t> </w:t>
      </w: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auxilio</w:t>
      </w:r>
      <w:r>
        <w:rPr>
          <w:spacing w:val="3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colaboración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cualquier</w:t>
      </w:r>
      <w:r>
        <w:rPr>
          <w:spacing w:val="6"/>
          <w:sz w:val="20"/>
        </w:rPr>
        <w:t> </w:t>
      </w:r>
      <w:r>
        <w:rPr>
          <w:sz w:val="20"/>
        </w:rPr>
        <w:t>autoridad</w:t>
      </w:r>
      <w:r>
        <w:rPr>
          <w:spacing w:val="-1"/>
          <w:sz w:val="20"/>
        </w:rPr>
        <w:t> </w:t>
      </w:r>
      <w:r>
        <w:rPr>
          <w:sz w:val="20"/>
        </w:rPr>
        <w:t>del</w:t>
      </w:r>
      <w:r>
        <w:rPr>
          <w:spacing w:val="-1"/>
          <w:sz w:val="20"/>
        </w:rPr>
        <w:t> </w:t>
      </w:r>
      <w:r>
        <w:rPr>
          <w:sz w:val="20"/>
        </w:rPr>
        <w:t>país.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42" w:right="178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12"/>
        </w:rPr>
        <w:t> </w:t>
      </w:r>
      <w:r>
        <w:rPr>
          <w:rFonts w:ascii="Arial" w:hAnsi="Arial"/>
          <w:b/>
        </w:rPr>
        <w:t>128.</w:t>
      </w:r>
      <w:r>
        <w:rPr>
          <w:rFonts w:ascii="Arial" w:hAnsi="Arial"/>
          <w:b/>
          <w:spacing w:val="-9"/>
        </w:rPr>
        <w:t> </w:t>
      </w:r>
      <w:r>
        <w:rPr/>
        <w:t>El</w:t>
      </w:r>
      <w:r>
        <w:rPr>
          <w:spacing w:val="-10"/>
        </w:rPr>
        <w:t> </w:t>
      </w:r>
      <w:r>
        <w:rPr/>
        <w:t>otorgamiento</w:t>
      </w:r>
      <w:r>
        <w:rPr>
          <w:spacing w:val="-12"/>
        </w:rPr>
        <w:t> </w:t>
      </w:r>
      <w:r>
        <w:rPr/>
        <w:t>de</w:t>
      </w:r>
      <w:r>
        <w:rPr>
          <w:spacing w:val="-13"/>
        </w:rPr>
        <w:t> </w:t>
      </w:r>
      <w:r>
        <w:rPr/>
        <w:t>medidas</w:t>
      </w:r>
      <w:r>
        <w:rPr>
          <w:spacing w:val="-11"/>
        </w:rPr>
        <w:t> </w:t>
      </w:r>
      <w:r>
        <w:rPr/>
        <w:t>cautelares</w:t>
      </w:r>
      <w:r>
        <w:rPr>
          <w:spacing w:val="-12"/>
        </w:rPr>
        <w:t> </w:t>
      </w:r>
      <w:r>
        <w:rPr/>
        <w:t>se</w:t>
      </w:r>
      <w:r>
        <w:rPr>
          <w:spacing w:val="-12"/>
        </w:rPr>
        <w:t> </w:t>
      </w:r>
      <w:r>
        <w:rPr/>
        <w:t>tramitará</w:t>
      </w:r>
      <w:r>
        <w:rPr>
          <w:spacing w:val="-12"/>
        </w:rPr>
        <w:t> </w:t>
      </w:r>
      <w:r>
        <w:rPr/>
        <w:t>de</w:t>
      </w:r>
      <w:r>
        <w:rPr>
          <w:spacing w:val="-10"/>
        </w:rPr>
        <w:t> </w:t>
      </w:r>
      <w:r>
        <w:rPr/>
        <w:t>manera</w:t>
      </w:r>
      <w:r>
        <w:rPr>
          <w:spacing w:val="-12"/>
        </w:rPr>
        <w:t> </w:t>
      </w:r>
      <w:r>
        <w:rPr/>
        <w:t>incidental.</w:t>
      </w:r>
      <w:r>
        <w:rPr>
          <w:spacing w:val="-9"/>
        </w:rPr>
        <w:t> </w:t>
      </w:r>
      <w:r>
        <w:rPr/>
        <w:t>El</w:t>
      </w:r>
      <w:r>
        <w:rPr>
          <w:spacing w:val="-11"/>
        </w:rPr>
        <w:t> </w:t>
      </w:r>
      <w:r>
        <w:rPr/>
        <w:t>escrito</w:t>
      </w:r>
      <w:r>
        <w:rPr>
          <w:spacing w:val="-53"/>
        </w:rPr>
        <w:t> </w:t>
      </w:r>
      <w:r>
        <w:rPr/>
        <w:t>en el que se soliciten se deberá señalar las pruebas cuyo ocultamiento o destrucción se pretende</w:t>
      </w:r>
      <w:r>
        <w:rPr>
          <w:spacing w:val="1"/>
        </w:rPr>
        <w:t> </w:t>
      </w:r>
      <w:r>
        <w:rPr/>
        <w:t>impedir;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efectos</w:t>
      </w:r>
      <w:r>
        <w:rPr>
          <w:spacing w:val="1"/>
        </w:rPr>
        <w:t> </w:t>
      </w:r>
      <w:r>
        <w:rPr/>
        <w:t>perjudiciales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produce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presunta</w:t>
      </w:r>
      <w:r>
        <w:rPr>
          <w:spacing w:val="1"/>
        </w:rPr>
        <w:t> </w:t>
      </w:r>
      <w:r>
        <w:rPr/>
        <w:t>falta</w:t>
      </w:r>
      <w:r>
        <w:rPr>
          <w:spacing w:val="1"/>
        </w:rPr>
        <w:t> </w:t>
      </w:r>
      <w:r>
        <w:rPr/>
        <w:t>administrativa;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actos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obstaculizan el adecuado desarrollo del procedimiento de responsabilidad administrativa; o bien, el</w:t>
      </w:r>
      <w:r>
        <w:rPr>
          <w:spacing w:val="1"/>
        </w:rPr>
        <w:t> </w:t>
      </w:r>
      <w:r>
        <w:rPr/>
        <w:t>daño</w:t>
      </w:r>
      <w:r>
        <w:rPr>
          <w:spacing w:val="-3"/>
        </w:rPr>
        <w:t> </w:t>
      </w:r>
      <w:r>
        <w:rPr/>
        <w:t>irreparable</w:t>
      </w:r>
      <w:r>
        <w:rPr>
          <w:spacing w:val="-5"/>
        </w:rPr>
        <w:t> </w:t>
      </w:r>
      <w:r>
        <w:rPr/>
        <w:t>a</w:t>
      </w:r>
      <w:r>
        <w:rPr>
          <w:spacing w:val="-6"/>
        </w:rPr>
        <w:t> </w:t>
      </w:r>
      <w:r>
        <w:rPr/>
        <w:t>la</w:t>
      </w:r>
      <w:r>
        <w:rPr>
          <w:spacing w:val="-5"/>
        </w:rPr>
        <w:t> </w:t>
      </w:r>
      <w:r>
        <w:rPr/>
        <w:t>hacienda</w:t>
      </w:r>
      <w:r>
        <w:rPr>
          <w:spacing w:val="-6"/>
        </w:rPr>
        <w:t> </w:t>
      </w:r>
      <w:r>
        <w:rPr/>
        <w:t>pública</w:t>
      </w:r>
      <w:r>
        <w:rPr>
          <w:spacing w:val="-5"/>
        </w:rPr>
        <w:t> </w:t>
      </w:r>
      <w:r>
        <w:rPr/>
        <w:t>estatal,</w:t>
      </w:r>
      <w:r>
        <w:rPr>
          <w:spacing w:val="-2"/>
        </w:rPr>
        <w:t> </w:t>
      </w:r>
      <w:r>
        <w:rPr/>
        <w:t>o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los</w:t>
      </w:r>
      <w:r>
        <w:rPr>
          <w:spacing w:val="-6"/>
        </w:rPr>
        <w:t> </w:t>
      </w:r>
      <w:r>
        <w:rPr/>
        <w:t>municipios,</w:t>
      </w:r>
      <w:r>
        <w:rPr>
          <w:spacing w:val="-5"/>
        </w:rPr>
        <w:t> </w:t>
      </w:r>
      <w:r>
        <w:rPr/>
        <w:t>o</w:t>
      </w:r>
      <w:r>
        <w:rPr>
          <w:spacing w:val="-2"/>
        </w:rPr>
        <w:t> </w:t>
      </w:r>
      <w:r>
        <w:rPr/>
        <w:t>bien,</w:t>
      </w:r>
      <w:r>
        <w:rPr>
          <w:spacing w:val="-6"/>
        </w:rPr>
        <w:t> </w:t>
      </w:r>
      <w:r>
        <w:rPr/>
        <w:t>al</w:t>
      </w:r>
      <w:r>
        <w:rPr>
          <w:spacing w:val="-5"/>
        </w:rPr>
        <w:t> </w:t>
      </w:r>
      <w:r>
        <w:rPr/>
        <w:t>patrimonio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los</w:t>
      </w:r>
      <w:r>
        <w:rPr>
          <w:spacing w:val="-4"/>
        </w:rPr>
        <w:t> </w:t>
      </w:r>
      <w:r>
        <w:rPr/>
        <w:t>entes</w:t>
      </w:r>
      <w:r>
        <w:rPr>
          <w:spacing w:val="-53"/>
        </w:rPr>
        <w:t> </w:t>
      </w:r>
      <w:r>
        <w:rPr/>
        <w:t>públicos, expresando los motivos por los cuales se solicitan las medidas cautelares y donde se</w:t>
      </w:r>
      <w:r>
        <w:rPr>
          <w:spacing w:val="1"/>
        </w:rPr>
        <w:t> </w:t>
      </w:r>
      <w:r>
        <w:rPr/>
        <w:t>justifique su pertinencia. En cualquier caso, se deberá indicar el nombre y domicilios de quienes</w:t>
      </w:r>
      <w:r>
        <w:rPr>
          <w:spacing w:val="1"/>
        </w:rPr>
        <w:t> </w:t>
      </w:r>
      <w:r>
        <w:rPr/>
        <w:t>serán afectados con las medidas cautelares, para que, en su caso, se les dé vista del incidente</w:t>
      </w:r>
      <w:r>
        <w:rPr>
          <w:spacing w:val="1"/>
        </w:rPr>
        <w:t> </w:t>
      </w:r>
      <w:r>
        <w:rPr/>
        <w:t>respectivo.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42" w:right="187"/>
        <w:jc w:val="both"/>
      </w:pPr>
      <w:r>
        <w:rPr>
          <w:rFonts w:ascii="Arial" w:hAnsi="Arial"/>
          <w:b/>
        </w:rPr>
        <w:t>ARTÍCULO 129. </w:t>
      </w:r>
      <w:r>
        <w:rPr/>
        <w:t>Con el escrito por el que se soliciten las medidas cautelares se dará vista a todos</w:t>
      </w:r>
      <w:r>
        <w:rPr>
          <w:spacing w:val="1"/>
        </w:rPr>
        <w:t> </w:t>
      </w:r>
      <w:r>
        <w:rPr/>
        <w:t>aquellos que serán directamente afectados con las mismas, para que en un término de cinco días</w:t>
      </w:r>
      <w:r>
        <w:rPr>
          <w:spacing w:val="1"/>
        </w:rPr>
        <w:t> </w:t>
      </w:r>
      <w:r>
        <w:rPr/>
        <w:t>hábiles manifiesten lo que a su derecho convenga. Si la autoridad que conozca del incidente lo</w:t>
      </w:r>
      <w:r>
        <w:rPr>
          <w:spacing w:val="1"/>
        </w:rPr>
        <w:t> </w:t>
      </w:r>
      <w:r>
        <w:rPr/>
        <w:t>estima</w:t>
      </w:r>
      <w:r>
        <w:rPr>
          <w:spacing w:val="1"/>
        </w:rPr>
        <w:t> </w:t>
      </w:r>
      <w:r>
        <w:rPr/>
        <w:t>necesario,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acuerdo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admisión</w:t>
      </w:r>
      <w:r>
        <w:rPr>
          <w:spacing w:val="1"/>
        </w:rPr>
        <w:t> </w:t>
      </w:r>
      <w:r>
        <w:rPr/>
        <w:t>podrá</w:t>
      </w:r>
      <w:r>
        <w:rPr>
          <w:spacing w:val="1"/>
        </w:rPr>
        <w:t> </w:t>
      </w:r>
      <w:r>
        <w:rPr/>
        <w:t>conceder</w:t>
      </w:r>
      <w:r>
        <w:rPr>
          <w:spacing w:val="1"/>
        </w:rPr>
        <w:t> </w:t>
      </w:r>
      <w:r>
        <w:rPr/>
        <w:t>provisionalmente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medidas</w:t>
      </w:r>
      <w:r>
        <w:rPr>
          <w:spacing w:val="1"/>
        </w:rPr>
        <w:t> </w:t>
      </w:r>
      <w:r>
        <w:rPr/>
        <w:t>cautelares solicitadas.</w:t>
      </w:r>
    </w:p>
    <w:p>
      <w:pPr>
        <w:pStyle w:val="BodyText"/>
        <w:spacing w:before="1"/>
      </w:pPr>
    </w:p>
    <w:p>
      <w:pPr>
        <w:pStyle w:val="BodyText"/>
        <w:spacing w:line="242" w:lineRule="auto"/>
        <w:ind w:left="142" w:right="181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7"/>
        </w:rPr>
        <w:t> </w:t>
      </w:r>
      <w:r>
        <w:rPr>
          <w:rFonts w:ascii="Arial" w:hAnsi="Arial"/>
          <w:b/>
        </w:rPr>
        <w:t>130.</w:t>
      </w:r>
      <w:r>
        <w:rPr>
          <w:rFonts w:ascii="Arial" w:hAnsi="Arial"/>
          <w:b/>
          <w:spacing w:val="-7"/>
        </w:rPr>
        <w:t> </w:t>
      </w:r>
      <w:r>
        <w:rPr/>
        <w:t>Transcurrido</w:t>
      </w:r>
      <w:r>
        <w:rPr>
          <w:spacing w:val="-8"/>
        </w:rPr>
        <w:t> </w:t>
      </w:r>
      <w:r>
        <w:rPr/>
        <w:t>el</w:t>
      </w:r>
      <w:r>
        <w:rPr>
          <w:spacing w:val="-9"/>
        </w:rPr>
        <w:t> </w:t>
      </w:r>
      <w:r>
        <w:rPr/>
        <w:t>plazo</w:t>
      </w:r>
      <w:r>
        <w:rPr>
          <w:spacing w:val="-7"/>
        </w:rPr>
        <w:t> </w:t>
      </w:r>
      <w:r>
        <w:rPr/>
        <w:t>señalado</w:t>
      </w:r>
      <w:r>
        <w:rPr>
          <w:spacing w:val="-6"/>
        </w:rPr>
        <w:t> </w:t>
      </w:r>
      <w:r>
        <w:rPr/>
        <w:t>en</w:t>
      </w:r>
      <w:r>
        <w:rPr>
          <w:spacing w:val="-8"/>
        </w:rPr>
        <w:t> </w:t>
      </w:r>
      <w:r>
        <w:rPr/>
        <w:t>el</w:t>
      </w:r>
      <w:r>
        <w:rPr>
          <w:spacing w:val="-6"/>
        </w:rPr>
        <w:t> </w:t>
      </w:r>
      <w:r>
        <w:rPr/>
        <w:t>artículo</w:t>
      </w:r>
      <w:r>
        <w:rPr>
          <w:spacing w:val="-6"/>
        </w:rPr>
        <w:t> </w:t>
      </w:r>
      <w:r>
        <w:rPr/>
        <w:t>anterior</w:t>
      </w:r>
      <w:r>
        <w:rPr>
          <w:spacing w:val="-6"/>
        </w:rPr>
        <w:t> </w:t>
      </w:r>
      <w:r>
        <w:rPr/>
        <w:t>la</w:t>
      </w:r>
      <w:r>
        <w:rPr>
          <w:spacing w:val="-8"/>
        </w:rPr>
        <w:t> </w:t>
      </w:r>
      <w:r>
        <w:rPr/>
        <w:t>autoridad</w:t>
      </w:r>
      <w:r>
        <w:rPr>
          <w:spacing w:val="-8"/>
        </w:rPr>
        <w:t> </w:t>
      </w:r>
      <w:r>
        <w:rPr/>
        <w:t>resolutora</w:t>
      </w:r>
      <w:r>
        <w:rPr>
          <w:spacing w:val="-8"/>
        </w:rPr>
        <w:t> </w:t>
      </w:r>
      <w:r>
        <w:rPr/>
        <w:t>dictará</w:t>
      </w:r>
      <w:r>
        <w:rPr>
          <w:spacing w:val="-53"/>
        </w:rPr>
        <w:t> </w:t>
      </w:r>
      <w:r>
        <w:rPr/>
        <w:t>la resolución interlocutoria que corresponda dentro de los cinco días hábiles siguientes. En contra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dicha</w:t>
      </w:r>
      <w:r>
        <w:rPr>
          <w:spacing w:val="1"/>
        </w:rPr>
        <w:t> </w:t>
      </w:r>
      <w:r>
        <w:rPr/>
        <w:t>determinación</w:t>
      </w:r>
      <w:r>
        <w:rPr>
          <w:spacing w:val="-1"/>
        </w:rPr>
        <w:t> </w:t>
      </w:r>
      <w:r>
        <w:rPr/>
        <w:t>no</w:t>
      </w:r>
      <w:r>
        <w:rPr>
          <w:spacing w:val="1"/>
        </w:rPr>
        <w:t> </w:t>
      </w:r>
      <w:r>
        <w:rPr/>
        <w:t>procederá</w:t>
      </w:r>
      <w:r>
        <w:rPr>
          <w:spacing w:val="-1"/>
        </w:rPr>
        <w:t> </w:t>
      </w:r>
      <w:r>
        <w:rPr/>
        <w:t>recurso</w:t>
      </w:r>
      <w:r>
        <w:rPr>
          <w:spacing w:val="-1"/>
        </w:rPr>
        <w:t> </w:t>
      </w:r>
      <w:r>
        <w:rPr/>
        <w:t>alguno.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ind w:left="142" w:right="177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7"/>
        </w:rPr>
        <w:t> </w:t>
      </w:r>
      <w:r>
        <w:rPr>
          <w:rFonts w:ascii="Arial" w:hAnsi="Arial"/>
          <w:b/>
        </w:rPr>
        <w:t>131.</w:t>
      </w:r>
      <w:r>
        <w:rPr>
          <w:rFonts w:ascii="Arial" w:hAnsi="Arial"/>
          <w:b/>
          <w:spacing w:val="-5"/>
        </w:rPr>
        <w:t> </w:t>
      </w:r>
      <w:r>
        <w:rPr/>
        <w:t>Las</w:t>
      </w:r>
      <w:r>
        <w:rPr>
          <w:spacing w:val="-4"/>
        </w:rPr>
        <w:t> </w:t>
      </w:r>
      <w:r>
        <w:rPr/>
        <w:t>medidas</w:t>
      </w:r>
      <w:r>
        <w:rPr>
          <w:spacing w:val="-7"/>
        </w:rPr>
        <w:t> </w:t>
      </w:r>
      <w:r>
        <w:rPr/>
        <w:t>cautelares</w:t>
      </w:r>
      <w:r>
        <w:rPr>
          <w:spacing w:val="-4"/>
        </w:rPr>
        <w:t> </w:t>
      </w:r>
      <w:r>
        <w:rPr/>
        <w:t>que</w:t>
      </w:r>
      <w:r>
        <w:rPr>
          <w:spacing w:val="-7"/>
        </w:rPr>
        <w:t> </w:t>
      </w:r>
      <w:r>
        <w:rPr/>
        <w:t>tengan</w:t>
      </w:r>
      <w:r>
        <w:rPr>
          <w:spacing w:val="-6"/>
        </w:rPr>
        <w:t> </w:t>
      </w:r>
      <w:r>
        <w:rPr/>
        <w:t>por</w:t>
      </w:r>
      <w:r>
        <w:rPr>
          <w:spacing w:val="-7"/>
        </w:rPr>
        <w:t> </w:t>
      </w:r>
      <w:r>
        <w:rPr/>
        <w:t>objeto</w:t>
      </w:r>
      <w:r>
        <w:rPr>
          <w:spacing w:val="-6"/>
        </w:rPr>
        <w:t> </w:t>
      </w:r>
      <w:r>
        <w:rPr/>
        <w:t>impedir</w:t>
      </w:r>
      <w:r>
        <w:rPr>
          <w:spacing w:val="-7"/>
        </w:rPr>
        <w:t> </w:t>
      </w:r>
      <w:r>
        <w:rPr/>
        <w:t>daños</w:t>
      </w:r>
      <w:r>
        <w:rPr>
          <w:spacing w:val="-5"/>
        </w:rPr>
        <w:t> </w:t>
      </w:r>
      <w:r>
        <w:rPr/>
        <w:t>a</w:t>
      </w:r>
      <w:r>
        <w:rPr>
          <w:spacing w:val="-6"/>
        </w:rPr>
        <w:t> </w:t>
      </w:r>
      <w:r>
        <w:rPr/>
        <w:t>la</w:t>
      </w:r>
      <w:r>
        <w:rPr>
          <w:spacing w:val="-6"/>
        </w:rPr>
        <w:t> </w:t>
      </w:r>
      <w:r>
        <w:rPr/>
        <w:t>hacienda</w:t>
      </w:r>
      <w:r>
        <w:rPr>
          <w:spacing w:val="-6"/>
        </w:rPr>
        <w:t> </w:t>
      </w:r>
      <w:r>
        <w:rPr/>
        <w:t>pública</w:t>
      </w:r>
      <w:r>
        <w:rPr>
          <w:spacing w:val="-54"/>
        </w:rPr>
        <w:t> </w:t>
      </w:r>
      <w:r>
        <w:rPr/>
        <w:t>estatal o de municipios, o bien, al patrimonio de los entes públicos, sólo se suspenderán cuando el</w:t>
      </w:r>
      <w:r>
        <w:rPr>
          <w:spacing w:val="1"/>
        </w:rPr>
        <w:t> </w:t>
      </w:r>
      <w:r>
        <w:rPr/>
        <w:t>presunto</w:t>
      </w:r>
      <w:r>
        <w:rPr>
          <w:spacing w:val="1"/>
        </w:rPr>
        <w:t> </w:t>
      </w:r>
      <w:r>
        <w:rPr/>
        <w:t>responsable</w:t>
      </w:r>
      <w:r>
        <w:rPr>
          <w:spacing w:val="1"/>
        </w:rPr>
        <w:t> </w:t>
      </w:r>
      <w:r>
        <w:rPr/>
        <w:t>otorgue</w:t>
      </w:r>
      <w:r>
        <w:rPr>
          <w:spacing w:val="1"/>
        </w:rPr>
        <w:t> </w:t>
      </w:r>
      <w:r>
        <w:rPr/>
        <w:t>garantía</w:t>
      </w:r>
      <w:r>
        <w:rPr>
          <w:spacing w:val="1"/>
        </w:rPr>
        <w:t> </w:t>
      </w:r>
      <w:r>
        <w:rPr/>
        <w:t>suficiente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reparación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daño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perjuicios</w:t>
      </w:r>
      <w:r>
        <w:rPr>
          <w:spacing w:val="1"/>
        </w:rPr>
        <w:t> </w:t>
      </w:r>
      <w:r>
        <w:rPr/>
        <w:t>ocasionados.</w:t>
      </w:r>
    </w:p>
    <w:p>
      <w:pPr>
        <w:pStyle w:val="BodyText"/>
      </w:pPr>
    </w:p>
    <w:p>
      <w:pPr>
        <w:pStyle w:val="BodyText"/>
        <w:ind w:left="142" w:right="186"/>
        <w:jc w:val="both"/>
      </w:pPr>
      <w:r>
        <w:rPr>
          <w:rFonts w:ascii="Arial" w:hAnsi="Arial"/>
          <w:b/>
        </w:rPr>
        <w:t>ARTÍCULO 132. </w:t>
      </w:r>
      <w:r>
        <w:rPr/>
        <w:t>Se podrá solicitar la suspensión de las medidas cautelares en cualquier momento</w:t>
      </w:r>
      <w:r>
        <w:rPr>
          <w:spacing w:val="1"/>
        </w:rPr>
        <w:t> </w:t>
      </w:r>
      <w:r>
        <w:rPr/>
        <w:t>del procedimiento, debiéndose justificar las razones por las que se estime innecesario que éstas</w:t>
      </w:r>
      <w:r>
        <w:rPr>
          <w:spacing w:val="1"/>
        </w:rPr>
        <w:t> </w:t>
      </w:r>
      <w:r>
        <w:rPr/>
        <w:t>continúen,</w:t>
      </w:r>
      <w:r>
        <w:rPr>
          <w:spacing w:val="-8"/>
        </w:rPr>
        <w:t> </w:t>
      </w:r>
      <w:r>
        <w:rPr/>
        <w:t>para</w:t>
      </w:r>
      <w:r>
        <w:rPr>
          <w:spacing w:val="-5"/>
        </w:rPr>
        <w:t> </w:t>
      </w:r>
      <w:r>
        <w:rPr/>
        <w:t>lo</w:t>
      </w:r>
      <w:r>
        <w:rPr>
          <w:spacing w:val="-5"/>
        </w:rPr>
        <w:t> </w:t>
      </w:r>
      <w:r>
        <w:rPr/>
        <w:t>cual</w:t>
      </w:r>
      <w:r>
        <w:rPr>
          <w:spacing w:val="-9"/>
        </w:rPr>
        <w:t> </w:t>
      </w:r>
      <w:r>
        <w:rPr/>
        <w:t>se</w:t>
      </w:r>
      <w:r>
        <w:rPr>
          <w:spacing w:val="-5"/>
        </w:rPr>
        <w:t> </w:t>
      </w:r>
      <w:r>
        <w:rPr/>
        <w:t>deberá</w:t>
      </w:r>
      <w:r>
        <w:rPr>
          <w:spacing w:val="-2"/>
        </w:rPr>
        <w:t> </w:t>
      </w:r>
      <w:r>
        <w:rPr/>
        <w:t>seguir</w:t>
      </w:r>
      <w:r>
        <w:rPr>
          <w:spacing w:val="-6"/>
        </w:rPr>
        <w:t> </w:t>
      </w:r>
      <w:r>
        <w:rPr/>
        <w:t>el</w:t>
      </w:r>
      <w:r>
        <w:rPr>
          <w:spacing w:val="-6"/>
        </w:rPr>
        <w:t> </w:t>
      </w:r>
      <w:r>
        <w:rPr/>
        <w:t>procedimiento</w:t>
      </w:r>
      <w:r>
        <w:rPr>
          <w:spacing w:val="-5"/>
        </w:rPr>
        <w:t> </w:t>
      </w:r>
      <w:r>
        <w:rPr/>
        <w:t>incidental</w:t>
      </w:r>
      <w:r>
        <w:rPr>
          <w:spacing w:val="-7"/>
        </w:rPr>
        <w:t> </w:t>
      </w:r>
      <w:r>
        <w:rPr/>
        <w:t>descrito</w:t>
      </w:r>
      <w:r>
        <w:rPr>
          <w:spacing w:val="-5"/>
        </w:rPr>
        <w:t> </w:t>
      </w:r>
      <w:r>
        <w:rPr/>
        <w:t>en</w:t>
      </w:r>
      <w:r>
        <w:rPr>
          <w:spacing w:val="-8"/>
        </w:rPr>
        <w:t> </w:t>
      </w:r>
      <w:r>
        <w:rPr/>
        <w:t>esta</w:t>
      </w:r>
      <w:r>
        <w:rPr>
          <w:spacing w:val="-7"/>
        </w:rPr>
        <w:t> </w:t>
      </w:r>
      <w:r>
        <w:rPr/>
        <w:t>sección.</w:t>
      </w:r>
      <w:r>
        <w:rPr>
          <w:spacing w:val="-8"/>
        </w:rPr>
        <w:t> </w:t>
      </w:r>
      <w:r>
        <w:rPr/>
        <w:t>Contra</w:t>
      </w:r>
      <w:r>
        <w:rPr>
          <w:spacing w:val="-53"/>
        </w:rPr>
        <w:t> </w:t>
      </w:r>
      <w:r>
        <w:rPr/>
        <w:t>la</w:t>
      </w:r>
      <w:r>
        <w:rPr>
          <w:spacing w:val="-3"/>
        </w:rPr>
        <w:t> </w:t>
      </w:r>
      <w:r>
        <w:rPr/>
        <w:t>resolución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niegue</w:t>
      </w:r>
      <w:r>
        <w:rPr>
          <w:spacing w:val="-3"/>
        </w:rPr>
        <w:t> </w:t>
      </w:r>
      <w:r>
        <w:rPr/>
        <w:t>la suspensión</w:t>
      </w:r>
      <w:r>
        <w:rPr>
          <w:spacing w:val="-3"/>
        </w:rPr>
        <w:t> </w:t>
      </w:r>
      <w:r>
        <w:rPr/>
        <w:t>de las</w:t>
      </w:r>
      <w:r>
        <w:rPr>
          <w:spacing w:val="-2"/>
        </w:rPr>
        <w:t> </w:t>
      </w:r>
      <w:r>
        <w:rPr/>
        <w:t>medidas</w:t>
      </w:r>
      <w:r>
        <w:rPr>
          <w:spacing w:val="-1"/>
        </w:rPr>
        <w:t> </w:t>
      </w:r>
      <w:r>
        <w:rPr/>
        <w:t>cautelares</w:t>
      </w:r>
      <w:r>
        <w:rPr>
          <w:spacing w:val="-1"/>
        </w:rPr>
        <w:t> </w:t>
      </w:r>
      <w:r>
        <w:rPr/>
        <w:t>no</w:t>
      </w:r>
      <w:r>
        <w:rPr>
          <w:spacing w:val="-2"/>
        </w:rPr>
        <w:t> </w:t>
      </w:r>
      <w:r>
        <w:rPr/>
        <w:t>procederá</w:t>
      </w:r>
      <w:r>
        <w:rPr>
          <w:spacing w:val="-3"/>
        </w:rPr>
        <w:t> </w:t>
      </w:r>
      <w:r>
        <w:rPr/>
        <w:t>recurso</w:t>
      </w:r>
      <w:r>
        <w:rPr>
          <w:spacing w:val="-2"/>
        </w:rPr>
        <w:t> </w:t>
      </w:r>
      <w:r>
        <w:rPr/>
        <w:t>alguno.</w:t>
      </w:r>
    </w:p>
    <w:p>
      <w:pPr>
        <w:spacing w:after="0"/>
        <w:jc w:val="both"/>
        <w:sectPr>
          <w:pgSz w:w="12240" w:h="15840"/>
          <w:pgMar w:top="1340" w:bottom="280" w:left="1560" w:right="1520"/>
        </w:sectPr>
      </w:pPr>
    </w:p>
    <w:p>
      <w:pPr>
        <w:pStyle w:val="Heading1"/>
        <w:spacing w:line="480" w:lineRule="auto" w:before="71"/>
        <w:ind w:left="3741" w:right="3783"/>
      </w:pPr>
      <w:r>
        <w:rPr>
          <w:spacing w:val="-1"/>
        </w:rPr>
        <w:t>Sección </w:t>
      </w:r>
      <w:r>
        <w:rPr/>
        <w:t>Cuarta</w:t>
      </w:r>
      <w:r>
        <w:rPr>
          <w:spacing w:val="-53"/>
        </w:rPr>
        <w:t> </w:t>
      </w:r>
      <w:r>
        <w:rPr/>
        <w:t>De</w:t>
      </w:r>
      <w:r>
        <w:rPr>
          <w:spacing w:val="-3"/>
        </w:rPr>
        <w:t> </w:t>
      </w:r>
      <w:r>
        <w:rPr/>
        <w:t>las</w:t>
      </w:r>
      <w:r>
        <w:rPr>
          <w:spacing w:val="-2"/>
        </w:rPr>
        <w:t> </w:t>
      </w:r>
      <w:r>
        <w:rPr/>
        <w:t>Pruebas</w:t>
      </w:r>
    </w:p>
    <w:p>
      <w:pPr>
        <w:pStyle w:val="BodyText"/>
        <w:spacing w:before="2"/>
        <w:ind w:left="142" w:right="183"/>
        <w:jc w:val="both"/>
      </w:pPr>
      <w:r>
        <w:rPr>
          <w:rFonts w:ascii="Arial" w:hAnsi="Arial"/>
          <w:b/>
        </w:rPr>
        <w:t>ARTÍCULO 133. </w:t>
      </w:r>
      <w:r>
        <w:rPr/>
        <w:t>Para conocer la verdad de los hechos, las autoridades resolutoras podrán valerse</w:t>
      </w:r>
      <w:r>
        <w:rPr>
          <w:spacing w:val="-53"/>
        </w:rPr>
        <w:t> </w:t>
      </w:r>
      <w:r>
        <w:rPr/>
        <w:t>de cualquier persona o documento, ya sea que pertenezca a las partes o a terceros, sin más</w:t>
      </w:r>
      <w:r>
        <w:rPr>
          <w:spacing w:val="1"/>
        </w:rPr>
        <w:t> </w:t>
      </w:r>
      <w:r>
        <w:rPr/>
        <w:t>limitación que la de que las pruebas hayan sido obtenidas lícitamente, y con pleno respeto a los</w:t>
      </w:r>
      <w:r>
        <w:rPr>
          <w:spacing w:val="1"/>
        </w:rPr>
        <w:t> </w:t>
      </w:r>
      <w:r>
        <w:rPr/>
        <w:t>derechos humanos, solo estará excluida la confesional a cargo de las partes por absolución de</w:t>
      </w:r>
      <w:r>
        <w:rPr>
          <w:spacing w:val="1"/>
        </w:rPr>
        <w:t> </w:t>
      </w:r>
      <w:r>
        <w:rPr/>
        <w:t>posiciones.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42" w:right="187"/>
        <w:jc w:val="both"/>
      </w:pPr>
      <w:r>
        <w:rPr>
          <w:rFonts w:ascii="Arial" w:hAnsi="Arial"/>
          <w:b/>
        </w:rPr>
        <w:t>ARTÍCULO 134. </w:t>
      </w:r>
      <w:r>
        <w:rPr/>
        <w:t>Las pruebas serán valoradas atendiendo a las reglas de la lógica, la sana crítica y</w:t>
      </w:r>
      <w:r>
        <w:rPr>
          <w:spacing w:val="-53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experiencia.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242" w:lineRule="auto" w:before="1"/>
        <w:ind w:left="142" w:right="182"/>
        <w:jc w:val="both"/>
      </w:pPr>
      <w:r>
        <w:rPr>
          <w:rFonts w:ascii="Arial" w:hAnsi="Arial"/>
          <w:b/>
        </w:rPr>
        <w:t>ARTÍCULO 135. </w:t>
      </w:r>
      <w:r>
        <w:rPr/>
        <w:t>Las autoridades resolutoras, recibirán por sí mismas las declaraciones de testigos</w:t>
      </w:r>
      <w:r>
        <w:rPr>
          <w:spacing w:val="-53"/>
        </w:rPr>
        <w:t> </w:t>
      </w:r>
      <w:r>
        <w:rPr/>
        <w:t>y</w:t>
      </w:r>
      <w:r>
        <w:rPr>
          <w:spacing w:val="-3"/>
        </w:rPr>
        <w:t> </w:t>
      </w:r>
      <w:r>
        <w:rPr/>
        <w:t>peritos,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presidirán</w:t>
      </w:r>
      <w:r>
        <w:rPr>
          <w:spacing w:val="-2"/>
        </w:rPr>
        <w:t> </w:t>
      </w:r>
      <w:r>
        <w:rPr/>
        <w:t>todos</w:t>
      </w:r>
      <w:r>
        <w:rPr>
          <w:spacing w:val="1"/>
        </w:rPr>
        <w:t> </w:t>
      </w:r>
      <w:r>
        <w:rPr/>
        <w:t>los actos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prueba</w:t>
      </w:r>
      <w:r>
        <w:rPr>
          <w:spacing w:val="-1"/>
        </w:rPr>
        <w:t> </w:t>
      </w:r>
      <w:r>
        <w:rPr/>
        <w:t>bajo</w:t>
      </w:r>
      <w:r>
        <w:rPr>
          <w:spacing w:val="-2"/>
        </w:rPr>
        <w:t> </w:t>
      </w:r>
      <w:r>
        <w:rPr/>
        <w:t>su</w:t>
      </w:r>
      <w:r>
        <w:rPr>
          <w:spacing w:val="-1"/>
        </w:rPr>
        <w:t> </w:t>
      </w:r>
      <w:r>
        <w:rPr/>
        <w:t>más</w:t>
      </w:r>
      <w:r>
        <w:rPr>
          <w:spacing w:val="-1"/>
        </w:rPr>
        <w:t> </w:t>
      </w:r>
      <w:r>
        <w:rPr/>
        <w:t>estricta</w:t>
      </w:r>
      <w:r>
        <w:rPr>
          <w:spacing w:val="-2"/>
        </w:rPr>
        <w:t> </w:t>
      </w:r>
      <w:r>
        <w:rPr/>
        <w:t>responsabilidad.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42" w:right="186"/>
        <w:jc w:val="both"/>
      </w:pPr>
      <w:r>
        <w:rPr>
          <w:rFonts w:ascii="Arial" w:hAnsi="Arial"/>
          <w:b/>
        </w:rPr>
        <w:t>ARTÍCULO 136. </w:t>
      </w:r>
      <w:r>
        <w:rPr/>
        <w:t>Las documentales emitidas por las autoridades en ejercicio de sus funciones</w:t>
      </w:r>
      <w:r>
        <w:rPr>
          <w:spacing w:val="1"/>
        </w:rPr>
        <w:t> </w:t>
      </w:r>
      <w:r>
        <w:rPr/>
        <w:t>tendrán valor probatorio pleno por lo que respecta a su autenticidad o a la veracidad de los hechos</w:t>
      </w:r>
      <w:r>
        <w:rPr>
          <w:spacing w:val="1"/>
        </w:rPr>
        <w:t> </w:t>
      </w:r>
      <w:r>
        <w:rPr/>
        <w:t>a</w:t>
      </w:r>
      <w:r>
        <w:rPr>
          <w:spacing w:val="-2"/>
        </w:rPr>
        <w:t> </w:t>
      </w:r>
      <w:r>
        <w:rPr/>
        <w:t>los</w:t>
      </w:r>
      <w:r>
        <w:rPr>
          <w:spacing w:val="2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1"/>
        </w:rPr>
        <w:t> </w:t>
      </w:r>
      <w:r>
        <w:rPr/>
        <w:t>refieran,</w:t>
      </w:r>
      <w:r>
        <w:rPr>
          <w:spacing w:val="-2"/>
        </w:rPr>
        <w:t> </w:t>
      </w:r>
      <w:r>
        <w:rPr/>
        <w:t>salvo</w:t>
      </w:r>
      <w:r>
        <w:rPr>
          <w:spacing w:val="1"/>
        </w:rPr>
        <w:t> </w:t>
      </w:r>
      <w:r>
        <w:rPr/>
        <w:t>prueba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contrario.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42" w:right="184"/>
        <w:jc w:val="both"/>
      </w:pPr>
      <w:r>
        <w:rPr>
          <w:rFonts w:ascii="Arial" w:hAnsi="Arial"/>
          <w:b/>
        </w:rPr>
        <w:t>ARTÍCULO 137. </w:t>
      </w:r>
      <w:r>
        <w:rPr/>
        <w:t>Las documentales privadas, las testimoniales, las inspecciones y las periciales y</w:t>
      </w:r>
      <w:r>
        <w:rPr>
          <w:spacing w:val="1"/>
        </w:rPr>
        <w:t> </w:t>
      </w:r>
      <w:r>
        <w:rPr/>
        <w:t>demás medios de prueba lícitos que se ofrezcan por las partes, solo harán prueba plena cuando a</w:t>
      </w:r>
      <w:r>
        <w:rPr>
          <w:spacing w:val="1"/>
        </w:rPr>
        <w:t> </w:t>
      </w:r>
      <w:r>
        <w:rPr/>
        <w:t>juicio de la autoridad resolutora del asunto, resulten fiables y coherentes de acuerdo con la verdad</w:t>
      </w:r>
      <w:r>
        <w:rPr>
          <w:spacing w:val="1"/>
        </w:rPr>
        <w:t> </w:t>
      </w:r>
      <w:r>
        <w:rPr>
          <w:w w:val="95"/>
        </w:rPr>
        <w:t>conocida y el recto raciocinio de la relación que guarden entre sí, de forma tal que generen convicción</w:t>
      </w:r>
      <w:r>
        <w:rPr>
          <w:spacing w:val="1"/>
          <w:w w:val="95"/>
        </w:rPr>
        <w:t> </w:t>
      </w:r>
      <w:r>
        <w:rPr/>
        <w:t>sobre</w:t>
      </w:r>
      <w:r>
        <w:rPr>
          <w:spacing w:val="-2"/>
        </w:rPr>
        <w:t> </w:t>
      </w:r>
      <w:r>
        <w:rPr/>
        <w:t>la</w:t>
      </w:r>
      <w:r>
        <w:rPr>
          <w:spacing w:val="1"/>
        </w:rPr>
        <w:t> </w:t>
      </w:r>
      <w:r>
        <w:rPr/>
        <w:t>veracidad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 hechos.</w:t>
      </w:r>
    </w:p>
    <w:p>
      <w:pPr>
        <w:pStyle w:val="BodyText"/>
      </w:pPr>
    </w:p>
    <w:p>
      <w:pPr>
        <w:pStyle w:val="BodyText"/>
        <w:spacing w:line="242" w:lineRule="auto"/>
        <w:ind w:left="142" w:right="186"/>
        <w:jc w:val="both"/>
      </w:pPr>
      <w:r>
        <w:rPr>
          <w:rFonts w:ascii="Arial" w:hAnsi="Arial"/>
          <w:b/>
          <w:w w:val="95"/>
        </w:rPr>
        <w:t>ARTÍCULO</w:t>
      </w:r>
      <w:r>
        <w:rPr>
          <w:rFonts w:ascii="Arial" w:hAnsi="Arial"/>
          <w:b/>
          <w:spacing w:val="22"/>
          <w:w w:val="95"/>
        </w:rPr>
        <w:t> </w:t>
      </w:r>
      <w:r>
        <w:rPr>
          <w:rFonts w:ascii="Arial" w:hAnsi="Arial"/>
          <w:b/>
          <w:w w:val="95"/>
        </w:rPr>
        <w:t>138.</w:t>
      </w:r>
      <w:r>
        <w:rPr>
          <w:rFonts w:ascii="Arial" w:hAnsi="Arial"/>
          <w:b/>
          <w:spacing w:val="22"/>
          <w:w w:val="95"/>
        </w:rPr>
        <w:t> </w:t>
      </w:r>
      <w:r>
        <w:rPr>
          <w:w w:val="95"/>
        </w:rPr>
        <w:t>Toda</w:t>
      </w:r>
      <w:r>
        <w:rPr>
          <w:spacing w:val="20"/>
          <w:w w:val="95"/>
        </w:rPr>
        <w:t> </w:t>
      </w:r>
      <w:r>
        <w:rPr>
          <w:w w:val="95"/>
        </w:rPr>
        <w:t>persona</w:t>
      </w:r>
      <w:r>
        <w:rPr>
          <w:spacing w:val="21"/>
          <w:w w:val="95"/>
        </w:rPr>
        <w:t> </w:t>
      </w:r>
      <w:r>
        <w:rPr>
          <w:w w:val="95"/>
        </w:rPr>
        <w:t>señalada</w:t>
      </w:r>
      <w:r>
        <w:rPr>
          <w:spacing w:val="24"/>
          <w:w w:val="95"/>
        </w:rPr>
        <w:t> </w:t>
      </w:r>
      <w:r>
        <w:rPr>
          <w:w w:val="95"/>
        </w:rPr>
        <w:t>como</w:t>
      </w:r>
      <w:r>
        <w:rPr>
          <w:spacing w:val="20"/>
          <w:w w:val="95"/>
        </w:rPr>
        <w:t> </w:t>
      </w:r>
      <w:r>
        <w:rPr>
          <w:w w:val="95"/>
        </w:rPr>
        <w:t>responsable</w:t>
      </w:r>
      <w:r>
        <w:rPr>
          <w:spacing w:val="24"/>
          <w:w w:val="95"/>
        </w:rPr>
        <w:t> </w:t>
      </w:r>
      <w:r>
        <w:rPr>
          <w:w w:val="95"/>
        </w:rPr>
        <w:t>de</w:t>
      </w:r>
      <w:r>
        <w:rPr>
          <w:spacing w:val="24"/>
          <w:w w:val="95"/>
        </w:rPr>
        <w:t> </w:t>
      </w:r>
      <w:r>
        <w:rPr>
          <w:w w:val="95"/>
        </w:rPr>
        <w:t>una</w:t>
      </w:r>
      <w:r>
        <w:rPr>
          <w:spacing w:val="20"/>
          <w:w w:val="95"/>
        </w:rPr>
        <w:t> </w:t>
      </w:r>
      <w:r>
        <w:rPr>
          <w:w w:val="95"/>
        </w:rPr>
        <w:t>falta</w:t>
      </w:r>
      <w:r>
        <w:rPr>
          <w:spacing w:val="21"/>
          <w:w w:val="95"/>
        </w:rPr>
        <w:t> </w:t>
      </w:r>
      <w:r>
        <w:rPr>
          <w:w w:val="95"/>
        </w:rPr>
        <w:t>administrativa</w:t>
      </w:r>
      <w:r>
        <w:rPr>
          <w:spacing w:val="20"/>
          <w:w w:val="95"/>
        </w:rPr>
        <w:t> </w:t>
      </w:r>
      <w:r>
        <w:rPr>
          <w:w w:val="95"/>
        </w:rPr>
        <w:t>tiene</w:t>
      </w:r>
      <w:r>
        <w:rPr>
          <w:spacing w:val="19"/>
          <w:w w:val="95"/>
        </w:rPr>
        <w:t> </w:t>
      </w:r>
      <w:r>
        <w:rPr>
          <w:w w:val="95"/>
        </w:rPr>
        <w:t>derecho</w:t>
      </w:r>
      <w:r>
        <w:rPr>
          <w:spacing w:val="-51"/>
          <w:w w:val="95"/>
        </w:rPr>
        <w:t> </w:t>
      </w:r>
      <w:r>
        <w:rPr/>
        <w:t>a que se presuma su inocencia hasta que no se demuestre, más allá de toda duda razonable, su</w:t>
      </w:r>
      <w:r>
        <w:rPr>
          <w:spacing w:val="1"/>
        </w:rPr>
        <w:t> </w:t>
      </w:r>
      <w:r>
        <w:rPr/>
        <w:t>culpabilidad.</w:t>
      </w:r>
    </w:p>
    <w:p>
      <w:pPr>
        <w:pStyle w:val="BodyText"/>
        <w:spacing w:before="7"/>
        <w:rPr>
          <w:sz w:val="19"/>
        </w:rPr>
      </w:pPr>
    </w:p>
    <w:p>
      <w:pPr>
        <w:pStyle w:val="BodyText"/>
        <w:ind w:left="142" w:right="185"/>
        <w:jc w:val="both"/>
      </w:pPr>
      <w:r>
        <w:rPr/>
        <w:t>Las</w:t>
      </w:r>
      <w:r>
        <w:rPr>
          <w:spacing w:val="-3"/>
        </w:rPr>
        <w:t> </w:t>
      </w:r>
      <w:r>
        <w:rPr/>
        <w:t>autoridades</w:t>
      </w:r>
      <w:r>
        <w:rPr>
          <w:spacing w:val="-3"/>
        </w:rPr>
        <w:t> </w:t>
      </w:r>
      <w:r>
        <w:rPr/>
        <w:t>investigadoras</w:t>
      </w:r>
      <w:r>
        <w:rPr>
          <w:spacing w:val="-1"/>
        </w:rPr>
        <w:t> </w:t>
      </w:r>
      <w:r>
        <w:rPr/>
        <w:t>tendrán</w:t>
      </w:r>
      <w:r>
        <w:rPr>
          <w:spacing w:val="-4"/>
        </w:rPr>
        <w:t> </w:t>
      </w:r>
      <w:r>
        <w:rPr/>
        <w:t>la</w:t>
      </w:r>
      <w:r>
        <w:rPr>
          <w:spacing w:val="-3"/>
        </w:rPr>
        <w:t> </w:t>
      </w:r>
      <w:r>
        <w:rPr/>
        <w:t>carga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4"/>
        </w:rPr>
        <w:t> </w:t>
      </w:r>
      <w:r>
        <w:rPr/>
        <w:t>prueba</w:t>
      </w:r>
      <w:r>
        <w:rPr>
          <w:spacing w:val="-3"/>
        </w:rPr>
        <w:t> </w:t>
      </w:r>
      <w:r>
        <w:rPr/>
        <w:t>para</w:t>
      </w:r>
      <w:r>
        <w:rPr>
          <w:spacing w:val="-4"/>
        </w:rPr>
        <w:t> </w:t>
      </w:r>
      <w:r>
        <w:rPr/>
        <w:t>demostrar</w:t>
      </w:r>
      <w:r>
        <w:rPr>
          <w:spacing w:val="-3"/>
        </w:rPr>
        <w:t> </w:t>
      </w:r>
      <w:r>
        <w:rPr/>
        <w:t>la</w:t>
      </w:r>
      <w:r>
        <w:rPr>
          <w:spacing w:val="-4"/>
        </w:rPr>
        <w:t> </w:t>
      </w:r>
      <w:r>
        <w:rPr/>
        <w:t>veracidad</w:t>
      </w:r>
      <w:r>
        <w:rPr>
          <w:spacing w:val="-4"/>
        </w:rPr>
        <w:t> </w:t>
      </w:r>
      <w:r>
        <w:rPr/>
        <w:t>sobre</w:t>
      </w:r>
      <w:r>
        <w:rPr>
          <w:spacing w:val="-3"/>
        </w:rPr>
        <w:t> </w:t>
      </w:r>
      <w:r>
        <w:rPr/>
        <w:t>los</w:t>
      </w:r>
      <w:r>
        <w:rPr>
          <w:spacing w:val="-53"/>
        </w:rPr>
        <w:t> </w:t>
      </w:r>
      <w:r>
        <w:rPr/>
        <w:t>hechos que demuestren la existencia de tales faltas, así como la responsabilidad de aquellos a</w:t>
      </w:r>
      <w:r>
        <w:rPr>
          <w:spacing w:val="1"/>
        </w:rPr>
        <w:t> </w:t>
      </w:r>
      <w:r>
        <w:rPr/>
        <w:t>quienes</w:t>
      </w:r>
      <w:r>
        <w:rPr>
          <w:spacing w:val="-1"/>
        </w:rPr>
        <w:t> </w:t>
      </w:r>
      <w:r>
        <w:rPr/>
        <w:t>se</w:t>
      </w:r>
      <w:r>
        <w:rPr>
          <w:spacing w:val="1"/>
        </w:rPr>
        <w:t> </w:t>
      </w:r>
      <w:r>
        <w:rPr/>
        <w:t>imputen</w:t>
      </w:r>
      <w:r>
        <w:rPr>
          <w:spacing w:val="-1"/>
        </w:rPr>
        <w:t> </w:t>
      </w:r>
      <w:r>
        <w:rPr/>
        <w:t>las mismas.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42" w:right="184"/>
        <w:jc w:val="both"/>
      </w:pPr>
      <w:r>
        <w:rPr/>
        <w:t>Quienes sean señalados como presuntos responsables de una falta administrativa no estarán</w:t>
      </w:r>
      <w:r>
        <w:rPr>
          <w:spacing w:val="1"/>
        </w:rPr>
        <w:t> </w:t>
      </w:r>
      <w:r>
        <w:rPr/>
        <w:t>obligados</w:t>
      </w:r>
      <w:r>
        <w:rPr>
          <w:spacing w:val="-4"/>
        </w:rPr>
        <w:t> </w:t>
      </w:r>
      <w:r>
        <w:rPr/>
        <w:t>a</w:t>
      </w:r>
      <w:r>
        <w:rPr>
          <w:spacing w:val="-6"/>
        </w:rPr>
        <w:t> </w:t>
      </w:r>
      <w:r>
        <w:rPr/>
        <w:t>confesar</w:t>
      </w:r>
      <w:r>
        <w:rPr>
          <w:spacing w:val="-5"/>
        </w:rPr>
        <w:t> </w:t>
      </w:r>
      <w:r>
        <w:rPr/>
        <w:t>su</w:t>
      </w:r>
      <w:r>
        <w:rPr>
          <w:spacing w:val="-5"/>
        </w:rPr>
        <w:t> </w:t>
      </w:r>
      <w:r>
        <w:rPr/>
        <w:t>responsabilidad,</w:t>
      </w:r>
      <w:r>
        <w:rPr>
          <w:spacing w:val="-3"/>
        </w:rPr>
        <w:t> </w:t>
      </w:r>
      <w:r>
        <w:rPr/>
        <w:t>ni</w:t>
      </w:r>
      <w:r>
        <w:rPr>
          <w:spacing w:val="-6"/>
        </w:rPr>
        <w:t> </w:t>
      </w:r>
      <w:r>
        <w:rPr/>
        <w:t>a</w:t>
      </w:r>
      <w:r>
        <w:rPr>
          <w:spacing w:val="-3"/>
        </w:rPr>
        <w:t> </w:t>
      </w:r>
      <w:r>
        <w:rPr/>
        <w:t>declarar</w:t>
      </w:r>
      <w:r>
        <w:rPr>
          <w:spacing w:val="-2"/>
        </w:rPr>
        <w:t> </w:t>
      </w:r>
      <w:r>
        <w:rPr/>
        <w:t>en</w:t>
      </w:r>
      <w:r>
        <w:rPr>
          <w:spacing w:val="-5"/>
        </w:rPr>
        <w:t> </w:t>
      </w:r>
      <w:r>
        <w:rPr/>
        <w:t>su</w:t>
      </w:r>
      <w:r>
        <w:rPr>
          <w:spacing w:val="-6"/>
        </w:rPr>
        <w:t> </w:t>
      </w:r>
      <w:r>
        <w:rPr/>
        <w:t>contra,</w:t>
      </w:r>
      <w:r>
        <w:rPr>
          <w:spacing w:val="-5"/>
        </w:rPr>
        <w:t> </w:t>
      </w:r>
      <w:r>
        <w:rPr/>
        <w:t>por</w:t>
      </w:r>
      <w:r>
        <w:rPr>
          <w:spacing w:val="-1"/>
        </w:rPr>
        <w:t> </w:t>
      </w:r>
      <w:r>
        <w:rPr/>
        <w:t>lo</w:t>
      </w:r>
      <w:r>
        <w:rPr>
          <w:spacing w:val="-6"/>
        </w:rPr>
        <w:t> </w:t>
      </w:r>
      <w:r>
        <w:rPr/>
        <w:t>que</w:t>
      </w:r>
      <w:r>
        <w:rPr>
          <w:spacing w:val="-6"/>
        </w:rPr>
        <w:t> </w:t>
      </w:r>
      <w:r>
        <w:rPr/>
        <w:t>su</w:t>
      </w:r>
      <w:r>
        <w:rPr>
          <w:spacing w:val="-3"/>
        </w:rPr>
        <w:t> </w:t>
      </w:r>
      <w:r>
        <w:rPr/>
        <w:t>silencio</w:t>
      </w:r>
      <w:r>
        <w:rPr>
          <w:spacing w:val="-5"/>
        </w:rPr>
        <w:t> </w:t>
      </w:r>
      <w:r>
        <w:rPr/>
        <w:t>no</w:t>
      </w:r>
      <w:r>
        <w:rPr>
          <w:spacing w:val="-6"/>
        </w:rPr>
        <w:t> </w:t>
      </w:r>
      <w:r>
        <w:rPr/>
        <w:t>deberá</w:t>
      </w:r>
      <w:r>
        <w:rPr>
          <w:spacing w:val="-53"/>
        </w:rPr>
        <w:t> </w:t>
      </w:r>
      <w:r>
        <w:rPr/>
        <w:t>ser considerado como prueba o indicio de su responsabilidad en la comisión de los hechos que se</w:t>
      </w:r>
      <w:r>
        <w:rPr>
          <w:spacing w:val="1"/>
        </w:rPr>
        <w:t> </w:t>
      </w:r>
      <w:r>
        <w:rPr/>
        <w:t>le imputan.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42" w:right="180"/>
        <w:jc w:val="both"/>
      </w:pPr>
      <w:r>
        <w:rPr>
          <w:rFonts w:ascii="Arial" w:hAnsi="Arial"/>
          <w:b/>
        </w:rPr>
        <w:t>ARTÍCULO 139. </w:t>
      </w:r>
      <w:r>
        <w:rPr/>
        <w:t>Las pruebas deberán ofrecerse en los plazos señalados en cada caso esta Ley.</w:t>
      </w:r>
      <w:r>
        <w:rPr>
          <w:spacing w:val="1"/>
        </w:rPr>
        <w:t> </w:t>
      </w:r>
      <w:r>
        <w:rPr/>
        <w:t>Las</w:t>
      </w:r>
      <w:r>
        <w:rPr>
          <w:spacing w:val="-9"/>
        </w:rPr>
        <w:t> </w:t>
      </w:r>
      <w:r>
        <w:rPr/>
        <w:t>que</w:t>
      </w:r>
      <w:r>
        <w:rPr>
          <w:spacing w:val="-10"/>
        </w:rPr>
        <w:t> </w:t>
      </w:r>
      <w:r>
        <w:rPr/>
        <w:t>se</w:t>
      </w:r>
      <w:r>
        <w:rPr>
          <w:spacing w:val="-7"/>
        </w:rPr>
        <w:t> </w:t>
      </w:r>
      <w:r>
        <w:rPr/>
        <w:t>ofrezcan</w:t>
      </w:r>
      <w:r>
        <w:rPr>
          <w:spacing w:val="-11"/>
        </w:rPr>
        <w:t> </w:t>
      </w:r>
      <w:r>
        <w:rPr/>
        <w:t>fuera</w:t>
      </w:r>
      <w:r>
        <w:rPr>
          <w:spacing w:val="-10"/>
        </w:rPr>
        <w:t> </w:t>
      </w:r>
      <w:r>
        <w:rPr/>
        <w:t>de</w:t>
      </w:r>
      <w:r>
        <w:rPr>
          <w:spacing w:val="-9"/>
        </w:rPr>
        <w:t> </w:t>
      </w:r>
      <w:r>
        <w:rPr/>
        <w:t>ellos</w:t>
      </w:r>
      <w:r>
        <w:rPr>
          <w:spacing w:val="-9"/>
        </w:rPr>
        <w:t> </w:t>
      </w:r>
      <w:r>
        <w:rPr/>
        <w:t>no</w:t>
      </w:r>
      <w:r>
        <w:rPr>
          <w:spacing w:val="-10"/>
        </w:rPr>
        <w:t> </w:t>
      </w:r>
      <w:r>
        <w:rPr/>
        <w:t>serán</w:t>
      </w:r>
      <w:r>
        <w:rPr>
          <w:spacing w:val="-10"/>
        </w:rPr>
        <w:t> </w:t>
      </w:r>
      <w:r>
        <w:rPr/>
        <w:t>admitidas</w:t>
      </w:r>
      <w:r>
        <w:rPr>
          <w:spacing w:val="-9"/>
        </w:rPr>
        <w:t> </w:t>
      </w:r>
      <w:r>
        <w:rPr/>
        <w:t>salvo</w:t>
      </w:r>
      <w:r>
        <w:rPr>
          <w:spacing w:val="-9"/>
        </w:rPr>
        <w:t> </w:t>
      </w:r>
      <w:r>
        <w:rPr/>
        <w:t>que</w:t>
      </w:r>
      <w:r>
        <w:rPr>
          <w:spacing w:val="-11"/>
        </w:rPr>
        <w:t> </w:t>
      </w:r>
      <w:r>
        <w:rPr/>
        <w:t>se</w:t>
      </w:r>
      <w:r>
        <w:rPr>
          <w:spacing w:val="-9"/>
        </w:rPr>
        <w:t> </w:t>
      </w:r>
      <w:r>
        <w:rPr/>
        <w:t>trate</w:t>
      </w:r>
      <w:r>
        <w:rPr>
          <w:spacing w:val="-10"/>
        </w:rPr>
        <w:t> </w:t>
      </w:r>
      <w:r>
        <w:rPr/>
        <w:t>de</w:t>
      </w:r>
      <w:r>
        <w:rPr>
          <w:spacing w:val="-8"/>
        </w:rPr>
        <w:t> </w:t>
      </w:r>
      <w:r>
        <w:rPr/>
        <w:t>pruebas</w:t>
      </w:r>
      <w:r>
        <w:rPr>
          <w:spacing w:val="-8"/>
        </w:rPr>
        <w:t> </w:t>
      </w:r>
      <w:r>
        <w:rPr/>
        <w:t>supervenientes,</w:t>
      </w:r>
      <w:r>
        <w:rPr>
          <w:spacing w:val="-53"/>
        </w:rPr>
        <w:t> </w:t>
      </w:r>
      <w:r>
        <w:rPr/>
        <w:t>entendiéndose</w:t>
      </w:r>
      <w:r>
        <w:rPr>
          <w:spacing w:val="-13"/>
        </w:rPr>
        <w:t> </w:t>
      </w:r>
      <w:r>
        <w:rPr/>
        <w:t>por</w:t>
      </w:r>
      <w:r>
        <w:rPr>
          <w:spacing w:val="-11"/>
        </w:rPr>
        <w:t> </w:t>
      </w:r>
      <w:r>
        <w:rPr/>
        <w:t>tales,</w:t>
      </w:r>
      <w:r>
        <w:rPr>
          <w:spacing w:val="-12"/>
        </w:rPr>
        <w:t> </w:t>
      </w:r>
      <w:r>
        <w:rPr/>
        <w:t>aquellas</w:t>
      </w:r>
      <w:r>
        <w:rPr>
          <w:spacing w:val="-11"/>
        </w:rPr>
        <w:t> </w:t>
      </w:r>
      <w:r>
        <w:rPr/>
        <w:t>que</w:t>
      </w:r>
      <w:r>
        <w:rPr>
          <w:spacing w:val="-13"/>
        </w:rPr>
        <w:t> </w:t>
      </w:r>
      <w:r>
        <w:rPr/>
        <w:t>se</w:t>
      </w:r>
      <w:r>
        <w:rPr>
          <w:spacing w:val="-9"/>
        </w:rPr>
        <w:t> </w:t>
      </w:r>
      <w:r>
        <w:rPr/>
        <w:t>hayan</w:t>
      </w:r>
      <w:r>
        <w:rPr>
          <w:spacing w:val="-10"/>
        </w:rPr>
        <w:t> </w:t>
      </w:r>
      <w:r>
        <w:rPr/>
        <w:t>producido</w:t>
      </w:r>
      <w:r>
        <w:rPr>
          <w:spacing w:val="-12"/>
        </w:rPr>
        <w:t> </w:t>
      </w:r>
      <w:r>
        <w:rPr/>
        <w:t>con</w:t>
      </w:r>
      <w:r>
        <w:rPr>
          <w:spacing w:val="-11"/>
        </w:rPr>
        <w:t> </w:t>
      </w:r>
      <w:r>
        <w:rPr/>
        <w:t>posterioridad</w:t>
      </w:r>
      <w:r>
        <w:rPr>
          <w:spacing w:val="-9"/>
        </w:rPr>
        <w:t> </w:t>
      </w:r>
      <w:r>
        <w:rPr/>
        <w:t>al</w:t>
      </w:r>
      <w:r>
        <w:rPr>
          <w:spacing w:val="-11"/>
        </w:rPr>
        <w:t> </w:t>
      </w:r>
      <w:r>
        <w:rPr/>
        <w:t>vencimiento</w:t>
      </w:r>
      <w:r>
        <w:rPr>
          <w:spacing w:val="-12"/>
        </w:rPr>
        <w:t> </w:t>
      </w:r>
      <w:r>
        <w:rPr/>
        <w:t>del</w:t>
      </w:r>
      <w:r>
        <w:rPr>
          <w:spacing w:val="-13"/>
        </w:rPr>
        <w:t> </w:t>
      </w:r>
      <w:r>
        <w:rPr/>
        <w:t>plazo</w:t>
      </w:r>
      <w:r>
        <w:rPr>
          <w:spacing w:val="-53"/>
        </w:rPr>
        <w:t> </w:t>
      </w:r>
      <w:r>
        <w:rPr/>
        <w:t>para</w:t>
      </w:r>
      <w:r>
        <w:rPr>
          <w:spacing w:val="-8"/>
        </w:rPr>
        <w:t> </w:t>
      </w:r>
      <w:r>
        <w:rPr/>
        <w:t>ofrecer</w:t>
      </w:r>
      <w:r>
        <w:rPr>
          <w:spacing w:val="-7"/>
        </w:rPr>
        <w:t> </w:t>
      </w:r>
      <w:r>
        <w:rPr/>
        <w:t>pruebas;</w:t>
      </w:r>
      <w:r>
        <w:rPr>
          <w:spacing w:val="-7"/>
        </w:rPr>
        <w:t> </w:t>
      </w:r>
      <w:r>
        <w:rPr/>
        <w:t>o</w:t>
      </w:r>
      <w:r>
        <w:rPr>
          <w:spacing w:val="-6"/>
        </w:rPr>
        <w:t> </w:t>
      </w:r>
      <w:r>
        <w:rPr/>
        <w:t>las</w:t>
      </w:r>
      <w:r>
        <w:rPr>
          <w:spacing w:val="-5"/>
        </w:rPr>
        <w:t> </w:t>
      </w:r>
      <w:r>
        <w:rPr/>
        <w:t>que</w:t>
      </w:r>
      <w:r>
        <w:rPr>
          <w:spacing w:val="-7"/>
        </w:rPr>
        <w:t> </w:t>
      </w:r>
      <w:r>
        <w:rPr/>
        <w:t>se</w:t>
      </w:r>
      <w:r>
        <w:rPr>
          <w:spacing w:val="-8"/>
        </w:rPr>
        <w:t> </w:t>
      </w:r>
      <w:r>
        <w:rPr/>
        <w:t>hayan</w:t>
      </w:r>
      <w:r>
        <w:rPr>
          <w:spacing w:val="-7"/>
        </w:rPr>
        <w:t> </w:t>
      </w:r>
      <w:r>
        <w:rPr/>
        <w:t>producido</w:t>
      </w:r>
      <w:r>
        <w:rPr>
          <w:spacing w:val="-8"/>
        </w:rPr>
        <w:t> </w:t>
      </w:r>
      <w:r>
        <w:rPr/>
        <w:t>antes,</w:t>
      </w:r>
      <w:r>
        <w:rPr>
          <w:spacing w:val="-8"/>
        </w:rPr>
        <w:t> </w:t>
      </w:r>
      <w:r>
        <w:rPr/>
        <w:t>siempre</w:t>
      </w:r>
      <w:r>
        <w:rPr>
          <w:spacing w:val="-6"/>
        </w:rPr>
        <w:t> </w:t>
      </w:r>
      <w:r>
        <w:rPr/>
        <w:t>que</w:t>
      </w:r>
      <w:r>
        <w:rPr>
          <w:spacing w:val="-8"/>
        </w:rPr>
        <w:t> </w:t>
      </w:r>
      <w:r>
        <w:rPr/>
        <w:t>el</w:t>
      </w:r>
      <w:r>
        <w:rPr>
          <w:spacing w:val="-8"/>
        </w:rPr>
        <w:t> </w:t>
      </w:r>
      <w:r>
        <w:rPr/>
        <w:t>que</w:t>
      </w:r>
      <w:r>
        <w:rPr>
          <w:spacing w:val="-8"/>
        </w:rPr>
        <w:t> </w:t>
      </w:r>
      <w:r>
        <w:rPr/>
        <w:t>las</w:t>
      </w:r>
      <w:r>
        <w:rPr>
          <w:spacing w:val="-7"/>
        </w:rPr>
        <w:t> </w:t>
      </w:r>
      <w:r>
        <w:rPr/>
        <w:t>ofrezca</w:t>
      </w:r>
      <w:r>
        <w:rPr>
          <w:spacing w:val="-7"/>
        </w:rPr>
        <w:t> </w:t>
      </w:r>
      <w:r>
        <w:rPr/>
        <w:t>manifieste</w:t>
      </w:r>
      <w:r>
        <w:rPr>
          <w:spacing w:val="-53"/>
        </w:rPr>
        <w:t> </w:t>
      </w:r>
      <w:r>
        <w:rPr/>
        <w:t>bajo</w:t>
      </w:r>
      <w:r>
        <w:rPr>
          <w:spacing w:val="-2"/>
        </w:rPr>
        <w:t> </w:t>
      </w:r>
      <w:r>
        <w:rPr/>
        <w:t>protesta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decir</w:t>
      </w:r>
      <w:r>
        <w:rPr>
          <w:spacing w:val="-1"/>
        </w:rPr>
        <w:t> </w:t>
      </w:r>
      <w:r>
        <w:rPr/>
        <w:t>verdad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no</w:t>
      </w:r>
      <w:r>
        <w:rPr>
          <w:spacing w:val="-1"/>
        </w:rPr>
        <w:t> </w:t>
      </w:r>
      <w:r>
        <w:rPr/>
        <w:t>tuvo la</w:t>
      </w:r>
      <w:r>
        <w:rPr>
          <w:spacing w:val="1"/>
        </w:rPr>
        <w:t> </w:t>
      </w:r>
      <w:r>
        <w:rPr/>
        <w:t>posibilidad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conocer</w:t>
      </w:r>
      <w:r>
        <w:rPr>
          <w:spacing w:val="-2"/>
        </w:rPr>
        <w:t> </w:t>
      </w:r>
      <w:r>
        <w:rPr/>
        <w:t>su</w:t>
      </w:r>
      <w:r>
        <w:rPr>
          <w:spacing w:val="1"/>
        </w:rPr>
        <w:t> </w:t>
      </w:r>
      <w:r>
        <w:rPr/>
        <w:t>existencia.</w:t>
      </w:r>
    </w:p>
    <w:p>
      <w:pPr>
        <w:pStyle w:val="BodyText"/>
      </w:pPr>
    </w:p>
    <w:p>
      <w:pPr>
        <w:pStyle w:val="BodyText"/>
        <w:spacing w:before="1"/>
        <w:ind w:left="142" w:right="181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9"/>
        </w:rPr>
        <w:t> </w:t>
      </w:r>
      <w:r>
        <w:rPr>
          <w:rFonts w:ascii="Arial" w:hAnsi="Arial"/>
          <w:b/>
        </w:rPr>
        <w:t>140.</w:t>
      </w:r>
      <w:r>
        <w:rPr>
          <w:rFonts w:ascii="Arial" w:hAnsi="Arial"/>
          <w:b/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/>
        <w:t>toda</w:t>
      </w:r>
      <w:r>
        <w:rPr>
          <w:spacing w:val="-8"/>
        </w:rPr>
        <w:t> </w:t>
      </w:r>
      <w:r>
        <w:rPr/>
        <w:t>prueba</w:t>
      </w:r>
      <w:r>
        <w:rPr>
          <w:spacing w:val="-8"/>
        </w:rPr>
        <w:t> </w:t>
      </w:r>
      <w:r>
        <w:rPr/>
        <w:t>superveniente</w:t>
      </w:r>
      <w:r>
        <w:rPr>
          <w:spacing w:val="-7"/>
        </w:rPr>
        <w:t> </w:t>
      </w:r>
      <w:r>
        <w:rPr/>
        <w:t>se</w:t>
      </w:r>
      <w:r>
        <w:rPr>
          <w:spacing w:val="-7"/>
        </w:rPr>
        <w:t> </w:t>
      </w:r>
      <w:r>
        <w:rPr/>
        <w:t>dará</w:t>
      </w:r>
      <w:r>
        <w:rPr>
          <w:spacing w:val="-10"/>
        </w:rPr>
        <w:t> </w:t>
      </w:r>
      <w:r>
        <w:rPr/>
        <w:t>vista</w:t>
      </w:r>
      <w:r>
        <w:rPr>
          <w:spacing w:val="-7"/>
        </w:rPr>
        <w:t> </w:t>
      </w:r>
      <w:r>
        <w:rPr/>
        <w:t>a</w:t>
      </w:r>
      <w:r>
        <w:rPr>
          <w:spacing w:val="-7"/>
        </w:rPr>
        <w:t> </w:t>
      </w:r>
      <w:r>
        <w:rPr/>
        <w:t>las</w:t>
      </w:r>
      <w:r>
        <w:rPr>
          <w:spacing w:val="-7"/>
        </w:rPr>
        <w:t> </w:t>
      </w:r>
      <w:r>
        <w:rPr/>
        <w:t>partes</w:t>
      </w:r>
      <w:r>
        <w:rPr>
          <w:spacing w:val="-6"/>
        </w:rPr>
        <w:t> </w:t>
      </w:r>
      <w:r>
        <w:rPr/>
        <w:t>por</w:t>
      </w:r>
      <w:r>
        <w:rPr>
          <w:spacing w:val="-6"/>
        </w:rPr>
        <w:t> </w:t>
      </w:r>
      <w:r>
        <w:rPr/>
        <w:t>un</w:t>
      </w:r>
      <w:r>
        <w:rPr>
          <w:spacing w:val="-8"/>
        </w:rPr>
        <w:t> </w:t>
      </w:r>
      <w:r>
        <w:rPr/>
        <w:t>término</w:t>
      </w:r>
      <w:r>
        <w:rPr>
          <w:spacing w:val="-10"/>
        </w:rPr>
        <w:t> </w:t>
      </w:r>
      <w:r>
        <w:rPr/>
        <w:t>de</w:t>
      </w:r>
      <w:r>
        <w:rPr>
          <w:spacing w:val="-10"/>
        </w:rPr>
        <w:t> </w:t>
      </w:r>
      <w:r>
        <w:rPr/>
        <w:t>tres</w:t>
      </w:r>
      <w:r>
        <w:rPr>
          <w:spacing w:val="-8"/>
        </w:rPr>
        <w:t> </w:t>
      </w:r>
      <w:r>
        <w:rPr/>
        <w:t>días</w:t>
      </w:r>
      <w:r>
        <w:rPr>
          <w:spacing w:val="-53"/>
        </w:rPr>
        <w:t> </w:t>
      </w:r>
      <w:r>
        <w:rPr/>
        <w:t>para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manifiesten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que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su</w:t>
      </w:r>
      <w:r>
        <w:rPr>
          <w:spacing w:val="1"/>
        </w:rPr>
        <w:t> </w:t>
      </w:r>
      <w:r>
        <w:rPr/>
        <w:t>derecho</w:t>
      </w:r>
      <w:r>
        <w:rPr>
          <w:spacing w:val="1"/>
        </w:rPr>
        <w:t> </w:t>
      </w:r>
      <w:r>
        <w:rPr/>
        <w:t>convenga.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242" w:lineRule="auto"/>
        <w:ind w:left="142" w:right="184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10"/>
        </w:rPr>
        <w:t> </w:t>
      </w:r>
      <w:r>
        <w:rPr>
          <w:rFonts w:ascii="Arial" w:hAnsi="Arial"/>
          <w:b/>
        </w:rPr>
        <w:t>141.</w:t>
      </w:r>
      <w:r>
        <w:rPr>
          <w:rFonts w:ascii="Arial" w:hAnsi="Arial"/>
          <w:b/>
          <w:spacing w:val="-9"/>
        </w:rPr>
        <w:t> </w:t>
      </w:r>
      <w:r>
        <w:rPr/>
        <w:t>Los</w:t>
      </w:r>
      <w:r>
        <w:rPr>
          <w:spacing w:val="-9"/>
        </w:rPr>
        <w:t> </w:t>
      </w:r>
      <w:r>
        <w:rPr/>
        <w:t>hechos</w:t>
      </w:r>
      <w:r>
        <w:rPr>
          <w:spacing w:val="-9"/>
        </w:rPr>
        <w:t> </w:t>
      </w:r>
      <w:r>
        <w:rPr/>
        <w:t>notorios</w:t>
      </w:r>
      <w:r>
        <w:rPr>
          <w:spacing w:val="-9"/>
        </w:rPr>
        <w:t> </w:t>
      </w:r>
      <w:r>
        <w:rPr/>
        <w:t>no</w:t>
      </w:r>
      <w:r>
        <w:rPr>
          <w:spacing w:val="-11"/>
        </w:rPr>
        <w:t> </w:t>
      </w:r>
      <w:r>
        <w:rPr/>
        <w:t>serán</w:t>
      </w:r>
      <w:r>
        <w:rPr>
          <w:spacing w:val="-10"/>
        </w:rPr>
        <w:t> </w:t>
      </w:r>
      <w:r>
        <w:rPr/>
        <w:t>objeto</w:t>
      </w:r>
      <w:r>
        <w:rPr>
          <w:spacing w:val="-10"/>
        </w:rPr>
        <w:t> </w:t>
      </w:r>
      <w:r>
        <w:rPr/>
        <w:t>de</w:t>
      </w:r>
      <w:r>
        <w:rPr>
          <w:spacing w:val="-10"/>
        </w:rPr>
        <w:t> </w:t>
      </w:r>
      <w:r>
        <w:rPr/>
        <w:t>prueba,</w:t>
      </w:r>
      <w:r>
        <w:rPr>
          <w:spacing w:val="-11"/>
        </w:rPr>
        <w:t> </w:t>
      </w:r>
      <w:r>
        <w:rPr/>
        <w:t>pudiendo</w:t>
      </w:r>
      <w:r>
        <w:rPr>
          <w:spacing w:val="-10"/>
        </w:rPr>
        <w:t> </w:t>
      </w:r>
      <w:r>
        <w:rPr/>
        <w:t>la</w:t>
      </w:r>
      <w:r>
        <w:rPr>
          <w:spacing w:val="-11"/>
        </w:rPr>
        <w:t> </w:t>
      </w:r>
      <w:r>
        <w:rPr/>
        <w:t>autoridad</w:t>
      </w:r>
      <w:r>
        <w:rPr>
          <w:spacing w:val="-10"/>
        </w:rPr>
        <w:t> </w:t>
      </w:r>
      <w:r>
        <w:rPr/>
        <w:t>que</w:t>
      </w:r>
      <w:r>
        <w:rPr>
          <w:spacing w:val="-10"/>
        </w:rPr>
        <w:t> </w:t>
      </w:r>
      <w:r>
        <w:rPr/>
        <w:t>resuelva</w:t>
      </w:r>
      <w:r>
        <w:rPr>
          <w:spacing w:val="-53"/>
        </w:rPr>
        <w:t> </w:t>
      </w:r>
      <w:r>
        <w:rPr/>
        <w:t>el</w:t>
      </w:r>
      <w:r>
        <w:rPr>
          <w:spacing w:val="-3"/>
        </w:rPr>
        <w:t> </w:t>
      </w:r>
      <w:r>
        <w:rPr/>
        <w:t>asunto</w:t>
      </w:r>
      <w:r>
        <w:rPr>
          <w:spacing w:val="-1"/>
        </w:rPr>
        <w:t> </w:t>
      </w:r>
      <w:r>
        <w:rPr/>
        <w:t>referirse a</w:t>
      </w:r>
      <w:r>
        <w:rPr>
          <w:spacing w:val="-1"/>
        </w:rPr>
        <w:t> </w:t>
      </w:r>
      <w:r>
        <w:rPr/>
        <w:t>ellos</w:t>
      </w:r>
      <w:r>
        <w:rPr>
          <w:spacing w:val="1"/>
        </w:rPr>
        <w:t> </w:t>
      </w:r>
      <w:r>
        <w:rPr/>
        <w:t>aun</w:t>
      </w:r>
      <w:r>
        <w:rPr>
          <w:spacing w:val="-1"/>
        </w:rPr>
        <w:t> </w:t>
      </w:r>
      <w:r>
        <w:rPr/>
        <w:t>cuando</w:t>
      </w:r>
      <w:r>
        <w:rPr>
          <w:spacing w:val="1"/>
        </w:rPr>
        <w:t> </w:t>
      </w:r>
      <w:r>
        <w:rPr/>
        <w:t>las</w:t>
      </w:r>
      <w:r>
        <w:rPr>
          <w:spacing w:val="-1"/>
        </w:rPr>
        <w:t> </w:t>
      </w:r>
      <w:r>
        <w:rPr/>
        <w:t>partes</w:t>
      </w:r>
      <w:r>
        <w:rPr>
          <w:spacing w:val="5"/>
        </w:rPr>
        <w:t> </w:t>
      </w:r>
      <w:r>
        <w:rPr/>
        <w:t>no</w:t>
      </w:r>
      <w:r>
        <w:rPr>
          <w:spacing w:val="-2"/>
        </w:rPr>
        <w:t> </w:t>
      </w:r>
      <w:r>
        <w:rPr/>
        <w:t>los hubieren</w:t>
      </w:r>
      <w:r>
        <w:rPr>
          <w:spacing w:val="-1"/>
        </w:rPr>
        <w:t> </w:t>
      </w:r>
      <w:r>
        <w:rPr/>
        <w:t>mencionado.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42" w:right="185"/>
        <w:jc w:val="both"/>
      </w:pPr>
      <w:r>
        <w:rPr>
          <w:rFonts w:ascii="Arial" w:hAnsi="Arial"/>
          <w:b/>
        </w:rPr>
        <w:t>ARTÍCULO 142. </w:t>
      </w:r>
      <w:r>
        <w:rPr/>
        <w:t>En caso de que cualquiera de las partes hubiere solicitado la expedición de un</w:t>
      </w:r>
      <w:r>
        <w:rPr>
          <w:spacing w:val="1"/>
        </w:rPr>
        <w:t> </w:t>
      </w:r>
      <w:r>
        <w:rPr/>
        <w:t>documento</w:t>
      </w:r>
      <w:r>
        <w:rPr>
          <w:spacing w:val="-8"/>
        </w:rPr>
        <w:t> </w:t>
      </w:r>
      <w:r>
        <w:rPr/>
        <w:t>o</w:t>
      </w:r>
      <w:r>
        <w:rPr>
          <w:spacing w:val="-5"/>
        </w:rPr>
        <w:t> </w:t>
      </w:r>
      <w:r>
        <w:rPr/>
        <w:t>informe</w:t>
      </w:r>
      <w:r>
        <w:rPr>
          <w:spacing w:val="-7"/>
        </w:rPr>
        <w:t> </w:t>
      </w:r>
      <w:r>
        <w:rPr/>
        <w:t>que</w:t>
      </w:r>
      <w:r>
        <w:rPr>
          <w:spacing w:val="-5"/>
        </w:rPr>
        <w:t> </w:t>
      </w:r>
      <w:r>
        <w:rPr/>
        <w:t>obre</w:t>
      </w:r>
      <w:r>
        <w:rPr>
          <w:spacing w:val="-6"/>
        </w:rPr>
        <w:t> </w:t>
      </w:r>
      <w:r>
        <w:rPr/>
        <w:t>en</w:t>
      </w:r>
      <w:r>
        <w:rPr>
          <w:spacing w:val="-7"/>
        </w:rPr>
        <w:t> </w:t>
      </w:r>
      <w:r>
        <w:rPr/>
        <w:t>poder</w:t>
      </w:r>
      <w:r>
        <w:rPr>
          <w:spacing w:val="-7"/>
        </w:rPr>
        <w:t> </w:t>
      </w:r>
      <w:r>
        <w:rPr/>
        <w:t>de</w:t>
      </w:r>
      <w:r>
        <w:rPr>
          <w:spacing w:val="-5"/>
        </w:rPr>
        <w:t> </w:t>
      </w:r>
      <w:r>
        <w:rPr/>
        <w:t>cualquier</w:t>
      </w:r>
      <w:r>
        <w:rPr>
          <w:spacing w:val="-4"/>
        </w:rPr>
        <w:t> </w:t>
      </w:r>
      <w:r>
        <w:rPr/>
        <w:t>persona</w:t>
      </w:r>
      <w:r>
        <w:rPr>
          <w:spacing w:val="-5"/>
        </w:rPr>
        <w:t> </w:t>
      </w:r>
      <w:r>
        <w:rPr/>
        <w:t>o</w:t>
      </w:r>
      <w:r>
        <w:rPr>
          <w:spacing w:val="-7"/>
        </w:rPr>
        <w:t> </w:t>
      </w:r>
      <w:r>
        <w:rPr/>
        <w:t>ente</w:t>
      </w:r>
      <w:r>
        <w:rPr>
          <w:spacing w:val="-6"/>
        </w:rPr>
        <w:t> </w:t>
      </w:r>
      <w:r>
        <w:rPr/>
        <w:t>público,</w:t>
      </w:r>
      <w:r>
        <w:rPr>
          <w:spacing w:val="-3"/>
        </w:rPr>
        <w:t> </w:t>
      </w:r>
      <w:r>
        <w:rPr/>
        <w:t>y</w:t>
      </w:r>
      <w:r>
        <w:rPr>
          <w:spacing w:val="-8"/>
        </w:rPr>
        <w:t> </w:t>
      </w:r>
      <w:r>
        <w:rPr/>
        <w:t>no</w:t>
      </w:r>
      <w:r>
        <w:rPr>
          <w:spacing w:val="-3"/>
        </w:rPr>
        <w:t> </w:t>
      </w:r>
      <w:r>
        <w:rPr/>
        <w:t>se</w:t>
      </w:r>
      <w:r>
        <w:rPr>
          <w:spacing w:val="-7"/>
        </w:rPr>
        <w:t> </w:t>
      </w:r>
      <w:r>
        <w:rPr/>
        <w:t>haya</w:t>
      </w:r>
      <w:r>
        <w:rPr>
          <w:spacing w:val="-5"/>
        </w:rPr>
        <w:t> </w:t>
      </w:r>
      <w:r>
        <w:rPr/>
        <w:t>expedido</w:t>
      </w:r>
      <w:r>
        <w:rPr>
          <w:spacing w:val="-54"/>
        </w:rPr>
        <w:t> </w:t>
      </w:r>
      <w:r>
        <w:rPr/>
        <w:t>sin causa justificada, la autoridad resolutora del asunto ordenará que se expida la misma, para lo</w:t>
      </w:r>
      <w:r>
        <w:rPr>
          <w:spacing w:val="1"/>
        </w:rPr>
        <w:t> </w:t>
      </w:r>
      <w:r>
        <w:rPr/>
        <w:t>cual</w:t>
      </w:r>
      <w:r>
        <w:rPr>
          <w:spacing w:val="-3"/>
        </w:rPr>
        <w:t> </w:t>
      </w:r>
      <w:r>
        <w:rPr/>
        <w:t>podrá</w:t>
      </w:r>
      <w:r>
        <w:rPr>
          <w:spacing w:val="1"/>
        </w:rPr>
        <w:t> </w:t>
      </w:r>
      <w:r>
        <w:rPr/>
        <w:t>hacer</w:t>
      </w:r>
      <w:r>
        <w:rPr>
          <w:spacing w:val="-2"/>
        </w:rPr>
        <w:t> </w:t>
      </w:r>
      <w:r>
        <w:rPr/>
        <w:t>uso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-3"/>
        </w:rPr>
        <w:t> </w:t>
      </w:r>
      <w:r>
        <w:rPr/>
        <w:t>medios de</w:t>
      </w:r>
      <w:r>
        <w:rPr>
          <w:spacing w:val="1"/>
        </w:rPr>
        <w:t> </w:t>
      </w:r>
      <w:r>
        <w:rPr/>
        <w:t>apremio</w:t>
      </w:r>
      <w:r>
        <w:rPr>
          <w:spacing w:val="-2"/>
        </w:rPr>
        <w:t> </w:t>
      </w:r>
      <w:r>
        <w:rPr/>
        <w:t>previstos en</w:t>
      </w:r>
      <w:r>
        <w:rPr>
          <w:spacing w:val="1"/>
        </w:rPr>
        <w:t> </w:t>
      </w:r>
      <w:r>
        <w:rPr/>
        <w:t>esta</w:t>
      </w:r>
      <w:r>
        <w:rPr>
          <w:spacing w:val="-2"/>
        </w:rPr>
        <w:t> </w:t>
      </w:r>
      <w:r>
        <w:rPr/>
        <w:t>ley.</w:t>
      </w:r>
    </w:p>
    <w:p>
      <w:pPr>
        <w:spacing w:after="0"/>
        <w:jc w:val="both"/>
        <w:sectPr>
          <w:pgSz w:w="12240" w:h="15840"/>
          <w:pgMar w:top="1340" w:bottom="280" w:left="1560" w:right="1520"/>
        </w:sectPr>
      </w:pPr>
    </w:p>
    <w:p>
      <w:pPr>
        <w:pStyle w:val="BodyText"/>
        <w:spacing w:line="242" w:lineRule="auto" w:before="71"/>
        <w:ind w:left="142" w:right="187"/>
        <w:jc w:val="both"/>
      </w:pPr>
      <w:r>
        <w:rPr>
          <w:rFonts w:ascii="Arial" w:hAnsi="Arial"/>
          <w:b/>
          <w:w w:val="95"/>
        </w:rPr>
        <w:t>ARTÍCULO</w:t>
      </w:r>
      <w:r>
        <w:rPr>
          <w:rFonts w:ascii="Arial" w:hAnsi="Arial"/>
          <w:b/>
          <w:spacing w:val="17"/>
          <w:w w:val="95"/>
        </w:rPr>
        <w:t> </w:t>
      </w:r>
      <w:r>
        <w:rPr>
          <w:rFonts w:ascii="Arial" w:hAnsi="Arial"/>
          <w:b/>
          <w:w w:val="95"/>
        </w:rPr>
        <w:t>143.</w:t>
      </w:r>
      <w:r>
        <w:rPr>
          <w:rFonts w:ascii="Arial" w:hAnsi="Arial"/>
          <w:b/>
          <w:spacing w:val="17"/>
          <w:w w:val="95"/>
        </w:rPr>
        <w:t> </w:t>
      </w:r>
      <w:r>
        <w:rPr>
          <w:w w:val="95"/>
        </w:rPr>
        <w:t>Cualquier</w:t>
      </w:r>
      <w:r>
        <w:rPr>
          <w:spacing w:val="20"/>
          <w:w w:val="95"/>
        </w:rPr>
        <w:t> </w:t>
      </w:r>
      <w:r>
        <w:rPr>
          <w:w w:val="95"/>
        </w:rPr>
        <w:t>persona,</w:t>
      </w:r>
      <w:r>
        <w:rPr>
          <w:spacing w:val="19"/>
          <w:w w:val="95"/>
        </w:rPr>
        <w:t> </w:t>
      </w:r>
      <w:r>
        <w:rPr>
          <w:w w:val="95"/>
        </w:rPr>
        <w:t>aun</w:t>
      </w:r>
      <w:r>
        <w:rPr>
          <w:spacing w:val="15"/>
          <w:w w:val="95"/>
        </w:rPr>
        <w:t> </w:t>
      </w:r>
      <w:r>
        <w:rPr>
          <w:w w:val="95"/>
        </w:rPr>
        <w:t>cuando</w:t>
      </w:r>
      <w:r>
        <w:rPr>
          <w:spacing w:val="19"/>
          <w:w w:val="95"/>
        </w:rPr>
        <w:t> </w:t>
      </w:r>
      <w:r>
        <w:rPr>
          <w:w w:val="95"/>
        </w:rPr>
        <w:t>no</w:t>
      </w:r>
      <w:r>
        <w:rPr>
          <w:spacing w:val="13"/>
          <w:w w:val="95"/>
        </w:rPr>
        <w:t> </w:t>
      </w:r>
      <w:r>
        <w:rPr>
          <w:w w:val="95"/>
        </w:rPr>
        <w:t>sea</w:t>
      </w:r>
      <w:r>
        <w:rPr>
          <w:spacing w:val="16"/>
          <w:w w:val="95"/>
        </w:rPr>
        <w:t> </w:t>
      </w:r>
      <w:r>
        <w:rPr>
          <w:w w:val="95"/>
        </w:rPr>
        <w:t>parte</w:t>
      </w:r>
      <w:r>
        <w:rPr>
          <w:spacing w:val="19"/>
          <w:w w:val="95"/>
        </w:rPr>
        <w:t> </w:t>
      </w:r>
      <w:r>
        <w:rPr>
          <w:w w:val="95"/>
        </w:rPr>
        <w:t>en</w:t>
      </w:r>
      <w:r>
        <w:rPr>
          <w:spacing w:val="18"/>
          <w:w w:val="95"/>
        </w:rPr>
        <w:t> </w:t>
      </w:r>
      <w:r>
        <w:rPr>
          <w:w w:val="95"/>
        </w:rPr>
        <w:t>el</w:t>
      </w:r>
      <w:r>
        <w:rPr>
          <w:spacing w:val="17"/>
          <w:w w:val="95"/>
        </w:rPr>
        <w:t> </w:t>
      </w:r>
      <w:r>
        <w:rPr>
          <w:w w:val="95"/>
        </w:rPr>
        <w:t>procedimiento,</w:t>
      </w:r>
      <w:r>
        <w:rPr>
          <w:spacing w:val="19"/>
          <w:w w:val="95"/>
        </w:rPr>
        <w:t> </w:t>
      </w:r>
      <w:r>
        <w:rPr>
          <w:w w:val="95"/>
        </w:rPr>
        <w:t>tiene</w:t>
      </w:r>
      <w:r>
        <w:rPr>
          <w:spacing w:val="19"/>
          <w:w w:val="95"/>
        </w:rPr>
        <w:t> </w:t>
      </w:r>
      <w:r>
        <w:rPr>
          <w:w w:val="95"/>
        </w:rPr>
        <w:t>la</w:t>
      </w:r>
      <w:r>
        <w:rPr>
          <w:spacing w:val="15"/>
          <w:w w:val="95"/>
        </w:rPr>
        <w:t> </w:t>
      </w:r>
      <w:r>
        <w:rPr>
          <w:w w:val="95"/>
        </w:rPr>
        <w:t>obligación</w:t>
      </w:r>
      <w:r>
        <w:rPr>
          <w:spacing w:val="-50"/>
          <w:w w:val="95"/>
        </w:rPr>
        <w:t> </w:t>
      </w:r>
      <w:r>
        <w:rPr/>
        <w:t>de prestar auxilio a las autoridades resolutoras del asunto para la averiguación de la verdad, por lo</w:t>
      </w:r>
      <w:r>
        <w:rPr>
          <w:spacing w:val="1"/>
        </w:rPr>
        <w:t> </w:t>
      </w:r>
      <w:r>
        <w:rPr/>
        <w:t>que deberán exhibir cualquier documento o cosa, o rendir su testimonio en el momento en que sea</w:t>
      </w:r>
      <w:r>
        <w:rPr>
          <w:spacing w:val="1"/>
        </w:rPr>
        <w:t> </w:t>
      </w:r>
      <w:r>
        <w:rPr/>
        <w:t>requerida para</w:t>
      </w:r>
      <w:r>
        <w:rPr>
          <w:spacing w:val="1"/>
        </w:rPr>
        <w:t> </w:t>
      </w:r>
      <w:r>
        <w:rPr/>
        <w:t>ello.</w:t>
      </w:r>
    </w:p>
    <w:p>
      <w:pPr>
        <w:pStyle w:val="BodyText"/>
        <w:spacing w:before="7"/>
        <w:rPr>
          <w:sz w:val="19"/>
        </w:rPr>
      </w:pPr>
    </w:p>
    <w:p>
      <w:pPr>
        <w:pStyle w:val="BodyText"/>
        <w:ind w:left="142" w:right="181"/>
        <w:jc w:val="both"/>
      </w:pPr>
      <w:r>
        <w:rPr>
          <w:spacing w:val="-1"/>
        </w:rPr>
        <w:t>Estarán</w:t>
      </w:r>
      <w:r>
        <w:rPr>
          <w:spacing w:val="-10"/>
        </w:rPr>
        <w:t> </w:t>
      </w:r>
      <w:r>
        <w:rPr/>
        <w:t>exentos</w:t>
      </w:r>
      <w:r>
        <w:rPr>
          <w:spacing w:val="-12"/>
        </w:rPr>
        <w:t> </w:t>
      </w:r>
      <w:r>
        <w:rPr/>
        <w:t>de</w:t>
      </w:r>
      <w:r>
        <w:rPr>
          <w:spacing w:val="-10"/>
        </w:rPr>
        <w:t> </w:t>
      </w:r>
      <w:r>
        <w:rPr/>
        <w:t>tal</w:t>
      </w:r>
      <w:r>
        <w:rPr>
          <w:spacing w:val="-13"/>
        </w:rPr>
        <w:t> </w:t>
      </w:r>
      <w:r>
        <w:rPr/>
        <w:t>obligación</w:t>
      </w:r>
      <w:r>
        <w:rPr>
          <w:spacing w:val="-11"/>
        </w:rPr>
        <w:t> </w:t>
      </w:r>
      <w:r>
        <w:rPr/>
        <w:t>los</w:t>
      </w:r>
      <w:r>
        <w:rPr>
          <w:spacing w:val="-8"/>
        </w:rPr>
        <w:t> </w:t>
      </w:r>
      <w:r>
        <w:rPr/>
        <w:t>ascendientes,</w:t>
      </w:r>
      <w:r>
        <w:rPr>
          <w:spacing w:val="-8"/>
        </w:rPr>
        <w:t> </w:t>
      </w:r>
      <w:r>
        <w:rPr/>
        <w:t>descendientes,</w:t>
      </w:r>
      <w:r>
        <w:rPr>
          <w:spacing w:val="-10"/>
        </w:rPr>
        <w:t> </w:t>
      </w:r>
      <w:r>
        <w:rPr/>
        <w:t>cónyuges</w:t>
      </w:r>
      <w:r>
        <w:rPr>
          <w:spacing w:val="-9"/>
        </w:rPr>
        <w:t> </w:t>
      </w:r>
      <w:r>
        <w:rPr/>
        <w:t>y</w:t>
      </w:r>
      <w:r>
        <w:rPr>
          <w:spacing w:val="-13"/>
        </w:rPr>
        <w:t> </w:t>
      </w:r>
      <w:r>
        <w:rPr/>
        <w:t>personas</w:t>
      </w:r>
      <w:r>
        <w:rPr>
          <w:spacing w:val="-12"/>
        </w:rPr>
        <w:t> </w:t>
      </w:r>
      <w:r>
        <w:rPr/>
        <w:t>que</w:t>
      </w:r>
      <w:r>
        <w:rPr>
          <w:spacing w:val="-12"/>
        </w:rPr>
        <w:t> </w:t>
      </w:r>
      <w:r>
        <w:rPr/>
        <w:t>tengan</w:t>
      </w:r>
      <w:r>
        <w:rPr>
          <w:spacing w:val="-53"/>
        </w:rPr>
        <w:t> </w:t>
      </w:r>
      <w:r>
        <w:rPr/>
        <w:t>la obligación de mantener el secreto profesional, en los casos en que se trate de probar contra la</w:t>
      </w:r>
      <w:r>
        <w:rPr>
          <w:spacing w:val="1"/>
        </w:rPr>
        <w:t> </w:t>
      </w:r>
      <w:r>
        <w:rPr/>
        <w:t>parte</w:t>
      </w:r>
      <w:r>
        <w:rPr>
          <w:spacing w:val="-2"/>
        </w:rPr>
        <w:t> </w:t>
      </w:r>
      <w:r>
        <w:rPr/>
        <w:t>con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que</w:t>
      </w:r>
      <w:r>
        <w:rPr>
          <w:spacing w:val="-1"/>
        </w:rPr>
        <w:t> </w:t>
      </w:r>
      <w:r>
        <w:rPr/>
        <w:t>estén</w:t>
      </w:r>
      <w:r>
        <w:rPr>
          <w:spacing w:val="-1"/>
        </w:rPr>
        <w:t> </w:t>
      </w:r>
      <w:r>
        <w:rPr/>
        <w:t>relacionados.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42" w:right="179"/>
        <w:jc w:val="both"/>
      </w:pPr>
      <w:r>
        <w:rPr>
          <w:rFonts w:ascii="Arial" w:hAnsi="Arial"/>
          <w:b/>
          <w:spacing w:val="-1"/>
        </w:rPr>
        <w:t>ARTÍCULO</w:t>
      </w:r>
      <w:r>
        <w:rPr>
          <w:rFonts w:ascii="Arial" w:hAnsi="Arial"/>
          <w:b/>
          <w:spacing w:val="-13"/>
        </w:rPr>
        <w:t> </w:t>
      </w:r>
      <w:r>
        <w:rPr>
          <w:rFonts w:ascii="Arial" w:hAnsi="Arial"/>
          <w:b/>
        </w:rPr>
        <w:t>144.</w:t>
      </w:r>
      <w:r>
        <w:rPr>
          <w:rFonts w:ascii="Arial" w:hAnsi="Arial"/>
          <w:b/>
          <w:spacing w:val="-10"/>
        </w:rPr>
        <w:t> </w:t>
      </w:r>
      <w:r>
        <w:rPr/>
        <w:t>El</w:t>
      </w:r>
      <w:r>
        <w:rPr>
          <w:spacing w:val="-12"/>
        </w:rPr>
        <w:t> </w:t>
      </w:r>
      <w:r>
        <w:rPr/>
        <w:t>derecho</w:t>
      </w:r>
      <w:r>
        <w:rPr>
          <w:spacing w:val="-14"/>
        </w:rPr>
        <w:t> </w:t>
      </w:r>
      <w:r>
        <w:rPr/>
        <w:t>nacional</w:t>
      </w:r>
      <w:r>
        <w:rPr>
          <w:spacing w:val="-12"/>
        </w:rPr>
        <w:t> </w:t>
      </w:r>
      <w:r>
        <w:rPr/>
        <w:t>no</w:t>
      </w:r>
      <w:r>
        <w:rPr>
          <w:spacing w:val="-14"/>
        </w:rPr>
        <w:t> </w:t>
      </w:r>
      <w:r>
        <w:rPr/>
        <w:t>requiere</w:t>
      </w:r>
      <w:r>
        <w:rPr>
          <w:spacing w:val="-14"/>
        </w:rPr>
        <w:t> </w:t>
      </w:r>
      <w:r>
        <w:rPr/>
        <w:t>ser</w:t>
      </w:r>
      <w:r>
        <w:rPr>
          <w:spacing w:val="-11"/>
        </w:rPr>
        <w:t> </w:t>
      </w:r>
      <w:r>
        <w:rPr/>
        <w:t>probado.</w:t>
      </w:r>
      <w:r>
        <w:rPr>
          <w:spacing w:val="-12"/>
        </w:rPr>
        <w:t> </w:t>
      </w:r>
      <w:r>
        <w:rPr/>
        <w:t>El</w:t>
      </w:r>
      <w:r>
        <w:rPr>
          <w:spacing w:val="-12"/>
        </w:rPr>
        <w:t> </w:t>
      </w:r>
      <w:r>
        <w:rPr/>
        <w:t>derecho</w:t>
      </w:r>
      <w:r>
        <w:rPr>
          <w:spacing w:val="-12"/>
        </w:rPr>
        <w:t> </w:t>
      </w:r>
      <w:r>
        <w:rPr/>
        <w:t>extranjero</w:t>
      </w:r>
      <w:r>
        <w:rPr>
          <w:spacing w:val="-14"/>
        </w:rPr>
        <w:t> </w:t>
      </w:r>
      <w:r>
        <w:rPr/>
        <w:t>podrá</w:t>
      </w:r>
      <w:r>
        <w:rPr>
          <w:spacing w:val="-14"/>
        </w:rPr>
        <w:t> </w:t>
      </w:r>
      <w:r>
        <w:rPr/>
        <w:t>ser</w:t>
      </w:r>
      <w:r>
        <w:rPr>
          <w:spacing w:val="-10"/>
        </w:rPr>
        <w:t> </w:t>
      </w:r>
      <w:r>
        <w:rPr/>
        <w:t>objeto</w:t>
      </w:r>
      <w:r>
        <w:rPr>
          <w:spacing w:val="-54"/>
        </w:rPr>
        <w:t> </w:t>
      </w:r>
      <w:r>
        <w:rPr/>
        <w:t>de prueba en cuanto su existencia, validez, contenido y alcance, para lo cual las autoridades</w:t>
      </w:r>
      <w:r>
        <w:rPr>
          <w:spacing w:val="1"/>
        </w:rPr>
        <w:t> </w:t>
      </w:r>
      <w:r>
        <w:rPr/>
        <w:t>resolutoras del asunto podrán valerse de informes que se soliciten por conducto de la Secretaría de</w:t>
      </w:r>
      <w:r>
        <w:rPr>
          <w:spacing w:val="-54"/>
        </w:rPr>
        <w:t> </w:t>
      </w:r>
      <w:r>
        <w:rPr/>
        <w:t>Relaciones</w:t>
      </w:r>
      <w:r>
        <w:rPr>
          <w:spacing w:val="-2"/>
        </w:rPr>
        <w:t> </w:t>
      </w:r>
      <w:r>
        <w:rPr/>
        <w:t>Exteriores,</w:t>
      </w:r>
      <w:r>
        <w:rPr>
          <w:spacing w:val="-2"/>
        </w:rPr>
        <w:t> </w:t>
      </w:r>
      <w:r>
        <w:rPr/>
        <w:t>sin</w:t>
      </w:r>
      <w:r>
        <w:rPr>
          <w:spacing w:val="2"/>
        </w:rPr>
        <w:t> </w:t>
      </w:r>
      <w:r>
        <w:rPr/>
        <w:t>perjuicio</w:t>
      </w:r>
      <w:r>
        <w:rPr>
          <w:spacing w:val="2"/>
        </w:rPr>
        <w:t> </w:t>
      </w:r>
      <w:r>
        <w:rPr/>
        <w:t>de las</w:t>
      </w:r>
      <w:r>
        <w:rPr>
          <w:spacing w:val="-1"/>
        </w:rPr>
        <w:t> </w:t>
      </w:r>
      <w:r>
        <w:rPr/>
        <w:t>pruebas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al respecto</w:t>
      </w:r>
      <w:r>
        <w:rPr>
          <w:spacing w:val="-1"/>
        </w:rPr>
        <w:t> </w:t>
      </w:r>
      <w:r>
        <w:rPr/>
        <w:t>puedan ofrecer</w:t>
      </w:r>
      <w:r>
        <w:rPr>
          <w:spacing w:val="-2"/>
        </w:rPr>
        <w:t> </w:t>
      </w:r>
      <w:r>
        <w:rPr/>
        <w:t>las</w:t>
      </w:r>
      <w:r>
        <w:rPr>
          <w:spacing w:val="-2"/>
        </w:rPr>
        <w:t> </w:t>
      </w:r>
      <w:r>
        <w:rPr/>
        <w:t>partes.</w:t>
      </w:r>
    </w:p>
    <w:p>
      <w:pPr>
        <w:pStyle w:val="BodyText"/>
      </w:pPr>
    </w:p>
    <w:p>
      <w:pPr>
        <w:pStyle w:val="BodyText"/>
        <w:ind w:left="142" w:right="186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13"/>
        </w:rPr>
        <w:t> </w:t>
      </w:r>
      <w:r>
        <w:rPr>
          <w:rFonts w:ascii="Arial" w:hAnsi="Arial"/>
          <w:b/>
        </w:rPr>
        <w:t>145.</w:t>
      </w:r>
      <w:r>
        <w:rPr>
          <w:rFonts w:ascii="Arial" w:hAnsi="Arial"/>
          <w:b/>
          <w:spacing w:val="-10"/>
        </w:rPr>
        <w:t> </w:t>
      </w:r>
      <w:r>
        <w:rPr/>
        <w:t>Las</w:t>
      </w:r>
      <w:r>
        <w:rPr>
          <w:spacing w:val="-11"/>
        </w:rPr>
        <w:t> </w:t>
      </w:r>
      <w:r>
        <w:rPr/>
        <w:t>autoridades</w:t>
      </w:r>
      <w:r>
        <w:rPr>
          <w:spacing w:val="-12"/>
        </w:rPr>
        <w:t> </w:t>
      </w:r>
      <w:r>
        <w:rPr/>
        <w:t>resolutoras</w:t>
      </w:r>
      <w:r>
        <w:rPr>
          <w:spacing w:val="-12"/>
        </w:rPr>
        <w:t> </w:t>
      </w:r>
      <w:r>
        <w:rPr/>
        <w:t>del</w:t>
      </w:r>
      <w:r>
        <w:rPr>
          <w:spacing w:val="-11"/>
        </w:rPr>
        <w:t> </w:t>
      </w:r>
      <w:r>
        <w:rPr/>
        <w:t>asunto,</w:t>
      </w:r>
      <w:r>
        <w:rPr>
          <w:spacing w:val="-14"/>
        </w:rPr>
        <w:t> </w:t>
      </w:r>
      <w:r>
        <w:rPr/>
        <w:t>podrán</w:t>
      </w:r>
      <w:r>
        <w:rPr>
          <w:spacing w:val="-10"/>
        </w:rPr>
        <w:t> </w:t>
      </w:r>
      <w:r>
        <w:rPr/>
        <w:t>ordenar</w:t>
      </w:r>
      <w:r>
        <w:rPr>
          <w:spacing w:val="-10"/>
        </w:rPr>
        <w:t> </w:t>
      </w:r>
      <w:r>
        <w:rPr/>
        <w:t>la</w:t>
      </w:r>
      <w:r>
        <w:rPr>
          <w:spacing w:val="-14"/>
        </w:rPr>
        <w:t> </w:t>
      </w:r>
      <w:r>
        <w:rPr/>
        <w:t>realización</w:t>
      </w:r>
      <w:r>
        <w:rPr>
          <w:spacing w:val="-11"/>
        </w:rPr>
        <w:t> </w:t>
      </w:r>
      <w:r>
        <w:rPr/>
        <w:t>de</w:t>
      </w:r>
      <w:r>
        <w:rPr>
          <w:spacing w:val="-12"/>
        </w:rPr>
        <w:t> </w:t>
      </w:r>
      <w:r>
        <w:rPr/>
        <w:t>diligencias</w:t>
      </w:r>
      <w:r>
        <w:rPr>
          <w:spacing w:val="-53"/>
        </w:rPr>
        <w:t> </w:t>
      </w:r>
      <w:r>
        <w:rPr/>
        <w:t>para mejor proveer, sin que por ello se entienda abierta de nuevo la investigación, disponiendo la</w:t>
      </w:r>
      <w:r>
        <w:rPr>
          <w:spacing w:val="1"/>
        </w:rPr>
        <w:t> </w:t>
      </w:r>
      <w:r>
        <w:rPr/>
        <w:t>práctica o ampliación de cualquier diligencia probatoria, siempre que resulte pertinente para el</w:t>
      </w:r>
      <w:r>
        <w:rPr>
          <w:spacing w:val="1"/>
        </w:rPr>
        <w:t> </w:t>
      </w:r>
      <w:r>
        <w:rPr/>
        <w:t>conocimiento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hechos</w:t>
      </w:r>
      <w:r>
        <w:rPr>
          <w:spacing w:val="1"/>
        </w:rPr>
        <w:t> </w:t>
      </w:r>
      <w:r>
        <w:rPr/>
        <w:t>relacionados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existencia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falta</w:t>
      </w:r>
      <w:r>
        <w:rPr>
          <w:spacing w:val="1"/>
        </w:rPr>
        <w:t> </w:t>
      </w:r>
      <w:r>
        <w:rPr/>
        <w:t>administrativa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responsabilidad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quien</w:t>
      </w:r>
      <w:r>
        <w:rPr>
          <w:spacing w:val="-1"/>
        </w:rPr>
        <w:t> </w:t>
      </w:r>
      <w:r>
        <w:rPr/>
        <w:t>la</w:t>
      </w:r>
      <w:r>
        <w:rPr>
          <w:spacing w:val="1"/>
        </w:rPr>
        <w:t> </w:t>
      </w:r>
      <w:r>
        <w:rPr/>
        <w:t>hubiera</w:t>
      </w:r>
      <w:r>
        <w:rPr>
          <w:spacing w:val="-1"/>
        </w:rPr>
        <w:t> </w:t>
      </w:r>
      <w:r>
        <w:rPr/>
        <w:t>cometido.</w:t>
      </w:r>
    </w:p>
    <w:p>
      <w:pPr>
        <w:pStyle w:val="BodyText"/>
        <w:spacing w:before="3"/>
      </w:pPr>
    </w:p>
    <w:p>
      <w:pPr>
        <w:pStyle w:val="BodyText"/>
        <w:ind w:left="142" w:right="183"/>
        <w:jc w:val="both"/>
      </w:pPr>
      <w:r>
        <w:rPr/>
        <w:t>Con las pruebas que se alleguen al procedimiento derivadas de diligencias para mejor proveer se</w:t>
      </w:r>
      <w:r>
        <w:rPr>
          <w:spacing w:val="1"/>
        </w:rPr>
        <w:t> </w:t>
      </w:r>
      <w:r>
        <w:rPr>
          <w:w w:val="95"/>
        </w:rPr>
        <w:t>dará vista a las partes por el término de tres días para que manifiesten lo que a su derecho convenga,</w:t>
      </w:r>
      <w:r>
        <w:rPr>
          <w:spacing w:val="1"/>
          <w:w w:val="95"/>
        </w:rPr>
        <w:t> </w:t>
      </w:r>
      <w:r>
        <w:rPr/>
        <w:t>pudiendo</w:t>
      </w:r>
      <w:r>
        <w:rPr>
          <w:spacing w:val="-2"/>
        </w:rPr>
        <w:t> </w:t>
      </w:r>
      <w:r>
        <w:rPr/>
        <w:t>ser</w:t>
      </w:r>
      <w:r>
        <w:rPr>
          <w:spacing w:val="-2"/>
        </w:rPr>
        <w:t> </w:t>
      </w:r>
      <w:r>
        <w:rPr/>
        <w:t>objetadas en cuanto</w:t>
      </w:r>
      <w:r>
        <w:rPr>
          <w:spacing w:val="1"/>
        </w:rPr>
        <w:t> </w:t>
      </w:r>
      <w:r>
        <w:rPr/>
        <w:t>a</w:t>
      </w:r>
      <w:r>
        <w:rPr>
          <w:spacing w:val="-2"/>
        </w:rPr>
        <w:t> </w:t>
      </w:r>
      <w:r>
        <w:rPr/>
        <w:t>su</w:t>
      </w:r>
      <w:r>
        <w:rPr>
          <w:spacing w:val="-1"/>
        </w:rPr>
        <w:t> </w:t>
      </w:r>
      <w:r>
        <w:rPr/>
        <w:t>alcance</w:t>
      </w:r>
      <w:r>
        <w:rPr>
          <w:spacing w:val="2"/>
        </w:rPr>
        <w:t> </w:t>
      </w:r>
      <w:r>
        <w:rPr/>
        <w:t>y</w:t>
      </w:r>
      <w:r>
        <w:rPr>
          <w:spacing w:val="-2"/>
        </w:rPr>
        <w:t> </w:t>
      </w:r>
      <w:r>
        <w:rPr/>
        <w:t>valor</w:t>
      </w:r>
      <w:r>
        <w:rPr>
          <w:spacing w:val="1"/>
        </w:rPr>
        <w:t> </w:t>
      </w:r>
      <w:r>
        <w:rPr/>
        <w:t>probatorio</w:t>
      </w:r>
      <w:r>
        <w:rPr>
          <w:spacing w:val="1"/>
        </w:rPr>
        <w:t> </w:t>
      </w:r>
      <w:r>
        <w:rPr/>
        <w:t>en la</w:t>
      </w:r>
      <w:r>
        <w:rPr>
          <w:spacing w:val="1"/>
        </w:rPr>
        <w:t> </w:t>
      </w:r>
      <w:r>
        <w:rPr/>
        <w:t>vía</w:t>
      </w:r>
      <w:r>
        <w:rPr>
          <w:spacing w:val="-2"/>
        </w:rPr>
        <w:t> </w:t>
      </w:r>
      <w:r>
        <w:rPr/>
        <w:t>incidental.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/>
        <w:ind w:left="142" w:right="183"/>
        <w:jc w:val="both"/>
      </w:pPr>
      <w:r>
        <w:rPr>
          <w:rFonts w:ascii="Arial" w:hAnsi="Arial"/>
          <w:b/>
          <w:w w:val="95"/>
        </w:rPr>
        <w:t>ARTÍCULO 146. </w:t>
      </w:r>
      <w:r>
        <w:rPr>
          <w:w w:val="95"/>
        </w:rPr>
        <w:t>Cuando la preparación o desahogo de las pruebas deba tener lugar fuera del ámbito</w:t>
      </w:r>
      <w:r>
        <w:rPr>
          <w:spacing w:val="1"/>
          <w:w w:val="95"/>
        </w:rPr>
        <w:t> </w:t>
      </w:r>
      <w:r>
        <w:rPr/>
        <w:t>jurisdiccional de la autoridad resolutora que conozca del asunto, podrá solicitar, mediante exhorto o</w:t>
      </w:r>
      <w:r>
        <w:rPr>
          <w:spacing w:val="-53"/>
        </w:rPr>
        <w:t> </w:t>
      </w:r>
      <w:r>
        <w:rPr/>
        <w:t>carta</w:t>
      </w:r>
      <w:r>
        <w:rPr>
          <w:spacing w:val="-2"/>
        </w:rPr>
        <w:t> </w:t>
      </w:r>
      <w:r>
        <w:rPr/>
        <w:t>rogatoria,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colaboración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las autoridades competentes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lugar.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142" w:right="190"/>
        <w:jc w:val="both"/>
      </w:pPr>
      <w:r>
        <w:rPr/>
        <w:t>Tratándose de cartas rogatorias se estará a lo dispuesto en los tratados y convenciones de los que</w:t>
      </w:r>
      <w:r>
        <w:rPr>
          <w:spacing w:val="-53"/>
        </w:rPr>
        <w:t> </w:t>
      </w:r>
      <w:r>
        <w:rPr/>
        <w:t>México</w:t>
      </w:r>
      <w:r>
        <w:rPr>
          <w:spacing w:val="-2"/>
        </w:rPr>
        <w:t> </w:t>
      </w:r>
      <w:r>
        <w:rPr/>
        <w:t>sea</w:t>
      </w:r>
      <w:r>
        <w:rPr>
          <w:spacing w:val="-1"/>
        </w:rPr>
        <w:t> </w:t>
      </w:r>
      <w:r>
        <w:rPr/>
        <w:t>parte.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17"/>
        </w:rPr>
      </w:pPr>
    </w:p>
    <w:p>
      <w:pPr>
        <w:pStyle w:val="Heading1"/>
      </w:pPr>
      <w:r>
        <w:rPr/>
        <w:t>Sección</w:t>
      </w:r>
      <w:r>
        <w:rPr>
          <w:spacing w:val="-3"/>
        </w:rPr>
        <w:t> </w:t>
      </w:r>
      <w:r>
        <w:rPr/>
        <w:t>Quinta</w:t>
      </w:r>
    </w:p>
    <w:p>
      <w:pPr>
        <w:pStyle w:val="BodyText"/>
        <w:spacing w:before="9"/>
        <w:rPr>
          <w:rFonts w:ascii="Arial"/>
          <w:b/>
          <w:sz w:val="19"/>
        </w:rPr>
      </w:pPr>
    </w:p>
    <w:p>
      <w:pPr>
        <w:spacing w:before="1"/>
        <w:ind w:left="643" w:right="682" w:firstLine="0"/>
        <w:jc w:val="center"/>
        <w:rPr>
          <w:rFonts w:ascii="Arial"/>
          <w:b/>
          <w:sz w:val="20"/>
        </w:rPr>
      </w:pPr>
      <w:r>
        <w:rPr>
          <w:rFonts w:ascii="Arial"/>
          <w:b/>
          <w:sz w:val="20"/>
        </w:rPr>
        <w:t>De</w:t>
      </w:r>
      <w:r>
        <w:rPr>
          <w:rFonts w:ascii="Arial"/>
          <w:b/>
          <w:spacing w:val="-3"/>
          <w:sz w:val="20"/>
        </w:rPr>
        <w:t> </w:t>
      </w:r>
      <w:r>
        <w:rPr>
          <w:rFonts w:ascii="Arial"/>
          <w:b/>
          <w:sz w:val="20"/>
        </w:rPr>
        <w:t>las</w:t>
      </w:r>
      <w:r>
        <w:rPr>
          <w:rFonts w:ascii="Arial"/>
          <w:b/>
          <w:spacing w:val="-3"/>
          <w:sz w:val="20"/>
        </w:rPr>
        <w:t> </w:t>
      </w:r>
      <w:r>
        <w:rPr>
          <w:rFonts w:ascii="Arial"/>
          <w:b/>
          <w:sz w:val="20"/>
        </w:rPr>
        <w:t>Pruebas</w:t>
      </w:r>
      <w:r>
        <w:rPr>
          <w:rFonts w:ascii="Arial"/>
          <w:b/>
          <w:spacing w:val="-3"/>
          <w:sz w:val="20"/>
        </w:rPr>
        <w:t> </w:t>
      </w:r>
      <w:r>
        <w:rPr>
          <w:rFonts w:ascii="Arial"/>
          <w:b/>
          <w:sz w:val="20"/>
        </w:rPr>
        <w:t>en Particular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line="242" w:lineRule="auto" w:before="1"/>
        <w:ind w:left="142" w:right="187"/>
        <w:jc w:val="both"/>
      </w:pPr>
      <w:r>
        <w:rPr>
          <w:rFonts w:ascii="Arial" w:hAnsi="Arial"/>
          <w:b/>
        </w:rPr>
        <w:t>ARTÍCULO 147. </w:t>
      </w:r>
      <w:r>
        <w:rPr/>
        <w:t>La prueba testimonial estará a cargo de todo aquél que tenga conocimiento de los</w:t>
      </w:r>
      <w:r>
        <w:rPr>
          <w:spacing w:val="-53"/>
        </w:rPr>
        <w:t> </w:t>
      </w:r>
      <w:r>
        <w:rPr/>
        <w:t>hechos que las partes deban probar, quienes, por ese hecho, se encuentran obligados a rendir</w:t>
      </w:r>
      <w:r>
        <w:rPr>
          <w:spacing w:val="1"/>
        </w:rPr>
        <w:t> </w:t>
      </w:r>
      <w:r>
        <w:rPr/>
        <w:t>testimonio.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ind w:left="142" w:right="180"/>
        <w:jc w:val="both"/>
      </w:pPr>
      <w:r>
        <w:rPr/>
        <w:t>Las partes podrán ofrecer los testigos que consideren necesarios para acreditar los hechos que</w:t>
      </w:r>
      <w:r>
        <w:rPr>
          <w:spacing w:val="1"/>
        </w:rPr>
        <w:t> </w:t>
      </w:r>
      <w:r>
        <w:rPr/>
        <w:t>deban demostrar. La autoridad resolutora, podrá limitar el número de testigos si considera que su</w:t>
      </w:r>
      <w:r>
        <w:rPr>
          <w:spacing w:val="1"/>
        </w:rPr>
        <w:t> </w:t>
      </w:r>
      <w:r>
        <w:rPr/>
        <w:t>testimonio</w:t>
      </w:r>
      <w:r>
        <w:rPr>
          <w:spacing w:val="-13"/>
        </w:rPr>
        <w:t> </w:t>
      </w:r>
      <w:r>
        <w:rPr/>
        <w:t>se</w:t>
      </w:r>
      <w:r>
        <w:rPr>
          <w:spacing w:val="-12"/>
        </w:rPr>
        <w:t> </w:t>
      </w:r>
      <w:r>
        <w:rPr/>
        <w:t>refiere</w:t>
      </w:r>
      <w:r>
        <w:rPr>
          <w:spacing w:val="-12"/>
        </w:rPr>
        <w:t> </w:t>
      </w:r>
      <w:r>
        <w:rPr/>
        <w:t>a</w:t>
      </w:r>
      <w:r>
        <w:rPr>
          <w:spacing w:val="-13"/>
        </w:rPr>
        <w:t> </w:t>
      </w:r>
      <w:r>
        <w:rPr/>
        <w:t>los</w:t>
      </w:r>
      <w:r>
        <w:rPr>
          <w:spacing w:val="-11"/>
        </w:rPr>
        <w:t> </w:t>
      </w:r>
      <w:r>
        <w:rPr/>
        <w:t>mismos</w:t>
      </w:r>
      <w:r>
        <w:rPr>
          <w:spacing w:val="-14"/>
        </w:rPr>
        <w:t> </w:t>
      </w:r>
      <w:r>
        <w:rPr/>
        <w:t>hechos,</w:t>
      </w:r>
      <w:r>
        <w:rPr>
          <w:spacing w:val="-12"/>
        </w:rPr>
        <w:t> </w:t>
      </w:r>
      <w:r>
        <w:rPr/>
        <w:t>para</w:t>
      </w:r>
      <w:r>
        <w:rPr>
          <w:spacing w:val="-13"/>
        </w:rPr>
        <w:t> </w:t>
      </w:r>
      <w:r>
        <w:rPr/>
        <w:t>lo</w:t>
      </w:r>
      <w:r>
        <w:rPr>
          <w:spacing w:val="-12"/>
        </w:rPr>
        <w:t> </w:t>
      </w:r>
      <w:r>
        <w:rPr/>
        <w:t>cual,</w:t>
      </w:r>
      <w:r>
        <w:rPr>
          <w:spacing w:val="-10"/>
        </w:rPr>
        <w:t> </w:t>
      </w:r>
      <w:r>
        <w:rPr/>
        <w:t>en</w:t>
      </w:r>
      <w:r>
        <w:rPr>
          <w:spacing w:val="-12"/>
        </w:rPr>
        <w:t> </w:t>
      </w:r>
      <w:r>
        <w:rPr/>
        <w:t>el</w:t>
      </w:r>
      <w:r>
        <w:rPr>
          <w:spacing w:val="-14"/>
        </w:rPr>
        <w:t> </w:t>
      </w:r>
      <w:r>
        <w:rPr/>
        <w:t>acuerdo</w:t>
      </w:r>
      <w:r>
        <w:rPr>
          <w:spacing w:val="-12"/>
        </w:rPr>
        <w:t> </w:t>
      </w:r>
      <w:r>
        <w:rPr/>
        <w:t>donde</w:t>
      </w:r>
      <w:r>
        <w:rPr>
          <w:spacing w:val="-13"/>
        </w:rPr>
        <w:t> </w:t>
      </w:r>
      <w:r>
        <w:rPr/>
        <w:t>así</w:t>
      </w:r>
      <w:r>
        <w:rPr>
          <w:spacing w:val="-12"/>
        </w:rPr>
        <w:t> </w:t>
      </w:r>
      <w:r>
        <w:rPr/>
        <w:t>lo</w:t>
      </w:r>
      <w:r>
        <w:rPr>
          <w:spacing w:val="-10"/>
        </w:rPr>
        <w:t> </w:t>
      </w:r>
      <w:r>
        <w:rPr/>
        <w:t>determine,</w:t>
      </w:r>
      <w:r>
        <w:rPr>
          <w:spacing w:val="-12"/>
        </w:rPr>
        <w:t> </w:t>
      </w:r>
      <w:r>
        <w:rPr/>
        <w:t>deberá</w:t>
      </w:r>
      <w:r>
        <w:rPr>
          <w:spacing w:val="-53"/>
        </w:rPr>
        <w:t> </w:t>
      </w:r>
      <w:r>
        <w:rPr/>
        <w:t>motivar</w:t>
      </w:r>
      <w:r>
        <w:rPr>
          <w:spacing w:val="-2"/>
        </w:rPr>
        <w:t> </w:t>
      </w:r>
      <w:r>
        <w:rPr/>
        <w:t>dicha</w:t>
      </w:r>
      <w:r>
        <w:rPr>
          <w:spacing w:val="-1"/>
        </w:rPr>
        <w:t> </w:t>
      </w:r>
      <w:r>
        <w:rPr/>
        <w:t>resolución.</w:t>
      </w:r>
    </w:p>
    <w:p>
      <w:pPr>
        <w:pStyle w:val="BodyText"/>
      </w:pPr>
    </w:p>
    <w:p>
      <w:pPr>
        <w:pStyle w:val="BodyText"/>
        <w:ind w:left="142" w:right="181"/>
        <w:jc w:val="both"/>
      </w:pPr>
      <w:r>
        <w:rPr>
          <w:rFonts w:ascii="Arial" w:hAnsi="Arial"/>
          <w:b/>
        </w:rPr>
        <w:t>ARTÍCULO 148. </w:t>
      </w:r>
      <w:r>
        <w:rPr/>
        <w:t>La presentación de los testigos será responsabilidad de la parte que los ofrezca.</w:t>
      </w:r>
      <w:r>
        <w:rPr>
          <w:spacing w:val="1"/>
        </w:rPr>
        <w:t> </w:t>
      </w:r>
      <w:r>
        <w:rPr/>
        <w:t>Solo</w:t>
      </w:r>
      <w:r>
        <w:rPr>
          <w:spacing w:val="-6"/>
        </w:rPr>
        <w:t> </w:t>
      </w:r>
      <w:r>
        <w:rPr/>
        <w:t>serán</w:t>
      </w:r>
      <w:r>
        <w:rPr>
          <w:spacing w:val="-6"/>
        </w:rPr>
        <w:t> </w:t>
      </w:r>
      <w:r>
        <w:rPr/>
        <w:t>citados</w:t>
      </w:r>
      <w:r>
        <w:rPr>
          <w:spacing w:val="-5"/>
        </w:rPr>
        <w:t> </w:t>
      </w:r>
      <w:r>
        <w:rPr/>
        <w:t>por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autoridad</w:t>
      </w:r>
      <w:r>
        <w:rPr>
          <w:spacing w:val="-4"/>
        </w:rPr>
        <w:t> </w:t>
      </w:r>
      <w:r>
        <w:rPr/>
        <w:t>resolutora</w:t>
      </w:r>
      <w:r>
        <w:rPr>
          <w:spacing w:val="-3"/>
        </w:rPr>
        <w:t> </w:t>
      </w:r>
      <w:r>
        <w:rPr/>
        <w:t>cuando</w:t>
      </w:r>
      <w:r>
        <w:rPr>
          <w:spacing w:val="-3"/>
        </w:rPr>
        <w:t> </w:t>
      </w:r>
      <w:r>
        <w:rPr/>
        <w:t>su</w:t>
      </w:r>
      <w:r>
        <w:rPr>
          <w:spacing w:val="-6"/>
        </w:rPr>
        <w:t> </w:t>
      </w:r>
      <w:r>
        <w:rPr/>
        <w:t>oferente</w:t>
      </w:r>
      <w:r>
        <w:rPr>
          <w:spacing w:val="-3"/>
        </w:rPr>
        <w:t> </w:t>
      </w:r>
      <w:r>
        <w:rPr/>
        <w:t>manifieste</w:t>
      </w:r>
      <w:r>
        <w:rPr>
          <w:spacing w:val="-6"/>
        </w:rPr>
        <w:t> </w:t>
      </w:r>
      <w:r>
        <w:rPr/>
        <w:t>que</w:t>
      </w:r>
      <w:r>
        <w:rPr>
          <w:spacing w:val="-3"/>
        </w:rPr>
        <w:t> </w:t>
      </w:r>
      <w:r>
        <w:rPr/>
        <w:t>está</w:t>
      </w:r>
      <w:r>
        <w:rPr>
          <w:spacing w:val="-6"/>
        </w:rPr>
        <w:t> </w:t>
      </w:r>
      <w:r>
        <w:rPr/>
        <w:t>imposibilitado</w:t>
      </w:r>
      <w:r>
        <w:rPr>
          <w:spacing w:val="-53"/>
        </w:rPr>
        <w:t> </w:t>
      </w:r>
      <w:r>
        <w:rPr>
          <w:w w:val="95"/>
        </w:rPr>
        <w:t>para hacer</w:t>
      </w:r>
      <w:r>
        <w:rPr>
          <w:spacing w:val="50"/>
        </w:rPr>
        <w:t> </w:t>
      </w:r>
      <w:r>
        <w:rPr>
          <w:w w:val="95"/>
        </w:rPr>
        <w:t>que se presenten, en cuyo caso, se dispondrá la citación del testigo mediante la aplicación</w:t>
      </w:r>
      <w:r>
        <w:rPr>
          <w:spacing w:val="1"/>
          <w:w w:val="95"/>
        </w:rPr>
        <w:t> </w:t>
      </w:r>
      <w:r>
        <w:rPr/>
        <w:t>de</w:t>
      </w:r>
      <w:r>
        <w:rPr>
          <w:spacing w:val="-2"/>
        </w:rPr>
        <w:t> </w:t>
      </w:r>
      <w:r>
        <w:rPr/>
        <w:t>los medios de</w:t>
      </w:r>
      <w:r>
        <w:rPr>
          <w:spacing w:val="1"/>
        </w:rPr>
        <w:t> </w:t>
      </w:r>
      <w:r>
        <w:rPr/>
        <w:t>apremio</w:t>
      </w:r>
      <w:r>
        <w:rPr>
          <w:spacing w:val="-1"/>
        </w:rPr>
        <w:t> </w:t>
      </w:r>
      <w:r>
        <w:rPr/>
        <w:t>señalados en esta</w:t>
      </w:r>
      <w:r>
        <w:rPr>
          <w:spacing w:val="-1"/>
        </w:rPr>
        <w:t> </w:t>
      </w:r>
      <w:r>
        <w:rPr/>
        <w:t>Ley.</w:t>
      </w:r>
    </w:p>
    <w:p>
      <w:pPr>
        <w:pStyle w:val="BodyText"/>
      </w:pPr>
    </w:p>
    <w:p>
      <w:pPr>
        <w:pStyle w:val="BodyText"/>
        <w:ind w:left="142" w:right="180"/>
        <w:jc w:val="both"/>
      </w:pPr>
      <w:r>
        <w:rPr>
          <w:rFonts w:ascii="Arial" w:hAnsi="Arial"/>
          <w:b/>
          <w:w w:val="95"/>
        </w:rPr>
        <w:t>ARTÍCULO 149. </w:t>
      </w:r>
      <w:r>
        <w:rPr>
          <w:w w:val="95"/>
        </w:rPr>
        <w:t>Quienes por motivos de edad o salud no pudieran presentarse a rendir su testimonio</w:t>
      </w:r>
      <w:r>
        <w:rPr>
          <w:spacing w:val="1"/>
          <w:w w:val="95"/>
        </w:rPr>
        <w:t> </w:t>
      </w:r>
      <w:r>
        <w:rPr/>
        <w:t>ante la autoridad resolutora, se les tomará su testificación en su domicilio o en el lugar donde se</w:t>
      </w:r>
      <w:r>
        <w:rPr>
          <w:spacing w:val="1"/>
        </w:rPr>
        <w:t> </w:t>
      </w:r>
      <w:r>
        <w:rPr/>
        <w:t>encuentren, pudiendo</w:t>
      </w:r>
      <w:r>
        <w:rPr>
          <w:spacing w:val="1"/>
        </w:rPr>
        <w:t> </w:t>
      </w:r>
      <w:r>
        <w:rPr/>
        <w:t>asistir las</w:t>
      </w:r>
      <w:r>
        <w:rPr>
          <w:spacing w:val="-1"/>
        </w:rPr>
        <w:t> </w:t>
      </w:r>
      <w:r>
        <w:rPr/>
        <w:t>partes a</w:t>
      </w:r>
      <w:r>
        <w:rPr>
          <w:spacing w:val="-1"/>
        </w:rPr>
        <w:t> </w:t>
      </w:r>
      <w:r>
        <w:rPr/>
        <w:t>dicha</w:t>
      </w:r>
      <w:r>
        <w:rPr>
          <w:spacing w:val="1"/>
        </w:rPr>
        <w:t> </w:t>
      </w:r>
      <w:r>
        <w:rPr/>
        <w:t>diligencia.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spacing w:line="242" w:lineRule="auto"/>
        <w:ind w:left="142" w:right="185"/>
        <w:jc w:val="both"/>
      </w:pPr>
      <w:r>
        <w:rPr>
          <w:rFonts w:ascii="Arial" w:hAnsi="Arial"/>
          <w:b/>
        </w:rPr>
        <w:t>ARTÍCULO 150. </w:t>
      </w:r>
      <w:r>
        <w:rPr/>
        <w:t>Los representantes de elección popular, magistrados y jueces del Poder Judicial</w:t>
      </w:r>
      <w:r>
        <w:rPr>
          <w:spacing w:val="1"/>
        </w:rPr>
        <w:t> </w:t>
      </w:r>
      <w:r>
        <w:rPr/>
        <w:t>del</w:t>
      </w:r>
      <w:r>
        <w:rPr>
          <w:spacing w:val="-9"/>
        </w:rPr>
        <w:t> </w:t>
      </w:r>
      <w:r>
        <w:rPr/>
        <w:t>Estado,</w:t>
      </w:r>
      <w:r>
        <w:rPr>
          <w:spacing w:val="-7"/>
        </w:rPr>
        <w:t> </w:t>
      </w:r>
      <w:r>
        <w:rPr/>
        <w:t>los</w:t>
      </w:r>
      <w:r>
        <w:rPr>
          <w:spacing w:val="-7"/>
        </w:rPr>
        <w:t> </w:t>
      </w:r>
      <w:r>
        <w:rPr/>
        <w:t>consejeros</w:t>
      </w:r>
      <w:r>
        <w:rPr>
          <w:spacing w:val="-6"/>
        </w:rPr>
        <w:t> </w:t>
      </w:r>
      <w:r>
        <w:rPr/>
        <w:t>del</w:t>
      </w:r>
      <w:r>
        <w:rPr>
          <w:spacing w:val="-9"/>
        </w:rPr>
        <w:t> </w:t>
      </w:r>
      <w:r>
        <w:rPr/>
        <w:t>Consejo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la</w:t>
      </w:r>
      <w:r>
        <w:rPr>
          <w:spacing w:val="-8"/>
        </w:rPr>
        <w:t> </w:t>
      </w:r>
      <w:r>
        <w:rPr/>
        <w:t>Judicatura</w:t>
      </w:r>
      <w:r>
        <w:rPr>
          <w:spacing w:val="-7"/>
        </w:rPr>
        <w:t> </w:t>
      </w:r>
      <w:r>
        <w:rPr/>
        <w:t>del</w:t>
      </w:r>
      <w:r>
        <w:rPr>
          <w:spacing w:val="-9"/>
        </w:rPr>
        <w:t> </w:t>
      </w:r>
      <w:r>
        <w:rPr/>
        <w:t>Estado,</w:t>
      </w:r>
      <w:r>
        <w:rPr>
          <w:spacing w:val="-8"/>
        </w:rPr>
        <w:t> </w:t>
      </w:r>
      <w:r>
        <w:rPr/>
        <w:t>los</w:t>
      </w:r>
      <w:r>
        <w:rPr>
          <w:spacing w:val="-7"/>
        </w:rPr>
        <w:t> </w:t>
      </w:r>
      <w:r>
        <w:rPr/>
        <w:t>servidores</w:t>
      </w:r>
      <w:r>
        <w:rPr>
          <w:spacing w:val="-5"/>
        </w:rPr>
        <w:t> </w:t>
      </w:r>
      <w:r>
        <w:rPr/>
        <w:t>públicos</w:t>
      </w:r>
      <w:r>
        <w:rPr>
          <w:spacing w:val="-7"/>
        </w:rPr>
        <w:t> </w:t>
      </w:r>
      <w:r>
        <w:rPr/>
        <w:t>que</w:t>
      </w:r>
      <w:r>
        <w:rPr>
          <w:spacing w:val="-8"/>
        </w:rPr>
        <w:t> </w:t>
      </w:r>
      <w:r>
        <w:rPr/>
        <w:t>sean</w:t>
      </w:r>
    </w:p>
    <w:p>
      <w:pPr>
        <w:spacing w:after="0" w:line="242" w:lineRule="auto"/>
        <w:jc w:val="both"/>
        <w:sectPr>
          <w:pgSz w:w="12240" w:h="15840"/>
          <w:pgMar w:top="1340" w:bottom="280" w:left="1560" w:right="1520"/>
        </w:sectPr>
      </w:pPr>
    </w:p>
    <w:p>
      <w:pPr>
        <w:pStyle w:val="BodyText"/>
        <w:spacing w:before="73"/>
        <w:ind w:left="142" w:right="178"/>
        <w:jc w:val="both"/>
      </w:pPr>
      <w:r>
        <w:rPr/>
        <w:t>ratificados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nombrados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intervención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Congreso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Estado,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titulares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dependencias y entidades de la administración pública estatal, los titulares de los organismos a los</w:t>
      </w:r>
      <w:r>
        <w:rPr>
          <w:spacing w:val="1"/>
        </w:rPr>
        <w:t> </w:t>
      </w:r>
      <w:r>
        <w:rPr/>
        <w:t>que la Constitución Política del Estado otorgue autonomía, rendirán su declaración por oficio, para</w:t>
      </w:r>
      <w:r>
        <w:rPr>
          <w:spacing w:val="1"/>
        </w:rPr>
        <w:t> </w:t>
      </w:r>
      <w:r>
        <w:rPr/>
        <w:t>lo</w:t>
      </w:r>
      <w:r>
        <w:rPr>
          <w:spacing w:val="-2"/>
        </w:rPr>
        <w:t> </w:t>
      </w:r>
      <w:r>
        <w:rPr/>
        <w:t>cual</w:t>
      </w:r>
      <w:r>
        <w:rPr>
          <w:spacing w:val="-1"/>
        </w:rPr>
        <w:t> </w:t>
      </w:r>
      <w:r>
        <w:rPr/>
        <w:t>les</w:t>
      </w:r>
      <w:r>
        <w:rPr>
          <w:spacing w:val="-1"/>
        </w:rPr>
        <w:t> </w:t>
      </w:r>
      <w:r>
        <w:rPr/>
        <w:t>serán</w:t>
      </w:r>
      <w:r>
        <w:rPr>
          <w:spacing w:val="1"/>
        </w:rPr>
        <w:t> </w:t>
      </w:r>
      <w:r>
        <w:rPr/>
        <w:t>enviadas</w:t>
      </w:r>
      <w:r>
        <w:rPr>
          <w:spacing w:val="1"/>
        </w:rPr>
        <w:t> </w:t>
      </w:r>
      <w:r>
        <w:rPr/>
        <w:t>por</w:t>
      </w:r>
      <w:r>
        <w:rPr>
          <w:spacing w:val="-1"/>
        </w:rPr>
        <w:t> </w:t>
      </w:r>
      <w:r>
        <w:rPr/>
        <w:t>escrito las preguntas</w:t>
      </w:r>
      <w:r>
        <w:rPr>
          <w:spacing w:val="1"/>
        </w:rPr>
        <w:t> </w:t>
      </w:r>
      <w:r>
        <w:rPr/>
        <w:t>y</w:t>
      </w:r>
      <w:r>
        <w:rPr>
          <w:spacing w:val="-1"/>
        </w:rPr>
        <w:t> </w:t>
      </w:r>
      <w:r>
        <w:rPr/>
        <w:t>repreguntas correspondientes.</w:t>
      </w:r>
    </w:p>
    <w:p>
      <w:pPr>
        <w:pStyle w:val="BodyText"/>
        <w:spacing w:before="2"/>
      </w:pPr>
    </w:p>
    <w:p>
      <w:pPr>
        <w:pStyle w:val="BodyText"/>
        <w:ind w:left="142" w:right="185"/>
        <w:jc w:val="both"/>
      </w:pPr>
      <w:r>
        <w:rPr/>
        <w:t>El oferente de la prueba deberá exhibir el interrogatorio correspondiente, debidamente firmado, y</w:t>
      </w:r>
      <w:r>
        <w:rPr>
          <w:spacing w:val="1"/>
        </w:rPr>
        <w:t> </w:t>
      </w:r>
      <w:r>
        <w:rPr/>
        <w:t>copia del mismo para cada una de las demás partes, a fin de que estén en aptitud de formular</w:t>
      </w:r>
      <w:r>
        <w:rPr>
          <w:spacing w:val="1"/>
        </w:rPr>
        <w:t> </w:t>
      </w:r>
      <w:r>
        <w:rPr/>
        <w:t>repreguntas,</w:t>
      </w:r>
      <w:r>
        <w:rPr>
          <w:spacing w:val="-2"/>
        </w:rPr>
        <w:t> </w:t>
      </w:r>
      <w:r>
        <w:rPr/>
        <w:t>sin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puedan</w:t>
      </w:r>
      <w:r>
        <w:rPr>
          <w:spacing w:val="-1"/>
        </w:rPr>
        <w:t> </w:t>
      </w:r>
      <w:r>
        <w:rPr/>
        <w:t>exceder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dos por cada directa.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142" w:right="188"/>
        <w:jc w:val="both"/>
      </w:pPr>
      <w:r>
        <w:rPr>
          <w:rFonts w:ascii="Arial" w:hAnsi="Arial"/>
          <w:b/>
        </w:rPr>
        <w:t>ARTÍCULO 151. </w:t>
      </w:r>
      <w:r>
        <w:rPr/>
        <w:t>Con excepción de lo dispuesto en el artículo anterior, las preguntas que se dirijan</w:t>
      </w:r>
      <w:r>
        <w:rPr>
          <w:spacing w:val="1"/>
        </w:rPr>
        <w:t> </w:t>
      </w:r>
      <w:r>
        <w:rPr/>
        <w:t>a los testigos se formularán verbal y directamente por las partes o por quienes se encuentren</w:t>
      </w:r>
      <w:r>
        <w:rPr>
          <w:spacing w:val="1"/>
        </w:rPr>
        <w:t> </w:t>
      </w:r>
      <w:r>
        <w:rPr/>
        <w:t>autorizadas</w:t>
      </w:r>
      <w:r>
        <w:rPr>
          <w:spacing w:val="-1"/>
        </w:rPr>
        <w:t> </w:t>
      </w:r>
      <w:r>
        <w:rPr/>
        <w:t>para</w:t>
      </w:r>
      <w:r>
        <w:rPr>
          <w:spacing w:val="-1"/>
        </w:rPr>
        <w:t> </w:t>
      </w:r>
      <w:r>
        <w:rPr/>
        <w:t>hacerlo.</w:t>
      </w:r>
    </w:p>
    <w:p>
      <w:pPr>
        <w:pStyle w:val="BodyText"/>
        <w:spacing w:before="1"/>
      </w:pPr>
    </w:p>
    <w:p>
      <w:pPr>
        <w:pStyle w:val="BodyText"/>
        <w:ind w:left="142" w:right="185"/>
        <w:jc w:val="both"/>
      </w:pPr>
      <w:r>
        <w:rPr/>
        <w:t>La</w:t>
      </w:r>
      <w:r>
        <w:rPr>
          <w:spacing w:val="-3"/>
        </w:rPr>
        <w:t> </w:t>
      </w:r>
      <w:r>
        <w:rPr/>
        <w:t>parte</w:t>
      </w:r>
      <w:r>
        <w:rPr>
          <w:spacing w:val="-4"/>
        </w:rPr>
        <w:t> </w:t>
      </w:r>
      <w:r>
        <w:rPr/>
        <w:t>que</w:t>
      </w:r>
      <w:r>
        <w:rPr>
          <w:spacing w:val="-3"/>
        </w:rPr>
        <w:t> </w:t>
      </w:r>
      <w:r>
        <w:rPr/>
        <w:t>haya</w:t>
      </w:r>
      <w:r>
        <w:rPr>
          <w:spacing w:val="-3"/>
        </w:rPr>
        <w:t> </w:t>
      </w:r>
      <w:r>
        <w:rPr/>
        <w:t>ofrecido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prueba</w:t>
      </w:r>
      <w:r>
        <w:rPr>
          <w:spacing w:val="-6"/>
        </w:rPr>
        <w:t> </w:t>
      </w:r>
      <w:r>
        <w:rPr/>
        <w:t>será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primera</w:t>
      </w:r>
      <w:r>
        <w:rPr>
          <w:spacing w:val="-4"/>
        </w:rPr>
        <w:t> </w:t>
      </w:r>
      <w:r>
        <w:rPr/>
        <w:t>que</w:t>
      </w:r>
      <w:r>
        <w:rPr>
          <w:spacing w:val="-3"/>
        </w:rPr>
        <w:t> </w:t>
      </w:r>
      <w:r>
        <w:rPr/>
        <w:t>interrogará</w:t>
      </w:r>
      <w:r>
        <w:rPr>
          <w:spacing w:val="-3"/>
        </w:rPr>
        <w:t> </w:t>
      </w:r>
      <w:r>
        <w:rPr/>
        <w:t>al</w:t>
      </w:r>
      <w:r>
        <w:rPr>
          <w:spacing w:val="-6"/>
        </w:rPr>
        <w:t> </w:t>
      </w:r>
      <w:r>
        <w:rPr/>
        <w:t>testigo,</w:t>
      </w:r>
      <w:r>
        <w:rPr>
          <w:spacing w:val="-4"/>
        </w:rPr>
        <w:t> </w:t>
      </w:r>
      <w:r>
        <w:rPr/>
        <w:t>siguiendo</w:t>
      </w:r>
      <w:r>
        <w:rPr>
          <w:spacing w:val="-2"/>
        </w:rPr>
        <w:t> </w:t>
      </w:r>
      <w:r>
        <w:rPr/>
        <w:t>las</w:t>
      </w:r>
      <w:r>
        <w:rPr>
          <w:spacing w:val="-2"/>
        </w:rPr>
        <w:t> </w:t>
      </w:r>
      <w:r>
        <w:rPr/>
        <w:t>demás</w:t>
      </w:r>
      <w:r>
        <w:rPr>
          <w:spacing w:val="-53"/>
        </w:rPr>
        <w:t> </w:t>
      </w:r>
      <w:r>
        <w:rPr/>
        <w:t>partes</w:t>
      </w:r>
      <w:r>
        <w:rPr>
          <w:spacing w:val="-1"/>
        </w:rPr>
        <w:t> </w:t>
      </w:r>
      <w:r>
        <w:rPr/>
        <w:t>en el</w:t>
      </w:r>
      <w:r>
        <w:rPr>
          <w:spacing w:val="-1"/>
        </w:rPr>
        <w:t> </w:t>
      </w:r>
      <w:r>
        <w:rPr/>
        <w:t>orden</w:t>
      </w:r>
      <w:r>
        <w:rPr>
          <w:spacing w:val="-2"/>
        </w:rPr>
        <w:t> </w:t>
      </w:r>
      <w:r>
        <w:rPr/>
        <w:t>que determine</w:t>
      </w:r>
      <w:r>
        <w:rPr>
          <w:spacing w:val="-1"/>
        </w:rPr>
        <w:t> </w:t>
      </w:r>
      <w:r>
        <w:rPr/>
        <w:t>la autoridad</w:t>
      </w:r>
      <w:r>
        <w:rPr>
          <w:spacing w:val="-2"/>
        </w:rPr>
        <w:t> </w:t>
      </w:r>
      <w:r>
        <w:rPr/>
        <w:t>resolutora</w:t>
      </w:r>
      <w:r>
        <w:rPr>
          <w:spacing w:val="-2"/>
        </w:rPr>
        <w:t> </w:t>
      </w:r>
      <w:r>
        <w:rPr/>
        <w:t>del</w:t>
      </w:r>
      <w:r>
        <w:rPr>
          <w:spacing w:val="-3"/>
        </w:rPr>
        <w:t> </w:t>
      </w:r>
      <w:r>
        <w:rPr/>
        <w:t>asunto,</w:t>
      </w:r>
      <w:r>
        <w:rPr>
          <w:spacing w:val="-2"/>
        </w:rPr>
        <w:t> </w:t>
      </w:r>
      <w:r>
        <w:rPr/>
        <w:t>según</w:t>
      </w:r>
      <w:r>
        <w:rPr>
          <w:spacing w:val="1"/>
        </w:rPr>
        <w:t> </w:t>
      </w:r>
      <w:r>
        <w:rPr/>
        <w:t>corresponda.</w:t>
      </w:r>
    </w:p>
    <w:p>
      <w:pPr>
        <w:pStyle w:val="BodyText"/>
        <w:spacing w:before="2"/>
      </w:pPr>
    </w:p>
    <w:p>
      <w:pPr>
        <w:pStyle w:val="BodyText"/>
        <w:ind w:left="142" w:right="181"/>
        <w:jc w:val="both"/>
      </w:pPr>
      <w:r>
        <w:rPr/>
        <w:t>La autoridad resolutora, podrá interrogar libremente a los testigos, con la finalidad de esclarecer la</w:t>
      </w:r>
      <w:r>
        <w:rPr>
          <w:spacing w:val="1"/>
        </w:rPr>
        <w:t> </w:t>
      </w:r>
      <w:r>
        <w:rPr/>
        <w:t>verdad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los hechos.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42" w:right="186"/>
        <w:jc w:val="both"/>
      </w:pPr>
      <w:r>
        <w:rPr>
          <w:rFonts w:ascii="Arial" w:hAnsi="Arial"/>
          <w:b/>
        </w:rPr>
        <w:t>ARTÍCULO 152. </w:t>
      </w:r>
      <w:r>
        <w:rPr/>
        <w:t>Las preguntas y repreguntas que se formulen a los testigos, deben referirse a la</w:t>
      </w:r>
      <w:r>
        <w:rPr>
          <w:spacing w:val="1"/>
        </w:rPr>
        <w:t> </w:t>
      </w:r>
      <w:r>
        <w:rPr/>
        <w:t>falta administrativa que se imputa a los presuntos responsables y a los hechos que les consten</w:t>
      </w:r>
      <w:r>
        <w:rPr>
          <w:spacing w:val="1"/>
        </w:rPr>
        <w:t> </w:t>
      </w:r>
      <w:r>
        <w:rPr/>
        <w:t>directamente a los testigos. Deberán expresarse en términos claros y no ser insidiosas, ni contener</w:t>
      </w:r>
      <w:r>
        <w:rPr>
          <w:spacing w:val="-53"/>
        </w:rPr>
        <w:t> </w:t>
      </w:r>
      <w:r>
        <w:rPr/>
        <w:t>en ellas la respuesta. Aquellas preguntas que no satisfagan estos requisitos serán desechadas,</w:t>
      </w:r>
      <w:r>
        <w:rPr>
          <w:spacing w:val="1"/>
        </w:rPr>
        <w:t> </w:t>
      </w:r>
      <w:r>
        <w:rPr/>
        <w:t>aunque</w:t>
      </w:r>
      <w:r>
        <w:rPr>
          <w:spacing w:val="-2"/>
        </w:rPr>
        <w:t> </w:t>
      </w:r>
      <w:r>
        <w:rPr/>
        <w:t>se</w:t>
      </w:r>
      <w:r>
        <w:rPr>
          <w:spacing w:val="1"/>
        </w:rPr>
        <w:t> </w:t>
      </w:r>
      <w:r>
        <w:rPr/>
        <w:t>asentarán</w:t>
      </w:r>
      <w:r>
        <w:rPr>
          <w:spacing w:val="-1"/>
        </w:rPr>
        <w:t> </w:t>
      </w:r>
      <w:r>
        <w:rPr/>
        <w:t>textualmente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acta</w:t>
      </w:r>
      <w:r>
        <w:rPr>
          <w:spacing w:val="-1"/>
        </w:rPr>
        <w:t> </w:t>
      </w:r>
      <w:r>
        <w:rPr/>
        <w:t>respectiva.</w:t>
      </w:r>
    </w:p>
    <w:p>
      <w:pPr>
        <w:pStyle w:val="BodyText"/>
      </w:pPr>
    </w:p>
    <w:p>
      <w:pPr>
        <w:pStyle w:val="BodyText"/>
        <w:ind w:left="142" w:right="180"/>
        <w:jc w:val="both"/>
      </w:pPr>
      <w:r>
        <w:rPr>
          <w:rFonts w:ascii="Arial" w:hAnsi="Arial"/>
          <w:b/>
        </w:rPr>
        <w:t>ARTÍCULO 153. </w:t>
      </w:r>
      <w:r>
        <w:rPr/>
        <w:t>Antes de rendir su testimonio, a los testigos se les tomará la protesta para</w:t>
      </w:r>
      <w:r>
        <w:rPr>
          <w:spacing w:val="1"/>
        </w:rPr>
        <w:t> </w:t>
      </w:r>
      <w:r>
        <w:rPr/>
        <w:t>conducirse</w:t>
      </w:r>
      <w:r>
        <w:rPr>
          <w:spacing w:val="-6"/>
        </w:rPr>
        <w:t> </w:t>
      </w:r>
      <w:r>
        <w:rPr/>
        <w:t>con</w:t>
      </w:r>
      <w:r>
        <w:rPr>
          <w:spacing w:val="-3"/>
        </w:rPr>
        <w:t> </w:t>
      </w:r>
      <w:r>
        <w:rPr/>
        <w:t>verdad,</w:t>
      </w:r>
      <w:r>
        <w:rPr>
          <w:spacing w:val="-1"/>
        </w:rPr>
        <w:t> </w:t>
      </w:r>
      <w:r>
        <w:rPr/>
        <w:t>y</w:t>
      </w:r>
      <w:r>
        <w:rPr>
          <w:spacing w:val="-9"/>
        </w:rPr>
        <w:t> </w:t>
      </w:r>
      <w:r>
        <w:rPr/>
        <w:t>serán</w:t>
      </w:r>
      <w:r>
        <w:rPr>
          <w:spacing w:val="-5"/>
        </w:rPr>
        <w:t> </w:t>
      </w:r>
      <w:r>
        <w:rPr/>
        <w:t>apercibidos</w:t>
      </w:r>
      <w:r>
        <w:rPr>
          <w:spacing w:val="-3"/>
        </w:rPr>
        <w:t> </w:t>
      </w:r>
      <w:r>
        <w:rPr/>
        <w:t>de</w:t>
      </w:r>
      <w:r>
        <w:rPr>
          <w:spacing w:val="-6"/>
        </w:rPr>
        <w:t> </w:t>
      </w:r>
      <w:r>
        <w:rPr/>
        <w:t>las</w:t>
      </w:r>
      <w:r>
        <w:rPr>
          <w:spacing w:val="-5"/>
        </w:rPr>
        <w:t> </w:t>
      </w:r>
      <w:r>
        <w:rPr/>
        <w:t>penas</w:t>
      </w:r>
      <w:r>
        <w:rPr>
          <w:spacing w:val="-5"/>
        </w:rPr>
        <w:t> </w:t>
      </w:r>
      <w:r>
        <w:rPr/>
        <w:t>en</w:t>
      </w:r>
      <w:r>
        <w:rPr>
          <w:spacing w:val="-6"/>
        </w:rPr>
        <w:t> </w:t>
      </w:r>
      <w:r>
        <w:rPr/>
        <w:t>que</w:t>
      </w:r>
      <w:r>
        <w:rPr>
          <w:spacing w:val="-5"/>
        </w:rPr>
        <w:t> </w:t>
      </w:r>
      <w:r>
        <w:rPr/>
        <w:t>incurren</w:t>
      </w:r>
      <w:r>
        <w:rPr>
          <w:spacing w:val="-6"/>
        </w:rPr>
        <w:t> </w:t>
      </w:r>
      <w:r>
        <w:rPr/>
        <w:t>aquellos</w:t>
      </w:r>
      <w:r>
        <w:rPr>
          <w:spacing w:val="-2"/>
        </w:rPr>
        <w:t> </w:t>
      </w:r>
      <w:r>
        <w:rPr/>
        <w:t>que</w:t>
      </w:r>
      <w:r>
        <w:rPr>
          <w:spacing w:val="-6"/>
        </w:rPr>
        <w:t> </w:t>
      </w:r>
      <w:r>
        <w:rPr/>
        <w:t>declaran</w:t>
      </w:r>
      <w:r>
        <w:rPr>
          <w:spacing w:val="-5"/>
        </w:rPr>
        <w:t> </w:t>
      </w:r>
      <w:r>
        <w:rPr/>
        <w:t>con</w:t>
      </w:r>
      <w:r>
        <w:rPr>
          <w:spacing w:val="-54"/>
        </w:rPr>
        <w:t> </w:t>
      </w:r>
      <w:r>
        <w:rPr/>
        <w:t>falsedad ante autoridad distinta a la judicial. Se hará constar su nombre, domicilio, nacionalidad,</w:t>
      </w:r>
      <w:r>
        <w:rPr>
          <w:spacing w:val="1"/>
        </w:rPr>
        <w:t> </w:t>
      </w:r>
      <w:r>
        <w:rPr/>
        <w:t>lugar de residencia, ocupación y domicilio, si es pariente por consanguinidad o afinidad de alguna</w:t>
      </w:r>
      <w:r>
        <w:rPr>
          <w:spacing w:val="1"/>
        </w:rPr>
        <w:t> </w:t>
      </w:r>
      <w:r>
        <w:rPr/>
        <w:t>de las partes, si mantiene con alguna de ellas relaciones de amistad o de negocios, o bien, si tiene</w:t>
      </w:r>
      <w:r>
        <w:rPr>
          <w:spacing w:val="1"/>
        </w:rPr>
        <w:t> </w:t>
      </w:r>
      <w:r>
        <w:rPr/>
        <w:t>alguna enemistad o animadversión hacia cualquiera de las partes. Al terminar de testificar, los</w:t>
      </w:r>
      <w:r>
        <w:rPr>
          <w:spacing w:val="1"/>
        </w:rPr>
        <w:t> </w:t>
      </w:r>
      <w:r>
        <w:rPr/>
        <w:t>testigos deberán manifestar la razón de su dicho, es decir, el por qué saben y les consta lo que</w:t>
      </w:r>
      <w:r>
        <w:rPr>
          <w:spacing w:val="1"/>
        </w:rPr>
        <w:t> </w:t>
      </w:r>
      <w:r>
        <w:rPr/>
        <w:t>manifestaron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testificación.</w:t>
      </w:r>
    </w:p>
    <w:p>
      <w:pPr>
        <w:pStyle w:val="BodyText"/>
      </w:pPr>
    </w:p>
    <w:p>
      <w:pPr>
        <w:pStyle w:val="BodyText"/>
        <w:spacing w:line="242" w:lineRule="auto"/>
        <w:ind w:left="142" w:right="184"/>
        <w:jc w:val="both"/>
      </w:pPr>
      <w:r>
        <w:rPr>
          <w:rFonts w:ascii="Arial" w:hAnsi="Arial"/>
          <w:b/>
        </w:rPr>
        <w:t>ARTÍCULO 154. </w:t>
      </w:r>
      <w:r>
        <w:rPr/>
        <w:t>Los testigos serán interrogados por separado, debiendo la autoridad resolutora</w:t>
      </w:r>
      <w:r>
        <w:rPr>
          <w:spacing w:val="1"/>
        </w:rPr>
        <w:t> </w:t>
      </w:r>
      <w:r>
        <w:rPr/>
        <w:t>tomar</w:t>
      </w:r>
      <w:r>
        <w:rPr>
          <w:spacing w:val="-2"/>
        </w:rPr>
        <w:t> </w:t>
      </w:r>
      <w:r>
        <w:rPr/>
        <w:t>las</w:t>
      </w:r>
      <w:r>
        <w:rPr>
          <w:spacing w:val="-3"/>
        </w:rPr>
        <w:t> </w:t>
      </w:r>
      <w:r>
        <w:rPr/>
        <w:t>medidas</w:t>
      </w:r>
      <w:r>
        <w:rPr>
          <w:spacing w:val="-1"/>
        </w:rPr>
        <w:t> </w:t>
      </w:r>
      <w:r>
        <w:rPr/>
        <w:t>pertinentes para evitar</w:t>
      </w:r>
      <w:r>
        <w:rPr>
          <w:spacing w:val="2"/>
        </w:rPr>
        <w:t> </w:t>
      </w:r>
      <w:r>
        <w:rPr/>
        <w:t>que</w:t>
      </w:r>
      <w:r>
        <w:rPr>
          <w:spacing w:val="1"/>
        </w:rPr>
        <w:t> </w:t>
      </w:r>
      <w:r>
        <w:rPr/>
        <w:t>entre ellos se</w:t>
      </w:r>
      <w:r>
        <w:rPr>
          <w:spacing w:val="-2"/>
        </w:rPr>
        <w:t> </w:t>
      </w:r>
      <w:r>
        <w:rPr/>
        <w:t>comuniquen.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42" w:right="180"/>
        <w:jc w:val="both"/>
      </w:pPr>
      <w:r>
        <w:rPr/>
        <w:t>Los</w:t>
      </w:r>
      <w:r>
        <w:rPr>
          <w:spacing w:val="-2"/>
        </w:rPr>
        <w:t> </w:t>
      </w:r>
      <w:r>
        <w:rPr/>
        <w:t>testigos</w:t>
      </w:r>
      <w:r>
        <w:rPr>
          <w:spacing w:val="-2"/>
        </w:rPr>
        <w:t> </w:t>
      </w:r>
      <w:r>
        <w:rPr/>
        <w:t>ofrecidos</w:t>
      </w:r>
      <w:r>
        <w:rPr>
          <w:spacing w:val="-2"/>
        </w:rPr>
        <w:t> </w:t>
      </w:r>
      <w:r>
        <w:rPr/>
        <w:t>por</w:t>
      </w:r>
      <w:r>
        <w:rPr>
          <w:spacing w:val="-2"/>
        </w:rPr>
        <w:t> </w:t>
      </w:r>
      <w:r>
        <w:rPr/>
        <w:t>una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las</w:t>
      </w:r>
      <w:r>
        <w:rPr>
          <w:spacing w:val="-1"/>
        </w:rPr>
        <w:t> </w:t>
      </w:r>
      <w:r>
        <w:rPr/>
        <w:t>partes</w:t>
      </w:r>
      <w:r>
        <w:rPr>
          <w:spacing w:val="-2"/>
        </w:rPr>
        <w:t> </w:t>
      </w:r>
      <w:r>
        <w:rPr/>
        <w:t>se</w:t>
      </w:r>
      <w:r>
        <w:rPr>
          <w:spacing w:val="-3"/>
        </w:rPr>
        <w:t> </w:t>
      </w:r>
      <w:r>
        <w:rPr/>
        <w:t>rendirán</w:t>
      </w:r>
      <w:r>
        <w:rPr>
          <w:spacing w:val="-3"/>
        </w:rPr>
        <w:t> </w:t>
      </w:r>
      <w:r>
        <w:rPr/>
        <w:t>el</w:t>
      </w:r>
      <w:r>
        <w:rPr>
          <w:spacing w:val="-4"/>
        </w:rPr>
        <w:t> </w:t>
      </w:r>
      <w:r>
        <w:rPr/>
        <w:t>mismo</w:t>
      </w:r>
      <w:r>
        <w:rPr>
          <w:spacing w:val="-2"/>
        </w:rPr>
        <w:t> </w:t>
      </w:r>
      <w:r>
        <w:rPr/>
        <w:t>día,</w:t>
      </w:r>
      <w:r>
        <w:rPr>
          <w:spacing w:val="-3"/>
        </w:rPr>
        <w:t> </w:t>
      </w:r>
      <w:r>
        <w:rPr/>
        <w:t>sin</w:t>
      </w:r>
      <w:r>
        <w:rPr>
          <w:spacing w:val="-3"/>
        </w:rPr>
        <w:t> </w:t>
      </w:r>
      <w:r>
        <w:rPr/>
        <w:t>excepción,</w:t>
      </w:r>
      <w:r>
        <w:rPr>
          <w:spacing w:val="-3"/>
        </w:rPr>
        <w:t> </w:t>
      </w:r>
      <w:r>
        <w:rPr/>
        <w:t>para</w:t>
      </w:r>
      <w:r>
        <w:rPr>
          <w:spacing w:val="-3"/>
        </w:rPr>
        <w:t> </w:t>
      </w:r>
      <w:r>
        <w:rPr/>
        <w:t>lo</w:t>
      </w:r>
      <w:r>
        <w:rPr>
          <w:spacing w:val="-2"/>
        </w:rPr>
        <w:t> </w:t>
      </w:r>
      <w:r>
        <w:rPr/>
        <w:t>cual</w:t>
      </w:r>
      <w:r>
        <w:rPr>
          <w:spacing w:val="-4"/>
        </w:rPr>
        <w:t> </w:t>
      </w:r>
      <w:r>
        <w:rPr/>
        <w:t>se</w:t>
      </w:r>
      <w:r>
        <w:rPr>
          <w:spacing w:val="-53"/>
        </w:rPr>
        <w:t> </w:t>
      </w:r>
      <w:r>
        <w:rPr>
          <w:spacing w:val="-1"/>
        </w:rPr>
        <w:t>podrán</w:t>
      </w:r>
      <w:r>
        <w:rPr>
          <w:spacing w:val="-13"/>
        </w:rPr>
        <w:t> </w:t>
      </w:r>
      <w:r>
        <w:rPr>
          <w:spacing w:val="-1"/>
        </w:rPr>
        <w:t>habilitar</w:t>
      </w:r>
      <w:r>
        <w:rPr>
          <w:spacing w:val="-12"/>
        </w:rPr>
        <w:t> </w:t>
      </w:r>
      <w:r>
        <w:rPr>
          <w:spacing w:val="-1"/>
        </w:rPr>
        <w:t>días</w:t>
      </w:r>
      <w:r>
        <w:rPr>
          <w:spacing w:val="-10"/>
        </w:rPr>
        <w:t> </w:t>
      </w:r>
      <w:r>
        <w:rPr>
          <w:spacing w:val="-1"/>
        </w:rPr>
        <w:t>y</w:t>
      </w:r>
      <w:r>
        <w:rPr>
          <w:spacing w:val="-16"/>
        </w:rPr>
        <w:t> </w:t>
      </w:r>
      <w:r>
        <w:rPr>
          <w:spacing w:val="-1"/>
        </w:rPr>
        <w:t>horas</w:t>
      </w:r>
      <w:r>
        <w:rPr>
          <w:spacing w:val="-12"/>
        </w:rPr>
        <w:t> </w:t>
      </w:r>
      <w:r>
        <w:rPr/>
        <w:t>inhábiles.</w:t>
      </w:r>
      <w:r>
        <w:rPr>
          <w:spacing w:val="-10"/>
        </w:rPr>
        <w:t> </w:t>
      </w:r>
      <w:r>
        <w:rPr/>
        <w:t>De</w:t>
      </w:r>
      <w:r>
        <w:rPr>
          <w:spacing w:val="-13"/>
        </w:rPr>
        <w:t> </w:t>
      </w:r>
      <w:r>
        <w:rPr/>
        <w:t>la</w:t>
      </w:r>
      <w:r>
        <w:rPr>
          <w:spacing w:val="-13"/>
        </w:rPr>
        <w:t> </w:t>
      </w:r>
      <w:r>
        <w:rPr/>
        <w:t>misma</w:t>
      </w:r>
      <w:r>
        <w:rPr>
          <w:spacing w:val="-16"/>
        </w:rPr>
        <w:t> </w:t>
      </w:r>
      <w:r>
        <w:rPr/>
        <w:t>forma</w:t>
      </w:r>
      <w:r>
        <w:rPr>
          <w:spacing w:val="-16"/>
        </w:rPr>
        <w:t> </w:t>
      </w:r>
      <w:r>
        <w:rPr/>
        <w:t>se</w:t>
      </w:r>
      <w:r>
        <w:rPr>
          <w:spacing w:val="-13"/>
        </w:rPr>
        <w:t> </w:t>
      </w:r>
      <w:r>
        <w:rPr/>
        <w:t>procederá</w:t>
      </w:r>
      <w:r>
        <w:rPr>
          <w:spacing w:val="-13"/>
        </w:rPr>
        <w:t> </w:t>
      </w:r>
      <w:r>
        <w:rPr/>
        <w:t>con</w:t>
      </w:r>
      <w:r>
        <w:rPr>
          <w:spacing w:val="-14"/>
        </w:rPr>
        <w:t> </w:t>
      </w:r>
      <w:r>
        <w:rPr/>
        <w:t>los</w:t>
      </w:r>
      <w:r>
        <w:rPr>
          <w:spacing w:val="-12"/>
        </w:rPr>
        <w:t> </w:t>
      </w:r>
      <w:r>
        <w:rPr/>
        <w:t>testigos</w:t>
      </w:r>
      <w:r>
        <w:rPr>
          <w:spacing w:val="-12"/>
        </w:rPr>
        <w:t> </w:t>
      </w:r>
      <w:r>
        <w:rPr/>
        <w:t>de</w:t>
      </w:r>
      <w:r>
        <w:rPr>
          <w:spacing w:val="-11"/>
        </w:rPr>
        <w:t> </w:t>
      </w:r>
      <w:r>
        <w:rPr/>
        <w:t>las</w:t>
      </w:r>
      <w:r>
        <w:rPr>
          <w:spacing w:val="-12"/>
        </w:rPr>
        <w:t> </w:t>
      </w:r>
      <w:r>
        <w:rPr/>
        <w:t>demás</w:t>
      </w:r>
      <w:r>
        <w:rPr>
          <w:spacing w:val="-53"/>
        </w:rPr>
        <w:t> </w:t>
      </w:r>
      <w:r>
        <w:rPr/>
        <w:t>partes, hasta que todos los llamados a rendir su testimonio sean examinados por las partes y la</w:t>
      </w:r>
      <w:r>
        <w:rPr>
          <w:spacing w:val="1"/>
        </w:rPr>
        <w:t> </w:t>
      </w:r>
      <w:r>
        <w:rPr/>
        <w:t>autoridad</w:t>
      </w:r>
      <w:r>
        <w:rPr>
          <w:spacing w:val="-2"/>
        </w:rPr>
        <w:t> </w:t>
      </w:r>
      <w:r>
        <w:rPr/>
        <w:t>resolutora</w:t>
      </w:r>
      <w:r>
        <w:rPr>
          <w:spacing w:val="1"/>
        </w:rPr>
        <w:t> </w:t>
      </w:r>
      <w:r>
        <w:rPr/>
        <w:t>del</w:t>
      </w:r>
      <w:r>
        <w:rPr>
          <w:spacing w:val="-2"/>
        </w:rPr>
        <w:t> </w:t>
      </w:r>
      <w:r>
        <w:rPr/>
        <w:t>asunto.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42" w:right="178"/>
        <w:jc w:val="both"/>
      </w:pPr>
      <w:r>
        <w:rPr>
          <w:rFonts w:ascii="Arial" w:hAnsi="Arial"/>
          <w:b/>
        </w:rPr>
        <w:t>ARTÍCULO 155. </w:t>
      </w:r>
      <w:r>
        <w:rPr/>
        <w:t>Cuando el testigo desconozca el idioma español, o no lo sepa leer, la autoridad</w:t>
      </w:r>
      <w:r>
        <w:rPr>
          <w:spacing w:val="1"/>
        </w:rPr>
        <w:t> </w:t>
      </w:r>
      <w:r>
        <w:rPr/>
        <w:t>resolutora del asunto designará un traductor, debiendo, en estos casos, asentar la declaración del</w:t>
      </w:r>
      <w:r>
        <w:rPr>
          <w:spacing w:val="1"/>
        </w:rPr>
        <w:t> </w:t>
      </w:r>
      <w:r>
        <w:rPr/>
        <w:t>absolvente en español, así como en la lengua o dialecto del mismo, para lo cual se deberá auxiliar</w:t>
      </w:r>
      <w:r>
        <w:rPr>
          <w:spacing w:val="1"/>
        </w:rPr>
        <w:t> </w:t>
      </w:r>
      <w:r>
        <w:rPr/>
        <w:t>del traductor que dicha autoridad haya designado. Tratándose de personas que presenten alguna</w:t>
      </w:r>
      <w:r>
        <w:rPr>
          <w:spacing w:val="1"/>
        </w:rPr>
        <w:t> </w:t>
      </w:r>
      <w:r>
        <w:rPr/>
        <w:t>discapacidad visual, auditiva o de locución se deberá solicitar la intervención del o los peritos que</w:t>
      </w:r>
      <w:r>
        <w:rPr>
          <w:spacing w:val="1"/>
        </w:rPr>
        <w:t> </w:t>
      </w:r>
      <w:r>
        <w:rPr>
          <w:spacing w:val="-1"/>
        </w:rPr>
        <w:t>les</w:t>
      </w:r>
      <w:r>
        <w:rPr>
          <w:spacing w:val="-12"/>
        </w:rPr>
        <w:t> </w:t>
      </w:r>
      <w:r>
        <w:rPr>
          <w:spacing w:val="-1"/>
        </w:rPr>
        <w:t>permitan</w:t>
      </w:r>
      <w:r>
        <w:rPr>
          <w:spacing w:val="-14"/>
        </w:rPr>
        <w:t> </w:t>
      </w:r>
      <w:r>
        <w:rPr>
          <w:spacing w:val="-1"/>
        </w:rPr>
        <w:t>tener</w:t>
      </w:r>
      <w:r>
        <w:rPr>
          <w:spacing w:val="-12"/>
        </w:rPr>
        <w:t> </w:t>
      </w:r>
      <w:r>
        <w:rPr>
          <w:spacing w:val="-1"/>
        </w:rPr>
        <w:t>un</w:t>
      </w:r>
      <w:r>
        <w:rPr>
          <w:spacing w:val="-14"/>
        </w:rPr>
        <w:t> </w:t>
      </w:r>
      <w:r>
        <w:rPr/>
        <w:t>trato</w:t>
      </w:r>
      <w:r>
        <w:rPr>
          <w:spacing w:val="-11"/>
        </w:rPr>
        <w:t> </w:t>
      </w:r>
      <w:r>
        <w:rPr/>
        <w:t>digno</w:t>
      </w:r>
      <w:r>
        <w:rPr>
          <w:spacing w:val="-11"/>
        </w:rPr>
        <w:t> </w:t>
      </w:r>
      <w:r>
        <w:rPr/>
        <w:t>y</w:t>
      </w:r>
      <w:r>
        <w:rPr>
          <w:spacing w:val="-16"/>
        </w:rPr>
        <w:t> </w:t>
      </w:r>
      <w:r>
        <w:rPr/>
        <w:t>apropiado</w:t>
      </w:r>
      <w:r>
        <w:rPr>
          <w:spacing w:val="-13"/>
        </w:rPr>
        <w:t> </w:t>
      </w:r>
      <w:r>
        <w:rPr/>
        <w:t>en</w:t>
      </w:r>
      <w:r>
        <w:rPr>
          <w:spacing w:val="-14"/>
        </w:rPr>
        <w:t> </w:t>
      </w:r>
      <w:r>
        <w:rPr/>
        <w:t>los</w:t>
      </w:r>
      <w:r>
        <w:rPr>
          <w:spacing w:val="-12"/>
        </w:rPr>
        <w:t> </w:t>
      </w:r>
      <w:r>
        <w:rPr/>
        <w:t>procedimientos</w:t>
      </w:r>
      <w:r>
        <w:rPr>
          <w:spacing w:val="-12"/>
        </w:rPr>
        <w:t> </w:t>
      </w:r>
      <w:r>
        <w:rPr/>
        <w:t>de</w:t>
      </w:r>
      <w:r>
        <w:rPr>
          <w:spacing w:val="-13"/>
        </w:rPr>
        <w:t> </w:t>
      </w:r>
      <w:r>
        <w:rPr/>
        <w:t>responsabilidad</w:t>
      </w:r>
      <w:r>
        <w:rPr>
          <w:spacing w:val="-14"/>
        </w:rPr>
        <w:t> </w:t>
      </w:r>
      <w:r>
        <w:rPr/>
        <w:t>administrativa</w:t>
      </w:r>
      <w:r>
        <w:rPr>
          <w:spacing w:val="-53"/>
        </w:rPr>
        <w:t> </w:t>
      </w:r>
      <w:r>
        <w:rPr/>
        <w:t>en</w:t>
      </w:r>
      <w:r>
        <w:rPr>
          <w:spacing w:val="-2"/>
        </w:rPr>
        <w:t> </w:t>
      </w:r>
      <w:r>
        <w:rPr/>
        <w:t>que</w:t>
      </w:r>
      <w:r>
        <w:rPr>
          <w:spacing w:val="1"/>
        </w:rPr>
        <w:t> </w:t>
      </w:r>
      <w:r>
        <w:rPr/>
        <w:t>intervengan.</w:t>
      </w:r>
    </w:p>
    <w:p>
      <w:pPr>
        <w:pStyle w:val="BodyText"/>
      </w:pPr>
    </w:p>
    <w:p>
      <w:pPr>
        <w:pStyle w:val="BodyText"/>
        <w:spacing w:line="242" w:lineRule="auto" w:before="1"/>
        <w:ind w:left="142" w:right="187"/>
        <w:jc w:val="both"/>
      </w:pPr>
      <w:r>
        <w:rPr>
          <w:rFonts w:ascii="Arial" w:hAnsi="Arial"/>
          <w:b/>
        </w:rPr>
        <w:t>ARTÍCULO 156. </w:t>
      </w:r>
      <w:r>
        <w:rPr/>
        <w:t>Las preguntas que se formulen a los testigos, así como sus correspondientes</w:t>
      </w:r>
      <w:r>
        <w:rPr>
          <w:spacing w:val="1"/>
        </w:rPr>
        <w:t> </w:t>
      </w:r>
      <w:r>
        <w:rPr/>
        <w:t>respuestas,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harán</w:t>
      </w:r>
      <w:r>
        <w:rPr>
          <w:spacing w:val="-1"/>
        </w:rPr>
        <w:t> </w:t>
      </w:r>
      <w:r>
        <w:rPr/>
        <w:t>constar</w:t>
      </w:r>
      <w:r>
        <w:rPr>
          <w:spacing w:val="-1"/>
        </w:rPr>
        <w:t> </w:t>
      </w:r>
      <w:r>
        <w:rPr/>
        <w:t>literalmente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acta</w:t>
      </w:r>
      <w:r>
        <w:rPr>
          <w:spacing w:val="-1"/>
        </w:rPr>
        <w:t> </w:t>
      </w:r>
      <w:r>
        <w:rPr/>
        <w:t>respectiva.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42" w:right="180"/>
        <w:jc w:val="both"/>
      </w:pPr>
      <w:r>
        <w:rPr/>
        <w:t>Deberán firmar dicha acta las partes y los testigos, pudiendo previamente leer la misma, o bien,</w:t>
      </w:r>
      <w:r>
        <w:rPr>
          <w:spacing w:val="1"/>
        </w:rPr>
        <w:t> </w:t>
      </w:r>
      <w:r>
        <w:rPr/>
        <w:t>solicitar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les</w:t>
      </w:r>
      <w:r>
        <w:rPr>
          <w:spacing w:val="-2"/>
        </w:rPr>
        <w:t> </w:t>
      </w:r>
      <w:r>
        <w:rPr/>
        <w:t>sea</w:t>
      </w:r>
      <w:r>
        <w:rPr>
          <w:spacing w:val="-2"/>
        </w:rPr>
        <w:t> </w:t>
      </w:r>
      <w:r>
        <w:rPr/>
        <w:t>leída</w:t>
      </w:r>
      <w:r>
        <w:rPr>
          <w:spacing w:val="-3"/>
        </w:rPr>
        <w:t> </w:t>
      </w:r>
      <w:r>
        <w:rPr/>
        <w:t>por</w:t>
      </w:r>
      <w:r>
        <w:rPr>
          <w:spacing w:val="-3"/>
        </w:rPr>
        <w:t> </w:t>
      </w:r>
      <w:r>
        <w:rPr/>
        <w:t>el</w:t>
      </w:r>
      <w:r>
        <w:rPr>
          <w:spacing w:val="-3"/>
        </w:rPr>
        <w:t> </w:t>
      </w:r>
      <w:r>
        <w:rPr/>
        <w:t>funcionario</w:t>
      </w:r>
      <w:r>
        <w:rPr>
          <w:spacing w:val="-1"/>
        </w:rPr>
        <w:t> </w:t>
      </w:r>
      <w:r>
        <w:rPr/>
        <w:t>que</w:t>
      </w:r>
      <w:r>
        <w:rPr>
          <w:spacing w:val="-3"/>
        </w:rPr>
        <w:t> </w:t>
      </w:r>
      <w:r>
        <w:rPr/>
        <w:t>designe</w:t>
      </w:r>
      <w:r>
        <w:rPr>
          <w:spacing w:val="-2"/>
        </w:rPr>
        <w:t> </w:t>
      </w:r>
      <w:r>
        <w:rPr/>
        <w:t>la</w:t>
      </w:r>
      <w:r>
        <w:rPr>
          <w:spacing w:val="-3"/>
        </w:rPr>
        <w:t> </w:t>
      </w:r>
      <w:r>
        <w:rPr/>
        <w:t>autoridad</w:t>
      </w:r>
      <w:r>
        <w:rPr>
          <w:spacing w:val="-3"/>
        </w:rPr>
        <w:t> </w:t>
      </w:r>
      <w:r>
        <w:rPr/>
        <w:t>resolutora</w:t>
      </w:r>
      <w:r>
        <w:rPr>
          <w:spacing w:val="-2"/>
        </w:rPr>
        <w:t> </w:t>
      </w:r>
      <w:r>
        <w:rPr/>
        <w:t>del</w:t>
      </w:r>
      <w:r>
        <w:rPr>
          <w:spacing w:val="-4"/>
        </w:rPr>
        <w:t> </w:t>
      </w:r>
      <w:r>
        <w:rPr/>
        <w:t>asunto.</w:t>
      </w:r>
      <w:r>
        <w:rPr>
          <w:spacing w:val="-3"/>
        </w:rPr>
        <w:t> </w:t>
      </w:r>
      <w:r>
        <w:rPr/>
        <w:t>Para</w:t>
      </w:r>
      <w:r>
        <w:rPr>
          <w:spacing w:val="-2"/>
        </w:rPr>
        <w:t> </w:t>
      </w:r>
      <w:r>
        <w:rPr/>
        <w:t>las</w:t>
      </w:r>
      <w:r>
        <w:rPr>
          <w:spacing w:val="-53"/>
        </w:rPr>
        <w:t> </w:t>
      </w:r>
      <w:r>
        <w:rPr/>
        <w:t>personas</w:t>
      </w:r>
      <w:r>
        <w:rPr>
          <w:spacing w:val="49"/>
        </w:rPr>
        <w:t> </w:t>
      </w:r>
      <w:r>
        <w:rPr/>
        <w:t>que</w:t>
      </w:r>
      <w:r>
        <w:rPr>
          <w:spacing w:val="49"/>
        </w:rPr>
        <w:t> </w:t>
      </w:r>
      <w:r>
        <w:rPr/>
        <w:t>presenten</w:t>
      </w:r>
      <w:r>
        <w:rPr>
          <w:spacing w:val="51"/>
        </w:rPr>
        <w:t> </w:t>
      </w:r>
      <w:r>
        <w:rPr/>
        <w:t>alguna</w:t>
      </w:r>
      <w:r>
        <w:rPr>
          <w:spacing w:val="49"/>
        </w:rPr>
        <w:t> </w:t>
      </w:r>
      <w:r>
        <w:rPr/>
        <w:t>discapacidad</w:t>
      </w:r>
      <w:r>
        <w:rPr>
          <w:spacing w:val="48"/>
        </w:rPr>
        <w:t> </w:t>
      </w:r>
      <w:r>
        <w:rPr/>
        <w:t>visual,</w:t>
      </w:r>
      <w:r>
        <w:rPr>
          <w:spacing w:val="47"/>
        </w:rPr>
        <w:t> </w:t>
      </w:r>
      <w:r>
        <w:rPr/>
        <w:t>auditiva</w:t>
      </w:r>
      <w:r>
        <w:rPr>
          <w:spacing w:val="49"/>
        </w:rPr>
        <w:t> </w:t>
      </w:r>
      <w:r>
        <w:rPr/>
        <w:t>o</w:t>
      </w:r>
      <w:r>
        <w:rPr>
          <w:spacing w:val="49"/>
        </w:rPr>
        <w:t> </w:t>
      </w:r>
      <w:r>
        <w:rPr/>
        <w:t>de</w:t>
      </w:r>
      <w:r>
        <w:rPr>
          <w:spacing w:val="47"/>
        </w:rPr>
        <w:t> </w:t>
      </w:r>
      <w:r>
        <w:rPr/>
        <w:t>locución,</w:t>
      </w:r>
      <w:r>
        <w:rPr>
          <w:spacing w:val="51"/>
        </w:rPr>
        <w:t> </w:t>
      </w:r>
      <w:r>
        <w:rPr/>
        <w:t>se</w:t>
      </w:r>
      <w:r>
        <w:rPr>
          <w:spacing w:val="46"/>
        </w:rPr>
        <w:t> </w:t>
      </w:r>
      <w:r>
        <w:rPr/>
        <w:t>adoptarán</w:t>
      </w:r>
      <w:r>
        <w:rPr>
          <w:spacing w:val="49"/>
        </w:rPr>
        <w:t> </w:t>
      </w:r>
      <w:r>
        <w:rPr/>
        <w:t>las</w:t>
      </w:r>
    </w:p>
    <w:p>
      <w:pPr>
        <w:spacing w:after="0"/>
        <w:jc w:val="both"/>
        <w:sectPr>
          <w:pgSz w:w="12240" w:h="15840"/>
          <w:pgMar w:top="1340" w:bottom="280" w:left="1560" w:right="1520"/>
        </w:sectPr>
      </w:pPr>
    </w:p>
    <w:p>
      <w:pPr>
        <w:pStyle w:val="BodyText"/>
        <w:spacing w:before="73"/>
        <w:ind w:left="142" w:right="177"/>
        <w:jc w:val="both"/>
      </w:pPr>
      <w:r>
        <w:rPr/>
        <w:t>medidas</w:t>
      </w:r>
      <w:r>
        <w:rPr>
          <w:spacing w:val="-11"/>
        </w:rPr>
        <w:t> </w:t>
      </w:r>
      <w:r>
        <w:rPr/>
        <w:t>pertinentes</w:t>
      </w:r>
      <w:r>
        <w:rPr>
          <w:spacing w:val="-12"/>
        </w:rPr>
        <w:t> </w:t>
      </w:r>
      <w:r>
        <w:rPr/>
        <w:t>para</w:t>
      </w:r>
      <w:r>
        <w:rPr>
          <w:spacing w:val="-11"/>
        </w:rPr>
        <w:t> </w:t>
      </w:r>
      <w:r>
        <w:rPr/>
        <w:t>que</w:t>
      </w:r>
      <w:r>
        <w:rPr>
          <w:spacing w:val="-11"/>
        </w:rPr>
        <w:t> </w:t>
      </w:r>
      <w:r>
        <w:rPr/>
        <w:t>puedan</w:t>
      </w:r>
      <w:r>
        <w:rPr>
          <w:spacing w:val="-12"/>
        </w:rPr>
        <w:t> </w:t>
      </w:r>
      <w:r>
        <w:rPr/>
        <w:t>acceder</w:t>
      </w:r>
      <w:r>
        <w:rPr>
          <w:spacing w:val="-12"/>
        </w:rPr>
        <w:t> </w:t>
      </w:r>
      <w:r>
        <w:rPr/>
        <w:t>a</w:t>
      </w:r>
      <w:r>
        <w:rPr>
          <w:spacing w:val="-12"/>
        </w:rPr>
        <w:t> </w:t>
      </w:r>
      <w:r>
        <w:rPr/>
        <w:t>la</w:t>
      </w:r>
      <w:r>
        <w:rPr>
          <w:spacing w:val="-13"/>
        </w:rPr>
        <w:t> </w:t>
      </w:r>
      <w:r>
        <w:rPr/>
        <w:t>información</w:t>
      </w:r>
      <w:r>
        <w:rPr>
          <w:spacing w:val="-12"/>
        </w:rPr>
        <w:t> </w:t>
      </w:r>
      <w:r>
        <w:rPr/>
        <w:t>contenida</w:t>
      </w:r>
      <w:r>
        <w:rPr>
          <w:spacing w:val="-12"/>
        </w:rPr>
        <w:t> </w:t>
      </w:r>
      <w:r>
        <w:rPr/>
        <w:t>en</w:t>
      </w:r>
      <w:r>
        <w:rPr>
          <w:spacing w:val="-13"/>
        </w:rPr>
        <w:t> </w:t>
      </w:r>
      <w:r>
        <w:rPr/>
        <w:t>el</w:t>
      </w:r>
      <w:r>
        <w:rPr>
          <w:spacing w:val="-12"/>
        </w:rPr>
        <w:t> </w:t>
      </w:r>
      <w:r>
        <w:rPr/>
        <w:t>acta</w:t>
      </w:r>
      <w:r>
        <w:rPr>
          <w:spacing w:val="-13"/>
        </w:rPr>
        <w:t> </w:t>
      </w:r>
      <w:r>
        <w:rPr/>
        <w:t>antes</w:t>
      </w:r>
      <w:r>
        <w:rPr>
          <w:spacing w:val="-11"/>
        </w:rPr>
        <w:t> </w:t>
      </w:r>
      <w:r>
        <w:rPr/>
        <w:t>de</w:t>
      </w:r>
      <w:r>
        <w:rPr>
          <w:spacing w:val="-13"/>
        </w:rPr>
        <w:t> </w:t>
      </w:r>
      <w:r>
        <w:rPr/>
        <w:t>firmarla</w:t>
      </w:r>
      <w:r>
        <w:rPr>
          <w:spacing w:val="-53"/>
        </w:rPr>
        <w:t> </w:t>
      </w:r>
      <w:r>
        <w:rPr/>
        <w:t>o</w:t>
      </w:r>
      <w:r>
        <w:rPr>
          <w:spacing w:val="-12"/>
        </w:rPr>
        <w:t> </w:t>
      </w:r>
      <w:r>
        <w:rPr/>
        <w:t>imprimir</w:t>
      </w:r>
      <w:r>
        <w:rPr>
          <w:spacing w:val="-11"/>
        </w:rPr>
        <w:t> </w:t>
      </w:r>
      <w:r>
        <w:rPr/>
        <w:t>su</w:t>
      </w:r>
      <w:r>
        <w:rPr>
          <w:spacing w:val="-12"/>
        </w:rPr>
        <w:t> </w:t>
      </w:r>
      <w:r>
        <w:rPr/>
        <w:t>huella</w:t>
      </w:r>
      <w:r>
        <w:rPr>
          <w:spacing w:val="-12"/>
        </w:rPr>
        <w:t> </w:t>
      </w:r>
      <w:r>
        <w:rPr/>
        <w:t>digital.</w:t>
      </w:r>
      <w:r>
        <w:rPr>
          <w:spacing w:val="-9"/>
        </w:rPr>
        <w:t> </w:t>
      </w:r>
      <w:r>
        <w:rPr/>
        <w:t>En</w:t>
      </w:r>
      <w:r>
        <w:rPr>
          <w:spacing w:val="-12"/>
        </w:rPr>
        <w:t> </w:t>
      </w:r>
      <w:r>
        <w:rPr/>
        <w:t>caso</w:t>
      </w:r>
      <w:r>
        <w:rPr>
          <w:spacing w:val="-12"/>
        </w:rPr>
        <w:t> </w:t>
      </w:r>
      <w:r>
        <w:rPr/>
        <w:t>de</w:t>
      </w:r>
      <w:r>
        <w:rPr>
          <w:spacing w:val="-12"/>
        </w:rPr>
        <w:t> </w:t>
      </w:r>
      <w:r>
        <w:rPr/>
        <w:t>que</w:t>
      </w:r>
      <w:r>
        <w:rPr>
          <w:spacing w:val="-12"/>
        </w:rPr>
        <w:t> </w:t>
      </w:r>
      <w:r>
        <w:rPr/>
        <w:t>las</w:t>
      </w:r>
      <w:r>
        <w:rPr>
          <w:spacing w:val="-11"/>
        </w:rPr>
        <w:t> </w:t>
      </w:r>
      <w:r>
        <w:rPr/>
        <w:t>partes</w:t>
      </w:r>
      <w:r>
        <w:rPr>
          <w:spacing w:val="-11"/>
        </w:rPr>
        <w:t> </w:t>
      </w:r>
      <w:r>
        <w:rPr/>
        <w:t>no</w:t>
      </w:r>
      <w:r>
        <w:rPr>
          <w:spacing w:val="-12"/>
        </w:rPr>
        <w:t> </w:t>
      </w:r>
      <w:r>
        <w:rPr/>
        <w:t>pudieran</w:t>
      </w:r>
      <w:r>
        <w:rPr>
          <w:spacing w:val="-12"/>
        </w:rPr>
        <w:t> </w:t>
      </w:r>
      <w:r>
        <w:rPr/>
        <w:t>o</w:t>
      </w:r>
      <w:r>
        <w:rPr>
          <w:spacing w:val="-12"/>
        </w:rPr>
        <w:t> </w:t>
      </w:r>
      <w:r>
        <w:rPr/>
        <w:t>quisieran</w:t>
      </w:r>
      <w:r>
        <w:rPr>
          <w:spacing w:val="-12"/>
        </w:rPr>
        <w:t> </w:t>
      </w:r>
      <w:r>
        <w:rPr/>
        <w:t>firmar</w:t>
      </w:r>
      <w:r>
        <w:rPr>
          <w:spacing w:val="-11"/>
        </w:rPr>
        <w:t> </w:t>
      </w:r>
      <w:r>
        <w:rPr/>
        <w:t>el</w:t>
      </w:r>
      <w:r>
        <w:rPr>
          <w:spacing w:val="-13"/>
        </w:rPr>
        <w:t> </w:t>
      </w:r>
      <w:r>
        <w:rPr/>
        <w:t>acta</w:t>
      </w:r>
      <w:r>
        <w:rPr>
          <w:spacing w:val="-10"/>
        </w:rPr>
        <w:t> </w:t>
      </w:r>
      <w:r>
        <w:rPr/>
        <w:t>o</w:t>
      </w:r>
      <w:r>
        <w:rPr>
          <w:spacing w:val="-12"/>
        </w:rPr>
        <w:t> </w:t>
      </w:r>
      <w:r>
        <w:rPr/>
        <w:t>imprimir</w:t>
      </w:r>
      <w:r>
        <w:rPr>
          <w:spacing w:val="-53"/>
        </w:rPr>
        <w:t> </w:t>
      </w:r>
      <w:r>
        <w:rPr/>
        <w:t>su</w:t>
      </w:r>
      <w:r>
        <w:rPr>
          <w:spacing w:val="1"/>
        </w:rPr>
        <w:t> </w:t>
      </w:r>
      <w:r>
        <w:rPr/>
        <w:t>huella</w:t>
      </w:r>
      <w:r>
        <w:rPr>
          <w:spacing w:val="1"/>
        </w:rPr>
        <w:t> </w:t>
      </w:r>
      <w:r>
        <w:rPr/>
        <w:t>digital,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firmará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autoridad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deba</w:t>
      </w:r>
      <w:r>
        <w:rPr>
          <w:spacing w:val="1"/>
        </w:rPr>
        <w:t> </w:t>
      </w:r>
      <w:r>
        <w:rPr/>
        <w:t>resolver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asunto</w:t>
      </w:r>
      <w:r>
        <w:rPr>
          <w:spacing w:val="1"/>
        </w:rPr>
        <w:t> </w:t>
      </w:r>
      <w:r>
        <w:rPr/>
        <w:t>haciendo</w:t>
      </w:r>
      <w:r>
        <w:rPr>
          <w:spacing w:val="1"/>
        </w:rPr>
        <w:t> </w:t>
      </w:r>
      <w:r>
        <w:rPr/>
        <w:t>constar</w:t>
      </w:r>
      <w:r>
        <w:rPr>
          <w:spacing w:val="1"/>
        </w:rPr>
        <w:t> </w:t>
      </w:r>
      <w:r>
        <w:rPr/>
        <w:t>tal</w:t>
      </w:r>
      <w:r>
        <w:rPr>
          <w:spacing w:val="1"/>
        </w:rPr>
        <w:t> </w:t>
      </w:r>
      <w:r>
        <w:rPr/>
        <w:t>circunstancia.</w:t>
      </w:r>
    </w:p>
    <w:p>
      <w:pPr>
        <w:pStyle w:val="BodyText"/>
      </w:pPr>
    </w:p>
    <w:p>
      <w:pPr>
        <w:pStyle w:val="BodyText"/>
        <w:ind w:left="142" w:right="184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4"/>
        </w:rPr>
        <w:t> </w:t>
      </w:r>
      <w:r>
        <w:rPr>
          <w:rFonts w:ascii="Arial" w:hAnsi="Arial"/>
          <w:b/>
        </w:rPr>
        <w:t>157.</w:t>
      </w:r>
      <w:r>
        <w:rPr>
          <w:rFonts w:ascii="Arial" w:hAnsi="Arial"/>
          <w:b/>
          <w:spacing w:val="-2"/>
        </w:rPr>
        <w:t> </w:t>
      </w:r>
      <w:r>
        <w:rPr/>
        <w:t>Los</w:t>
      </w:r>
      <w:r>
        <w:rPr>
          <w:spacing w:val="-4"/>
        </w:rPr>
        <w:t> </w:t>
      </w:r>
      <w:r>
        <w:rPr/>
        <w:t>testigos</w:t>
      </w:r>
      <w:r>
        <w:rPr>
          <w:spacing w:val="-5"/>
        </w:rPr>
        <w:t> </w:t>
      </w:r>
      <w:r>
        <w:rPr/>
        <w:t>podrán</w:t>
      </w:r>
      <w:r>
        <w:rPr>
          <w:spacing w:val="-5"/>
        </w:rPr>
        <w:t> </w:t>
      </w:r>
      <w:r>
        <w:rPr/>
        <w:t>ser</w:t>
      </w:r>
      <w:r>
        <w:rPr>
          <w:spacing w:val="-5"/>
        </w:rPr>
        <w:t> </w:t>
      </w:r>
      <w:r>
        <w:rPr/>
        <w:t>tachados</w:t>
      </w:r>
      <w:r>
        <w:rPr>
          <w:spacing w:val="-5"/>
        </w:rPr>
        <w:t> </w:t>
      </w:r>
      <w:r>
        <w:rPr/>
        <w:t>por</w:t>
      </w:r>
      <w:r>
        <w:rPr>
          <w:spacing w:val="-2"/>
        </w:rPr>
        <w:t> </w:t>
      </w:r>
      <w:r>
        <w:rPr/>
        <w:t>las</w:t>
      </w:r>
      <w:r>
        <w:rPr>
          <w:spacing w:val="-4"/>
        </w:rPr>
        <w:t> </w:t>
      </w:r>
      <w:r>
        <w:rPr/>
        <w:t>partes</w:t>
      </w:r>
      <w:r>
        <w:rPr>
          <w:spacing w:val="-4"/>
        </w:rPr>
        <w:t> </w:t>
      </w:r>
      <w:r>
        <w:rPr/>
        <w:t>en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vía</w:t>
      </w:r>
      <w:r>
        <w:rPr>
          <w:spacing w:val="-4"/>
        </w:rPr>
        <w:t> </w:t>
      </w:r>
      <w:r>
        <w:rPr/>
        <w:t>incidental</w:t>
      </w:r>
      <w:r>
        <w:rPr>
          <w:spacing w:val="-3"/>
        </w:rPr>
        <w:t> </w:t>
      </w:r>
      <w:r>
        <w:rPr/>
        <w:t>en</w:t>
      </w:r>
      <w:r>
        <w:rPr>
          <w:spacing w:val="-3"/>
        </w:rPr>
        <w:t> </w:t>
      </w:r>
      <w:r>
        <w:rPr/>
        <w:t>los</w:t>
      </w:r>
      <w:r>
        <w:rPr>
          <w:spacing w:val="-5"/>
        </w:rPr>
        <w:t> </w:t>
      </w:r>
      <w:r>
        <w:rPr/>
        <w:t>términos</w:t>
      </w:r>
      <w:r>
        <w:rPr>
          <w:spacing w:val="-53"/>
        </w:rPr>
        <w:t> </w:t>
      </w:r>
      <w:r>
        <w:rPr/>
        <w:t>previstos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esta</w:t>
      </w:r>
      <w:r>
        <w:rPr>
          <w:spacing w:val="1"/>
        </w:rPr>
        <w:t> </w:t>
      </w:r>
      <w:r>
        <w:rPr/>
        <w:t>Ley.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242" w:lineRule="auto"/>
        <w:ind w:left="142" w:right="184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9"/>
        </w:rPr>
        <w:t> </w:t>
      </w:r>
      <w:r>
        <w:rPr>
          <w:rFonts w:ascii="Arial" w:hAnsi="Arial"/>
          <w:b/>
        </w:rPr>
        <w:t>158.</w:t>
      </w:r>
      <w:r>
        <w:rPr>
          <w:rFonts w:ascii="Arial" w:hAnsi="Arial"/>
          <w:b/>
          <w:spacing w:val="-9"/>
        </w:rPr>
        <w:t> </w:t>
      </w:r>
      <w:r>
        <w:rPr/>
        <w:t>Son</w:t>
      </w:r>
      <w:r>
        <w:rPr>
          <w:spacing w:val="-10"/>
        </w:rPr>
        <w:t> </w:t>
      </w:r>
      <w:r>
        <w:rPr/>
        <w:t>pruebas</w:t>
      </w:r>
      <w:r>
        <w:rPr>
          <w:spacing w:val="-9"/>
        </w:rPr>
        <w:t> </w:t>
      </w:r>
      <w:r>
        <w:rPr/>
        <w:t>documentales</w:t>
      </w:r>
      <w:r>
        <w:rPr>
          <w:spacing w:val="-9"/>
        </w:rPr>
        <w:t> </w:t>
      </w:r>
      <w:r>
        <w:rPr/>
        <w:t>todas</w:t>
      </w:r>
      <w:r>
        <w:rPr>
          <w:spacing w:val="-9"/>
        </w:rPr>
        <w:t> </w:t>
      </w:r>
      <w:r>
        <w:rPr/>
        <w:t>aquellas</w:t>
      </w:r>
      <w:r>
        <w:rPr>
          <w:spacing w:val="-8"/>
        </w:rPr>
        <w:t> </w:t>
      </w:r>
      <w:r>
        <w:rPr/>
        <w:t>en</w:t>
      </w:r>
      <w:r>
        <w:rPr>
          <w:spacing w:val="-11"/>
        </w:rPr>
        <w:t> </w:t>
      </w:r>
      <w:r>
        <w:rPr/>
        <w:t>la</w:t>
      </w:r>
      <w:r>
        <w:rPr>
          <w:spacing w:val="-10"/>
        </w:rPr>
        <w:t> </w:t>
      </w:r>
      <w:r>
        <w:rPr/>
        <w:t>que</w:t>
      </w:r>
      <w:r>
        <w:rPr>
          <w:spacing w:val="-9"/>
        </w:rPr>
        <w:t> </w:t>
      </w:r>
      <w:r>
        <w:rPr/>
        <w:t>conste</w:t>
      </w:r>
      <w:r>
        <w:rPr>
          <w:spacing w:val="-8"/>
        </w:rPr>
        <w:t> </w:t>
      </w:r>
      <w:r>
        <w:rPr/>
        <w:t>información</w:t>
      </w:r>
      <w:r>
        <w:rPr>
          <w:spacing w:val="-11"/>
        </w:rPr>
        <w:t> </w:t>
      </w:r>
      <w:r>
        <w:rPr/>
        <w:t>de</w:t>
      </w:r>
      <w:r>
        <w:rPr>
          <w:spacing w:val="-10"/>
        </w:rPr>
        <w:t> </w:t>
      </w:r>
      <w:r>
        <w:rPr/>
        <w:t>manera</w:t>
      </w:r>
      <w:r>
        <w:rPr>
          <w:spacing w:val="-53"/>
        </w:rPr>
        <w:t> </w:t>
      </w:r>
      <w:r>
        <w:rPr/>
        <w:t>escrita, visual o auditiva, sin importar el material, formato o dispositivo en la que esté plasmada o</w:t>
      </w:r>
      <w:r>
        <w:rPr>
          <w:spacing w:val="1"/>
        </w:rPr>
        <w:t> </w:t>
      </w:r>
      <w:r>
        <w:rPr/>
        <w:t>consignada.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spacing w:before="1"/>
        <w:ind w:left="142" w:right="181"/>
        <w:jc w:val="both"/>
      </w:pPr>
      <w:r>
        <w:rPr/>
        <w:t>La autoridad resolutora según se trate, podrá solicitar a las partes que aporten los instrumentos</w:t>
      </w:r>
      <w:r>
        <w:rPr>
          <w:spacing w:val="1"/>
        </w:rPr>
        <w:t> </w:t>
      </w:r>
      <w:r>
        <w:rPr/>
        <w:t>tecnológicos necesarios para la apreciación de los documentos ofrecidos cuando éstos no estén a</w:t>
      </w:r>
      <w:r>
        <w:rPr>
          <w:spacing w:val="1"/>
        </w:rPr>
        <w:t> </w:t>
      </w:r>
      <w:r>
        <w:rPr/>
        <w:t>su disposición. En caso de que las partes no cuenten con tales instrumentos, dicha autoridad podrá</w:t>
      </w:r>
      <w:r>
        <w:rPr>
          <w:spacing w:val="-53"/>
        </w:rPr>
        <w:t> </w:t>
      </w:r>
      <w:r>
        <w:rPr/>
        <w:t>solicitar la colaboración del ministerio público de la Fiscalía General del Estado o de las entidades</w:t>
      </w:r>
      <w:r>
        <w:rPr>
          <w:spacing w:val="1"/>
        </w:rPr>
        <w:t> </w:t>
      </w:r>
      <w:r>
        <w:rPr/>
        <w:t>federativas, o bien, de las instituciones públicas de educación superior, para que le permitan el</w:t>
      </w:r>
      <w:r>
        <w:rPr>
          <w:spacing w:val="1"/>
        </w:rPr>
        <w:t> </w:t>
      </w:r>
      <w:r>
        <w:rPr/>
        <w:t>acceso</w:t>
      </w:r>
      <w:r>
        <w:rPr>
          <w:spacing w:val="-3"/>
        </w:rPr>
        <w:t> </w:t>
      </w:r>
      <w:r>
        <w:rPr/>
        <w:t>al</w:t>
      </w:r>
      <w:r>
        <w:rPr>
          <w:spacing w:val="-1"/>
        </w:rPr>
        <w:t> </w:t>
      </w:r>
      <w:r>
        <w:rPr/>
        <w:t>instrumental</w:t>
      </w:r>
      <w:r>
        <w:rPr>
          <w:spacing w:val="-4"/>
        </w:rPr>
        <w:t> </w:t>
      </w:r>
      <w:r>
        <w:rPr/>
        <w:t>tecnológico necesario</w:t>
      </w:r>
      <w:r>
        <w:rPr>
          <w:spacing w:val="-2"/>
        </w:rPr>
        <w:t> </w:t>
      </w:r>
      <w:r>
        <w:rPr/>
        <w:t>para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apreciación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las</w:t>
      </w:r>
      <w:r>
        <w:rPr>
          <w:spacing w:val="-1"/>
        </w:rPr>
        <w:t> </w:t>
      </w:r>
      <w:r>
        <w:rPr/>
        <w:t>pruebas</w:t>
      </w:r>
      <w:r>
        <w:rPr>
          <w:spacing w:val="6"/>
        </w:rPr>
        <w:t> </w:t>
      </w:r>
      <w:r>
        <w:rPr/>
        <w:t>documentales.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242" w:lineRule="auto"/>
        <w:ind w:left="142" w:right="188"/>
        <w:jc w:val="both"/>
      </w:pPr>
      <w:r>
        <w:rPr>
          <w:rFonts w:ascii="Arial" w:hAnsi="Arial"/>
          <w:b/>
        </w:rPr>
        <w:t>ARTÍCULO 159. </w:t>
      </w:r>
      <w:r>
        <w:rPr/>
        <w:t>Son documentos públicos, todos aquellos que sean expedidos por los servidores</w:t>
      </w:r>
      <w:r>
        <w:rPr>
          <w:spacing w:val="1"/>
        </w:rPr>
        <w:t> </w:t>
      </w:r>
      <w:r>
        <w:rPr/>
        <w:t>públicos en el ejercicio de sus funciones. Son documentos privados los que no cumplan con la</w:t>
      </w:r>
      <w:r>
        <w:rPr>
          <w:spacing w:val="1"/>
        </w:rPr>
        <w:t> </w:t>
      </w:r>
      <w:r>
        <w:rPr/>
        <w:t>condición anterior.</w:t>
      </w:r>
    </w:p>
    <w:p>
      <w:pPr>
        <w:pStyle w:val="BodyText"/>
        <w:spacing w:before="4"/>
        <w:rPr>
          <w:sz w:val="19"/>
        </w:rPr>
      </w:pPr>
    </w:p>
    <w:p>
      <w:pPr>
        <w:pStyle w:val="BodyText"/>
        <w:spacing w:line="242" w:lineRule="auto"/>
        <w:ind w:left="142" w:right="181"/>
        <w:jc w:val="both"/>
      </w:pPr>
      <w:r>
        <w:rPr>
          <w:rFonts w:ascii="Arial" w:hAnsi="Arial"/>
          <w:b/>
        </w:rPr>
        <w:t>ARTÍCULO 160. </w:t>
      </w:r>
      <w:r>
        <w:rPr/>
        <w:t>Los documentos que consten en un idioma extranjero o en cualquier lengua o</w:t>
      </w:r>
      <w:r>
        <w:rPr>
          <w:spacing w:val="1"/>
        </w:rPr>
        <w:t> </w:t>
      </w:r>
      <w:r>
        <w:rPr>
          <w:w w:val="95"/>
        </w:rPr>
        <w:t>dialecto, deberán ser traducidos</w:t>
      </w:r>
      <w:r>
        <w:rPr>
          <w:spacing w:val="50"/>
        </w:rPr>
        <w:t> </w:t>
      </w:r>
      <w:r>
        <w:rPr>
          <w:w w:val="95"/>
        </w:rPr>
        <w:t>en idioma español castellano. Para tal efecto, la autoridad resolutora</w:t>
      </w:r>
      <w:r>
        <w:rPr>
          <w:spacing w:val="1"/>
          <w:w w:val="95"/>
        </w:rPr>
        <w:t> </w:t>
      </w:r>
      <w:r>
        <w:rPr/>
        <w:t>del</w:t>
      </w:r>
      <w:r>
        <w:rPr>
          <w:spacing w:val="-4"/>
        </w:rPr>
        <w:t> </w:t>
      </w:r>
      <w:r>
        <w:rPr/>
        <w:t>asunto</w:t>
      </w:r>
      <w:r>
        <w:rPr>
          <w:spacing w:val="-3"/>
        </w:rPr>
        <w:t> </w:t>
      </w:r>
      <w:r>
        <w:rPr/>
        <w:t>solicitará</w:t>
      </w:r>
      <w:r>
        <w:rPr>
          <w:spacing w:val="-2"/>
        </w:rPr>
        <w:t> </w:t>
      </w:r>
      <w:r>
        <w:rPr/>
        <w:t>su</w:t>
      </w:r>
      <w:r>
        <w:rPr>
          <w:spacing w:val="-3"/>
        </w:rPr>
        <w:t> </w:t>
      </w:r>
      <w:r>
        <w:rPr/>
        <w:t>traducción</w:t>
      </w:r>
      <w:r>
        <w:rPr>
          <w:spacing w:val="-3"/>
        </w:rPr>
        <w:t> </w:t>
      </w:r>
      <w:r>
        <w:rPr/>
        <w:t>por</w:t>
      </w:r>
      <w:r>
        <w:rPr>
          <w:spacing w:val="-1"/>
        </w:rPr>
        <w:t> </w:t>
      </w:r>
      <w:r>
        <w:rPr/>
        <w:t>medio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un</w:t>
      </w:r>
      <w:r>
        <w:rPr>
          <w:spacing w:val="-2"/>
        </w:rPr>
        <w:t> </w:t>
      </w:r>
      <w:r>
        <w:rPr/>
        <w:t>perito</w:t>
      </w:r>
      <w:r>
        <w:rPr>
          <w:spacing w:val="-3"/>
        </w:rPr>
        <w:t> </w:t>
      </w:r>
      <w:r>
        <w:rPr/>
        <w:t>designado</w:t>
      </w:r>
      <w:r>
        <w:rPr>
          <w:spacing w:val="-1"/>
        </w:rPr>
        <w:t> </w:t>
      </w:r>
      <w:r>
        <w:rPr/>
        <w:t>por</w:t>
      </w:r>
      <w:r>
        <w:rPr>
          <w:spacing w:val="-1"/>
        </w:rPr>
        <w:t> </w:t>
      </w:r>
      <w:r>
        <w:rPr/>
        <w:t>ella</w:t>
      </w:r>
      <w:r>
        <w:rPr>
          <w:spacing w:val="-3"/>
        </w:rPr>
        <w:t> </w:t>
      </w:r>
      <w:r>
        <w:rPr/>
        <w:t>misma.</w:t>
      </w:r>
      <w:r>
        <w:rPr>
          <w:spacing w:val="-3"/>
        </w:rPr>
        <w:t> </w:t>
      </w:r>
      <w:r>
        <w:rPr/>
        <w:t>Las</w:t>
      </w:r>
      <w:r>
        <w:rPr>
          <w:spacing w:val="-2"/>
        </w:rPr>
        <w:t> </w:t>
      </w:r>
      <w:r>
        <w:rPr/>
        <w:t>objeciones</w:t>
      </w:r>
      <w:r>
        <w:rPr>
          <w:spacing w:val="-53"/>
        </w:rPr>
        <w:t> </w:t>
      </w:r>
      <w:r>
        <w:rPr/>
        <w:t>que presenten las</w:t>
      </w:r>
      <w:r>
        <w:rPr>
          <w:spacing w:val="-1"/>
        </w:rPr>
        <w:t> </w:t>
      </w:r>
      <w:r>
        <w:rPr/>
        <w:t>partes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traducción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tramitarán y</w:t>
      </w:r>
      <w:r>
        <w:rPr>
          <w:spacing w:val="-2"/>
        </w:rPr>
        <w:t> </w:t>
      </w:r>
      <w:r>
        <w:rPr/>
        <w:t>resolverán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la vía incidental.</w:t>
      </w:r>
    </w:p>
    <w:p>
      <w:pPr>
        <w:pStyle w:val="BodyText"/>
        <w:rPr>
          <w:sz w:val="22"/>
        </w:rPr>
      </w:pPr>
    </w:p>
    <w:p>
      <w:pPr>
        <w:pStyle w:val="BodyText"/>
        <w:spacing w:before="2"/>
        <w:rPr>
          <w:sz w:val="17"/>
        </w:rPr>
      </w:pPr>
    </w:p>
    <w:p>
      <w:pPr>
        <w:pStyle w:val="BodyText"/>
        <w:spacing w:line="242" w:lineRule="auto" w:before="1"/>
        <w:ind w:left="142" w:right="184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7"/>
        </w:rPr>
        <w:t> </w:t>
      </w:r>
      <w:r>
        <w:rPr>
          <w:rFonts w:ascii="Arial" w:hAnsi="Arial"/>
          <w:b/>
        </w:rPr>
        <w:t>161.</w:t>
      </w:r>
      <w:r>
        <w:rPr>
          <w:rFonts w:ascii="Arial" w:hAnsi="Arial"/>
          <w:b/>
          <w:spacing w:val="-6"/>
        </w:rPr>
        <w:t> </w:t>
      </w:r>
      <w:r>
        <w:rPr/>
        <w:t>Los</w:t>
      </w:r>
      <w:r>
        <w:rPr>
          <w:spacing w:val="-7"/>
        </w:rPr>
        <w:t> </w:t>
      </w:r>
      <w:r>
        <w:rPr/>
        <w:t>documentos</w:t>
      </w:r>
      <w:r>
        <w:rPr>
          <w:spacing w:val="-6"/>
        </w:rPr>
        <w:t> </w:t>
      </w:r>
      <w:r>
        <w:rPr/>
        <w:t>privados</w:t>
      </w:r>
      <w:r>
        <w:rPr>
          <w:spacing w:val="-6"/>
        </w:rPr>
        <w:t> </w:t>
      </w:r>
      <w:r>
        <w:rPr/>
        <w:t>se</w:t>
      </w:r>
      <w:r>
        <w:rPr>
          <w:spacing w:val="-8"/>
        </w:rPr>
        <w:t> </w:t>
      </w:r>
      <w:r>
        <w:rPr/>
        <w:t>presentarán</w:t>
      </w:r>
      <w:r>
        <w:rPr>
          <w:spacing w:val="-7"/>
        </w:rPr>
        <w:t> </w:t>
      </w:r>
      <w:r>
        <w:rPr/>
        <w:t>en</w:t>
      </w:r>
      <w:r>
        <w:rPr>
          <w:spacing w:val="-7"/>
        </w:rPr>
        <w:t> </w:t>
      </w:r>
      <w:r>
        <w:rPr/>
        <w:t>original,</w:t>
      </w:r>
      <w:r>
        <w:rPr>
          <w:spacing w:val="-3"/>
        </w:rPr>
        <w:t> </w:t>
      </w:r>
      <w:r>
        <w:rPr/>
        <w:t>y,</w:t>
      </w:r>
      <w:r>
        <w:rPr>
          <w:spacing w:val="-7"/>
        </w:rPr>
        <w:t> </w:t>
      </w:r>
      <w:r>
        <w:rPr/>
        <w:t>cuando</w:t>
      </w:r>
      <w:r>
        <w:rPr>
          <w:spacing w:val="-8"/>
        </w:rPr>
        <w:t> </w:t>
      </w:r>
      <w:r>
        <w:rPr/>
        <w:t>formen</w:t>
      </w:r>
      <w:r>
        <w:rPr>
          <w:spacing w:val="-7"/>
        </w:rPr>
        <w:t> </w:t>
      </w:r>
      <w:r>
        <w:rPr/>
        <w:t>parte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un</w:t>
      </w:r>
      <w:r>
        <w:rPr>
          <w:spacing w:val="-53"/>
        </w:rPr>
        <w:t> </w:t>
      </w:r>
      <w:r>
        <w:rPr/>
        <w:t>expediente</w:t>
      </w:r>
      <w:r>
        <w:rPr>
          <w:spacing w:val="-2"/>
        </w:rPr>
        <w:t> </w:t>
      </w:r>
      <w:r>
        <w:rPr/>
        <w:t>o legajo,</w:t>
      </w:r>
      <w:r>
        <w:rPr>
          <w:spacing w:val="-2"/>
        </w:rPr>
        <w:t> </w:t>
      </w:r>
      <w:r>
        <w:rPr/>
        <w:t>se exhibirán</w:t>
      </w:r>
      <w:r>
        <w:rPr>
          <w:spacing w:val="-2"/>
        </w:rPr>
        <w:t> </w:t>
      </w:r>
      <w:r>
        <w:rPr/>
        <w:t>para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compulse</w:t>
      </w:r>
      <w:r>
        <w:rPr>
          <w:spacing w:val="-2"/>
        </w:rPr>
        <w:t> </w:t>
      </w:r>
      <w:r>
        <w:rPr/>
        <w:t>la parte que</w:t>
      </w:r>
      <w:r>
        <w:rPr>
          <w:spacing w:val="-2"/>
        </w:rPr>
        <w:t> </w:t>
      </w:r>
      <w:r>
        <w:rPr/>
        <w:t>señalen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interesados.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42" w:right="186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2"/>
        </w:rPr>
        <w:t> </w:t>
      </w:r>
      <w:r>
        <w:rPr>
          <w:rFonts w:ascii="Arial" w:hAnsi="Arial"/>
          <w:b/>
        </w:rPr>
        <w:t>162. </w:t>
      </w:r>
      <w:r>
        <w:rPr/>
        <w:t>Podrá</w:t>
      </w:r>
      <w:r>
        <w:rPr>
          <w:spacing w:val="-1"/>
        </w:rPr>
        <w:t> </w:t>
      </w:r>
      <w:r>
        <w:rPr/>
        <w:t>pedirse</w:t>
      </w:r>
      <w:r>
        <w:rPr>
          <w:spacing w:val="-3"/>
        </w:rPr>
        <w:t> </w:t>
      </w:r>
      <w:r>
        <w:rPr/>
        <w:t>el</w:t>
      </w:r>
      <w:r>
        <w:rPr>
          <w:spacing w:val="-4"/>
        </w:rPr>
        <w:t> </w:t>
      </w:r>
      <w:r>
        <w:rPr/>
        <w:t>cotejo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/>
        <w:t>firmas,</w:t>
      </w:r>
      <w:r>
        <w:rPr>
          <w:spacing w:val="-3"/>
        </w:rPr>
        <w:t> </w:t>
      </w:r>
      <w:r>
        <w:rPr/>
        <w:t>letras</w:t>
      </w:r>
      <w:r>
        <w:rPr>
          <w:spacing w:val="-2"/>
        </w:rPr>
        <w:t> </w:t>
      </w:r>
      <w:r>
        <w:rPr/>
        <w:t>o</w:t>
      </w:r>
      <w:r>
        <w:rPr>
          <w:spacing w:val="-2"/>
        </w:rPr>
        <w:t> </w:t>
      </w:r>
      <w:r>
        <w:rPr/>
        <w:t>huellas</w:t>
      </w:r>
      <w:r>
        <w:rPr>
          <w:spacing w:val="-2"/>
        </w:rPr>
        <w:t> </w:t>
      </w:r>
      <w:r>
        <w:rPr/>
        <w:t>digitales,</w:t>
      </w:r>
      <w:r>
        <w:rPr>
          <w:spacing w:val="-3"/>
        </w:rPr>
        <w:t> </w:t>
      </w:r>
      <w:r>
        <w:rPr/>
        <w:t>siempre</w:t>
      </w:r>
      <w:r>
        <w:rPr>
          <w:spacing w:val="-3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niegue</w:t>
      </w:r>
      <w:r>
        <w:rPr>
          <w:spacing w:val="-53"/>
        </w:rPr>
        <w:t> </w:t>
      </w:r>
      <w:r>
        <w:rPr/>
        <w:t>o se ponga en duda la autenticidad de un documento público o privado. La persona que solicite el</w:t>
      </w:r>
      <w:r>
        <w:rPr>
          <w:spacing w:val="1"/>
        </w:rPr>
        <w:t> </w:t>
      </w:r>
      <w:r>
        <w:rPr/>
        <w:t>cotejo señalará el documento o documentos indubitados para hacer el cotejo, o bien, pedirá a la</w:t>
      </w:r>
      <w:r>
        <w:rPr>
          <w:spacing w:val="1"/>
        </w:rPr>
        <w:t> </w:t>
      </w:r>
      <w:r>
        <w:rPr/>
        <w:t>autoridad resolutora del asunto, que cite al autor de la firma, letras o huella digital, para que en su</w:t>
      </w:r>
      <w:r>
        <w:rPr>
          <w:spacing w:val="1"/>
        </w:rPr>
        <w:t> </w:t>
      </w:r>
      <w:r>
        <w:rPr/>
        <w:t>presencia estampe</w:t>
      </w:r>
      <w:r>
        <w:rPr>
          <w:spacing w:val="-1"/>
        </w:rPr>
        <w:t> </w:t>
      </w:r>
      <w:r>
        <w:rPr/>
        <w:t>aquellas necesarias para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cotejo.</w:t>
      </w:r>
    </w:p>
    <w:p>
      <w:pPr>
        <w:spacing w:line="230" w:lineRule="exact" w:before="0"/>
        <w:ind w:left="142" w:right="0" w:firstLine="0"/>
        <w:jc w:val="both"/>
        <w:rPr>
          <w:sz w:val="20"/>
        </w:rPr>
      </w:pPr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163. </w:t>
      </w:r>
      <w:r>
        <w:rPr>
          <w:sz w:val="20"/>
        </w:rPr>
        <w:t>Se</w:t>
      </w:r>
      <w:r>
        <w:rPr>
          <w:spacing w:val="-3"/>
          <w:sz w:val="20"/>
        </w:rPr>
        <w:t> </w:t>
      </w:r>
      <w:r>
        <w:rPr>
          <w:sz w:val="20"/>
        </w:rPr>
        <w:t>considerarán</w:t>
      </w:r>
      <w:r>
        <w:rPr>
          <w:spacing w:val="-1"/>
          <w:sz w:val="20"/>
        </w:rPr>
        <w:t> </w:t>
      </w:r>
      <w:r>
        <w:rPr>
          <w:sz w:val="20"/>
        </w:rPr>
        <w:t>indubitables</w:t>
      </w:r>
      <w:r>
        <w:rPr>
          <w:spacing w:val="-2"/>
          <w:sz w:val="20"/>
        </w:rPr>
        <w:t> </w:t>
      </w:r>
      <w:r>
        <w:rPr>
          <w:sz w:val="20"/>
        </w:rPr>
        <w:t>para</w:t>
      </w:r>
      <w:r>
        <w:rPr>
          <w:spacing w:val="-3"/>
          <w:sz w:val="20"/>
        </w:rPr>
        <w:t> </w:t>
      </w: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cotejo:</w:t>
      </w:r>
    </w:p>
    <w:p>
      <w:pPr>
        <w:pStyle w:val="BodyText"/>
        <w:spacing w:before="3"/>
      </w:pPr>
    </w:p>
    <w:p>
      <w:pPr>
        <w:pStyle w:val="ListParagraph"/>
        <w:numPr>
          <w:ilvl w:val="0"/>
          <w:numId w:val="33"/>
        </w:numPr>
        <w:tabs>
          <w:tab w:pos="570" w:val="left" w:leader="none"/>
        </w:tabs>
        <w:spacing w:line="240" w:lineRule="auto" w:before="0" w:after="0"/>
        <w:ind w:left="569" w:right="0" w:hanging="428"/>
        <w:jc w:val="both"/>
        <w:rPr>
          <w:sz w:val="20"/>
        </w:rPr>
      </w:pP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documentos</w:t>
      </w:r>
      <w:r>
        <w:rPr>
          <w:spacing w:val="-2"/>
          <w:sz w:val="20"/>
        </w:rPr>
        <w:t> </w:t>
      </w:r>
      <w:r>
        <w:rPr>
          <w:sz w:val="20"/>
        </w:rPr>
        <w:t>que</w:t>
      </w:r>
      <w:r>
        <w:rPr>
          <w:spacing w:val="-3"/>
          <w:sz w:val="20"/>
        </w:rPr>
        <w:t> </w:t>
      </w:r>
      <w:r>
        <w:rPr>
          <w:sz w:val="20"/>
        </w:rPr>
        <w:t>las</w:t>
      </w:r>
      <w:r>
        <w:rPr>
          <w:spacing w:val="-2"/>
          <w:sz w:val="20"/>
        </w:rPr>
        <w:t> </w:t>
      </w:r>
      <w:r>
        <w:rPr>
          <w:sz w:val="20"/>
        </w:rPr>
        <w:t>partes</w:t>
      </w:r>
      <w:r>
        <w:rPr>
          <w:spacing w:val="-1"/>
          <w:sz w:val="20"/>
        </w:rPr>
        <w:t> </w:t>
      </w:r>
      <w:r>
        <w:rPr>
          <w:sz w:val="20"/>
        </w:rPr>
        <w:t>reconozcan</w:t>
      </w:r>
      <w:r>
        <w:rPr>
          <w:spacing w:val="-3"/>
          <w:sz w:val="20"/>
        </w:rPr>
        <w:t> </w:t>
      </w:r>
      <w:r>
        <w:rPr>
          <w:sz w:val="20"/>
        </w:rPr>
        <w:t>como</w:t>
      </w:r>
      <w:r>
        <w:rPr>
          <w:spacing w:val="-3"/>
          <w:sz w:val="20"/>
        </w:rPr>
        <w:t> </w:t>
      </w:r>
      <w:r>
        <w:rPr>
          <w:sz w:val="20"/>
        </w:rPr>
        <w:t>tales,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común</w:t>
      </w:r>
      <w:r>
        <w:rPr>
          <w:spacing w:val="-3"/>
          <w:sz w:val="20"/>
        </w:rPr>
        <w:t> </w:t>
      </w:r>
      <w:r>
        <w:rPr>
          <w:sz w:val="20"/>
        </w:rPr>
        <w:t>acuerdo;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33"/>
        </w:numPr>
        <w:tabs>
          <w:tab w:pos="570" w:val="left" w:leader="none"/>
        </w:tabs>
        <w:spacing w:line="240" w:lineRule="auto" w:before="1" w:after="0"/>
        <w:ind w:left="142" w:right="183" w:firstLine="0"/>
        <w:jc w:val="both"/>
        <w:rPr>
          <w:sz w:val="20"/>
        </w:rPr>
      </w:pP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documentos</w:t>
      </w:r>
      <w:r>
        <w:rPr>
          <w:spacing w:val="1"/>
          <w:sz w:val="20"/>
        </w:rPr>
        <w:t> </w:t>
      </w:r>
      <w:r>
        <w:rPr>
          <w:sz w:val="20"/>
        </w:rPr>
        <w:t>privados</w:t>
      </w:r>
      <w:r>
        <w:rPr>
          <w:spacing w:val="1"/>
          <w:sz w:val="20"/>
        </w:rPr>
        <w:t> </w:t>
      </w:r>
      <w:r>
        <w:rPr>
          <w:sz w:val="20"/>
        </w:rPr>
        <w:t>cuya</w:t>
      </w:r>
      <w:r>
        <w:rPr>
          <w:spacing w:val="1"/>
          <w:sz w:val="20"/>
        </w:rPr>
        <w:t> </w:t>
      </w:r>
      <w:r>
        <w:rPr>
          <w:sz w:val="20"/>
        </w:rPr>
        <w:t>letra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firma</w:t>
      </w:r>
      <w:r>
        <w:rPr>
          <w:spacing w:val="1"/>
          <w:sz w:val="20"/>
        </w:rPr>
        <w:t> </w:t>
      </w:r>
      <w:r>
        <w:rPr>
          <w:sz w:val="20"/>
        </w:rPr>
        <w:t>haya</w:t>
      </w:r>
      <w:r>
        <w:rPr>
          <w:spacing w:val="1"/>
          <w:sz w:val="20"/>
        </w:rPr>
        <w:t> </w:t>
      </w:r>
      <w:r>
        <w:rPr>
          <w:sz w:val="20"/>
        </w:rPr>
        <w:t>sido</w:t>
      </w:r>
      <w:r>
        <w:rPr>
          <w:spacing w:val="1"/>
          <w:sz w:val="20"/>
        </w:rPr>
        <w:t> </w:t>
      </w:r>
      <w:r>
        <w:rPr>
          <w:sz w:val="20"/>
        </w:rPr>
        <w:t>reconocida</w:t>
      </w:r>
      <w:r>
        <w:rPr>
          <w:spacing w:val="1"/>
          <w:sz w:val="20"/>
        </w:rPr>
        <w:t> </w:t>
      </w:r>
      <w:r>
        <w:rPr>
          <w:sz w:val="20"/>
        </w:rPr>
        <w:t>ante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autoridad</w:t>
      </w:r>
      <w:r>
        <w:rPr>
          <w:spacing w:val="1"/>
          <w:sz w:val="20"/>
        </w:rPr>
        <w:t> </w:t>
      </w:r>
      <w:r>
        <w:rPr>
          <w:sz w:val="20"/>
        </w:rPr>
        <w:t>investigadora,</w:t>
      </w:r>
      <w:r>
        <w:rPr>
          <w:spacing w:val="-3"/>
          <w:sz w:val="20"/>
        </w:rPr>
        <w:t> </w:t>
      </w:r>
      <w:r>
        <w:rPr>
          <w:sz w:val="20"/>
        </w:rPr>
        <w:t>substanciadora</w:t>
      </w:r>
      <w:r>
        <w:rPr>
          <w:spacing w:val="-2"/>
          <w:sz w:val="20"/>
        </w:rPr>
        <w:t> </w:t>
      </w:r>
      <w:r>
        <w:rPr>
          <w:sz w:val="20"/>
        </w:rPr>
        <w:t>o</w:t>
      </w:r>
      <w:r>
        <w:rPr>
          <w:spacing w:val="-3"/>
          <w:sz w:val="20"/>
        </w:rPr>
        <w:t> </w:t>
      </w:r>
      <w:r>
        <w:rPr>
          <w:sz w:val="20"/>
        </w:rPr>
        <w:t>resolutora</w:t>
      </w:r>
      <w:r>
        <w:rPr>
          <w:spacing w:val="-2"/>
          <w:sz w:val="20"/>
        </w:rPr>
        <w:t> </w:t>
      </w:r>
      <w:r>
        <w:rPr>
          <w:sz w:val="20"/>
        </w:rPr>
        <w:t>según</w:t>
      </w:r>
      <w:r>
        <w:rPr>
          <w:spacing w:val="-2"/>
          <w:sz w:val="20"/>
        </w:rPr>
        <w:t> </w:t>
      </w:r>
      <w:r>
        <w:rPr>
          <w:sz w:val="20"/>
        </w:rPr>
        <w:t>se</w:t>
      </w:r>
      <w:r>
        <w:rPr>
          <w:spacing w:val="-3"/>
          <w:sz w:val="20"/>
        </w:rPr>
        <w:t> </w:t>
      </w:r>
      <w:r>
        <w:rPr>
          <w:sz w:val="20"/>
        </w:rPr>
        <w:t>trate, por</w:t>
      </w:r>
      <w:r>
        <w:rPr>
          <w:spacing w:val="-2"/>
          <w:sz w:val="20"/>
        </w:rPr>
        <w:t> </w:t>
      </w:r>
      <w:r>
        <w:rPr>
          <w:sz w:val="20"/>
        </w:rPr>
        <w:t>aquél</w:t>
      </w:r>
      <w:r>
        <w:rPr>
          <w:spacing w:val="-3"/>
          <w:sz w:val="20"/>
        </w:rPr>
        <w:t> </w:t>
      </w:r>
      <w:r>
        <w:rPr>
          <w:sz w:val="20"/>
        </w:rPr>
        <w:t>a</w:t>
      </w:r>
      <w:r>
        <w:rPr>
          <w:spacing w:val="-1"/>
          <w:sz w:val="20"/>
        </w:rPr>
        <w:t> </w:t>
      </w:r>
      <w:r>
        <w:rPr>
          <w:sz w:val="20"/>
        </w:rPr>
        <w:t>quien</w:t>
      </w:r>
      <w:r>
        <w:rPr>
          <w:spacing w:val="-2"/>
          <w:sz w:val="20"/>
        </w:rPr>
        <w:t> </w:t>
      </w:r>
      <w:r>
        <w:rPr>
          <w:sz w:val="20"/>
        </w:rPr>
        <w:t>se atribuya</w:t>
      </w:r>
      <w:r>
        <w:rPr>
          <w:spacing w:val="-1"/>
          <w:sz w:val="20"/>
        </w:rPr>
        <w:t> </w:t>
      </w:r>
      <w:r>
        <w:rPr>
          <w:sz w:val="20"/>
        </w:rPr>
        <w:t>la dudosa;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33"/>
        </w:numPr>
        <w:tabs>
          <w:tab w:pos="570" w:val="left" w:leader="none"/>
        </w:tabs>
        <w:spacing w:line="240" w:lineRule="auto" w:before="0" w:after="0"/>
        <w:ind w:left="142" w:right="186" w:firstLine="0"/>
        <w:jc w:val="both"/>
        <w:rPr>
          <w:sz w:val="20"/>
        </w:rPr>
      </w:pPr>
      <w:r>
        <w:rPr>
          <w:sz w:val="20"/>
        </w:rPr>
        <w:t>Los documentos cuya letra, firma o huella digital haya sido declarada en la vía judicial como</w:t>
      </w:r>
      <w:r>
        <w:rPr>
          <w:spacing w:val="1"/>
          <w:sz w:val="20"/>
        </w:rPr>
        <w:t> </w:t>
      </w:r>
      <w:r>
        <w:rPr>
          <w:sz w:val="20"/>
        </w:rPr>
        <w:t>propia de aquél a quien se atribuya la dudosa, salvo que dicha declaración se haya hecho en</w:t>
      </w:r>
      <w:r>
        <w:rPr>
          <w:spacing w:val="1"/>
          <w:sz w:val="20"/>
        </w:rPr>
        <w:t> </w:t>
      </w:r>
      <w:r>
        <w:rPr>
          <w:sz w:val="20"/>
        </w:rPr>
        <w:t>rebeldía,</w:t>
      </w:r>
      <w:r>
        <w:rPr>
          <w:spacing w:val="3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33"/>
        </w:numPr>
        <w:tabs>
          <w:tab w:pos="570" w:val="left" w:leader="none"/>
        </w:tabs>
        <w:spacing w:line="240" w:lineRule="auto" w:before="1" w:after="0"/>
        <w:ind w:left="142" w:right="181" w:firstLine="0"/>
        <w:jc w:val="both"/>
        <w:rPr>
          <w:sz w:val="20"/>
        </w:rPr>
      </w:pPr>
      <w:r>
        <w:rPr>
          <w:sz w:val="20"/>
        </w:rPr>
        <w:t>Las letras, firmas o huellas digitales que haya sido puestas en presencia de la autoridad</w:t>
      </w:r>
      <w:r>
        <w:rPr>
          <w:spacing w:val="1"/>
          <w:sz w:val="20"/>
        </w:rPr>
        <w:t> </w:t>
      </w:r>
      <w:r>
        <w:rPr>
          <w:sz w:val="20"/>
        </w:rPr>
        <w:t>investigadora,</w:t>
      </w:r>
      <w:r>
        <w:rPr>
          <w:spacing w:val="-9"/>
          <w:sz w:val="20"/>
        </w:rPr>
        <w:t> </w:t>
      </w:r>
      <w:r>
        <w:rPr>
          <w:sz w:val="20"/>
        </w:rPr>
        <w:t>substanciadora</w:t>
      </w:r>
      <w:r>
        <w:rPr>
          <w:spacing w:val="-7"/>
          <w:sz w:val="20"/>
        </w:rPr>
        <w:t> </w:t>
      </w:r>
      <w:r>
        <w:rPr>
          <w:sz w:val="20"/>
        </w:rPr>
        <w:t>o</w:t>
      </w:r>
      <w:r>
        <w:rPr>
          <w:spacing w:val="-8"/>
          <w:sz w:val="20"/>
        </w:rPr>
        <w:t> </w:t>
      </w:r>
      <w:r>
        <w:rPr>
          <w:sz w:val="20"/>
        </w:rPr>
        <w:t>resolutora</w:t>
      </w:r>
      <w:r>
        <w:rPr>
          <w:spacing w:val="-9"/>
          <w:sz w:val="20"/>
        </w:rPr>
        <w:t> </w:t>
      </w:r>
      <w:r>
        <w:rPr>
          <w:sz w:val="20"/>
        </w:rPr>
        <w:t>según</w:t>
      </w:r>
      <w:r>
        <w:rPr>
          <w:spacing w:val="-8"/>
          <w:sz w:val="20"/>
        </w:rPr>
        <w:t> </w:t>
      </w:r>
      <w:r>
        <w:rPr>
          <w:sz w:val="20"/>
        </w:rPr>
        <w:t>se</w:t>
      </w:r>
      <w:r>
        <w:rPr>
          <w:spacing w:val="-8"/>
          <w:sz w:val="20"/>
        </w:rPr>
        <w:t> </w:t>
      </w:r>
      <w:r>
        <w:rPr>
          <w:sz w:val="20"/>
        </w:rPr>
        <w:t>trate,</w:t>
      </w:r>
      <w:r>
        <w:rPr>
          <w:spacing w:val="-8"/>
          <w:sz w:val="20"/>
        </w:rPr>
        <w:t> </w:t>
      </w:r>
      <w:r>
        <w:rPr>
          <w:sz w:val="20"/>
        </w:rPr>
        <w:t>en</w:t>
      </w:r>
      <w:r>
        <w:rPr>
          <w:spacing w:val="-9"/>
          <w:sz w:val="20"/>
        </w:rPr>
        <w:t> </w:t>
      </w:r>
      <w:r>
        <w:rPr>
          <w:sz w:val="20"/>
        </w:rPr>
        <w:t>actuaciones</w:t>
      </w:r>
      <w:r>
        <w:rPr>
          <w:spacing w:val="-7"/>
          <w:sz w:val="20"/>
        </w:rPr>
        <w:t> </w:t>
      </w:r>
      <w:r>
        <w:rPr>
          <w:sz w:val="20"/>
        </w:rPr>
        <w:t>propias</w:t>
      </w:r>
      <w:r>
        <w:rPr>
          <w:spacing w:val="-5"/>
          <w:sz w:val="20"/>
        </w:rPr>
        <w:t> </w:t>
      </w:r>
      <w:r>
        <w:rPr>
          <w:sz w:val="20"/>
        </w:rPr>
        <w:t>del</w:t>
      </w:r>
      <w:r>
        <w:rPr>
          <w:spacing w:val="-7"/>
          <w:sz w:val="20"/>
        </w:rPr>
        <w:t> </w:t>
      </w:r>
      <w:r>
        <w:rPr>
          <w:sz w:val="20"/>
        </w:rPr>
        <w:t>procedimiento</w:t>
      </w:r>
      <w:r>
        <w:rPr>
          <w:spacing w:val="-53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responsabilidad,</w:t>
      </w:r>
      <w:r>
        <w:rPr>
          <w:spacing w:val="-2"/>
          <w:sz w:val="20"/>
        </w:rPr>
        <w:t> </w:t>
      </w:r>
      <w:r>
        <w:rPr>
          <w:sz w:val="20"/>
        </w:rPr>
        <w:t>por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2"/>
          <w:sz w:val="20"/>
        </w:rPr>
        <w:t> </w:t>
      </w:r>
      <w:r>
        <w:rPr>
          <w:sz w:val="20"/>
        </w:rPr>
        <w:t>parte</w:t>
      </w:r>
      <w:r>
        <w:rPr>
          <w:spacing w:val="-1"/>
          <w:sz w:val="20"/>
        </w:rPr>
        <w:t> </w:t>
      </w:r>
      <w:r>
        <w:rPr>
          <w:sz w:val="20"/>
        </w:rPr>
        <w:t>cuya</w:t>
      </w:r>
      <w:r>
        <w:rPr>
          <w:spacing w:val="-2"/>
          <w:sz w:val="20"/>
        </w:rPr>
        <w:t> </w:t>
      </w:r>
      <w:r>
        <w:rPr>
          <w:sz w:val="20"/>
        </w:rPr>
        <w:t>firma,</w:t>
      </w:r>
      <w:r>
        <w:rPr>
          <w:spacing w:val="-1"/>
          <w:sz w:val="20"/>
        </w:rPr>
        <w:t> </w:t>
      </w:r>
      <w:r>
        <w:rPr>
          <w:sz w:val="20"/>
        </w:rPr>
        <w:t>letra</w:t>
      </w:r>
      <w:r>
        <w:rPr>
          <w:spacing w:val="-2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huella</w:t>
      </w:r>
      <w:r>
        <w:rPr>
          <w:spacing w:val="-2"/>
          <w:sz w:val="20"/>
        </w:rPr>
        <w:t> </w:t>
      </w:r>
      <w:r>
        <w:rPr>
          <w:sz w:val="20"/>
        </w:rPr>
        <w:t>digital</w:t>
      </w:r>
      <w:r>
        <w:rPr>
          <w:spacing w:val="-2"/>
          <w:sz w:val="20"/>
        </w:rPr>
        <w:t> </w:t>
      </w:r>
      <w:r>
        <w:rPr>
          <w:sz w:val="20"/>
        </w:rPr>
        <w:t>se</w:t>
      </w:r>
      <w:r>
        <w:rPr>
          <w:spacing w:val="-2"/>
          <w:sz w:val="20"/>
        </w:rPr>
        <w:t> </w:t>
      </w:r>
      <w:r>
        <w:rPr>
          <w:sz w:val="20"/>
        </w:rPr>
        <w:t>trate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comprobar.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/>
        <w:ind w:left="142" w:right="185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164.</w:t>
      </w:r>
      <w:r>
        <w:rPr>
          <w:rFonts w:ascii="Arial" w:hAnsi="Arial"/>
          <w:b/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autoridad</w:t>
      </w:r>
      <w:r>
        <w:rPr>
          <w:spacing w:val="1"/>
        </w:rPr>
        <w:t> </w:t>
      </w:r>
      <w:r>
        <w:rPr/>
        <w:t>substanciadora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resolutora</w:t>
      </w:r>
      <w:r>
        <w:rPr>
          <w:spacing w:val="1"/>
        </w:rPr>
        <w:t> </w:t>
      </w:r>
      <w:r>
        <w:rPr/>
        <w:t>según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trate,</w:t>
      </w:r>
      <w:r>
        <w:rPr>
          <w:spacing w:val="1"/>
        </w:rPr>
        <w:t> </w:t>
      </w:r>
      <w:r>
        <w:rPr/>
        <w:t>podrá</w:t>
      </w:r>
      <w:r>
        <w:rPr>
          <w:spacing w:val="1"/>
        </w:rPr>
        <w:t> </w:t>
      </w:r>
      <w:r>
        <w:rPr/>
        <w:t>solicitar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colaboración</w:t>
      </w:r>
      <w:r>
        <w:rPr>
          <w:spacing w:val="-9"/>
        </w:rPr>
        <w:t> </w:t>
      </w:r>
      <w:r>
        <w:rPr/>
        <w:t>del</w:t>
      </w:r>
      <w:r>
        <w:rPr>
          <w:spacing w:val="-8"/>
        </w:rPr>
        <w:t> </w:t>
      </w:r>
      <w:r>
        <w:rPr/>
        <w:t>ministerio</w:t>
      </w:r>
      <w:r>
        <w:rPr>
          <w:spacing w:val="-7"/>
        </w:rPr>
        <w:t> </w:t>
      </w:r>
      <w:r>
        <w:rPr/>
        <w:t>público</w:t>
      </w:r>
      <w:r>
        <w:rPr>
          <w:spacing w:val="-8"/>
        </w:rPr>
        <w:t> </w:t>
      </w:r>
      <w:r>
        <w:rPr/>
        <w:t>federal</w:t>
      </w:r>
      <w:r>
        <w:rPr>
          <w:spacing w:val="-9"/>
        </w:rPr>
        <w:t> </w:t>
      </w:r>
      <w:r>
        <w:rPr/>
        <w:t>o</w:t>
      </w:r>
      <w:r>
        <w:rPr>
          <w:spacing w:val="-6"/>
        </w:rPr>
        <w:t> </w:t>
      </w:r>
      <w:r>
        <w:rPr/>
        <w:t>del</w:t>
      </w:r>
      <w:r>
        <w:rPr>
          <w:spacing w:val="-6"/>
        </w:rPr>
        <w:t> </w:t>
      </w:r>
      <w:r>
        <w:rPr/>
        <w:t>Estado,</w:t>
      </w:r>
      <w:r>
        <w:rPr>
          <w:spacing w:val="-8"/>
        </w:rPr>
        <w:t> </w:t>
      </w:r>
      <w:r>
        <w:rPr/>
        <w:t>para</w:t>
      </w:r>
      <w:r>
        <w:rPr>
          <w:spacing w:val="-8"/>
        </w:rPr>
        <w:t> </w:t>
      </w:r>
      <w:r>
        <w:rPr/>
        <w:t>determinar</w:t>
      </w:r>
      <w:r>
        <w:rPr>
          <w:spacing w:val="-7"/>
        </w:rPr>
        <w:t> </w:t>
      </w:r>
      <w:r>
        <w:rPr/>
        <w:t>la</w:t>
      </w:r>
      <w:r>
        <w:rPr>
          <w:spacing w:val="-8"/>
        </w:rPr>
        <w:t> </w:t>
      </w:r>
      <w:r>
        <w:rPr/>
        <w:t>autenticidad</w:t>
      </w:r>
      <w:r>
        <w:rPr>
          <w:spacing w:val="-6"/>
        </w:rPr>
        <w:t> </w:t>
      </w:r>
      <w:r>
        <w:rPr/>
        <w:t>de</w:t>
      </w:r>
      <w:r>
        <w:rPr>
          <w:spacing w:val="-8"/>
        </w:rPr>
        <w:t> </w:t>
      </w:r>
      <w:r>
        <w:rPr/>
        <w:t>cualquier</w:t>
      </w:r>
      <w:r>
        <w:rPr>
          <w:spacing w:val="-53"/>
        </w:rPr>
        <w:t> </w:t>
      </w:r>
      <w:r>
        <w:rPr/>
        <w:t>documento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sea</w:t>
      </w:r>
      <w:r>
        <w:rPr>
          <w:spacing w:val="-1"/>
        </w:rPr>
        <w:t> </w:t>
      </w:r>
      <w:r>
        <w:rPr/>
        <w:t>cuestionado</w:t>
      </w:r>
      <w:r>
        <w:rPr>
          <w:spacing w:val="1"/>
        </w:rPr>
        <w:t> </w:t>
      </w:r>
      <w:r>
        <w:rPr/>
        <w:t>por</w:t>
      </w:r>
      <w:r>
        <w:rPr>
          <w:spacing w:val="2"/>
        </w:rPr>
        <w:t> </w:t>
      </w:r>
      <w:r>
        <w:rPr/>
        <w:t>las partes.</w:t>
      </w:r>
    </w:p>
    <w:p>
      <w:pPr>
        <w:spacing w:after="0" w:line="242" w:lineRule="auto"/>
        <w:jc w:val="both"/>
        <w:sectPr>
          <w:pgSz w:w="12240" w:h="15840"/>
          <w:pgMar w:top="1340" w:bottom="280" w:left="1560" w:right="1520"/>
        </w:sectPr>
      </w:pPr>
    </w:p>
    <w:p>
      <w:pPr>
        <w:pStyle w:val="BodyText"/>
        <w:spacing w:line="242" w:lineRule="auto" w:before="71"/>
        <w:ind w:left="142" w:right="186"/>
        <w:jc w:val="both"/>
      </w:pPr>
      <w:r>
        <w:rPr>
          <w:rFonts w:ascii="Arial" w:hAnsi="Arial"/>
          <w:b/>
        </w:rPr>
        <w:t>ARTÍCULO 165. </w:t>
      </w:r>
      <w:r>
        <w:rPr/>
        <w:t>Se reconoce como prueba la información generada o comunicada que conste en</w:t>
      </w:r>
      <w:r>
        <w:rPr>
          <w:spacing w:val="1"/>
        </w:rPr>
        <w:t> </w:t>
      </w:r>
      <w:r>
        <w:rPr/>
        <w:t>medios</w:t>
      </w:r>
      <w:r>
        <w:rPr>
          <w:spacing w:val="-1"/>
        </w:rPr>
        <w:t> </w:t>
      </w:r>
      <w:r>
        <w:rPr/>
        <w:t>electrónicos,</w:t>
      </w:r>
      <w:r>
        <w:rPr>
          <w:spacing w:val="-1"/>
        </w:rPr>
        <w:t> </w:t>
      </w:r>
      <w:r>
        <w:rPr/>
        <w:t>ópticos o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cualquier</w:t>
      </w:r>
      <w:r>
        <w:rPr>
          <w:spacing w:val="-1"/>
        </w:rPr>
        <w:t> </w:t>
      </w:r>
      <w:r>
        <w:rPr/>
        <w:t>otra</w:t>
      </w:r>
      <w:r>
        <w:rPr>
          <w:spacing w:val="-1"/>
        </w:rPr>
        <w:t> </w:t>
      </w:r>
      <w:r>
        <w:rPr/>
        <w:t>tecnología.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42" w:right="183"/>
        <w:jc w:val="both"/>
      </w:pPr>
      <w:r>
        <w:rPr/>
        <w:t>Para valorar la fuerza probatoria de la información a que se refiere el párrafo anterior, se estimará</w:t>
      </w:r>
      <w:r>
        <w:rPr>
          <w:spacing w:val="1"/>
        </w:rPr>
        <w:t> </w:t>
      </w:r>
      <w:r>
        <w:rPr/>
        <w:t>primordialmente</w:t>
      </w:r>
      <w:r>
        <w:rPr>
          <w:spacing w:val="51"/>
        </w:rPr>
        <w:t> </w:t>
      </w:r>
      <w:r>
        <w:rPr/>
        <w:t>la</w:t>
      </w:r>
      <w:r>
        <w:rPr>
          <w:spacing w:val="52"/>
        </w:rPr>
        <w:t> </w:t>
      </w:r>
      <w:r>
        <w:rPr/>
        <w:t>fiabilidad</w:t>
      </w:r>
      <w:r>
        <w:rPr>
          <w:spacing w:val="52"/>
        </w:rPr>
        <w:t> </w:t>
      </w:r>
      <w:r>
        <w:rPr/>
        <w:t>del</w:t>
      </w:r>
      <w:r>
        <w:rPr>
          <w:spacing w:val="52"/>
        </w:rPr>
        <w:t> </w:t>
      </w:r>
      <w:r>
        <w:rPr/>
        <w:t>método</w:t>
      </w:r>
      <w:r>
        <w:rPr>
          <w:spacing w:val="52"/>
        </w:rPr>
        <w:t> </w:t>
      </w:r>
      <w:r>
        <w:rPr/>
        <w:t>en</w:t>
      </w:r>
      <w:r>
        <w:rPr>
          <w:spacing w:val="54"/>
        </w:rPr>
        <w:t> </w:t>
      </w:r>
      <w:r>
        <w:rPr/>
        <w:t>que</w:t>
      </w:r>
      <w:r>
        <w:rPr>
          <w:spacing w:val="52"/>
        </w:rPr>
        <w:t> </w:t>
      </w:r>
      <w:r>
        <w:rPr/>
        <w:t>haya</w:t>
      </w:r>
      <w:r>
        <w:rPr>
          <w:spacing w:val="51"/>
        </w:rPr>
        <w:t> </w:t>
      </w:r>
      <w:r>
        <w:rPr/>
        <w:t>sido</w:t>
      </w:r>
      <w:r>
        <w:rPr>
          <w:spacing w:val="52"/>
        </w:rPr>
        <w:t> </w:t>
      </w:r>
      <w:r>
        <w:rPr/>
        <w:t>generada,</w:t>
      </w:r>
      <w:r>
        <w:rPr>
          <w:spacing w:val="52"/>
        </w:rPr>
        <w:t> </w:t>
      </w:r>
      <w:r>
        <w:rPr/>
        <w:t>comunicada,</w:t>
      </w:r>
      <w:r>
        <w:rPr>
          <w:spacing w:val="52"/>
        </w:rPr>
        <w:t> </w:t>
      </w:r>
      <w:r>
        <w:rPr/>
        <w:t>recibida</w:t>
      </w:r>
      <w:r>
        <w:rPr>
          <w:spacing w:val="54"/>
        </w:rPr>
        <w:t> </w:t>
      </w:r>
      <w:r>
        <w:rPr/>
        <w:t>o</w:t>
      </w:r>
      <w:r>
        <w:rPr>
          <w:spacing w:val="-53"/>
        </w:rPr>
        <w:t> </w:t>
      </w:r>
      <w:r>
        <w:rPr/>
        <w:t>archivada</w:t>
      </w:r>
      <w:r>
        <w:rPr>
          <w:spacing w:val="-6"/>
        </w:rPr>
        <w:t> </w:t>
      </w:r>
      <w:r>
        <w:rPr/>
        <w:t>y,</w:t>
      </w:r>
      <w:r>
        <w:rPr>
          <w:spacing w:val="-8"/>
        </w:rPr>
        <w:t> </w:t>
      </w:r>
      <w:r>
        <w:rPr/>
        <w:t>en</w:t>
      </w:r>
      <w:r>
        <w:rPr>
          <w:spacing w:val="-10"/>
        </w:rPr>
        <w:t> </w:t>
      </w:r>
      <w:r>
        <w:rPr/>
        <w:t>su</w:t>
      </w:r>
      <w:r>
        <w:rPr>
          <w:spacing w:val="-10"/>
        </w:rPr>
        <w:t> </w:t>
      </w:r>
      <w:r>
        <w:rPr/>
        <w:t>caso,</w:t>
      </w:r>
      <w:r>
        <w:rPr>
          <w:spacing w:val="-10"/>
        </w:rPr>
        <w:t> </w:t>
      </w:r>
      <w:r>
        <w:rPr/>
        <w:t>si</w:t>
      </w:r>
      <w:r>
        <w:rPr>
          <w:spacing w:val="-9"/>
        </w:rPr>
        <w:t> </w:t>
      </w:r>
      <w:r>
        <w:rPr/>
        <w:t>es</w:t>
      </w:r>
      <w:r>
        <w:rPr>
          <w:spacing w:val="-9"/>
        </w:rPr>
        <w:t> </w:t>
      </w:r>
      <w:r>
        <w:rPr/>
        <w:t>posible</w:t>
      </w:r>
      <w:r>
        <w:rPr>
          <w:spacing w:val="-7"/>
        </w:rPr>
        <w:t> </w:t>
      </w:r>
      <w:r>
        <w:rPr/>
        <w:t>atribuir</w:t>
      </w:r>
      <w:r>
        <w:rPr>
          <w:spacing w:val="-7"/>
        </w:rPr>
        <w:t> </w:t>
      </w:r>
      <w:r>
        <w:rPr/>
        <w:t>a</w:t>
      </w:r>
      <w:r>
        <w:rPr>
          <w:spacing w:val="-9"/>
        </w:rPr>
        <w:t> </w:t>
      </w:r>
      <w:r>
        <w:rPr/>
        <w:t>las</w:t>
      </w:r>
      <w:r>
        <w:rPr>
          <w:spacing w:val="-9"/>
        </w:rPr>
        <w:t> </w:t>
      </w:r>
      <w:r>
        <w:rPr/>
        <w:t>personas</w:t>
      </w:r>
      <w:r>
        <w:rPr>
          <w:spacing w:val="-9"/>
        </w:rPr>
        <w:t> </w:t>
      </w:r>
      <w:r>
        <w:rPr/>
        <w:t>obligadas</w:t>
      </w:r>
      <w:r>
        <w:rPr>
          <w:spacing w:val="-8"/>
        </w:rPr>
        <w:t> </w:t>
      </w:r>
      <w:r>
        <w:rPr/>
        <w:t>el</w:t>
      </w:r>
      <w:r>
        <w:rPr>
          <w:spacing w:val="-11"/>
        </w:rPr>
        <w:t> </w:t>
      </w:r>
      <w:r>
        <w:rPr/>
        <w:t>contenido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/>
        <w:t>la</w:t>
      </w:r>
      <w:r>
        <w:rPr>
          <w:spacing w:val="-8"/>
        </w:rPr>
        <w:t> </w:t>
      </w:r>
      <w:r>
        <w:rPr/>
        <w:t>información</w:t>
      </w:r>
      <w:r>
        <w:rPr>
          <w:spacing w:val="-53"/>
        </w:rPr>
        <w:t> </w:t>
      </w:r>
      <w:r>
        <w:rPr/>
        <w:t>relativa y</w:t>
      </w:r>
      <w:r>
        <w:rPr>
          <w:spacing w:val="-4"/>
        </w:rPr>
        <w:t> </w:t>
      </w:r>
      <w:r>
        <w:rPr/>
        <w:t>ser</w:t>
      </w:r>
      <w:r>
        <w:rPr>
          <w:spacing w:val="-1"/>
        </w:rPr>
        <w:t> </w:t>
      </w:r>
      <w:r>
        <w:rPr/>
        <w:t>accesible</w:t>
      </w:r>
      <w:r>
        <w:rPr>
          <w:spacing w:val="1"/>
        </w:rPr>
        <w:t> </w:t>
      </w:r>
      <w:r>
        <w:rPr/>
        <w:t>para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ulterior</w:t>
      </w:r>
      <w:r>
        <w:rPr>
          <w:spacing w:val="-1"/>
        </w:rPr>
        <w:t> </w:t>
      </w:r>
      <w:r>
        <w:rPr/>
        <w:t>consulta.</w:t>
      </w:r>
    </w:p>
    <w:p>
      <w:pPr>
        <w:pStyle w:val="BodyText"/>
      </w:pPr>
    </w:p>
    <w:p>
      <w:pPr>
        <w:pStyle w:val="BodyText"/>
        <w:ind w:left="142" w:right="175"/>
        <w:jc w:val="both"/>
      </w:pPr>
      <w:r>
        <w:rPr/>
        <w:t>Cuando la ley requiera que un documento sea conservado y presentado en su forma original, ese</w:t>
      </w:r>
      <w:r>
        <w:rPr>
          <w:spacing w:val="1"/>
        </w:rPr>
        <w:t> </w:t>
      </w:r>
      <w:r>
        <w:rPr/>
        <w:t>requisito quedará satisfecho si se acredita que la información generada, comunicada, recibida o</w:t>
      </w:r>
      <w:r>
        <w:rPr>
          <w:spacing w:val="1"/>
        </w:rPr>
        <w:t> </w:t>
      </w:r>
      <w:r>
        <w:rPr/>
        <w:t>archivada por medios electrónicos, ópticos o de cualquier otra tecnología, se ha mantenido íntegra</w:t>
      </w:r>
      <w:r>
        <w:rPr>
          <w:spacing w:val="1"/>
        </w:rPr>
        <w:t> </w:t>
      </w:r>
      <w:r>
        <w:rPr/>
        <w:t>e inalterada a partir del momento en que se generó por primera vez en su forma definitiva y ésta</w:t>
      </w:r>
      <w:r>
        <w:rPr>
          <w:spacing w:val="1"/>
        </w:rPr>
        <w:t> </w:t>
      </w:r>
      <w:r>
        <w:rPr/>
        <w:t>pueda</w:t>
      </w:r>
      <w:r>
        <w:rPr>
          <w:spacing w:val="-2"/>
        </w:rPr>
        <w:t> </w:t>
      </w:r>
      <w:r>
        <w:rPr/>
        <w:t>ser</w:t>
      </w:r>
      <w:r>
        <w:rPr>
          <w:spacing w:val="-1"/>
        </w:rPr>
        <w:t> </w:t>
      </w:r>
      <w:r>
        <w:rPr/>
        <w:t>accesible</w:t>
      </w:r>
      <w:r>
        <w:rPr>
          <w:spacing w:val="1"/>
        </w:rPr>
        <w:t> </w:t>
      </w:r>
      <w:r>
        <w:rPr/>
        <w:t>para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ulterior</w:t>
      </w:r>
      <w:r>
        <w:rPr>
          <w:spacing w:val="-1"/>
        </w:rPr>
        <w:t> </w:t>
      </w:r>
      <w:r>
        <w:rPr/>
        <w:t>consulta.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242" w:lineRule="auto"/>
        <w:ind w:left="142" w:right="184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166.</w:t>
      </w:r>
      <w:r>
        <w:rPr>
          <w:rFonts w:ascii="Arial" w:hAnsi="Arial"/>
          <w:b/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partes</w:t>
      </w:r>
      <w:r>
        <w:rPr>
          <w:spacing w:val="1"/>
        </w:rPr>
        <w:t> </w:t>
      </w:r>
      <w:r>
        <w:rPr/>
        <w:t>podrán</w:t>
      </w:r>
      <w:r>
        <w:rPr>
          <w:spacing w:val="1"/>
        </w:rPr>
        <w:t> </w:t>
      </w:r>
      <w:r>
        <w:rPr/>
        <w:t>objetar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alcance</w:t>
      </w:r>
      <w:r>
        <w:rPr>
          <w:spacing w:val="1"/>
        </w:rPr>
        <w:t> </w:t>
      </w:r>
      <w:r>
        <w:rPr/>
        <w:t>y valor</w:t>
      </w:r>
      <w:r>
        <w:rPr>
          <w:spacing w:val="1"/>
        </w:rPr>
        <w:t> </w:t>
      </w:r>
      <w:r>
        <w:rPr/>
        <w:t>probatorio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documentos</w:t>
      </w:r>
      <w:r>
        <w:rPr>
          <w:spacing w:val="1"/>
        </w:rPr>
        <w:t> </w:t>
      </w:r>
      <w:r>
        <w:rPr/>
        <w:t>aportados como prueba en el procedimiento de responsabilidad administrativa en la vía incidental</w:t>
      </w:r>
      <w:r>
        <w:rPr>
          <w:spacing w:val="1"/>
        </w:rPr>
        <w:t> </w:t>
      </w:r>
      <w:r>
        <w:rPr/>
        <w:t>prevista</w:t>
      </w:r>
      <w:r>
        <w:rPr>
          <w:spacing w:val="-2"/>
        </w:rPr>
        <w:t> </w:t>
      </w:r>
      <w:r>
        <w:rPr/>
        <w:t>esta</w:t>
      </w:r>
      <w:r>
        <w:rPr>
          <w:spacing w:val="1"/>
        </w:rPr>
        <w:t> </w:t>
      </w:r>
      <w:r>
        <w:rPr/>
        <w:t>ley.</w:t>
      </w:r>
    </w:p>
    <w:p>
      <w:pPr>
        <w:pStyle w:val="BodyText"/>
        <w:spacing w:before="4"/>
        <w:rPr>
          <w:sz w:val="19"/>
        </w:rPr>
      </w:pPr>
    </w:p>
    <w:p>
      <w:pPr>
        <w:pStyle w:val="BodyText"/>
        <w:spacing w:line="242" w:lineRule="auto"/>
        <w:ind w:left="142" w:right="182"/>
        <w:jc w:val="both"/>
      </w:pPr>
      <w:r>
        <w:rPr>
          <w:rFonts w:ascii="Arial" w:hAnsi="Arial"/>
          <w:b/>
        </w:rPr>
        <w:t>ARTÍCULO 167. </w:t>
      </w:r>
      <w:r>
        <w:rPr/>
        <w:t>La prueba pericial tendrá lugar cuando para determinar la verdad de los hechos</w:t>
      </w:r>
      <w:r>
        <w:rPr>
          <w:spacing w:val="1"/>
        </w:rPr>
        <w:t> </w:t>
      </w:r>
      <w:r>
        <w:rPr/>
        <w:t>sea</w:t>
      </w:r>
      <w:r>
        <w:rPr>
          <w:spacing w:val="-6"/>
        </w:rPr>
        <w:t> </w:t>
      </w:r>
      <w:r>
        <w:rPr/>
        <w:t>necesario</w:t>
      </w:r>
      <w:r>
        <w:rPr>
          <w:spacing w:val="-5"/>
        </w:rPr>
        <w:t> </w:t>
      </w:r>
      <w:r>
        <w:rPr/>
        <w:t>contar</w:t>
      </w:r>
      <w:r>
        <w:rPr>
          <w:spacing w:val="-5"/>
        </w:rPr>
        <w:t> </w:t>
      </w:r>
      <w:r>
        <w:rPr/>
        <w:t>con</w:t>
      </w:r>
      <w:r>
        <w:rPr>
          <w:spacing w:val="-2"/>
        </w:rPr>
        <w:t> </w:t>
      </w:r>
      <w:r>
        <w:rPr/>
        <w:t>los</w:t>
      </w:r>
      <w:r>
        <w:rPr>
          <w:spacing w:val="-4"/>
        </w:rPr>
        <w:t> </w:t>
      </w:r>
      <w:r>
        <w:rPr/>
        <w:t>conocimientos</w:t>
      </w:r>
      <w:r>
        <w:rPr>
          <w:spacing w:val="-4"/>
        </w:rPr>
        <w:t> </w:t>
      </w:r>
      <w:r>
        <w:rPr/>
        <w:t>especiales</w:t>
      </w:r>
      <w:r>
        <w:rPr>
          <w:spacing w:val="-4"/>
        </w:rPr>
        <w:t> </w:t>
      </w:r>
      <w:r>
        <w:rPr/>
        <w:t>de</w:t>
      </w:r>
      <w:r>
        <w:rPr>
          <w:spacing w:val="-6"/>
        </w:rPr>
        <w:t> </w:t>
      </w:r>
      <w:r>
        <w:rPr/>
        <w:t>una</w:t>
      </w:r>
      <w:r>
        <w:rPr>
          <w:spacing w:val="-5"/>
        </w:rPr>
        <w:t> </w:t>
      </w:r>
      <w:r>
        <w:rPr/>
        <w:t>ciencia,</w:t>
      </w:r>
      <w:r>
        <w:rPr>
          <w:spacing w:val="-5"/>
        </w:rPr>
        <w:t> </w:t>
      </w:r>
      <w:r>
        <w:rPr/>
        <w:t>arte,</w:t>
      </w:r>
      <w:r>
        <w:rPr>
          <w:spacing w:val="-2"/>
        </w:rPr>
        <w:t> </w:t>
      </w:r>
      <w:r>
        <w:rPr/>
        <w:t>técnica,</w:t>
      </w:r>
      <w:r>
        <w:rPr>
          <w:spacing w:val="-5"/>
        </w:rPr>
        <w:t> </w:t>
      </w:r>
      <w:r>
        <w:rPr/>
        <w:t>oficio,</w:t>
      </w:r>
      <w:r>
        <w:rPr>
          <w:spacing w:val="-3"/>
        </w:rPr>
        <w:t> </w:t>
      </w:r>
      <w:r>
        <w:rPr/>
        <w:t>industria</w:t>
      </w:r>
      <w:r>
        <w:rPr>
          <w:spacing w:val="-53"/>
        </w:rPr>
        <w:t> </w:t>
      </w:r>
      <w:r>
        <w:rPr/>
        <w:t>o</w:t>
      </w:r>
      <w:r>
        <w:rPr>
          <w:spacing w:val="-2"/>
        </w:rPr>
        <w:t> </w:t>
      </w:r>
      <w:r>
        <w:rPr/>
        <w:t>profesión.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ind w:left="142" w:right="186"/>
        <w:jc w:val="both"/>
      </w:pPr>
      <w:r>
        <w:rPr>
          <w:rFonts w:ascii="Arial" w:hAnsi="Arial"/>
          <w:b/>
        </w:rPr>
        <w:t>ARTÍCULO 168. </w:t>
      </w:r>
      <w:r>
        <w:rPr/>
        <w:t>Quienes sean propuestos como peritos deberán tener título en la ciencia, arte,</w:t>
      </w:r>
      <w:r>
        <w:rPr>
          <w:spacing w:val="1"/>
        </w:rPr>
        <w:t> </w:t>
      </w:r>
      <w:r>
        <w:rPr/>
        <w:t>técnica,</w:t>
      </w:r>
      <w:r>
        <w:rPr>
          <w:spacing w:val="-6"/>
        </w:rPr>
        <w:t> </w:t>
      </w:r>
      <w:r>
        <w:rPr/>
        <w:t>oficio,</w:t>
      </w:r>
      <w:r>
        <w:rPr>
          <w:spacing w:val="-6"/>
        </w:rPr>
        <w:t> </w:t>
      </w:r>
      <w:r>
        <w:rPr/>
        <w:t>industria</w:t>
      </w:r>
      <w:r>
        <w:rPr>
          <w:spacing w:val="-6"/>
        </w:rPr>
        <w:t> </w:t>
      </w:r>
      <w:r>
        <w:rPr/>
        <w:t>o</w:t>
      </w:r>
      <w:r>
        <w:rPr>
          <w:spacing w:val="-8"/>
        </w:rPr>
        <w:t> </w:t>
      </w:r>
      <w:r>
        <w:rPr/>
        <w:t>profesión</w:t>
      </w:r>
      <w:r>
        <w:rPr>
          <w:spacing w:val="-7"/>
        </w:rPr>
        <w:t> </w:t>
      </w:r>
      <w:r>
        <w:rPr/>
        <w:t>a</w:t>
      </w:r>
      <w:r>
        <w:rPr>
          <w:spacing w:val="-8"/>
        </w:rPr>
        <w:t> </w:t>
      </w:r>
      <w:r>
        <w:rPr/>
        <w:t>que</w:t>
      </w:r>
      <w:r>
        <w:rPr>
          <w:spacing w:val="-6"/>
        </w:rPr>
        <w:t> </w:t>
      </w:r>
      <w:r>
        <w:rPr/>
        <w:t>pertenezca</w:t>
      </w:r>
      <w:r>
        <w:rPr>
          <w:spacing w:val="-7"/>
        </w:rPr>
        <w:t> </w:t>
      </w:r>
      <w:r>
        <w:rPr/>
        <w:t>la</w:t>
      </w:r>
      <w:r>
        <w:rPr>
          <w:spacing w:val="-8"/>
        </w:rPr>
        <w:t> </w:t>
      </w:r>
      <w:r>
        <w:rPr/>
        <w:t>cuestión</w:t>
      </w:r>
      <w:r>
        <w:rPr>
          <w:spacing w:val="-8"/>
        </w:rPr>
        <w:t> </w:t>
      </w:r>
      <w:r>
        <w:rPr/>
        <w:t>sobre</w:t>
      </w:r>
      <w:r>
        <w:rPr>
          <w:spacing w:val="-6"/>
        </w:rPr>
        <w:t> </w:t>
      </w:r>
      <w:r>
        <w:rPr/>
        <w:t>la</w:t>
      </w:r>
      <w:r>
        <w:rPr>
          <w:spacing w:val="-5"/>
        </w:rPr>
        <w:t> </w:t>
      </w:r>
      <w:r>
        <w:rPr/>
        <w:t>que</w:t>
      </w:r>
      <w:r>
        <w:rPr>
          <w:spacing w:val="-8"/>
        </w:rPr>
        <w:t> </w:t>
      </w:r>
      <w:r>
        <w:rPr/>
        <w:t>han</w:t>
      </w:r>
      <w:r>
        <w:rPr>
          <w:spacing w:val="-6"/>
        </w:rPr>
        <w:t> </w:t>
      </w:r>
      <w:r>
        <w:rPr/>
        <w:t>de</w:t>
      </w:r>
      <w:r>
        <w:rPr>
          <w:spacing w:val="-8"/>
        </w:rPr>
        <w:t> </w:t>
      </w:r>
      <w:r>
        <w:rPr/>
        <w:t>rendir</w:t>
      </w:r>
      <w:r>
        <w:rPr>
          <w:spacing w:val="-6"/>
        </w:rPr>
        <w:t> </w:t>
      </w:r>
      <w:r>
        <w:rPr/>
        <w:t>parecer,</w:t>
      </w:r>
      <w:r>
        <w:rPr>
          <w:spacing w:val="-53"/>
        </w:rPr>
        <w:t> </w:t>
      </w:r>
      <w:r>
        <w:rPr/>
        <w:t>siempre que la ley exija dicho título para su ejercicio. Los peritos deberán estar inscritos en el</w:t>
      </w:r>
      <w:r>
        <w:rPr>
          <w:spacing w:val="1"/>
        </w:rPr>
        <w:t> </w:t>
      </w:r>
      <w:r>
        <w:rPr/>
        <w:t>Registro Estatal</w:t>
      </w:r>
      <w:r>
        <w:rPr>
          <w:spacing w:val="-1"/>
        </w:rPr>
        <w:t> </w:t>
      </w:r>
      <w:r>
        <w:rPr/>
        <w:t>de Peritos</w:t>
      </w:r>
      <w:r>
        <w:rPr>
          <w:spacing w:val="1"/>
        </w:rPr>
        <w:t> </w:t>
      </w:r>
      <w:r>
        <w:rPr/>
        <w:t>y</w:t>
      </w:r>
      <w:r>
        <w:rPr>
          <w:spacing w:val="-4"/>
        </w:rPr>
        <w:t> </w:t>
      </w:r>
      <w:r>
        <w:rPr/>
        <w:t>satisfacer</w:t>
      </w:r>
      <w:r>
        <w:rPr>
          <w:spacing w:val="-2"/>
        </w:rPr>
        <w:t> </w:t>
      </w:r>
      <w:r>
        <w:rPr/>
        <w:t>las</w:t>
      </w:r>
      <w:r>
        <w:rPr>
          <w:spacing w:val="-1"/>
        </w:rPr>
        <w:t> </w:t>
      </w:r>
      <w:r>
        <w:rPr/>
        <w:t>exigencias</w:t>
      </w:r>
      <w:r>
        <w:rPr>
          <w:spacing w:val="2"/>
        </w:rPr>
        <w:t> </w:t>
      </w:r>
      <w:r>
        <w:rPr/>
        <w:t>consignadas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la ley</w:t>
      </w:r>
      <w:r>
        <w:rPr>
          <w:spacing w:val="-4"/>
        </w:rPr>
        <w:t> </w:t>
      </w:r>
      <w:r>
        <w:rPr/>
        <w:t>de la materia.</w:t>
      </w:r>
    </w:p>
    <w:p>
      <w:pPr>
        <w:pStyle w:val="BodyText"/>
      </w:pPr>
    </w:p>
    <w:p>
      <w:pPr>
        <w:pStyle w:val="BodyText"/>
        <w:ind w:left="142" w:right="187"/>
        <w:jc w:val="both"/>
      </w:pPr>
      <w:r>
        <w:rPr>
          <w:rFonts w:ascii="Arial" w:hAnsi="Arial"/>
          <w:b/>
        </w:rPr>
        <w:t>ARTÍCULO 169. </w:t>
      </w:r>
      <w:r>
        <w:rPr/>
        <w:t>Las partes ofrecerán sus peritos indicando expresamente la ciencia, arte, técnica,</w:t>
      </w:r>
      <w:r>
        <w:rPr>
          <w:spacing w:val="1"/>
        </w:rPr>
        <w:t> </w:t>
      </w:r>
      <w:r>
        <w:rPr/>
        <w:t>oficio, industria o profesión sobre la que deberá practicarse la prueba, así como los puntos y las</w:t>
      </w:r>
      <w:r>
        <w:rPr>
          <w:spacing w:val="1"/>
        </w:rPr>
        <w:t> </w:t>
      </w:r>
      <w:r>
        <w:rPr/>
        <w:t>cuestiones</w:t>
      </w:r>
      <w:r>
        <w:rPr>
          <w:spacing w:val="-1"/>
        </w:rPr>
        <w:t> </w:t>
      </w:r>
      <w:r>
        <w:rPr/>
        <w:t>sobre</w:t>
      </w:r>
      <w:r>
        <w:rPr>
          <w:spacing w:val="1"/>
        </w:rPr>
        <w:t> </w:t>
      </w:r>
      <w:r>
        <w:rPr/>
        <w:t>las que</w:t>
      </w:r>
      <w:r>
        <w:rPr>
          <w:spacing w:val="1"/>
        </w:rPr>
        <w:t> </w:t>
      </w:r>
      <w:r>
        <w:rPr/>
        <w:t>versará</w:t>
      </w:r>
      <w:r>
        <w:rPr>
          <w:spacing w:val="-1"/>
        </w:rPr>
        <w:t> </w:t>
      </w:r>
      <w:r>
        <w:rPr/>
        <w:t>la</w:t>
      </w:r>
      <w:r>
        <w:rPr>
          <w:spacing w:val="1"/>
        </w:rPr>
        <w:t> </w:t>
      </w:r>
      <w:r>
        <w:rPr/>
        <w:t>prueba.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42" w:right="177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7"/>
        </w:rPr>
        <w:t> </w:t>
      </w:r>
      <w:r>
        <w:rPr>
          <w:rFonts w:ascii="Arial" w:hAnsi="Arial"/>
          <w:b/>
        </w:rPr>
        <w:t>170.</w:t>
      </w:r>
      <w:r>
        <w:rPr>
          <w:rFonts w:ascii="Arial" w:hAnsi="Arial"/>
          <w:b/>
          <w:spacing w:val="-7"/>
        </w:rPr>
        <w:t> </w:t>
      </w:r>
      <w:r>
        <w:rPr/>
        <w:t>En</w:t>
      </w:r>
      <w:r>
        <w:rPr>
          <w:spacing w:val="-7"/>
        </w:rPr>
        <w:t> </w:t>
      </w:r>
      <w:r>
        <w:rPr/>
        <w:t>el</w:t>
      </w:r>
      <w:r>
        <w:rPr>
          <w:spacing w:val="-7"/>
        </w:rPr>
        <w:t> </w:t>
      </w:r>
      <w:r>
        <w:rPr/>
        <w:t>acuerdo</w:t>
      </w:r>
      <w:r>
        <w:rPr>
          <w:spacing w:val="-6"/>
        </w:rPr>
        <w:t> </w:t>
      </w:r>
      <w:r>
        <w:rPr/>
        <w:t>en</w:t>
      </w:r>
      <w:r>
        <w:rPr>
          <w:spacing w:val="-6"/>
        </w:rPr>
        <w:t> </w:t>
      </w:r>
      <w:r>
        <w:rPr/>
        <w:t>que</w:t>
      </w:r>
      <w:r>
        <w:rPr>
          <w:spacing w:val="-7"/>
        </w:rPr>
        <w:t> </w:t>
      </w:r>
      <w:r>
        <w:rPr/>
        <w:t>se</w:t>
      </w:r>
      <w:r>
        <w:rPr>
          <w:spacing w:val="-8"/>
        </w:rPr>
        <w:t> </w:t>
      </w:r>
      <w:r>
        <w:rPr/>
        <w:t>resuelva</w:t>
      </w:r>
      <w:r>
        <w:rPr>
          <w:spacing w:val="-6"/>
        </w:rPr>
        <w:t> </w:t>
      </w:r>
      <w:r>
        <w:rPr/>
        <w:t>la</w:t>
      </w:r>
      <w:r>
        <w:rPr>
          <w:spacing w:val="-5"/>
        </w:rPr>
        <w:t> </w:t>
      </w:r>
      <w:r>
        <w:rPr/>
        <w:t>admisión</w:t>
      </w:r>
      <w:r>
        <w:rPr>
          <w:spacing w:val="-8"/>
        </w:rPr>
        <w:t> </w:t>
      </w:r>
      <w:r>
        <w:rPr/>
        <w:t>de</w:t>
      </w:r>
      <w:r>
        <w:rPr>
          <w:spacing w:val="-5"/>
        </w:rPr>
        <w:t> </w:t>
      </w:r>
      <w:r>
        <w:rPr/>
        <w:t>la</w:t>
      </w:r>
      <w:r>
        <w:rPr>
          <w:spacing w:val="-8"/>
        </w:rPr>
        <w:t> </w:t>
      </w:r>
      <w:r>
        <w:rPr/>
        <w:t>prueba,</w:t>
      </w:r>
      <w:r>
        <w:rPr>
          <w:spacing w:val="-7"/>
        </w:rPr>
        <w:t> </w:t>
      </w:r>
      <w:r>
        <w:rPr/>
        <w:t>se</w:t>
      </w:r>
      <w:r>
        <w:rPr>
          <w:spacing w:val="-8"/>
        </w:rPr>
        <w:t> </w:t>
      </w:r>
      <w:r>
        <w:rPr/>
        <w:t>requerirá</w:t>
      </w:r>
      <w:r>
        <w:rPr>
          <w:spacing w:val="-7"/>
        </w:rPr>
        <w:t> </w:t>
      </w:r>
      <w:r>
        <w:rPr/>
        <w:t>al</w:t>
      </w:r>
      <w:r>
        <w:rPr>
          <w:spacing w:val="-9"/>
        </w:rPr>
        <w:t> </w:t>
      </w:r>
      <w:r>
        <w:rPr/>
        <w:t>oferente</w:t>
      </w:r>
      <w:r>
        <w:rPr>
          <w:spacing w:val="-53"/>
        </w:rPr>
        <w:t> </w:t>
      </w:r>
      <w:r>
        <w:rPr/>
        <w:t>para que presente a su perito el día y hora que se señale por la Autoridad resolutora del asunto, a</w:t>
      </w:r>
      <w:r>
        <w:rPr>
          <w:spacing w:val="1"/>
        </w:rPr>
        <w:t> </w:t>
      </w:r>
      <w:r>
        <w:rPr/>
        <w:t>fin</w:t>
      </w:r>
      <w:r>
        <w:rPr>
          <w:spacing w:val="-10"/>
        </w:rPr>
        <w:t> </w:t>
      </w:r>
      <w:r>
        <w:rPr/>
        <w:t>de</w:t>
      </w:r>
      <w:r>
        <w:rPr>
          <w:spacing w:val="-8"/>
        </w:rPr>
        <w:t> </w:t>
      </w:r>
      <w:r>
        <w:rPr/>
        <w:t>que</w:t>
      </w:r>
      <w:r>
        <w:rPr>
          <w:spacing w:val="-7"/>
        </w:rPr>
        <w:t> </w:t>
      </w:r>
      <w:r>
        <w:rPr/>
        <w:t>acepte</w:t>
      </w:r>
      <w:r>
        <w:rPr>
          <w:spacing w:val="-5"/>
        </w:rPr>
        <w:t> </w:t>
      </w:r>
      <w:r>
        <w:rPr/>
        <w:t>y</w:t>
      </w:r>
      <w:r>
        <w:rPr>
          <w:spacing w:val="-10"/>
        </w:rPr>
        <w:t> </w:t>
      </w:r>
      <w:r>
        <w:rPr/>
        <w:t>proteste</w:t>
      </w:r>
      <w:r>
        <w:rPr>
          <w:spacing w:val="-7"/>
        </w:rPr>
        <w:t> </w:t>
      </w:r>
      <w:r>
        <w:rPr/>
        <w:t>desempeñar</w:t>
      </w:r>
      <w:r>
        <w:rPr>
          <w:spacing w:val="-8"/>
        </w:rPr>
        <w:t> </w:t>
      </w:r>
      <w:r>
        <w:rPr/>
        <w:t>su</w:t>
      </w:r>
      <w:r>
        <w:rPr>
          <w:spacing w:val="-7"/>
        </w:rPr>
        <w:t> </w:t>
      </w:r>
      <w:r>
        <w:rPr/>
        <w:t>cargo</w:t>
      </w:r>
      <w:r>
        <w:rPr>
          <w:spacing w:val="-7"/>
        </w:rPr>
        <w:t> </w:t>
      </w:r>
      <w:r>
        <w:rPr/>
        <w:t>de</w:t>
      </w:r>
      <w:r>
        <w:rPr>
          <w:spacing w:val="-9"/>
        </w:rPr>
        <w:t> </w:t>
      </w:r>
      <w:r>
        <w:rPr/>
        <w:t>conformidad</w:t>
      </w:r>
      <w:r>
        <w:rPr>
          <w:spacing w:val="-7"/>
        </w:rPr>
        <w:t> </w:t>
      </w:r>
      <w:r>
        <w:rPr/>
        <w:t>con</w:t>
      </w:r>
      <w:r>
        <w:rPr>
          <w:spacing w:val="-8"/>
        </w:rPr>
        <w:t> </w:t>
      </w:r>
      <w:r>
        <w:rPr/>
        <w:t>la</w:t>
      </w:r>
      <w:r>
        <w:rPr>
          <w:spacing w:val="-7"/>
        </w:rPr>
        <w:t> </w:t>
      </w:r>
      <w:r>
        <w:rPr/>
        <w:t>ley.</w:t>
      </w:r>
      <w:r>
        <w:rPr>
          <w:spacing w:val="-5"/>
        </w:rPr>
        <w:t> </w:t>
      </w:r>
      <w:r>
        <w:rPr/>
        <w:t>En</w:t>
      </w:r>
      <w:r>
        <w:rPr>
          <w:spacing w:val="-7"/>
        </w:rPr>
        <w:t> </w:t>
      </w:r>
      <w:r>
        <w:rPr/>
        <w:t>caso</w:t>
      </w:r>
      <w:r>
        <w:rPr>
          <w:spacing w:val="-9"/>
        </w:rPr>
        <w:t> </w:t>
      </w:r>
      <w:r>
        <w:rPr/>
        <w:t>de</w:t>
      </w:r>
      <w:r>
        <w:rPr>
          <w:spacing w:val="2"/>
        </w:rPr>
        <w:t> </w:t>
      </w:r>
      <w:r>
        <w:rPr/>
        <w:t>no</w:t>
      </w:r>
      <w:r>
        <w:rPr>
          <w:spacing w:val="-7"/>
        </w:rPr>
        <w:t> </w:t>
      </w:r>
      <w:r>
        <w:rPr/>
        <w:t>hacerlo,</w:t>
      </w:r>
      <w:r>
        <w:rPr>
          <w:spacing w:val="-53"/>
        </w:rPr>
        <w:t> </w:t>
      </w:r>
      <w:r>
        <w:rPr/>
        <w:t>se</w:t>
      </w:r>
      <w:r>
        <w:rPr>
          <w:spacing w:val="-2"/>
        </w:rPr>
        <w:t> </w:t>
      </w:r>
      <w:r>
        <w:rPr/>
        <w:t>tendrá</w:t>
      </w:r>
      <w:r>
        <w:rPr>
          <w:spacing w:val="2"/>
        </w:rPr>
        <w:t> </w:t>
      </w:r>
      <w:r>
        <w:rPr/>
        <w:t>por</w:t>
      </w:r>
      <w:r>
        <w:rPr>
          <w:spacing w:val="2"/>
        </w:rPr>
        <w:t> </w:t>
      </w:r>
      <w:r>
        <w:rPr/>
        <w:t>no</w:t>
      </w:r>
      <w:r>
        <w:rPr>
          <w:spacing w:val="-1"/>
        </w:rPr>
        <w:t> </w:t>
      </w:r>
      <w:r>
        <w:rPr/>
        <w:t>ofrecida</w:t>
      </w:r>
      <w:r>
        <w:rPr>
          <w:spacing w:val="-1"/>
        </w:rPr>
        <w:t> </w:t>
      </w:r>
      <w:r>
        <w:rPr/>
        <w:t>la</w:t>
      </w:r>
      <w:r>
        <w:rPr>
          <w:spacing w:val="1"/>
        </w:rPr>
        <w:t> </w:t>
      </w:r>
      <w:r>
        <w:rPr/>
        <w:t>prueba.</w:t>
      </w:r>
    </w:p>
    <w:p>
      <w:pPr>
        <w:pStyle w:val="BodyText"/>
      </w:pPr>
    </w:p>
    <w:p>
      <w:pPr>
        <w:pStyle w:val="BodyText"/>
        <w:spacing w:line="242" w:lineRule="auto"/>
        <w:ind w:left="142" w:right="185"/>
        <w:jc w:val="both"/>
      </w:pPr>
      <w:r>
        <w:rPr>
          <w:rFonts w:ascii="Arial" w:hAnsi="Arial"/>
          <w:b/>
        </w:rPr>
        <w:t>ARTÍCULO 171. </w:t>
      </w:r>
      <w:r>
        <w:rPr/>
        <w:t>Al admitir la prueba pericial, la autoridad resolutora del asunto dará vista a las</w:t>
      </w:r>
      <w:r>
        <w:rPr>
          <w:spacing w:val="1"/>
        </w:rPr>
        <w:t> </w:t>
      </w:r>
      <w:r>
        <w:rPr/>
        <w:t>demás partes por el término de tres días para que propongan la ampliación de otros puntos y</w:t>
      </w:r>
      <w:r>
        <w:rPr>
          <w:spacing w:val="1"/>
        </w:rPr>
        <w:t> </w:t>
      </w:r>
      <w:r>
        <w:rPr/>
        <w:t>cuestiones</w:t>
      </w:r>
      <w:r>
        <w:rPr>
          <w:spacing w:val="-1"/>
        </w:rPr>
        <w:t> </w:t>
      </w:r>
      <w:r>
        <w:rPr/>
        <w:t>para</w:t>
      </w:r>
      <w:r>
        <w:rPr>
          <w:spacing w:val="2"/>
        </w:rPr>
        <w:t> </w:t>
      </w:r>
      <w:r>
        <w:rPr/>
        <w:t>que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perito</w:t>
      </w:r>
      <w:r>
        <w:rPr>
          <w:spacing w:val="-1"/>
        </w:rPr>
        <w:t> </w:t>
      </w:r>
      <w:r>
        <w:rPr/>
        <w:t>determine.</w:t>
      </w:r>
    </w:p>
    <w:p>
      <w:pPr>
        <w:pStyle w:val="BodyText"/>
        <w:spacing w:before="4"/>
        <w:rPr>
          <w:sz w:val="19"/>
        </w:rPr>
      </w:pPr>
    </w:p>
    <w:p>
      <w:pPr>
        <w:pStyle w:val="BodyText"/>
        <w:spacing w:line="242" w:lineRule="auto"/>
        <w:ind w:left="142" w:right="184"/>
        <w:jc w:val="both"/>
      </w:pPr>
      <w:r>
        <w:rPr>
          <w:rFonts w:ascii="Arial" w:hAnsi="Arial"/>
          <w:b/>
        </w:rPr>
        <w:t>ARTÍCULO 172. </w:t>
      </w:r>
      <w:r>
        <w:rPr/>
        <w:t>En caso de que el perito haya aceptado y protestado su cargo, la autoridad</w:t>
      </w:r>
      <w:r>
        <w:rPr>
          <w:spacing w:val="1"/>
        </w:rPr>
        <w:t> </w:t>
      </w:r>
      <w:r>
        <w:rPr/>
        <w:t>resolutora del asunto, fijará prudentemente</w:t>
      </w:r>
      <w:r>
        <w:rPr>
          <w:spacing w:val="1"/>
        </w:rPr>
        <w:t> </w:t>
      </w:r>
      <w:r>
        <w:rPr/>
        <w:t>un plazo para</w:t>
      </w:r>
      <w:r>
        <w:rPr>
          <w:spacing w:val="1"/>
        </w:rPr>
        <w:t> </w:t>
      </w:r>
      <w:r>
        <w:rPr/>
        <w:t>que el perito</w:t>
      </w:r>
      <w:r>
        <w:rPr>
          <w:spacing w:val="1"/>
        </w:rPr>
        <w:t> </w:t>
      </w:r>
      <w:r>
        <w:rPr/>
        <w:t>presente</w:t>
      </w:r>
      <w:r>
        <w:rPr>
          <w:spacing w:val="1"/>
        </w:rPr>
        <w:t> </w:t>
      </w:r>
      <w:r>
        <w:rPr/>
        <w:t>el dictamen</w:t>
      </w:r>
      <w:r>
        <w:rPr>
          <w:spacing w:val="1"/>
        </w:rPr>
        <w:t> </w:t>
      </w:r>
      <w:r>
        <w:rPr/>
        <w:t>correspondiente.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caso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no</w:t>
      </w:r>
      <w:r>
        <w:rPr>
          <w:spacing w:val="-1"/>
        </w:rPr>
        <w:t> </w:t>
      </w:r>
      <w:r>
        <w:rPr/>
        <w:t>presentarse</w:t>
      </w:r>
      <w:r>
        <w:rPr>
          <w:spacing w:val="-1"/>
        </w:rPr>
        <w:t> </w:t>
      </w:r>
      <w:r>
        <w:rPr/>
        <w:t>dicho</w:t>
      </w:r>
      <w:r>
        <w:rPr>
          <w:spacing w:val="1"/>
        </w:rPr>
        <w:t> </w:t>
      </w:r>
      <w:r>
        <w:rPr/>
        <w:t>dictamen,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prueba</w:t>
      </w:r>
      <w:r>
        <w:rPr>
          <w:spacing w:val="-2"/>
        </w:rPr>
        <w:t> </w:t>
      </w:r>
      <w:r>
        <w:rPr/>
        <w:t>se declarará</w:t>
      </w:r>
      <w:r>
        <w:rPr>
          <w:spacing w:val="-2"/>
        </w:rPr>
        <w:t> </w:t>
      </w:r>
      <w:r>
        <w:rPr/>
        <w:t>desierta.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ind w:left="142" w:right="184"/>
        <w:jc w:val="both"/>
      </w:pPr>
      <w:r>
        <w:rPr>
          <w:rFonts w:ascii="Arial" w:hAnsi="Arial"/>
          <w:b/>
        </w:rPr>
        <w:t>ARTÍCULO 173. </w:t>
      </w:r>
      <w:r>
        <w:rPr/>
        <w:t>Las demás partes del procedimiento administrativo, podrán a su vez designar un</w:t>
      </w:r>
      <w:r>
        <w:rPr>
          <w:spacing w:val="1"/>
        </w:rPr>
        <w:t> </w:t>
      </w:r>
      <w:r>
        <w:rPr/>
        <w:t>perito</w:t>
      </w:r>
      <w:r>
        <w:rPr>
          <w:spacing w:val="-7"/>
        </w:rPr>
        <w:t> </w:t>
      </w:r>
      <w:r>
        <w:rPr/>
        <w:t>para</w:t>
      </w:r>
      <w:r>
        <w:rPr>
          <w:spacing w:val="-6"/>
        </w:rPr>
        <w:t> </w:t>
      </w:r>
      <w:r>
        <w:rPr/>
        <w:t>que</w:t>
      </w:r>
      <w:r>
        <w:rPr>
          <w:spacing w:val="-7"/>
        </w:rPr>
        <w:t> </w:t>
      </w:r>
      <w:r>
        <w:rPr/>
        <w:t>se</w:t>
      </w:r>
      <w:r>
        <w:rPr>
          <w:spacing w:val="-7"/>
        </w:rPr>
        <w:t> </w:t>
      </w:r>
      <w:r>
        <w:rPr/>
        <w:t>pronuncie</w:t>
      </w:r>
      <w:r>
        <w:rPr>
          <w:spacing w:val="-9"/>
        </w:rPr>
        <w:t> </w:t>
      </w:r>
      <w:r>
        <w:rPr/>
        <w:t>sobre</w:t>
      </w:r>
      <w:r>
        <w:rPr>
          <w:spacing w:val="-7"/>
        </w:rPr>
        <w:t> </w:t>
      </w:r>
      <w:r>
        <w:rPr/>
        <w:t>los</w:t>
      </w:r>
      <w:r>
        <w:rPr>
          <w:spacing w:val="-8"/>
        </w:rPr>
        <w:t> </w:t>
      </w:r>
      <w:r>
        <w:rPr/>
        <w:t>aspectos</w:t>
      </w:r>
      <w:r>
        <w:rPr>
          <w:spacing w:val="-9"/>
        </w:rPr>
        <w:t> </w:t>
      </w:r>
      <w:r>
        <w:rPr/>
        <w:t>cuestionados</w:t>
      </w:r>
      <w:r>
        <w:rPr>
          <w:spacing w:val="-8"/>
        </w:rPr>
        <w:t> </w:t>
      </w:r>
      <w:r>
        <w:rPr/>
        <w:t>por</w:t>
      </w:r>
      <w:r>
        <w:rPr>
          <w:spacing w:val="-8"/>
        </w:rPr>
        <w:t> </w:t>
      </w:r>
      <w:r>
        <w:rPr/>
        <w:t>el</w:t>
      </w:r>
      <w:r>
        <w:rPr>
          <w:spacing w:val="-8"/>
        </w:rPr>
        <w:t> </w:t>
      </w:r>
      <w:r>
        <w:rPr/>
        <w:t>oferente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la</w:t>
      </w:r>
      <w:r>
        <w:rPr>
          <w:spacing w:val="-9"/>
        </w:rPr>
        <w:t> </w:t>
      </w:r>
      <w:r>
        <w:rPr/>
        <w:t>prueba,</w:t>
      </w:r>
      <w:r>
        <w:rPr>
          <w:spacing w:val="-9"/>
        </w:rPr>
        <w:t> </w:t>
      </w:r>
      <w:r>
        <w:rPr/>
        <w:t>así</w:t>
      </w:r>
      <w:r>
        <w:rPr>
          <w:spacing w:val="-7"/>
        </w:rPr>
        <w:t> </w:t>
      </w:r>
      <w:r>
        <w:rPr/>
        <w:t>como</w:t>
      </w:r>
      <w:r>
        <w:rPr>
          <w:spacing w:val="-53"/>
        </w:rPr>
        <w:t> </w:t>
      </w:r>
      <w:r>
        <w:rPr/>
        <w:t>por</w:t>
      </w:r>
      <w:r>
        <w:rPr>
          <w:spacing w:val="-9"/>
        </w:rPr>
        <w:t> </w:t>
      </w:r>
      <w:r>
        <w:rPr/>
        <w:t>los</w:t>
      </w:r>
      <w:r>
        <w:rPr>
          <w:spacing w:val="-9"/>
        </w:rPr>
        <w:t> </w:t>
      </w:r>
      <w:r>
        <w:rPr/>
        <w:t>ampliados</w:t>
      </w:r>
      <w:r>
        <w:rPr>
          <w:spacing w:val="-8"/>
        </w:rPr>
        <w:t> </w:t>
      </w:r>
      <w:r>
        <w:rPr/>
        <w:t>por</w:t>
      </w:r>
      <w:r>
        <w:rPr>
          <w:spacing w:val="-9"/>
        </w:rPr>
        <w:t> </w:t>
      </w:r>
      <w:r>
        <w:rPr/>
        <w:t>las</w:t>
      </w:r>
      <w:r>
        <w:rPr>
          <w:spacing w:val="-7"/>
        </w:rPr>
        <w:t> </w:t>
      </w:r>
      <w:r>
        <w:rPr/>
        <w:t>demás</w:t>
      </w:r>
      <w:r>
        <w:rPr>
          <w:spacing w:val="-9"/>
        </w:rPr>
        <w:t> </w:t>
      </w:r>
      <w:r>
        <w:rPr/>
        <w:t>partes,</w:t>
      </w:r>
      <w:r>
        <w:rPr>
          <w:spacing w:val="-9"/>
        </w:rPr>
        <w:t> </w:t>
      </w:r>
      <w:r>
        <w:rPr/>
        <w:t>debiéndose</w:t>
      </w:r>
      <w:r>
        <w:rPr>
          <w:spacing w:val="-10"/>
        </w:rPr>
        <w:t> </w:t>
      </w:r>
      <w:r>
        <w:rPr/>
        <w:t>proceder</w:t>
      </w:r>
      <w:r>
        <w:rPr>
          <w:spacing w:val="-9"/>
        </w:rPr>
        <w:t> </w:t>
      </w:r>
      <w:r>
        <w:rPr/>
        <w:t>en</w:t>
      </w:r>
      <w:r>
        <w:rPr>
          <w:spacing w:val="-8"/>
        </w:rPr>
        <w:t> </w:t>
      </w:r>
      <w:r>
        <w:rPr/>
        <w:t>los</w:t>
      </w:r>
      <w:r>
        <w:rPr>
          <w:spacing w:val="-9"/>
        </w:rPr>
        <w:t> </w:t>
      </w:r>
      <w:r>
        <w:rPr/>
        <w:t>términos</w:t>
      </w:r>
      <w:r>
        <w:rPr>
          <w:spacing w:val="-8"/>
        </w:rPr>
        <w:t> </w:t>
      </w:r>
      <w:r>
        <w:rPr/>
        <w:t>descritos</w:t>
      </w:r>
      <w:r>
        <w:rPr>
          <w:spacing w:val="-10"/>
        </w:rPr>
        <w:t> </w:t>
      </w:r>
      <w:r>
        <w:rPr/>
        <w:t>en</w:t>
      </w:r>
      <w:r>
        <w:rPr>
          <w:spacing w:val="-11"/>
        </w:rPr>
        <w:t> </w:t>
      </w:r>
      <w:r>
        <w:rPr/>
        <w:t>el</w:t>
      </w:r>
      <w:r>
        <w:rPr>
          <w:spacing w:val="-11"/>
        </w:rPr>
        <w:t> </w:t>
      </w:r>
      <w:r>
        <w:rPr/>
        <w:t>artículo</w:t>
      </w:r>
      <w:r>
        <w:rPr>
          <w:spacing w:val="-53"/>
        </w:rPr>
        <w:t> </w:t>
      </w:r>
      <w:r>
        <w:rPr/>
        <w:t>169 de</w:t>
      </w:r>
      <w:r>
        <w:rPr>
          <w:spacing w:val="-1"/>
        </w:rPr>
        <w:t> </w:t>
      </w:r>
      <w:r>
        <w:rPr/>
        <w:t>esta</w:t>
      </w:r>
      <w:r>
        <w:rPr>
          <w:spacing w:val="-1"/>
        </w:rPr>
        <w:t> </w:t>
      </w:r>
      <w:r>
        <w:rPr/>
        <w:t>Ley.</w:t>
      </w:r>
    </w:p>
    <w:p>
      <w:pPr>
        <w:pStyle w:val="BodyText"/>
      </w:pPr>
    </w:p>
    <w:p>
      <w:pPr>
        <w:pStyle w:val="BodyText"/>
        <w:spacing w:line="242" w:lineRule="auto"/>
        <w:ind w:left="142" w:right="180"/>
        <w:jc w:val="both"/>
      </w:pPr>
      <w:r>
        <w:rPr>
          <w:rFonts w:ascii="Arial" w:hAnsi="Arial"/>
          <w:b/>
        </w:rPr>
        <w:t>ARTÍCULO 174. </w:t>
      </w:r>
      <w:r>
        <w:rPr/>
        <w:t>Presentados los dictámenes por parte de los peritos, la autoridad resolutora del</w:t>
      </w:r>
      <w:r>
        <w:rPr>
          <w:spacing w:val="1"/>
        </w:rPr>
        <w:t> </w:t>
      </w:r>
      <w:r>
        <w:rPr/>
        <w:t>asunto, convocará a los mismos a una audiencia donde las partes y la autoridad misma, podrán</w:t>
      </w:r>
      <w:r>
        <w:rPr>
          <w:spacing w:val="1"/>
        </w:rPr>
        <w:t> </w:t>
      </w:r>
      <w:r>
        <w:rPr/>
        <w:t>solicitarles</w:t>
      </w:r>
      <w:r>
        <w:rPr>
          <w:spacing w:val="1"/>
        </w:rPr>
        <w:t> </w:t>
      </w:r>
      <w:r>
        <w:rPr/>
        <w:t>las aclaraciones</w:t>
      </w:r>
      <w:r>
        <w:rPr>
          <w:spacing w:val="4"/>
        </w:rPr>
        <w:t> </w:t>
      </w:r>
      <w:r>
        <w:rPr/>
        <w:t>y</w:t>
      </w:r>
      <w:r>
        <w:rPr>
          <w:spacing w:val="-4"/>
        </w:rPr>
        <w:t> </w:t>
      </w:r>
      <w:r>
        <w:rPr/>
        <w:t>explicaciones que</w:t>
      </w:r>
      <w:r>
        <w:rPr>
          <w:spacing w:val="-2"/>
        </w:rPr>
        <w:t> </w:t>
      </w:r>
      <w:r>
        <w:rPr/>
        <w:t>estimen</w:t>
      </w:r>
      <w:r>
        <w:rPr>
          <w:spacing w:val="-1"/>
        </w:rPr>
        <w:t> </w:t>
      </w:r>
      <w:r>
        <w:rPr/>
        <w:t>conducentes.</w:t>
      </w:r>
    </w:p>
    <w:p>
      <w:pPr>
        <w:pStyle w:val="BodyText"/>
        <w:spacing w:before="4"/>
        <w:rPr>
          <w:sz w:val="19"/>
        </w:rPr>
      </w:pPr>
    </w:p>
    <w:p>
      <w:pPr>
        <w:pStyle w:val="BodyText"/>
        <w:ind w:left="142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2"/>
        </w:rPr>
        <w:t> </w:t>
      </w:r>
      <w:r>
        <w:rPr>
          <w:rFonts w:ascii="Arial" w:hAnsi="Arial"/>
          <w:b/>
        </w:rPr>
        <w:t>175.</w:t>
      </w:r>
      <w:r>
        <w:rPr>
          <w:rFonts w:ascii="Arial" w:hAnsi="Arial"/>
          <w:b/>
          <w:spacing w:val="-2"/>
        </w:rPr>
        <w:t> </w:t>
      </w:r>
      <w:r>
        <w:rPr/>
        <w:t>Las</w:t>
      </w:r>
      <w:r>
        <w:rPr>
          <w:spacing w:val="-2"/>
        </w:rPr>
        <w:t> </w:t>
      </w:r>
      <w:r>
        <w:rPr/>
        <w:t>partes</w:t>
      </w:r>
      <w:r>
        <w:rPr>
          <w:spacing w:val="-2"/>
        </w:rPr>
        <w:t> </w:t>
      </w:r>
      <w:r>
        <w:rPr/>
        <w:t>absolverán</w:t>
      </w:r>
      <w:r>
        <w:rPr>
          <w:spacing w:val="-3"/>
        </w:rPr>
        <w:t> </w:t>
      </w:r>
      <w:r>
        <w:rPr/>
        <w:t>los</w:t>
      </w:r>
      <w:r>
        <w:rPr>
          <w:spacing w:val="-2"/>
        </w:rPr>
        <w:t> </w:t>
      </w:r>
      <w:r>
        <w:rPr/>
        <w:t>costos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los</w:t>
      </w:r>
      <w:r>
        <w:rPr>
          <w:spacing w:val="-2"/>
        </w:rPr>
        <w:t> </w:t>
      </w:r>
      <w:r>
        <w:rPr/>
        <w:t>honorarios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los peritos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ofrezcan.</w:t>
      </w:r>
    </w:p>
    <w:p>
      <w:pPr>
        <w:spacing w:after="0"/>
        <w:jc w:val="both"/>
        <w:sectPr>
          <w:pgSz w:w="12240" w:h="15840"/>
          <w:pgMar w:top="1340" w:bottom="280" w:left="1560" w:right="1520"/>
        </w:sectPr>
      </w:pPr>
    </w:p>
    <w:p>
      <w:pPr>
        <w:pStyle w:val="BodyText"/>
        <w:spacing w:before="71"/>
        <w:ind w:left="142" w:right="181"/>
        <w:jc w:val="both"/>
      </w:pPr>
      <w:r>
        <w:rPr>
          <w:rFonts w:ascii="Arial" w:hAnsi="Arial"/>
          <w:b/>
        </w:rPr>
        <w:t>ARTÍCULO 176. </w:t>
      </w:r>
      <w:r>
        <w:rPr/>
        <w:t>De considerarlo pertinente, la autoridad que conozca del asunto, podrá solicitar la</w:t>
      </w:r>
      <w:r>
        <w:rPr>
          <w:spacing w:val="1"/>
        </w:rPr>
        <w:t> </w:t>
      </w:r>
      <w:r>
        <w:rPr>
          <w:w w:val="95"/>
        </w:rPr>
        <w:t>colaboración del ministerio</w:t>
      </w:r>
      <w:r>
        <w:rPr>
          <w:spacing w:val="50"/>
        </w:rPr>
        <w:t> </w:t>
      </w:r>
      <w:r>
        <w:rPr>
          <w:w w:val="95"/>
        </w:rPr>
        <w:t>público de la Fiscalía General del Estado, o bien, de instituciones</w:t>
      </w:r>
      <w:r>
        <w:rPr>
          <w:spacing w:val="50"/>
        </w:rPr>
        <w:t> </w:t>
      </w:r>
      <w:r>
        <w:rPr>
          <w:w w:val="95"/>
        </w:rPr>
        <w:t>públicas</w:t>
      </w:r>
      <w:r>
        <w:rPr>
          <w:spacing w:val="1"/>
          <w:w w:val="95"/>
        </w:rPr>
        <w:t> </w:t>
      </w:r>
      <w:r>
        <w:rPr/>
        <w:t>de educación superior, para que, a través de peritos en la ciencia, arte, técnica, industria, oficio o</w:t>
      </w:r>
      <w:r>
        <w:rPr>
          <w:spacing w:val="1"/>
        </w:rPr>
        <w:t> </w:t>
      </w:r>
      <w:r>
        <w:rPr/>
        <w:t>profesión adscritos a tales instituciones, emitan su dictamen sobre aquellas cuestiones o puntos</w:t>
      </w:r>
      <w:r>
        <w:rPr>
          <w:spacing w:val="1"/>
        </w:rPr>
        <w:t> </w:t>
      </w:r>
      <w:r>
        <w:rPr/>
        <w:t>controvertidos por las partes en el desahogo de la prueba pericial, o sobre aquellos aspectos que</w:t>
      </w:r>
      <w:r>
        <w:rPr>
          <w:spacing w:val="1"/>
        </w:rPr>
        <w:t> </w:t>
      </w:r>
      <w:r>
        <w:rPr/>
        <w:t>estime</w:t>
      </w:r>
      <w:r>
        <w:rPr>
          <w:spacing w:val="-2"/>
        </w:rPr>
        <w:t> </w:t>
      </w:r>
      <w:r>
        <w:rPr/>
        <w:t>necesarios para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esclarecimiento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los hechos.</w:t>
      </w:r>
    </w:p>
    <w:p>
      <w:pPr>
        <w:pStyle w:val="BodyText"/>
      </w:pPr>
    </w:p>
    <w:p>
      <w:pPr>
        <w:pStyle w:val="BodyText"/>
        <w:ind w:left="142" w:right="185"/>
        <w:jc w:val="both"/>
      </w:pPr>
      <w:r>
        <w:rPr>
          <w:rFonts w:ascii="Arial" w:hAnsi="Arial"/>
          <w:b/>
        </w:rPr>
        <w:t>ARTÍCULO 177. </w:t>
      </w:r>
      <w:r>
        <w:rPr/>
        <w:t>La inspección estará a cargo de la autoridad resolutora, y procederá cuando así</w:t>
      </w:r>
      <w:r>
        <w:rPr>
          <w:spacing w:val="1"/>
        </w:rPr>
        <w:t> </w:t>
      </w:r>
      <w:r>
        <w:rPr/>
        <w:t>sea solicitada por cualquiera de las partes, o bien, cuando de oficio lo estime conducente dicha</w:t>
      </w:r>
      <w:r>
        <w:rPr>
          <w:spacing w:val="1"/>
        </w:rPr>
        <w:t> </w:t>
      </w:r>
      <w:r>
        <w:rPr/>
        <w:t>autoridad para el esclarecimiento de los hechos, siempre que no se requieran conocimientos</w:t>
      </w:r>
      <w:r>
        <w:rPr>
          <w:spacing w:val="1"/>
        </w:rPr>
        <w:t> </w:t>
      </w:r>
      <w:r>
        <w:rPr/>
        <w:t>especiales para la apreciación de los objetos, cosas, lugares o hechos que se pretendan observar</w:t>
      </w:r>
      <w:r>
        <w:rPr>
          <w:spacing w:val="1"/>
        </w:rPr>
        <w:t> </w:t>
      </w:r>
      <w:r>
        <w:rPr/>
        <w:t>mediante la</w:t>
      </w:r>
      <w:r>
        <w:rPr>
          <w:spacing w:val="1"/>
        </w:rPr>
        <w:t> </w:t>
      </w:r>
      <w:r>
        <w:rPr/>
        <w:t>inspección.</w:t>
      </w:r>
    </w:p>
    <w:p>
      <w:pPr>
        <w:pStyle w:val="BodyText"/>
      </w:pPr>
    </w:p>
    <w:p>
      <w:pPr>
        <w:pStyle w:val="BodyText"/>
        <w:spacing w:line="242" w:lineRule="auto" w:before="1"/>
        <w:ind w:left="142" w:right="177"/>
        <w:jc w:val="both"/>
      </w:pPr>
      <w:r>
        <w:rPr>
          <w:rFonts w:ascii="Arial" w:hAnsi="Arial"/>
          <w:b/>
        </w:rPr>
        <w:t>ARTÍCULO 178. </w:t>
      </w:r>
      <w:r>
        <w:rPr/>
        <w:t>Al ofrecer la prueba de inspección, su oferente deberá precisar los objetos, cosas,</w:t>
      </w:r>
      <w:r>
        <w:rPr>
          <w:spacing w:val="-53"/>
        </w:rPr>
        <w:t> </w:t>
      </w:r>
      <w:r>
        <w:rPr/>
        <w:t>lugares o hechos que pretendan ser observados mediante la intervención de la autoridad resolutora</w:t>
      </w:r>
      <w:r>
        <w:rPr>
          <w:spacing w:val="-54"/>
        </w:rPr>
        <w:t> </w:t>
      </w:r>
      <w:r>
        <w:rPr/>
        <w:t>del</w:t>
      </w:r>
      <w:r>
        <w:rPr>
          <w:spacing w:val="-1"/>
        </w:rPr>
        <w:t> </w:t>
      </w:r>
      <w:r>
        <w:rPr/>
        <w:t>asunto.</w:t>
      </w:r>
    </w:p>
    <w:p>
      <w:pPr>
        <w:pStyle w:val="BodyText"/>
        <w:spacing w:before="4"/>
        <w:rPr>
          <w:sz w:val="19"/>
        </w:rPr>
      </w:pPr>
    </w:p>
    <w:p>
      <w:pPr>
        <w:pStyle w:val="BodyText"/>
        <w:spacing w:line="242" w:lineRule="auto"/>
        <w:ind w:left="142" w:right="183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7"/>
        </w:rPr>
        <w:t> </w:t>
      </w:r>
      <w:r>
        <w:rPr>
          <w:rFonts w:ascii="Arial" w:hAnsi="Arial"/>
          <w:b/>
        </w:rPr>
        <w:t>179.</w:t>
      </w:r>
      <w:r>
        <w:rPr>
          <w:rFonts w:ascii="Arial" w:hAnsi="Arial"/>
          <w:b/>
          <w:spacing w:val="-5"/>
        </w:rPr>
        <w:t> </w:t>
      </w:r>
      <w:r>
        <w:rPr/>
        <w:t>Antes</w:t>
      </w:r>
      <w:r>
        <w:rPr>
          <w:spacing w:val="-7"/>
        </w:rPr>
        <w:t> </w:t>
      </w:r>
      <w:r>
        <w:rPr/>
        <w:t>de</w:t>
      </w:r>
      <w:r>
        <w:rPr>
          <w:spacing w:val="-8"/>
        </w:rPr>
        <w:t> </w:t>
      </w:r>
      <w:r>
        <w:rPr/>
        <w:t>admitir</w:t>
      </w:r>
      <w:r>
        <w:rPr>
          <w:spacing w:val="-7"/>
        </w:rPr>
        <w:t> </w:t>
      </w:r>
      <w:r>
        <w:rPr/>
        <w:t>la</w:t>
      </w:r>
      <w:r>
        <w:rPr>
          <w:spacing w:val="-8"/>
        </w:rPr>
        <w:t> </w:t>
      </w:r>
      <w:r>
        <w:rPr/>
        <w:t>prueba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inspección,</w:t>
      </w:r>
      <w:r>
        <w:rPr>
          <w:spacing w:val="-8"/>
        </w:rPr>
        <w:t> </w:t>
      </w:r>
      <w:r>
        <w:rPr/>
        <w:t>la</w:t>
      </w:r>
      <w:r>
        <w:rPr>
          <w:spacing w:val="-8"/>
        </w:rPr>
        <w:t> </w:t>
      </w:r>
      <w:r>
        <w:rPr/>
        <w:t>autoridad</w:t>
      </w:r>
      <w:r>
        <w:rPr>
          <w:spacing w:val="-8"/>
        </w:rPr>
        <w:t> </w:t>
      </w:r>
      <w:r>
        <w:rPr/>
        <w:t>que</w:t>
      </w:r>
      <w:r>
        <w:rPr>
          <w:spacing w:val="-8"/>
        </w:rPr>
        <w:t> </w:t>
      </w:r>
      <w:r>
        <w:rPr/>
        <w:t>conozca</w:t>
      </w:r>
      <w:r>
        <w:rPr>
          <w:spacing w:val="-8"/>
        </w:rPr>
        <w:t> </w:t>
      </w:r>
      <w:r>
        <w:rPr/>
        <w:t>del</w:t>
      </w:r>
      <w:r>
        <w:rPr>
          <w:spacing w:val="-9"/>
        </w:rPr>
        <w:t> </w:t>
      </w:r>
      <w:r>
        <w:rPr/>
        <w:t>asunto</w:t>
      </w:r>
      <w:r>
        <w:rPr>
          <w:spacing w:val="-7"/>
        </w:rPr>
        <w:t> </w:t>
      </w:r>
      <w:r>
        <w:rPr/>
        <w:t>dará</w:t>
      </w:r>
      <w:r>
        <w:rPr>
          <w:spacing w:val="-54"/>
        </w:rPr>
        <w:t> </w:t>
      </w:r>
      <w:r>
        <w:rPr/>
        <w:t>vista a las demás partes para que manifiesten lo que a su derecho convenga y, en su caso,</w:t>
      </w:r>
      <w:r>
        <w:rPr>
          <w:spacing w:val="1"/>
        </w:rPr>
        <w:t> </w:t>
      </w:r>
      <w:r>
        <w:rPr/>
        <w:t>propongan</w:t>
      </w:r>
      <w:r>
        <w:rPr>
          <w:spacing w:val="-10"/>
        </w:rPr>
        <w:t> </w:t>
      </w:r>
      <w:r>
        <w:rPr/>
        <w:t>la</w:t>
      </w:r>
      <w:r>
        <w:rPr>
          <w:spacing w:val="-8"/>
        </w:rPr>
        <w:t> </w:t>
      </w:r>
      <w:r>
        <w:rPr/>
        <w:t>ampliación</w:t>
      </w:r>
      <w:r>
        <w:rPr>
          <w:spacing w:val="-11"/>
        </w:rPr>
        <w:t> </w:t>
      </w:r>
      <w:r>
        <w:rPr/>
        <w:t>de</w:t>
      </w:r>
      <w:r>
        <w:rPr>
          <w:spacing w:val="-8"/>
        </w:rPr>
        <w:t> </w:t>
      </w:r>
      <w:r>
        <w:rPr/>
        <w:t>los</w:t>
      </w:r>
      <w:r>
        <w:rPr>
          <w:spacing w:val="-9"/>
        </w:rPr>
        <w:t> </w:t>
      </w:r>
      <w:r>
        <w:rPr/>
        <w:t>objetos,</w:t>
      </w:r>
      <w:r>
        <w:rPr>
          <w:spacing w:val="-9"/>
        </w:rPr>
        <w:t> </w:t>
      </w:r>
      <w:r>
        <w:rPr/>
        <w:t>cosas,</w:t>
      </w:r>
      <w:r>
        <w:rPr>
          <w:spacing w:val="-10"/>
        </w:rPr>
        <w:t> </w:t>
      </w:r>
      <w:r>
        <w:rPr/>
        <w:t>lugares</w:t>
      </w:r>
      <w:r>
        <w:rPr>
          <w:spacing w:val="-7"/>
        </w:rPr>
        <w:t> </w:t>
      </w:r>
      <w:r>
        <w:rPr/>
        <w:t>o</w:t>
      </w:r>
      <w:r>
        <w:rPr>
          <w:spacing w:val="-10"/>
        </w:rPr>
        <w:t> </w:t>
      </w:r>
      <w:r>
        <w:rPr/>
        <w:t>hechos</w:t>
      </w:r>
      <w:r>
        <w:rPr>
          <w:spacing w:val="-7"/>
        </w:rPr>
        <w:t> </w:t>
      </w:r>
      <w:r>
        <w:rPr/>
        <w:t>que</w:t>
      </w:r>
      <w:r>
        <w:rPr>
          <w:spacing w:val="-10"/>
        </w:rPr>
        <w:t> </w:t>
      </w:r>
      <w:r>
        <w:rPr/>
        <w:t>serán</w:t>
      </w:r>
      <w:r>
        <w:rPr>
          <w:spacing w:val="-9"/>
        </w:rPr>
        <w:t> </w:t>
      </w:r>
      <w:r>
        <w:rPr/>
        <w:t>materia</w:t>
      </w:r>
      <w:r>
        <w:rPr>
          <w:spacing w:val="-8"/>
        </w:rPr>
        <w:t> </w:t>
      </w:r>
      <w:r>
        <w:rPr/>
        <w:t>de</w:t>
      </w:r>
      <w:r>
        <w:rPr>
          <w:spacing w:val="-11"/>
        </w:rPr>
        <w:t> </w:t>
      </w:r>
      <w:r>
        <w:rPr/>
        <w:t>la</w:t>
      </w:r>
      <w:r>
        <w:rPr>
          <w:spacing w:val="-10"/>
        </w:rPr>
        <w:t> </w:t>
      </w:r>
      <w:r>
        <w:rPr/>
        <w:t>inspección.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ind w:left="142" w:right="179"/>
        <w:jc w:val="both"/>
      </w:pPr>
      <w:r>
        <w:rPr>
          <w:rFonts w:ascii="Arial" w:hAnsi="Arial"/>
          <w:b/>
        </w:rPr>
        <w:t>ARTÍCULO 180. </w:t>
      </w:r>
      <w:r>
        <w:rPr/>
        <w:t>Para el desahogo de la prueba de inspección, la autoridad resolutora, citará a las</w:t>
      </w:r>
      <w:r>
        <w:rPr>
          <w:spacing w:val="1"/>
        </w:rPr>
        <w:t> </w:t>
      </w:r>
      <w:r>
        <w:rPr/>
        <w:t>partes</w:t>
      </w:r>
      <w:r>
        <w:rPr>
          <w:spacing w:val="-7"/>
        </w:rPr>
        <w:t> </w:t>
      </w:r>
      <w:r>
        <w:rPr/>
        <w:t>en</w:t>
      </w:r>
      <w:r>
        <w:rPr>
          <w:spacing w:val="-6"/>
        </w:rPr>
        <w:t> </w:t>
      </w:r>
      <w:r>
        <w:rPr/>
        <w:t>el</w:t>
      </w:r>
      <w:r>
        <w:rPr>
          <w:spacing w:val="-7"/>
        </w:rPr>
        <w:t> </w:t>
      </w:r>
      <w:r>
        <w:rPr/>
        <w:t>lugar</w:t>
      </w:r>
      <w:r>
        <w:rPr>
          <w:spacing w:val="-7"/>
        </w:rPr>
        <w:t> </w:t>
      </w:r>
      <w:r>
        <w:rPr/>
        <w:t>donde</w:t>
      </w:r>
      <w:r>
        <w:rPr>
          <w:spacing w:val="-8"/>
        </w:rPr>
        <w:t> </w:t>
      </w:r>
      <w:r>
        <w:rPr/>
        <w:t>se</w:t>
      </w:r>
      <w:r>
        <w:rPr>
          <w:spacing w:val="-6"/>
        </w:rPr>
        <w:t> </w:t>
      </w:r>
      <w:r>
        <w:rPr/>
        <w:t>llevará</w:t>
      </w:r>
      <w:r>
        <w:rPr>
          <w:spacing w:val="-8"/>
        </w:rPr>
        <w:t> </w:t>
      </w:r>
      <w:r>
        <w:rPr/>
        <w:t>a</w:t>
      </w:r>
      <w:r>
        <w:rPr>
          <w:spacing w:val="-8"/>
        </w:rPr>
        <w:t> </w:t>
      </w:r>
      <w:r>
        <w:rPr/>
        <w:t>cabo</w:t>
      </w:r>
      <w:r>
        <w:rPr>
          <w:spacing w:val="-8"/>
        </w:rPr>
        <w:t> </w:t>
      </w:r>
      <w:r>
        <w:rPr/>
        <w:t>esta,</w:t>
      </w:r>
      <w:r>
        <w:rPr>
          <w:spacing w:val="-8"/>
        </w:rPr>
        <w:t> </w:t>
      </w:r>
      <w:r>
        <w:rPr/>
        <w:t>quienes</w:t>
      </w:r>
      <w:r>
        <w:rPr>
          <w:spacing w:val="-7"/>
        </w:rPr>
        <w:t> </w:t>
      </w:r>
      <w:r>
        <w:rPr/>
        <w:t>podrán</w:t>
      </w:r>
      <w:r>
        <w:rPr>
          <w:spacing w:val="-5"/>
        </w:rPr>
        <w:t> </w:t>
      </w:r>
      <w:r>
        <w:rPr/>
        <w:t>acudir</w:t>
      </w:r>
      <w:r>
        <w:rPr>
          <w:spacing w:val="-7"/>
        </w:rPr>
        <w:t> </w:t>
      </w:r>
      <w:r>
        <w:rPr/>
        <w:t>para</w:t>
      </w:r>
      <w:r>
        <w:rPr>
          <w:spacing w:val="-6"/>
        </w:rPr>
        <w:t> </w:t>
      </w:r>
      <w:r>
        <w:rPr/>
        <w:t>hacer</w:t>
      </w:r>
      <w:r>
        <w:rPr>
          <w:spacing w:val="-5"/>
        </w:rPr>
        <w:t> </w:t>
      </w:r>
      <w:r>
        <w:rPr/>
        <w:t>las</w:t>
      </w:r>
      <w:r>
        <w:rPr>
          <w:spacing w:val="-7"/>
        </w:rPr>
        <w:t> </w:t>
      </w:r>
      <w:r>
        <w:rPr/>
        <w:t>observaciones</w:t>
      </w:r>
      <w:r>
        <w:rPr>
          <w:spacing w:val="-53"/>
        </w:rPr>
        <w:t> </w:t>
      </w:r>
      <w:r>
        <w:rPr/>
        <w:t>que estimen</w:t>
      </w:r>
      <w:r>
        <w:rPr>
          <w:spacing w:val="-1"/>
        </w:rPr>
        <w:t> </w:t>
      </w:r>
      <w:r>
        <w:rPr/>
        <w:t>oportunas.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spacing w:line="242" w:lineRule="auto"/>
        <w:ind w:left="142" w:right="187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9"/>
        </w:rPr>
        <w:t> </w:t>
      </w:r>
      <w:r>
        <w:rPr>
          <w:rFonts w:ascii="Arial" w:hAnsi="Arial"/>
          <w:b/>
        </w:rPr>
        <w:t>181.</w:t>
      </w:r>
      <w:r>
        <w:rPr>
          <w:rFonts w:ascii="Arial" w:hAnsi="Arial"/>
          <w:b/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/>
        <w:t>la</w:t>
      </w:r>
      <w:r>
        <w:rPr>
          <w:spacing w:val="-8"/>
        </w:rPr>
        <w:t> </w:t>
      </w:r>
      <w:r>
        <w:rPr/>
        <w:t>inspección</w:t>
      </w:r>
      <w:r>
        <w:rPr>
          <w:spacing w:val="-11"/>
        </w:rPr>
        <w:t> </w:t>
      </w:r>
      <w:r>
        <w:rPr/>
        <w:t>realizada</w:t>
      </w:r>
      <w:r>
        <w:rPr>
          <w:spacing w:val="-11"/>
        </w:rPr>
        <w:t> </w:t>
      </w:r>
      <w:r>
        <w:rPr/>
        <w:t>se</w:t>
      </w:r>
      <w:r>
        <w:rPr>
          <w:spacing w:val="-8"/>
        </w:rPr>
        <w:t> </w:t>
      </w:r>
      <w:r>
        <w:rPr/>
        <w:t>levantará</w:t>
      </w:r>
      <w:r>
        <w:rPr>
          <w:spacing w:val="-10"/>
        </w:rPr>
        <w:t> </w:t>
      </w:r>
      <w:r>
        <w:rPr/>
        <w:t>un</w:t>
      </w:r>
      <w:r>
        <w:rPr>
          <w:spacing w:val="-11"/>
        </w:rPr>
        <w:t> </w:t>
      </w:r>
      <w:r>
        <w:rPr/>
        <w:t>acta</w:t>
      </w:r>
      <w:r>
        <w:rPr>
          <w:spacing w:val="-8"/>
        </w:rPr>
        <w:t> </w:t>
      </w:r>
      <w:r>
        <w:rPr/>
        <w:t>que</w:t>
      </w:r>
      <w:r>
        <w:rPr>
          <w:spacing w:val="-10"/>
        </w:rPr>
        <w:t> </w:t>
      </w:r>
      <w:r>
        <w:rPr/>
        <w:t>deberá</w:t>
      </w:r>
      <w:r>
        <w:rPr>
          <w:spacing w:val="-10"/>
        </w:rPr>
        <w:t> </w:t>
      </w:r>
      <w:r>
        <w:rPr/>
        <w:t>ser</w:t>
      </w:r>
      <w:r>
        <w:rPr>
          <w:spacing w:val="-9"/>
        </w:rPr>
        <w:t> </w:t>
      </w:r>
      <w:r>
        <w:rPr/>
        <w:t>firmada</w:t>
      </w:r>
      <w:r>
        <w:rPr>
          <w:spacing w:val="-10"/>
        </w:rPr>
        <w:t> </w:t>
      </w:r>
      <w:r>
        <w:rPr/>
        <w:t>por</w:t>
      </w:r>
      <w:r>
        <w:rPr>
          <w:spacing w:val="-9"/>
        </w:rPr>
        <w:t> </w:t>
      </w:r>
      <w:r>
        <w:rPr/>
        <w:t>quienes</w:t>
      </w:r>
      <w:r>
        <w:rPr>
          <w:spacing w:val="-53"/>
        </w:rPr>
        <w:t> </w:t>
      </w:r>
      <w:r>
        <w:rPr/>
        <w:t>en ella intervinieron. En caso de no querer hacerlo, o estar impedidos para ello, la autoridad</w:t>
      </w:r>
      <w:r>
        <w:rPr>
          <w:spacing w:val="1"/>
        </w:rPr>
        <w:t> </w:t>
      </w:r>
      <w:r>
        <w:rPr/>
        <w:t>resolutora</w:t>
      </w:r>
      <w:r>
        <w:rPr>
          <w:spacing w:val="-2"/>
        </w:rPr>
        <w:t> </w:t>
      </w:r>
      <w:r>
        <w:rPr/>
        <w:t>firmará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acta</w:t>
      </w:r>
      <w:r>
        <w:rPr>
          <w:spacing w:val="-2"/>
        </w:rPr>
        <w:t> </w:t>
      </w:r>
      <w:r>
        <w:rPr/>
        <w:t>respectiva</w:t>
      </w:r>
      <w:r>
        <w:rPr>
          <w:spacing w:val="-1"/>
        </w:rPr>
        <w:t> </w:t>
      </w:r>
      <w:r>
        <w:rPr/>
        <w:t>haciendo</w:t>
      </w:r>
      <w:r>
        <w:rPr>
          <w:spacing w:val="-1"/>
        </w:rPr>
        <w:t> </w:t>
      </w:r>
      <w:r>
        <w:rPr/>
        <w:t>constar</w:t>
      </w:r>
      <w:r>
        <w:rPr>
          <w:spacing w:val="-1"/>
        </w:rPr>
        <w:t> </w:t>
      </w:r>
      <w:r>
        <w:rPr/>
        <w:t>tal</w:t>
      </w:r>
      <w:r>
        <w:rPr>
          <w:spacing w:val="-3"/>
        </w:rPr>
        <w:t> </w:t>
      </w:r>
      <w:r>
        <w:rPr/>
        <w:t>circunstancia.</w:t>
      </w:r>
    </w:p>
    <w:p>
      <w:pPr>
        <w:pStyle w:val="BodyText"/>
        <w:rPr>
          <w:sz w:val="22"/>
        </w:rPr>
      </w:pPr>
    </w:p>
    <w:p>
      <w:pPr>
        <w:pStyle w:val="BodyText"/>
        <w:spacing w:before="5"/>
        <w:rPr>
          <w:sz w:val="17"/>
        </w:rPr>
      </w:pPr>
    </w:p>
    <w:p>
      <w:pPr>
        <w:pStyle w:val="Heading1"/>
        <w:spacing w:line="480" w:lineRule="auto"/>
        <w:ind w:left="3737" w:right="3778" w:hanging="2"/>
      </w:pPr>
      <w:r>
        <w:rPr/>
        <w:t>Sección</w:t>
      </w:r>
      <w:r>
        <w:rPr>
          <w:spacing w:val="55"/>
        </w:rPr>
        <w:t> </w:t>
      </w:r>
      <w:r>
        <w:rPr/>
        <w:t>Sexta</w:t>
      </w:r>
      <w:r>
        <w:rPr>
          <w:spacing w:val="1"/>
        </w:rPr>
        <w:t> </w:t>
      </w:r>
      <w:r>
        <w:rPr/>
        <w:t>De</w:t>
      </w:r>
      <w:r>
        <w:rPr>
          <w:spacing w:val="-9"/>
        </w:rPr>
        <w:t> </w:t>
      </w:r>
      <w:r>
        <w:rPr/>
        <w:t>los</w:t>
      </w:r>
      <w:r>
        <w:rPr>
          <w:spacing w:val="-9"/>
        </w:rPr>
        <w:t> </w:t>
      </w:r>
      <w:r>
        <w:rPr/>
        <w:t>Incidentes</w:t>
      </w:r>
    </w:p>
    <w:p>
      <w:pPr>
        <w:pStyle w:val="BodyText"/>
        <w:spacing w:line="242" w:lineRule="auto"/>
        <w:ind w:left="142" w:right="178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182.</w:t>
      </w:r>
      <w:r>
        <w:rPr>
          <w:rFonts w:ascii="Arial" w:hAnsi="Arial"/>
          <w:b/>
          <w:spacing w:val="1"/>
        </w:rPr>
        <w:t> </w:t>
      </w:r>
      <w:r>
        <w:rPr/>
        <w:t>Aquellos</w:t>
      </w:r>
      <w:r>
        <w:rPr>
          <w:spacing w:val="1"/>
        </w:rPr>
        <w:t> </w:t>
      </w:r>
      <w:r>
        <w:rPr/>
        <w:t>incidentes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tengan</w:t>
      </w:r>
      <w:r>
        <w:rPr>
          <w:spacing w:val="1"/>
        </w:rPr>
        <w:t> </w:t>
      </w:r>
      <w:r>
        <w:rPr/>
        <w:t>señalado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tramitación</w:t>
      </w:r>
      <w:r>
        <w:rPr>
          <w:spacing w:val="1"/>
        </w:rPr>
        <w:t> </w:t>
      </w:r>
      <w:r>
        <w:rPr/>
        <w:t>especial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promoverán</w:t>
      </w:r>
      <w:r>
        <w:rPr>
          <w:spacing w:val="-2"/>
        </w:rPr>
        <w:t> </w:t>
      </w:r>
      <w:r>
        <w:rPr/>
        <w:t>mediante</w:t>
      </w:r>
      <w:r>
        <w:rPr>
          <w:spacing w:val="-1"/>
        </w:rPr>
        <w:t> </w:t>
      </w:r>
      <w:r>
        <w:rPr/>
        <w:t>un</w:t>
      </w:r>
      <w:r>
        <w:rPr>
          <w:spacing w:val="-1"/>
        </w:rPr>
        <w:t> </w:t>
      </w:r>
      <w:r>
        <w:rPr/>
        <w:t>escrito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cada</w:t>
      </w:r>
      <w:r>
        <w:rPr>
          <w:spacing w:val="-1"/>
        </w:rPr>
        <w:t> </w:t>
      </w:r>
      <w:r>
        <w:rPr/>
        <w:t>parte.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before="1"/>
        <w:ind w:left="142" w:right="187"/>
        <w:jc w:val="both"/>
      </w:pPr>
      <w:r>
        <w:rPr/>
        <w:t>En caso de que se ofrezcan pruebas, se hará en el escrito de presentación respectivo. Si tales</w:t>
      </w:r>
      <w:r>
        <w:rPr>
          <w:spacing w:val="1"/>
        </w:rPr>
        <w:t> </w:t>
      </w:r>
      <w:r>
        <w:rPr/>
        <w:t>pruebas no tienen relación con los hechos controvertidos en el incidente, o bien, si la materia del</w:t>
      </w:r>
      <w:r>
        <w:rPr>
          <w:spacing w:val="1"/>
        </w:rPr>
        <w:t> </w:t>
      </w:r>
      <w:r>
        <w:rPr/>
        <w:t>incidente solo versa sobre puntos de derecho, la autoridad substanciadora o resolutora del asunto,</w:t>
      </w:r>
      <w:r>
        <w:rPr>
          <w:spacing w:val="1"/>
        </w:rPr>
        <w:t> </w:t>
      </w:r>
      <w:r>
        <w:rPr/>
        <w:t>según</w:t>
      </w:r>
      <w:r>
        <w:rPr>
          <w:spacing w:val="-2"/>
        </w:rPr>
        <w:t> </w:t>
      </w:r>
      <w:r>
        <w:rPr/>
        <w:t>sea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caso,</w:t>
      </w:r>
      <w:r>
        <w:rPr>
          <w:spacing w:val="-1"/>
        </w:rPr>
        <w:t> </w:t>
      </w:r>
      <w:r>
        <w:rPr/>
        <w:t>desechará</w:t>
      </w:r>
      <w:r>
        <w:rPr>
          <w:spacing w:val="-1"/>
        </w:rPr>
        <w:t> </w:t>
      </w:r>
      <w:r>
        <w:rPr/>
        <w:t>las</w:t>
      </w:r>
      <w:r>
        <w:rPr>
          <w:spacing w:val="2"/>
        </w:rPr>
        <w:t> </w:t>
      </w:r>
      <w:r>
        <w:rPr/>
        <w:t>pruebas</w:t>
      </w:r>
      <w:r>
        <w:rPr>
          <w:spacing w:val="-1"/>
        </w:rPr>
        <w:t> </w:t>
      </w:r>
      <w:r>
        <w:rPr/>
        <w:t>ofrecidas.</w:t>
      </w:r>
    </w:p>
    <w:p>
      <w:pPr>
        <w:pStyle w:val="BodyText"/>
      </w:pPr>
    </w:p>
    <w:p>
      <w:pPr>
        <w:pStyle w:val="BodyText"/>
        <w:ind w:left="142" w:right="184"/>
        <w:jc w:val="both"/>
      </w:pPr>
      <w:r>
        <w:rPr/>
        <w:t>En</w:t>
      </w:r>
      <w:r>
        <w:rPr>
          <w:spacing w:val="-6"/>
        </w:rPr>
        <w:t> </w:t>
      </w:r>
      <w:r>
        <w:rPr/>
        <w:t>caso</w:t>
      </w:r>
      <w:r>
        <w:rPr>
          <w:spacing w:val="-6"/>
        </w:rPr>
        <w:t> </w:t>
      </w:r>
      <w:r>
        <w:rPr/>
        <w:t>de</w:t>
      </w:r>
      <w:r>
        <w:rPr>
          <w:spacing w:val="-3"/>
        </w:rPr>
        <w:t> </w:t>
      </w:r>
      <w:r>
        <w:rPr/>
        <w:t>admitir</w:t>
      </w:r>
      <w:r>
        <w:rPr>
          <w:spacing w:val="-4"/>
        </w:rPr>
        <w:t> </w:t>
      </w:r>
      <w:r>
        <w:rPr/>
        <w:t>las</w:t>
      </w:r>
      <w:r>
        <w:rPr>
          <w:spacing w:val="-5"/>
        </w:rPr>
        <w:t> </w:t>
      </w:r>
      <w:r>
        <w:rPr/>
        <w:t>pruebas</w:t>
      </w:r>
      <w:r>
        <w:rPr>
          <w:spacing w:val="-4"/>
        </w:rPr>
        <w:t> </w:t>
      </w:r>
      <w:r>
        <w:rPr/>
        <w:t>se</w:t>
      </w:r>
      <w:r>
        <w:rPr>
          <w:spacing w:val="-6"/>
        </w:rPr>
        <w:t> </w:t>
      </w:r>
      <w:r>
        <w:rPr/>
        <w:t>fijará</w:t>
      </w:r>
      <w:r>
        <w:rPr>
          <w:spacing w:val="-4"/>
        </w:rPr>
        <w:t> </w:t>
      </w:r>
      <w:r>
        <w:rPr/>
        <w:t>una</w:t>
      </w:r>
      <w:r>
        <w:rPr>
          <w:spacing w:val="-6"/>
        </w:rPr>
        <w:t> </w:t>
      </w:r>
      <w:r>
        <w:rPr/>
        <w:t>audiencia</w:t>
      </w:r>
      <w:r>
        <w:rPr>
          <w:spacing w:val="-3"/>
        </w:rPr>
        <w:t> </w:t>
      </w:r>
      <w:r>
        <w:rPr/>
        <w:t>dentro</w:t>
      </w:r>
      <w:r>
        <w:rPr>
          <w:spacing w:val="-3"/>
        </w:rPr>
        <w:t> </w:t>
      </w:r>
      <w:r>
        <w:rPr/>
        <w:t>de</w:t>
      </w:r>
      <w:r>
        <w:rPr>
          <w:spacing w:val="-6"/>
        </w:rPr>
        <w:t> </w:t>
      </w:r>
      <w:r>
        <w:rPr/>
        <w:t>los</w:t>
      </w:r>
      <w:r>
        <w:rPr>
          <w:spacing w:val="-4"/>
        </w:rPr>
        <w:t> </w:t>
      </w:r>
      <w:r>
        <w:rPr/>
        <w:t>diez</w:t>
      </w:r>
      <w:r>
        <w:rPr>
          <w:spacing w:val="-6"/>
        </w:rPr>
        <w:t> </w:t>
      </w:r>
      <w:r>
        <w:rPr/>
        <w:t>días</w:t>
      </w:r>
      <w:r>
        <w:rPr>
          <w:spacing w:val="-5"/>
        </w:rPr>
        <w:t> </w:t>
      </w:r>
      <w:r>
        <w:rPr/>
        <w:t>hábiles</w:t>
      </w:r>
      <w:r>
        <w:rPr>
          <w:spacing w:val="-4"/>
        </w:rPr>
        <w:t> </w:t>
      </w:r>
      <w:r>
        <w:rPr/>
        <w:t>siguientes</w:t>
      </w:r>
      <w:r>
        <w:rPr>
          <w:spacing w:val="-5"/>
        </w:rPr>
        <w:t> </w:t>
      </w:r>
      <w:r>
        <w:rPr/>
        <w:t>a</w:t>
      </w:r>
      <w:r>
        <w:rPr>
          <w:spacing w:val="-6"/>
        </w:rPr>
        <w:t> </w:t>
      </w:r>
      <w:r>
        <w:rPr/>
        <w:t>la</w:t>
      </w:r>
      <w:r>
        <w:rPr>
          <w:spacing w:val="-53"/>
        </w:rPr>
        <w:t> </w:t>
      </w:r>
      <w:r>
        <w:rPr/>
        <w:t>admisión del incidente donde se recibirán las pruebas. Sea que se hayan presentado pruebas o no,</w:t>
      </w:r>
      <w:r>
        <w:rPr>
          <w:spacing w:val="-53"/>
        </w:rPr>
        <w:t> </w:t>
      </w:r>
      <w:r>
        <w:rPr/>
        <w:t>se</w:t>
      </w:r>
      <w:r>
        <w:rPr>
          <w:spacing w:val="-3"/>
        </w:rPr>
        <w:t> </w:t>
      </w:r>
      <w:r>
        <w:rPr/>
        <w:t>escucharán los</w:t>
      </w:r>
      <w:r>
        <w:rPr>
          <w:spacing w:val="-1"/>
        </w:rPr>
        <w:t> </w:t>
      </w:r>
      <w:r>
        <w:rPr/>
        <w:t>alegatos</w:t>
      </w:r>
      <w:r>
        <w:rPr>
          <w:spacing w:val="2"/>
        </w:rPr>
        <w:t> </w:t>
      </w:r>
      <w:r>
        <w:rPr/>
        <w:t>de las</w:t>
      </w:r>
      <w:r>
        <w:rPr>
          <w:spacing w:val="-2"/>
        </w:rPr>
        <w:t> </w:t>
      </w:r>
      <w:r>
        <w:rPr/>
        <w:t>partes</w:t>
      </w:r>
      <w:r>
        <w:rPr>
          <w:spacing w:val="1"/>
        </w:rPr>
        <w:t> </w:t>
      </w:r>
      <w:r>
        <w:rPr/>
        <w:t>y</w:t>
      </w:r>
      <w:r>
        <w:rPr>
          <w:spacing w:val="-5"/>
        </w:rPr>
        <w:t> </w:t>
      </w:r>
      <w:r>
        <w:rPr/>
        <w:t>se les</w:t>
      </w:r>
      <w:r>
        <w:rPr>
          <w:spacing w:val="-1"/>
        </w:rPr>
        <w:t> </w:t>
      </w:r>
      <w:r>
        <w:rPr/>
        <w:t>citará</w:t>
      </w:r>
      <w:r>
        <w:rPr>
          <w:spacing w:val="-2"/>
        </w:rPr>
        <w:t> </w:t>
      </w:r>
      <w:r>
        <w:rPr/>
        <w:t>para oír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resolución</w:t>
      </w:r>
      <w:r>
        <w:rPr>
          <w:spacing w:val="-2"/>
        </w:rPr>
        <w:t> </w:t>
      </w:r>
      <w:r>
        <w:rPr/>
        <w:t>que corresponda.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/>
        <w:ind w:left="142" w:right="179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7"/>
        </w:rPr>
        <w:t> </w:t>
      </w:r>
      <w:r>
        <w:rPr>
          <w:rFonts w:ascii="Arial" w:hAnsi="Arial"/>
          <w:b/>
        </w:rPr>
        <w:t>183.</w:t>
      </w:r>
      <w:r>
        <w:rPr>
          <w:rFonts w:ascii="Arial" w:hAnsi="Arial"/>
          <w:b/>
          <w:spacing w:val="-7"/>
        </w:rPr>
        <w:t> </w:t>
      </w:r>
      <w:r>
        <w:rPr/>
        <w:t>Cuando</w:t>
      </w:r>
      <w:r>
        <w:rPr>
          <w:spacing w:val="-6"/>
        </w:rPr>
        <w:t> </w:t>
      </w:r>
      <w:r>
        <w:rPr/>
        <w:t>los</w:t>
      </w:r>
      <w:r>
        <w:rPr>
          <w:spacing w:val="-7"/>
        </w:rPr>
        <w:t> </w:t>
      </w:r>
      <w:r>
        <w:rPr/>
        <w:t>incidentes</w:t>
      </w:r>
      <w:r>
        <w:rPr>
          <w:spacing w:val="-7"/>
        </w:rPr>
        <w:t> </w:t>
      </w:r>
      <w:r>
        <w:rPr/>
        <w:t>tengan</w:t>
      </w:r>
      <w:r>
        <w:rPr>
          <w:spacing w:val="-6"/>
        </w:rPr>
        <w:t> </w:t>
      </w:r>
      <w:r>
        <w:rPr/>
        <w:t>por</w:t>
      </w:r>
      <w:r>
        <w:rPr>
          <w:spacing w:val="-7"/>
        </w:rPr>
        <w:t> </w:t>
      </w:r>
      <w:r>
        <w:rPr/>
        <w:t>objeto</w:t>
      </w:r>
      <w:r>
        <w:rPr>
          <w:spacing w:val="-8"/>
        </w:rPr>
        <w:t> </w:t>
      </w:r>
      <w:r>
        <w:rPr/>
        <w:t>tachar</w:t>
      </w:r>
      <w:r>
        <w:rPr>
          <w:spacing w:val="-2"/>
        </w:rPr>
        <w:t> </w:t>
      </w:r>
      <w:r>
        <w:rPr/>
        <w:t>testigos,</w:t>
      </w:r>
      <w:r>
        <w:rPr>
          <w:spacing w:val="-5"/>
        </w:rPr>
        <w:t> </w:t>
      </w:r>
      <w:r>
        <w:rPr/>
        <w:t>o</w:t>
      </w:r>
      <w:r>
        <w:rPr>
          <w:spacing w:val="-8"/>
        </w:rPr>
        <w:t> </w:t>
      </w:r>
      <w:r>
        <w:rPr/>
        <w:t>bien,</w:t>
      </w:r>
      <w:r>
        <w:rPr>
          <w:spacing w:val="-5"/>
        </w:rPr>
        <w:t> </w:t>
      </w:r>
      <w:r>
        <w:rPr/>
        <w:t>objetar</w:t>
      </w:r>
      <w:r>
        <w:rPr>
          <w:spacing w:val="-7"/>
        </w:rPr>
        <w:t> </w:t>
      </w:r>
      <w:r>
        <w:rPr/>
        <w:t>pruebas</w:t>
      </w:r>
      <w:r>
        <w:rPr>
          <w:spacing w:val="-5"/>
        </w:rPr>
        <w:t> </w:t>
      </w:r>
      <w:r>
        <w:rPr/>
        <w:t>en</w:t>
      </w:r>
      <w:r>
        <w:rPr>
          <w:spacing w:val="-54"/>
        </w:rPr>
        <w:t> </w:t>
      </w:r>
      <w:r>
        <w:rPr/>
        <w:t>cuanto su alcance y valor probatorio, será necesario que quien promueva el incidente señale con</w:t>
      </w:r>
      <w:r>
        <w:rPr>
          <w:spacing w:val="1"/>
        </w:rPr>
        <w:t> </w:t>
      </w:r>
      <w:r>
        <w:rPr/>
        <w:t>precisión las razones que tiene para ello, así como las pruebas que sustenten sus afirmaciones. En</w:t>
      </w:r>
      <w:r>
        <w:rPr>
          <w:spacing w:val="-53"/>
        </w:rPr>
        <w:t> </w:t>
      </w:r>
      <w:r>
        <w:rPr/>
        <w:t>caso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no</w:t>
      </w:r>
      <w:r>
        <w:rPr>
          <w:spacing w:val="-1"/>
        </w:rPr>
        <w:t> </w:t>
      </w:r>
      <w:r>
        <w:rPr/>
        <w:t>hacerlo</w:t>
      </w:r>
      <w:r>
        <w:rPr>
          <w:spacing w:val="1"/>
        </w:rPr>
        <w:t> </w:t>
      </w:r>
      <w:r>
        <w:rPr/>
        <w:t>así, el</w:t>
      </w:r>
      <w:r>
        <w:rPr>
          <w:spacing w:val="-2"/>
        </w:rPr>
        <w:t> </w:t>
      </w:r>
      <w:r>
        <w:rPr/>
        <w:t>incidente</w:t>
      </w:r>
      <w:r>
        <w:rPr>
          <w:spacing w:val="-1"/>
        </w:rPr>
        <w:t> </w:t>
      </w:r>
      <w:r>
        <w:rPr/>
        <w:t>será</w:t>
      </w:r>
      <w:r>
        <w:rPr>
          <w:spacing w:val="2"/>
        </w:rPr>
        <w:t> </w:t>
      </w:r>
      <w:r>
        <w:rPr/>
        <w:t>desechado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plano.</w:t>
      </w:r>
    </w:p>
    <w:p>
      <w:pPr>
        <w:pStyle w:val="BodyText"/>
        <w:spacing w:before="5"/>
        <w:rPr>
          <w:sz w:val="19"/>
        </w:rPr>
      </w:pPr>
    </w:p>
    <w:p>
      <w:pPr>
        <w:pStyle w:val="BodyText"/>
        <w:ind w:left="142" w:right="185"/>
        <w:jc w:val="both"/>
      </w:pPr>
      <w:r>
        <w:rPr>
          <w:rFonts w:ascii="Arial" w:hAnsi="Arial"/>
          <w:b/>
        </w:rPr>
        <w:t>ARTICULO 184. </w:t>
      </w:r>
      <w:r>
        <w:rPr/>
        <w:t>Los incidentes que tengan por objeto reclamar la nulidad del emplazamiento,</w:t>
      </w:r>
      <w:r>
        <w:rPr>
          <w:spacing w:val="1"/>
        </w:rPr>
        <w:t> </w:t>
      </w:r>
      <w:r>
        <w:rPr/>
        <w:t>interrumpirán la</w:t>
      </w:r>
      <w:r>
        <w:rPr>
          <w:spacing w:val="-1"/>
        </w:rPr>
        <w:t> </w:t>
      </w:r>
      <w:r>
        <w:rPr/>
        <w:t>continuación</w:t>
      </w:r>
      <w:r>
        <w:rPr>
          <w:spacing w:val="-1"/>
        </w:rPr>
        <w:t> </w:t>
      </w:r>
      <w:r>
        <w:rPr/>
        <w:t>del procedimiento.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Heading1"/>
      </w:pPr>
      <w:r>
        <w:rPr/>
        <w:t>Sección</w:t>
      </w:r>
      <w:r>
        <w:rPr>
          <w:spacing w:val="-2"/>
        </w:rPr>
        <w:t> </w:t>
      </w:r>
      <w:r>
        <w:rPr/>
        <w:t>Séptima</w:t>
      </w:r>
    </w:p>
    <w:p>
      <w:pPr>
        <w:spacing w:after="0"/>
        <w:sectPr>
          <w:pgSz w:w="12240" w:h="15840"/>
          <w:pgMar w:top="1340" w:bottom="280" w:left="1560" w:right="1520"/>
        </w:sectPr>
      </w:pPr>
    </w:p>
    <w:p>
      <w:pPr>
        <w:spacing w:line="480" w:lineRule="auto" w:before="141"/>
        <w:ind w:left="142" w:right="3706" w:firstLine="3523"/>
        <w:jc w:val="both"/>
        <w:rPr>
          <w:sz w:val="20"/>
        </w:rPr>
      </w:pP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11"/>
          <w:sz w:val="20"/>
        </w:rPr>
        <w:t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7"/>
          <w:sz w:val="20"/>
        </w:rPr>
        <w:t> </w:t>
      </w:r>
      <w:r>
        <w:rPr>
          <w:rFonts w:ascii="Arial" w:hAnsi="Arial"/>
          <w:b/>
          <w:sz w:val="20"/>
        </w:rPr>
        <w:t>Acumulación</w:t>
      </w:r>
      <w:r>
        <w:rPr>
          <w:rFonts w:ascii="Arial" w:hAnsi="Arial"/>
          <w:b/>
          <w:spacing w:val="-53"/>
          <w:sz w:val="20"/>
        </w:rPr>
        <w:t> </w:t>
      </w:r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185.</w:t>
      </w:r>
      <w:r>
        <w:rPr>
          <w:rFonts w:ascii="Arial" w:hAnsi="Arial"/>
          <w:b/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acumulación</w:t>
      </w:r>
      <w:r>
        <w:rPr>
          <w:spacing w:val="-2"/>
          <w:sz w:val="20"/>
        </w:rPr>
        <w:t> </w:t>
      </w:r>
      <w:r>
        <w:rPr>
          <w:sz w:val="20"/>
        </w:rPr>
        <w:t>será</w:t>
      </w:r>
      <w:r>
        <w:rPr>
          <w:spacing w:val="2"/>
          <w:sz w:val="20"/>
        </w:rPr>
        <w:t> </w:t>
      </w:r>
      <w:r>
        <w:rPr>
          <w:sz w:val="20"/>
        </w:rPr>
        <w:t>procedente:</w:t>
      </w:r>
    </w:p>
    <w:p>
      <w:pPr>
        <w:pStyle w:val="ListParagraph"/>
        <w:numPr>
          <w:ilvl w:val="0"/>
          <w:numId w:val="34"/>
        </w:numPr>
        <w:tabs>
          <w:tab w:pos="570" w:val="left" w:leader="none"/>
        </w:tabs>
        <w:spacing w:line="240" w:lineRule="auto" w:before="4" w:after="0"/>
        <w:ind w:left="142" w:right="185" w:firstLine="0"/>
        <w:jc w:val="both"/>
        <w:rPr>
          <w:sz w:val="20"/>
        </w:rPr>
      </w:pPr>
      <w:r>
        <w:rPr>
          <w:sz w:val="20"/>
        </w:rPr>
        <w:t>Cuando en procedimientos distintos se atribuya a dos o más personas la comisión de faltas</w:t>
      </w:r>
      <w:r>
        <w:rPr>
          <w:spacing w:val="1"/>
          <w:sz w:val="20"/>
        </w:rPr>
        <w:t> </w:t>
      </w:r>
      <w:r>
        <w:rPr>
          <w:sz w:val="20"/>
        </w:rPr>
        <w:t>administrativas que se encuentren relacionadas entre sí con la finalidad de facilitar la ejecución o</w:t>
      </w:r>
      <w:r>
        <w:rPr>
          <w:spacing w:val="1"/>
          <w:sz w:val="20"/>
        </w:rPr>
        <w:t> </w:t>
      </w:r>
      <w:r>
        <w:rPr>
          <w:sz w:val="20"/>
        </w:rPr>
        <w:t>asegurar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consumación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cualquiera</w:t>
      </w:r>
      <w:r>
        <w:rPr>
          <w:spacing w:val="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ellas,</w:t>
      </w:r>
      <w:r>
        <w:rPr>
          <w:spacing w:val="1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34"/>
        </w:numPr>
        <w:tabs>
          <w:tab w:pos="570" w:val="left" w:leader="none"/>
        </w:tabs>
        <w:spacing w:line="240" w:lineRule="auto" w:before="0" w:after="0"/>
        <w:ind w:left="142" w:right="184" w:firstLine="0"/>
        <w:jc w:val="both"/>
        <w:rPr>
          <w:sz w:val="20"/>
        </w:rPr>
      </w:pPr>
      <w:r>
        <w:rPr>
          <w:sz w:val="20"/>
        </w:rPr>
        <w:t>Cuando se trate de dos o más procedimientos de responsabilidad administrativa donde se</w:t>
      </w:r>
      <w:r>
        <w:rPr>
          <w:spacing w:val="1"/>
          <w:sz w:val="20"/>
        </w:rPr>
        <w:t> </w:t>
      </w:r>
      <w:r>
        <w:rPr>
          <w:sz w:val="20"/>
        </w:rPr>
        <w:t>imputen faltas administrativas a la misma persona, siempre que se encuentren relacionadas entre</w:t>
      </w:r>
      <w:r>
        <w:rPr>
          <w:spacing w:val="1"/>
          <w:sz w:val="20"/>
        </w:rPr>
        <w:t> </w:t>
      </w:r>
      <w:r>
        <w:rPr>
          <w:sz w:val="20"/>
        </w:rPr>
        <w:t>sí,</w:t>
      </w:r>
      <w:r>
        <w:rPr>
          <w:spacing w:val="-2"/>
          <w:sz w:val="20"/>
        </w:rPr>
        <w:t> </w:t>
      </w:r>
      <w:r>
        <w:rPr>
          <w:sz w:val="20"/>
        </w:rPr>
        <w:t>con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finalidad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facilitar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ejecución o</w:t>
      </w:r>
      <w:r>
        <w:rPr>
          <w:spacing w:val="-2"/>
          <w:sz w:val="20"/>
        </w:rPr>
        <w:t> </w:t>
      </w:r>
      <w:r>
        <w:rPr>
          <w:sz w:val="20"/>
        </w:rPr>
        <w:t>asegurar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consumación</w:t>
      </w:r>
      <w:r>
        <w:rPr>
          <w:spacing w:val="-2"/>
          <w:sz w:val="20"/>
        </w:rPr>
        <w:t> </w:t>
      </w:r>
      <w:r>
        <w:rPr>
          <w:sz w:val="20"/>
        </w:rPr>
        <w:t>de cualquiera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ellas.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42" w:right="184"/>
        <w:jc w:val="both"/>
      </w:pPr>
      <w:r>
        <w:rPr/>
        <w:t>Cuando</w:t>
      </w:r>
      <w:r>
        <w:rPr>
          <w:spacing w:val="-11"/>
        </w:rPr>
        <w:t> </w:t>
      </w:r>
      <w:r>
        <w:rPr/>
        <w:t>sea</w:t>
      </w:r>
      <w:r>
        <w:rPr>
          <w:spacing w:val="-10"/>
        </w:rPr>
        <w:t> </w:t>
      </w:r>
      <w:r>
        <w:rPr/>
        <w:t>procedente</w:t>
      </w:r>
      <w:r>
        <w:rPr>
          <w:spacing w:val="-8"/>
        </w:rPr>
        <w:t> </w:t>
      </w:r>
      <w:r>
        <w:rPr/>
        <w:t>la</w:t>
      </w:r>
      <w:r>
        <w:rPr>
          <w:spacing w:val="-6"/>
        </w:rPr>
        <w:t> </w:t>
      </w:r>
      <w:r>
        <w:rPr/>
        <w:t>acumulación,</w:t>
      </w:r>
      <w:r>
        <w:rPr>
          <w:spacing w:val="-10"/>
        </w:rPr>
        <w:t> </w:t>
      </w:r>
      <w:r>
        <w:rPr/>
        <w:t>será</w:t>
      </w:r>
      <w:r>
        <w:rPr>
          <w:spacing w:val="-9"/>
        </w:rPr>
        <w:t> </w:t>
      </w:r>
      <w:r>
        <w:rPr/>
        <w:t>competente</w:t>
      </w:r>
      <w:r>
        <w:rPr>
          <w:spacing w:val="-8"/>
        </w:rPr>
        <w:t> </w:t>
      </w:r>
      <w:r>
        <w:rPr/>
        <w:t>para</w:t>
      </w:r>
      <w:r>
        <w:rPr>
          <w:spacing w:val="-10"/>
        </w:rPr>
        <w:t> </w:t>
      </w:r>
      <w:r>
        <w:rPr/>
        <w:t>conocer</w:t>
      </w:r>
      <w:r>
        <w:rPr>
          <w:spacing w:val="-6"/>
        </w:rPr>
        <w:t> </w:t>
      </w:r>
      <w:r>
        <w:rPr/>
        <w:t>del</w:t>
      </w:r>
      <w:r>
        <w:rPr>
          <w:spacing w:val="-11"/>
        </w:rPr>
        <w:t> </w:t>
      </w:r>
      <w:r>
        <w:rPr/>
        <w:t>asunto</w:t>
      </w:r>
      <w:r>
        <w:rPr>
          <w:spacing w:val="-9"/>
        </w:rPr>
        <w:t> </w:t>
      </w:r>
      <w:r>
        <w:rPr/>
        <w:t>aquella</w:t>
      </w:r>
      <w:r>
        <w:rPr>
          <w:spacing w:val="-7"/>
        </w:rPr>
        <w:t> </w:t>
      </w:r>
      <w:r>
        <w:rPr/>
        <w:t>autoridad</w:t>
      </w:r>
      <w:r>
        <w:rPr>
          <w:spacing w:val="-54"/>
        </w:rPr>
        <w:t> </w:t>
      </w:r>
      <w:r>
        <w:rPr/>
        <w:t>substanciadora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primero</w:t>
      </w:r>
      <w:r>
        <w:rPr>
          <w:spacing w:val="-3"/>
        </w:rPr>
        <w:t> </w:t>
      </w:r>
      <w:r>
        <w:rPr/>
        <w:t>haya</w:t>
      </w:r>
      <w:r>
        <w:rPr>
          <w:spacing w:val="-1"/>
        </w:rPr>
        <w:t> </w:t>
      </w:r>
      <w:r>
        <w:rPr/>
        <w:t>admitido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Informe</w:t>
      </w:r>
      <w:r>
        <w:rPr>
          <w:spacing w:val="-6"/>
        </w:rPr>
        <w:t> </w:t>
      </w:r>
      <w:r>
        <w:rPr/>
        <w:t>de</w:t>
      </w:r>
      <w:r>
        <w:rPr>
          <w:spacing w:val="-3"/>
        </w:rPr>
        <w:t> </w:t>
      </w:r>
      <w:r>
        <w:rPr/>
        <w:t>Presunta</w:t>
      </w:r>
      <w:r>
        <w:rPr>
          <w:spacing w:val="-1"/>
        </w:rPr>
        <w:t> </w:t>
      </w:r>
      <w:r>
        <w:rPr/>
        <w:t>Responsabilidad</w:t>
      </w:r>
      <w:r>
        <w:rPr>
          <w:spacing w:val="-4"/>
        </w:rPr>
        <w:t> </w:t>
      </w:r>
      <w:r>
        <w:rPr/>
        <w:t>Administrativa.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17"/>
        </w:rPr>
      </w:pPr>
    </w:p>
    <w:p>
      <w:pPr>
        <w:pStyle w:val="Heading1"/>
        <w:spacing w:line="480" w:lineRule="auto"/>
        <w:ind w:left="3555" w:right="3594" w:firstLine="259"/>
        <w:jc w:val="left"/>
      </w:pPr>
      <w:r>
        <w:rPr/>
        <w:t>Sección</w:t>
      </w:r>
      <w:r>
        <w:rPr>
          <w:spacing w:val="6"/>
        </w:rPr>
        <w:t> </w:t>
      </w:r>
      <w:r>
        <w:rPr/>
        <w:t>Octava</w:t>
      </w:r>
      <w:r>
        <w:rPr>
          <w:spacing w:val="1"/>
        </w:rPr>
        <w:t> </w:t>
      </w:r>
      <w:r>
        <w:rPr/>
        <w:t>De</w:t>
      </w:r>
      <w:r>
        <w:rPr>
          <w:spacing w:val="-9"/>
        </w:rPr>
        <w:t> </w:t>
      </w:r>
      <w:r>
        <w:rPr/>
        <w:t>las</w:t>
      </w:r>
      <w:r>
        <w:rPr>
          <w:spacing w:val="-9"/>
        </w:rPr>
        <w:t> </w:t>
      </w:r>
      <w:r>
        <w:rPr/>
        <w:t>Notificaciones</w:t>
      </w:r>
    </w:p>
    <w:p>
      <w:pPr>
        <w:pStyle w:val="BodyText"/>
        <w:spacing w:line="242" w:lineRule="auto" w:before="2"/>
        <w:ind w:left="142" w:right="186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10"/>
        </w:rPr>
        <w:t> </w:t>
      </w:r>
      <w:r>
        <w:rPr>
          <w:rFonts w:ascii="Arial" w:hAnsi="Arial"/>
          <w:b/>
        </w:rPr>
        <w:t>186.</w:t>
      </w:r>
      <w:r>
        <w:rPr>
          <w:rFonts w:ascii="Arial" w:hAnsi="Arial"/>
          <w:b/>
          <w:spacing w:val="-9"/>
        </w:rPr>
        <w:t> </w:t>
      </w:r>
      <w:r>
        <w:rPr/>
        <w:t>Las</w:t>
      </w:r>
      <w:r>
        <w:rPr>
          <w:spacing w:val="-10"/>
        </w:rPr>
        <w:t> </w:t>
      </w:r>
      <w:r>
        <w:rPr/>
        <w:t>notificaciones</w:t>
      </w:r>
      <w:r>
        <w:rPr>
          <w:spacing w:val="-9"/>
        </w:rPr>
        <w:t> </w:t>
      </w:r>
      <w:r>
        <w:rPr/>
        <w:t>podrán</w:t>
      </w:r>
      <w:r>
        <w:rPr>
          <w:spacing w:val="-10"/>
        </w:rPr>
        <w:t> </w:t>
      </w:r>
      <w:r>
        <w:rPr/>
        <w:t>ser</w:t>
      </w:r>
      <w:r>
        <w:rPr>
          <w:spacing w:val="-10"/>
        </w:rPr>
        <w:t> </w:t>
      </w:r>
      <w:r>
        <w:rPr/>
        <w:t>hechas</w:t>
      </w:r>
      <w:r>
        <w:rPr>
          <w:spacing w:val="-7"/>
        </w:rPr>
        <w:t> </w:t>
      </w:r>
      <w:r>
        <w:rPr/>
        <w:t>a</w:t>
      </w:r>
      <w:r>
        <w:rPr>
          <w:spacing w:val="-10"/>
        </w:rPr>
        <w:t> </w:t>
      </w:r>
      <w:r>
        <w:rPr/>
        <w:t>las</w:t>
      </w:r>
      <w:r>
        <w:rPr>
          <w:spacing w:val="-10"/>
        </w:rPr>
        <w:t> </w:t>
      </w:r>
      <w:r>
        <w:rPr/>
        <w:t>partes</w:t>
      </w:r>
      <w:r>
        <w:rPr>
          <w:spacing w:val="-9"/>
        </w:rPr>
        <w:t> </w:t>
      </w:r>
      <w:r>
        <w:rPr/>
        <w:t>personalmente</w:t>
      </w:r>
      <w:r>
        <w:rPr>
          <w:spacing w:val="-12"/>
        </w:rPr>
        <w:t> </w:t>
      </w:r>
      <w:r>
        <w:rPr/>
        <w:t>o</w:t>
      </w:r>
      <w:r>
        <w:rPr>
          <w:spacing w:val="-10"/>
        </w:rPr>
        <w:t> </w:t>
      </w:r>
      <w:r>
        <w:rPr/>
        <w:t>por</w:t>
      </w:r>
      <w:r>
        <w:rPr>
          <w:spacing w:val="-9"/>
        </w:rPr>
        <w:t> </w:t>
      </w:r>
      <w:r>
        <w:rPr/>
        <w:t>los</w:t>
      </w:r>
      <w:r>
        <w:rPr>
          <w:spacing w:val="-10"/>
        </w:rPr>
        <w:t> </w:t>
      </w:r>
      <w:r>
        <w:rPr/>
        <w:t>estrados</w:t>
      </w:r>
      <w:r>
        <w:rPr>
          <w:spacing w:val="-53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autoridad</w:t>
      </w:r>
      <w:r>
        <w:rPr>
          <w:spacing w:val="1"/>
        </w:rPr>
        <w:t> </w:t>
      </w:r>
      <w:r>
        <w:rPr/>
        <w:t>substanciadora</w:t>
      </w:r>
      <w:r>
        <w:rPr>
          <w:spacing w:val="-2"/>
        </w:rPr>
        <w:t> </w:t>
      </w:r>
      <w:r>
        <w:rPr/>
        <w:t>o,</w:t>
      </w:r>
      <w:r>
        <w:rPr>
          <w:spacing w:val="1"/>
        </w:rPr>
        <w:t> </w:t>
      </w:r>
      <w:r>
        <w:rPr/>
        <w:t>en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caso, 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resolutora.</w:t>
      </w:r>
    </w:p>
    <w:p>
      <w:pPr>
        <w:pStyle w:val="BodyText"/>
        <w:spacing w:before="5"/>
        <w:rPr>
          <w:sz w:val="19"/>
        </w:rPr>
      </w:pPr>
    </w:p>
    <w:p>
      <w:pPr>
        <w:pStyle w:val="BodyText"/>
        <w:spacing w:line="242" w:lineRule="auto"/>
        <w:ind w:left="142" w:right="189"/>
        <w:jc w:val="both"/>
      </w:pPr>
      <w:r>
        <w:rPr>
          <w:rFonts w:ascii="Arial" w:hAnsi="Arial"/>
          <w:b/>
        </w:rPr>
        <w:t>ARTÍCULO 187. </w:t>
      </w:r>
      <w:r>
        <w:rPr/>
        <w:t>Las notificaciones personales surtirán sus efectos al día hábil siguiente en que se</w:t>
      </w:r>
      <w:r>
        <w:rPr>
          <w:spacing w:val="1"/>
        </w:rPr>
        <w:t> </w:t>
      </w:r>
      <w:r>
        <w:rPr/>
        <w:t>realicen.</w:t>
      </w:r>
    </w:p>
    <w:p>
      <w:pPr>
        <w:pStyle w:val="BodyText"/>
      </w:pPr>
    </w:p>
    <w:p>
      <w:pPr>
        <w:pStyle w:val="BodyText"/>
        <w:ind w:left="142" w:right="178"/>
        <w:jc w:val="both"/>
      </w:pPr>
      <w:r>
        <w:rPr/>
        <w:t>Las autoridades substanciadoras o resolutoras del asunto, según corresponda, podrán solicitar</w:t>
      </w:r>
      <w:r>
        <w:rPr>
          <w:spacing w:val="1"/>
        </w:rPr>
        <w:t> </w:t>
      </w:r>
      <w:r>
        <w:rPr>
          <w:w w:val="95"/>
        </w:rPr>
        <w:t>mediante exhorto, la colaboración de las contralorías, órganos internos de control, o de los tribunales,</w:t>
      </w:r>
      <w:r>
        <w:rPr>
          <w:spacing w:val="1"/>
          <w:w w:val="95"/>
        </w:rPr>
        <w:t> </w:t>
      </w:r>
      <w:r>
        <w:rPr/>
        <w:t>para realizar las notificaciones personales que deban llevar a cabo respecto de aquellas personas</w:t>
      </w:r>
      <w:r>
        <w:rPr>
          <w:spacing w:val="1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1"/>
        </w:rPr>
        <w:t> </w:t>
      </w:r>
      <w:r>
        <w:rPr/>
        <w:t>encuentren</w:t>
      </w:r>
      <w:r>
        <w:rPr>
          <w:spacing w:val="1"/>
        </w:rPr>
        <w:t> </w:t>
      </w:r>
      <w:r>
        <w:rPr/>
        <w:t>en lugares que</w:t>
      </w:r>
      <w:r>
        <w:rPr>
          <w:spacing w:val="-1"/>
        </w:rPr>
        <w:t> </w:t>
      </w:r>
      <w:r>
        <w:rPr/>
        <w:t>se hallen</w:t>
      </w:r>
      <w:r>
        <w:rPr>
          <w:spacing w:val="-1"/>
        </w:rPr>
        <w:t> </w:t>
      </w:r>
      <w:r>
        <w:rPr/>
        <w:t>fuera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su</w:t>
      </w:r>
      <w:r>
        <w:rPr>
          <w:spacing w:val="-1"/>
        </w:rPr>
        <w:t> </w:t>
      </w:r>
      <w:r>
        <w:rPr/>
        <w:t>jurisdicción.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before="1"/>
        <w:ind w:left="142" w:right="178"/>
        <w:jc w:val="both"/>
      </w:pPr>
      <w:r>
        <w:rPr>
          <w:rFonts w:ascii="Arial" w:hAnsi="Arial"/>
          <w:b/>
        </w:rPr>
        <w:t>ARTÍCULO 188. </w:t>
      </w:r>
      <w:r>
        <w:rPr/>
        <w:t>Las notificaciones por estrados surtirán sus efectos dentro de los tres días hábiles</w:t>
      </w:r>
      <w:r>
        <w:rPr>
          <w:spacing w:val="-53"/>
        </w:rPr>
        <w:t> </w:t>
      </w:r>
      <w:r>
        <w:rPr/>
        <w:t>siguientes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sean</w:t>
      </w:r>
      <w:r>
        <w:rPr>
          <w:spacing w:val="1"/>
        </w:rPr>
        <w:t> </w:t>
      </w:r>
      <w:r>
        <w:rPr/>
        <w:t>colocados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lugares</w:t>
      </w:r>
      <w:r>
        <w:rPr>
          <w:spacing w:val="1"/>
        </w:rPr>
        <w:t> </w:t>
      </w:r>
      <w:r>
        <w:rPr/>
        <w:t>destinados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tal</w:t>
      </w:r>
      <w:r>
        <w:rPr>
          <w:spacing w:val="1"/>
        </w:rPr>
        <w:t> </w:t>
      </w:r>
      <w:r>
        <w:rPr/>
        <w:t>efecto.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autoridad</w:t>
      </w:r>
      <w:r>
        <w:rPr>
          <w:spacing w:val="1"/>
        </w:rPr>
        <w:t> </w:t>
      </w:r>
      <w:r>
        <w:rPr/>
        <w:t>substanciadora o resolutora del asunto, deberá certificar el día y hora en que hayan sido colocados</w:t>
      </w:r>
      <w:r>
        <w:rPr>
          <w:spacing w:val="-53"/>
        </w:rPr>
        <w:t> </w:t>
      </w:r>
      <w:r>
        <w:rPr/>
        <w:t>los</w:t>
      </w:r>
      <w:r>
        <w:rPr>
          <w:spacing w:val="-1"/>
        </w:rPr>
        <w:t> </w:t>
      </w:r>
      <w:r>
        <w:rPr/>
        <w:t>acuerdos en</w:t>
      </w:r>
      <w:r>
        <w:rPr>
          <w:spacing w:val="1"/>
        </w:rPr>
        <w:t> </w:t>
      </w:r>
      <w:r>
        <w:rPr/>
        <w:t>los</w:t>
      </w:r>
      <w:r>
        <w:rPr>
          <w:spacing w:val="2"/>
        </w:rPr>
        <w:t> </w:t>
      </w:r>
      <w:r>
        <w:rPr/>
        <w:t>estrados respectivos.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spacing w:line="242" w:lineRule="auto"/>
        <w:ind w:left="142" w:right="183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5"/>
        </w:rPr>
        <w:t> </w:t>
      </w:r>
      <w:r>
        <w:rPr>
          <w:rFonts w:ascii="Arial" w:hAnsi="Arial"/>
          <w:b/>
        </w:rPr>
        <w:t>189.</w:t>
      </w:r>
      <w:r>
        <w:rPr>
          <w:rFonts w:ascii="Arial" w:hAnsi="Arial"/>
          <w:b/>
          <w:spacing w:val="-4"/>
        </w:rPr>
        <w:t> </w:t>
      </w:r>
      <w:r>
        <w:rPr/>
        <w:t>Cuando</w:t>
      </w:r>
      <w:r>
        <w:rPr>
          <w:spacing w:val="-3"/>
        </w:rPr>
        <w:t> </w:t>
      </w:r>
      <w:r>
        <w:rPr/>
        <w:t>en</w:t>
      </w:r>
      <w:r>
        <w:rPr>
          <w:spacing w:val="-6"/>
        </w:rPr>
        <w:t> </w:t>
      </w:r>
      <w:r>
        <w:rPr/>
        <w:t>las</w:t>
      </w:r>
      <w:r>
        <w:rPr>
          <w:spacing w:val="-5"/>
        </w:rPr>
        <w:t> </w:t>
      </w:r>
      <w:r>
        <w:rPr/>
        <w:t>leyes</w:t>
      </w:r>
      <w:r>
        <w:rPr>
          <w:spacing w:val="-2"/>
        </w:rPr>
        <w:t> </w:t>
      </w:r>
      <w:r>
        <w:rPr/>
        <w:t>o</w:t>
      </w:r>
      <w:r>
        <w:rPr>
          <w:spacing w:val="-6"/>
        </w:rPr>
        <w:t> </w:t>
      </w:r>
      <w:r>
        <w:rPr/>
        <w:t>reglamentos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/>
        <w:t>las</w:t>
      </w:r>
      <w:r>
        <w:rPr>
          <w:spacing w:val="-5"/>
        </w:rPr>
        <w:t> </w:t>
      </w:r>
      <w:r>
        <w:rPr/>
        <w:t>dependencias</w:t>
      </w:r>
      <w:r>
        <w:rPr>
          <w:spacing w:val="-2"/>
        </w:rPr>
        <w:t> </w:t>
      </w:r>
      <w:r>
        <w:rPr/>
        <w:t>y</w:t>
      </w:r>
      <w:r>
        <w:rPr>
          <w:spacing w:val="-6"/>
        </w:rPr>
        <w:t> </w:t>
      </w:r>
      <w:r>
        <w:rPr/>
        <w:t>entidades,</w:t>
      </w:r>
      <w:r>
        <w:rPr>
          <w:spacing w:val="-5"/>
        </w:rPr>
        <w:t> </w:t>
      </w:r>
      <w:r>
        <w:rPr/>
        <w:t>así</w:t>
      </w:r>
      <w:r>
        <w:rPr>
          <w:spacing w:val="-5"/>
        </w:rPr>
        <w:t> </w:t>
      </w:r>
      <w:r>
        <w:rPr/>
        <w:t>como</w:t>
      </w:r>
      <w:r>
        <w:rPr>
          <w:spacing w:val="-6"/>
        </w:rPr>
        <w:t> </w:t>
      </w:r>
      <w:r>
        <w:rPr/>
        <w:t>del</w:t>
      </w:r>
      <w:r>
        <w:rPr>
          <w:spacing w:val="-53"/>
        </w:rPr>
        <w:t> </w:t>
      </w:r>
      <w:r>
        <w:rPr/>
        <w:t>Tribunal, se disponga la notificación electrónica, se aplicará lo que al respecto se establezca en</w:t>
      </w:r>
      <w:r>
        <w:rPr>
          <w:spacing w:val="1"/>
        </w:rPr>
        <w:t> </w:t>
      </w:r>
      <w:r>
        <w:rPr/>
        <w:t>dichos</w:t>
      </w:r>
      <w:r>
        <w:rPr>
          <w:spacing w:val="-1"/>
        </w:rPr>
        <w:t> </w:t>
      </w:r>
      <w:r>
        <w:rPr/>
        <w:t>ordenamientos.</w:t>
      </w:r>
    </w:p>
    <w:p>
      <w:pPr>
        <w:pStyle w:val="BodyText"/>
        <w:spacing w:before="4"/>
        <w:rPr>
          <w:sz w:val="19"/>
        </w:rPr>
      </w:pPr>
    </w:p>
    <w:p>
      <w:pPr>
        <w:pStyle w:val="BodyText"/>
        <w:spacing w:line="242" w:lineRule="auto"/>
        <w:ind w:left="142" w:right="183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10"/>
        </w:rPr>
        <w:t> </w:t>
      </w:r>
      <w:r>
        <w:rPr>
          <w:rFonts w:ascii="Arial" w:hAnsi="Arial"/>
          <w:b/>
        </w:rPr>
        <w:t>190.</w:t>
      </w:r>
      <w:r>
        <w:rPr>
          <w:rFonts w:ascii="Arial" w:hAnsi="Arial"/>
          <w:b/>
          <w:spacing w:val="-9"/>
        </w:rPr>
        <w:t> </w:t>
      </w:r>
      <w:r>
        <w:rPr/>
        <w:t>Cuando</w:t>
      </w:r>
      <w:r>
        <w:rPr>
          <w:spacing w:val="-11"/>
        </w:rPr>
        <w:t> </w:t>
      </w:r>
      <w:r>
        <w:rPr/>
        <w:t>las</w:t>
      </w:r>
      <w:r>
        <w:rPr>
          <w:spacing w:val="-9"/>
        </w:rPr>
        <w:t> </w:t>
      </w:r>
      <w:r>
        <w:rPr/>
        <w:t>notificaciones</w:t>
      </w:r>
      <w:r>
        <w:rPr>
          <w:spacing w:val="-10"/>
        </w:rPr>
        <w:t> </w:t>
      </w:r>
      <w:r>
        <w:rPr/>
        <w:t>deban</w:t>
      </w:r>
      <w:r>
        <w:rPr>
          <w:spacing w:val="-8"/>
        </w:rPr>
        <w:t> </w:t>
      </w:r>
      <w:r>
        <w:rPr/>
        <w:t>realizarse</w:t>
      </w:r>
      <w:r>
        <w:rPr>
          <w:spacing w:val="-11"/>
        </w:rPr>
        <w:t> </w:t>
      </w:r>
      <w:r>
        <w:rPr/>
        <w:t>en</w:t>
      </w:r>
      <w:r>
        <w:rPr>
          <w:spacing w:val="-10"/>
        </w:rPr>
        <w:t> </w:t>
      </w:r>
      <w:r>
        <w:rPr/>
        <w:t>el</w:t>
      </w:r>
      <w:r>
        <w:rPr>
          <w:spacing w:val="-9"/>
        </w:rPr>
        <w:t> </w:t>
      </w:r>
      <w:r>
        <w:rPr/>
        <w:t>extranjero,</w:t>
      </w:r>
      <w:r>
        <w:rPr>
          <w:spacing w:val="-9"/>
        </w:rPr>
        <w:t> </w:t>
      </w:r>
      <w:r>
        <w:rPr/>
        <w:t>las</w:t>
      </w:r>
      <w:r>
        <w:rPr>
          <w:spacing w:val="-9"/>
        </w:rPr>
        <w:t> </w:t>
      </w:r>
      <w:r>
        <w:rPr/>
        <w:t>autoridades</w:t>
      </w:r>
      <w:r>
        <w:rPr>
          <w:spacing w:val="-10"/>
        </w:rPr>
        <w:t> </w:t>
      </w:r>
      <w:r>
        <w:rPr/>
        <w:t>podrán</w:t>
      </w:r>
      <w:r>
        <w:rPr>
          <w:spacing w:val="-53"/>
        </w:rPr>
        <w:t> </w:t>
      </w:r>
      <w:r>
        <w:rPr/>
        <w:t>solicitar el auxilio de las autoridades competentes mediante carta rogatoria, para lo cual deberá</w:t>
      </w:r>
      <w:r>
        <w:rPr>
          <w:spacing w:val="1"/>
        </w:rPr>
        <w:t> </w:t>
      </w:r>
      <w:r>
        <w:rPr/>
        <w:t>estarse a lo dispuesto en las convenciones o instrumentos internacionales de los que México sea</w:t>
      </w:r>
      <w:r>
        <w:rPr>
          <w:spacing w:val="1"/>
        </w:rPr>
        <w:t> </w:t>
      </w:r>
      <w:r>
        <w:rPr/>
        <w:t>parte.</w:t>
      </w:r>
    </w:p>
    <w:p>
      <w:pPr>
        <w:pStyle w:val="BodyText"/>
        <w:spacing w:before="2"/>
        <w:rPr>
          <w:sz w:val="19"/>
        </w:rPr>
      </w:pPr>
    </w:p>
    <w:p>
      <w:pPr>
        <w:spacing w:before="0"/>
        <w:ind w:left="142" w:right="0" w:firstLine="0"/>
        <w:jc w:val="both"/>
        <w:rPr>
          <w:sz w:val="20"/>
        </w:rPr>
      </w:pPr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191.</w:t>
      </w:r>
      <w:r>
        <w:rPr>
          <w:rFonts w:ascii="Arial" w:hAnsi="Arial"/>
          <w:b/>
          <w:spacing w:val="-1"/>
          <w:sz w:val="20"/>
        </w:rPr>
        <w:t> </w:t>
      </w:r>
      <w:r>
        <w:rPr>
          <w:sz w:val="20"/>
        </w:rPr>
        <w:t>Serán</w:t>
      </w:r>
      <w:r>
        <w:rPr>
          <w:spacing w:val="-1"/>
          <w:sz w:val="20"/>
        </w:rPr>
        <w:t> </w:t>
      </w:r>
      <w:r>
        <w:rPr>
          <w:sz w:val="20"/>
        </w:rPr>
        <w:t>notificados</w:t>
      </w:r>
      <w:r>
        <w:rPr>
          <w:spacing w:val="-3"/>
          <w:sz w:val="20"/>
        </w:rPr>
        <w:t> </w:t>
      </w:r>
      <w:r>
        <w:rPr>
          <w:sz w:val="20"/>
        </w:rPr>
        <w:t>personalmente:</w:t>
      </w:r>
    </w:p>
    <w:p>
      <w:pPr>
        <w:pStyle w:val="BodyText"/>
        <w:spacing w:before="3"/>
      </w:pPr>
    </w:p>
    <w:p>
      <w:pPr>
        <w:pStyle w:val="ListParagraph"/>
        <w:numPr>
          <w:ilvl w:val="0"/>
          <w:numId w:val="35"/>
        </w:numPr>
        <w:tabs>
          <w:tab w:pos="570" w:val="left" w:leader="none"/>
        </w:tabs>
        <w:spacing w:line="240" w:lineRule="auto" w:before="1" w:after="0"/>
        <w:ind w:left="142" w:right="182" w:firstLine="0"/>
        <w:jc w:val="both"/>
        <w:rPr>
          <w:sz w:val="20"/>
        </w:rPr>
      </w:pPr>
      <w:r>
        <w:rPr>
          <w:sz w:val="20"/>
        </w:rPr>
        <w:t>El</w:t>
      </w:r>
      <w:r>
        <w:rPr>
          <w:spacing w:val="-10"/>
          <w:sz w:val="20"/>
        </w:rPr>
        <w:t> </w:t>
      </w:r>
      <w:r>
        <w:rPr>
          <w:sz w:val="20"/>
        </w:rPr>
        <w:t>emplazamiento</w:t>
      </w:r>
      <w:r>
        <w:rPr>
          <w:spacing w:val="-8"/>
          <w:sz w:val="20"/>
        </w:rPr>
        <w:t> </w:t>
      </w:r>
      <w:r>
        <w:rPr>
          <w:sz w:val="20"/>
        </w:rPr>
        <w:t>al</w:t>
      </w:r>
      <w:r>
        <w:rPr>
          <w:spacing w:val="-10"/>
          <w:sz w:val="20"/>
        </w:rPr>
        <w:t> </w:t>
      </w:r>
      <w:r>
        <w:rPr>
          <w:sz w:val="20"/>
        </w:rPr>
        <w:t>presunto</w:t>
      </w:r>
      <w:r>
        <w:rPr>
          <w:spacing w:val="-11"/>
          <w:sz w:val="20"/>
        </w:rPr>
        <w:t> </w:t>
      </w:r>
      <w:r>
        <w:rPr>
          <w:sz w:val="20"/>
        </w:rPr>
        <w:t>o</w:t>
      </w:r>
      <w:r>
        <w:rPr>
          <w:spacing w:val="-10"/>
          <w:sz w:val="20"/>
        </w:rPr>
        <w:t> </w:t>
      </w:r>
      <w:r>
        <w:rPr>
          <w:sz w:val="20"/>
        </w:rPr>
        <w:t>presuntos</w:t>
      </w:r>
      <w:r>
        <w:rPr>
          <w:spacing w:val="-10"/>
          <w:sz w:val="20"/>
        </w:rPr>
        <w:t> </w:t>
      </w:r>
      <w:r>
        <w:rPr>
          <w:sz w:val="20"/>
        </w:rPr>
        <w:t>responsables</w:t>
      </w:r>
      <w:r>
        <w:rPr>
          <w:spacing w:val="-9"/>
          <w:sz w:val="20"/>
        </w:rPr>
        <w:t> </w:t>
      </w:r>
      <w:r>
        <w:rPr>
          <w:sz w:val="20"/>
        </w:rPr>
        <w:t>para</w:t>
      </w:r>
      <w:r>
        <w:rPr>
          <w:spacing w:val="-10"/>
          <w:sz w:val="20"/>
        </w:rPr>
        <w:t> </w:t>
      </w:r>
      <w:r>
        <w:rPr>
          <w:sz w:val="20"/>
        </w:rPr>
        <w:t>que</w:t>
      </w:r>
      <w:r>
        <w:rPr>
          <w:spacing w:val="-11"/>
          <w:sz w:val="20"/>
        </w:rPr>
        <w:t> </w:t>
      </w:r>
      <w:r>
        <w:rPr>
          <w:sz w:val="20"/>
        </w:rPr>
        <w:t>comparezca</w:t>
      </w:r>
      <w:r>
        <w:rPr>
          <w:spacing w:val="-10"/>
          <w:sz w:val="20"/>
        </w:rPr>
        <w:t> </w:t>
      </w:r>
      <w:r>
        <w:rPr>
          <w:sz w:val="20"/>
        </w:rPr>
        <w:t>al</w:t>
      </w:r>
      <w:r>
        <w:rPr>
          <w:spacing w:val="-11"/>
          <w:sz w:val="20"/>
        </w:rPr>
        <w:t> </w:t>
      </w:r>
      <w:r>
        <w:rPr>
          <w:sz w:val="20"/>
        </w:rPr>
        <w:t>procedimiento</w:t>
      </w:r>
      <w:r>
        <w:rPr>
          <w:spacing w:val="-53"/>
          <w:sz w:val="20"/>
        </w:rPr>
        <w:t> </w:t>
      </w:r>
      <w:r>
        <w:rPr>
          <w:sz w:val="20"/>
        </w:rPr>
        <w:t>de responsabilidad administrativa. Para que el emplazamiento se entienda realizado se les deberá</w:t>
      </w:r>
      <w:r>
        <w:rPr>
          <w:spacing w:val="1"/>
          <w:sz w:val="20"/>
        </w:rPr>
        <w:t> </w:t>
      </w:r>
      <w:r>
        <w:rPr>
          <w:sz w:val="20"/>
        </w:rPr>
        <w:t>entregar</w:t>
      </w:r>
      <w:r>
        <w:rPr>
          <w:spacing w:val="-7"/>
          <w:sz w:val="20"/>
        </w:rPr>
        <w:t> </w:t>
      </w:r>
      <w:r>
        <w:rPr>
          <w:sz w:val="20"/>
        </w:rPr>
        <w:t>copia</w:t>
      </w:r>
      <w:r>
        <w:rPr>
          <w:spacing w:val="-6"/>
          <w:sz w:val="20"/>
        </w:rPr>
        <w:t> </w:t>
      </w:r>
      <w:r>
        <w:rPr>
          <w:sz w:val="20"/>
        </w:rPr>
        <w:t>certificada</w:t>
      </w:r>
      <w:r>
        <w:rPr>
          <w:spacing w:val="-6"/>
          <w:sz w:val="20"/>
        </w:rPr>
        <w:t> </w:t>
      </w:r>
      <w:r>
        <w:rPr>
          <w:sz w:val="20"/>
        </w:rPr>
        <w:t>del</w:t>
      </w:r>
      <w:r>
        <w:rPr>
          <w:spacing w:val="-6"/>
          <w:sz w:val="20"/>
        </w:rPr>
        <w:t> </w:t>
      </w:r>
      <w:r>
        <w:rPr>
          <w:sz w:val="20"/>
        </w:rPr>
        <w:t>Informe</w:t>
      </w:r>
      <w:r>
        <w:rPr>
          <w:spacing w:val="-8"/>
          <w:sz w:val="20"/>
        </w:rPr>
        <w:t> </w:t>
      </w:r>
      <w:r>
        <w:rPr>
          <w:sz w:val="20"/>
        </w:rPr>
        <w:t>de</w:t>
      </w:r>
      <w:r>
        <w:rPr>
          <w:spacing w:val="-8"/>
          <w:sz w:val="20"/>
        </w:rPr>
        <w:t> </w:t>
      </w:r>
      <w:r>
        <w:rPr>
          <w:sz w:val="20"/>
        </w:rPr>
        <w:t>Presunta</w:t>
      </w:r>
      <w:r>
        <w:rPr>
          <w:spacing w:val="-5"/>
          <w:sz w:val="20"/>
        </w:rPr>
        <w:t> </w:t>
      </w:r>
      <w:r>
        <w:rPr>
          <w:sz w:val="20"/>
        </w:rPr>
        <w:t>Responsabilidad</w:t>
      </w:r>
      <w:r>
        <w:rPr>
          <w:spacing w:val="-6"/>
          <w:sz w:val="20"/>
        </w:rPr>
        <w:t> </w:t>
      </w:r>
      <w:r>
        <w:rPr>
          <w:sz w:val="20"/>
        </w:rPr>
        <w:t>Administrativa</w:t>
      </w:r>
      <w:r>
        <w:rPr>
          <w:spacing w:val="-3"/>
          <w:sz w:val="20"/>
        </w:rPr>
        <w:t> </w:t>
      </w:r>
      <w:r>
        <w:rPr>
          <w:sz w:val="20"/>
        </w:rPr>
        <w:t>y</w:t>
      </w:r>
      <w:r>
        <w:rPr>
          <w:spacing w:val="-8"/>
          <w:sz w:val="20"/>
        </w:rPr>
        <w:t> </w:t>
      </w:r>
      <w:r>
        <w:rPr>
          <w:sz w:val="20"/>
        </w:rPr>
        <w:t>del</w:t>
      </w:r>
      <w:r>
        <w:rPr>
          <w:spacing w:val="-7"/>
          <w:sz w:val="20"/>
        </w:rPr>
        <w:t> </w:t>
      </w:r>
      <w:r>
        <w:rPr>
          <w:sz w:val="20"/>
        </w:rPr>
        <w:t>acuerdo</w:t>
      </w:r>
      <w:r>
        <w:rPr>
          <w:spacing w:val="-6"/>
          <w:sz w:val="20"/>
        </w:rPr>
        <w:t> </w:t>
      </w:r>
      <w:r>
        <w:rPr>
          <w:sz w:val="20"/>
        </w:rPr>
        <w:t>por</w:t>
      </w:r>
      <w:r>
        <w:rPr>
          <w:spacing w:val="-53"/>
          <w:sz w:val="20"/>
        </w:rPr>
        <w:t> </w:t>
      </w:r>
      <w:r>
        <w:rPr>
          <w:sz w:val="20"/>
        </w:rPr>
        <w:t>el que se admite; de las constancias del expediente de presunta Responsabilidad Administrativa</w:t>
      </w:r>
      <w:r>
        <w:rPr>
          <w:spacing w:val="1"/>
          <w:sz w:val="20"/>
        </w:rPr>
        <w:t> </w:t>
      </w:r>
      <w:r>
        <w:rPr>
          <w:sz w:val="20"/>
        </w:rPr>
        <w:t>integrado en la investigación, así como de las demás constancias y pruebas que hayan aportado u</w:t>
      </w:r>
      <w:r>
        <w:rPr>
          <w:spacing w:val="1"/>
          <w:sz w:val="20"/>
        </w:rPr>
        <w:t> </w:t>
      </w:r>
      <w:r>
        <w:rPr>
          <w:sz w:val="20"/>
        </w:rPr>
        <w:t>ofrecido las autoridades investigadoras para sustentar el Informe de Presunta Responsabilidad</w:t>
      </w:r>
      <w:r>
        <w:rPr>
          <w:spacing w:val="1"/>
          <w:sz w:val="20"/>
        </w:rPr>
        <w:t> </w:t>
      </w:r>
      <w:r>
        <w:rPr>
          <w:sz w:val="20"/>
        </w:rPr>
        <w:t>Administrativa;</w:t>
      </w:r>
    </w:p>
    <w:p>
      <w:pPr>
        <w:spacing w:after="0" w:line="240" w:lineRule="auto"/>
        <w:jc w:val="both"/>
        <w:rPr>
          <w:sz w:val="20"/>
        </w:rPr>
        <w:sectPr>
          <w:pgSz w:w="12240" w:h="15840"/>
          <w:pgMar w:top="1500" w:bottom="280" w:left="1560" w:right="1520"/>
        </w:sectPr>
      </w:pPr>
    </w:p>
    <w:p>
      <w:pPr>
        <w:pStyle w:val="ListParagraph"/>
        <w:numPr>
          <w:ilvl w:val="0"/>
          <w:numId w:val="35"/>
        </w:numPr>
        <w:tabs>
          <w:tab w:pos="570" w:val="left" w:leader="none"/>
        </w:tabs>
        <w:spacing w:line="240" w:lineRule="auto" w:before="73" w:after="0"/>
        <w:ind w:left="569" w:right="0" w:hanging="428"/>
        <w:jc w:val="both"/>
        <w:rPr>
          <w:sz w:val="20"/>
        </w:rPr>
      </w:pP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acuerdo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admisión</w:t>
      </w:r>
      <w:r>
        <w:rPr>
          <w:spacing w:val="-3"/>
          <w:sz w:val="20"/>
        </w:rPr>
        <w:t> </w:t>
      </w:r>
      <w:r>
        <w:rPr>
          <w:sz w:val="20"/>
        </w:rPr>
        <w:t>del</w:t>
      </w:r>
      <w:r>
        <w:rPr>
          <w:spacing w:val="-1"/>
          <w:sz w:val="20"/>
        </w:rPr>
        <w:t> </w:t>
      </w:r>
      <w:r>
        <w:rPr>
          <w:sz w:val="20"/>
        </w:rPr>
        <w:t>Informe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Presunta</w:t>
      </w:r>
      <w:r>
        <w:rPr>
          <w:spacing w:val="-1"/>
          <w:sz w:val="20"/>
        </w:rPr>
        <w:t> </w:t>
      </w:r>
      <w:r>
        <w:rPr>
          <w:sz w:val="20"/>
        </w:rPr>
        <w:t>Responsabilidad</w:t>
      </w:r>
      <w:r>
        <w:rPr>
          <w:spacing w:val="-2"/>
          <w:sz w:val="20"/>
        </w:rPr>
        <w:t> </w:t>
      </w:r>
      <w:r>
        <w:rPr>
          <w:sz w:val="20"/>
        </w:rPr>
        <w:t>Administrativa;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35"/>
        </w:numPr>
        <w:tabs>
          <w:tab w:pos="570" w:val="left" w:leader="none"/>
        </w:tabs>
        <w:spacing w:line="240" w:lineRule="auto" w:before="0" w:after="0"/>
        <w:ind w:left="142" w:right="187" w:firstLine="0"/>
        <w:jc w:val="both"/>
        <w:rPr>
          <w:sz w:val="20"/>
        </w:rPr>
      </w:pP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acuerdo</w:t>
      </w:r>
      <w:r>
        <w:rPr>
          <w:spacing w:val="1"/>
          <w:sz w:val="20"/>
        </w:rPr>
        <w:t> </w:t>
      </w:r>
      <w:r>
        <w:rPr>
          <w:sz w:val="20"/>
        </w:rPr>
        <w:t>por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se</w:t>
      </w:r>
      <w:r>
        <w:rPr>
          <w:spacing w:val="1"/>
          <w:sz w:val="20"/>
        </w:rPr>
        <w:t> </w:t>
      </w:r>
      <w:r>
        <w:rPr>
          <w:sz w:val="20"/>
        </w:rPr>
        <w:t>ordene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citación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audiencia</w:t>
      </w:r>
      <w:r>
        <w:rPr>
          <w:spacing w:val="1"/>
          <w:sz w:val="20"/>
        </w:rPr>
        <w:t> </w:t>
      </w:r>
      <w:r>
        <w:rPr>
          <w:sz w:val="20"/>
        </w:rPr>
        <w:t>inicial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procedimiento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53"/>
          <w:sz w:val="20"/>
        </w:rPr>
        <w:t> </w:t>
      </w:r>
      <w:r>
        <w:rPr>
          <w:sz w:val="20"/>
        </w:rPr>
        <w:t>responsabilidad</w:t>
      </w:r>
      <w:r>
        <w:rPr>
          <w:spacing w:val="-2"/>
          <w:sz w:val="20"/>
        </w:rPr>
        <w:t> </w:t>
      </w:r>
      <w:r>
        <w:rPr>
          <w:sz w:val="20"/>
        </w:rPr>
        <w:t>administrativa;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35"/>
        </w:numPr>
        <w:tabs>
          <w:tab w:pos="570" w:val="left" w:leader="none"/>
        </w:tabs>
        <w:spacing w:line="240" w:lineRule="auto" w:before="0" w:after="0"/>
        <w:ind w:left="142" w:right="182" w:firstLine="0"/>
        <w:jc w:val="both"/>
        <w:rPr>
          <w:sz w:val="20"/>
        </w:rPr>
      </w:pPr>
      <w:r>
        <w:rPr>
          <w:sz w:val="20"/>
        </w:rPr>
        <w:t>En el caso de faltas administrativas graves, el acuerdo por el que remiten las constancias</w:t>
      </w:r>
      <w:r>
        <w:rPr>
          <w:spacing w:val="1"/>
          <w:sz w:val="20"/>
        </w:rPr>
        <w:t> </w:t>
      </w:r>
      <w:r>
        <w:rPr>
          <w:sz w:val="20"/>
        </w:rPr>
        <w:t>originales</w:t>
      </w:r>
      <w:r>
        <w:rPr>
          <w:spacing w:val="-6"/>
          <w:sz w:val="20"/>
        </w:rPr>
        <w:t> </w:t>
      </w:r>
      <w:r>
        <w:rPr>
          <w:sz w:val="20"/>
        </w:rPr>
        <w:t>del</w:t>
      </w:r>
      <w:r>
        <w:rPr>
          <w:spacing w:val="-5"/>
          <w:sz w:val="20"/>
        </w:rPr>
        <w:t> </w:t>
      </w:r>
      <w:r>
        <w:rPr>
          <w:sz w:val="20"/>
        </w:rPr>
        <w:t>expediente</w:t>
      </w:r>
      <w:r>
        <w:rPr>
          <w:spacing w:val="-4"/>
          <w:sz w:val="20"/>
        </w:rPr>
        <w:t> </w:t>
      </w:r>
      <w:r>
        <w:rPr>
          <w:sz w:val="20"/>
        </w:rPr>
        <w:t>del</w:t>
      </w:r>
      <w:r>
        <w:rPr>
          <w:spacing w:val="-6"/>
          <w:sz w:val="20"/>
        </w:rPr>
        <w:t> </w:t>
      </w:r>
      <w:r>
        <w:rPr>
          <w:sz w:val="20"/>
        </w:rPr>
        <w:t>procedimiento</w:t>
      </w:r>
      <w:r>
        <w:rPr>
          <w:spacing w:val="-7"/>
          <w:sz w:val="20"/>
        </w:rPr>
        <w:t> </w:t>
      </w:r>
      <w:r>
        <w:rPr>
          <w:sz w:val="20"/>
        </w:rPr>
        <w:t>de</w:t>
      </w:r>
      <w:r>
        <w:rPr>
          <w:spacing w:val="-4"/>
          <w:sz w:val="20"/>
        </w:rPr>
        <w:t> </w:t>
      </w:r>
      <w:r>
        <w:rPr>
          <w:sz w:val="20"/>
        </w:rPr>
        <w:t>responsabilidad</w:t>
      </w:r>
      <w:r>
        <w:rPr>
          <w:spacing w:val="-4"/>
          <w:sz w:val="20"/>
        </w:rPr>
        <w:t> </w:t>
      </w:r>
      <w:r>
        <w:rPr>
          <w:sz w:val="20"/>
        </w:rPr>
        <w:t>administrativa</w:t>
      </w:r>
      <w:r>
        <w:rPr>
          <w:spacing w:val="-4"/>
          <w:sz w:val="20"/>
        </w:rPr>
        <w:t> </w:t>
      </w:r>
      <w:r>
        <w:rPr>
          <w:sz w:val="20"/>
        </w:rPr>
        <w:t>al</w:t>
      </w:r>
      <w:r>
        <w:rPr>
          <w:spacing w:val="-2"/>
          <w:sz w:val="20"/>
        </w:rPr>
        <w:t> </w:t>
      </w:r>
      <w:r>
        <w:rPr>
          <w:sz w:val="20"/>
        </w:rPr>
        <w:t>Tribunal</w:t>
      </w:r>
      <w:r>
        <w:rPr>
          <w:spacing w:val="-5"/>
          <w:sz w:val="20"/>
        </w:rPr>
        <w:t> </w:t>
      </w:r>
      <w:r>
        <w:rPr>
          <w:sz w:val="20"/>
        </w:rPr>
        <w:t>encargado</w:t>
      </w:r>
      <w:r>
        <w:rPr>
          <w:spacing w:val="-53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resolver</w:t>
      </w:r>
      <w:r>
        <w:rPr>
          <w:spacing w:val="-1"/>
          <w:sz w:val="20"/>
        </w:rPr>
        <w:t> </w:t>
      </w:r>
      <w:r>
        <w:rPr>
          <w:sz w:val="20"/>
        </w:rPr>
        <w:t>el asunto;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35"/>
        </w:numPr>
        <w:tabs>
          <w:tab w:pos="570" w:val="left" w:leader="none"/>
        </w:tabs>
        <w:spacing w:line="240" w:lineRule="auto" w:before="0" w:after="0"/>
        <w:ind w:left="142" w:right="188" w:firstLine="0"/>
        <w:jc w:val="both"/>
        <w:rPr>
          <w:sz w:val="20"/>
        </w:rPr>
      </w:pPr>
      <w:r>
        <w:rPr>
          <w:sz w:val="20"/>
        </w:rPr>
        <w:t>Los acuerdos por lo que se aperciba a las partes o terceros, con la imposición de medidas de</w:t>
      </w:r>
      <w:r>
        <w:rPr>
          <w:spacing w:val="1"/>
          <w:sz w:val="20"/>
        </w:rPr>
        <w:t> </w:t>
      </w:r>
      <w:r>
        <w:rPr>
          <w:sz w:val="20"/>
        </w:rPr>
        <w:t>apremio;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35"/>
        </w:numPr>
        <w:tabs>
          <w:tab w:pos="570" w:val="left" w:leader="none"/>
        </w:tabs>
        <w:spacing w:line="240" w:lineRule="auto" w:before="1" w:after="0"/>
        <w:ind w:left="142" w:right="184" w:firstLine="0"/>
        <w:jc w:val="both"/>
        <w:rPr>
          <w:sz w:val="20"/>
        </w:rPr>
      </w:pPr>
      <w:r>
        <w:rPr>
          <w:sz w:val="20"/>
        </w:rPr>
        <w:t>La</w:t>
      </w:r>
      <w:r>
        <w:rPr>
          <w:spacing w:val="-13"/>
          <w:sz w:val="20"/>
        </w:rPr>
        <w:t> </w:t>
      </w:r>
      <w:r>
        <w:rPr>
          <w:sz w:val="20"/>
        </w:rPr>
        <w:t>resolución</w:t>
      </w:r>
      <w:r>
        <w:rPr>
          <w:spacing w:val="-11"/>
          <w:sz w:val="20"/>
        </w:rPr>
        <w:t> </w:t>
      </w:r>
      <w:r>
        <w:rPr>
          <w:sz w:val="20"/>
        </w:rPr>
        <w:t>definitiva</w:t>
      </w:r>
      <w:r>
        <w:rPr>
          <w:spacing w:val="-11"/>
          <w:sz w:val="20"/>
        </w:rPr>
        <w:t> </w:t>
      </w:r>
      <w:r>
        <w:rPr>
          <w:sz w:val="20"/>
        </w:rPr>
        <w:t>que</w:t>
      </w:r>
      <w:r>
        <w:rPr>
          <w:spacing w:val="-8"/>
          <w:sz w:val="20"/>
        </w:rPr>
        <w:t> </w:t>
      </w:r>
      <w:r>
        <w:rPr>
          <w:sz w:val="20"/>
        </w:rPr>
        <w:t>se</w:t>
      </w:r>
      <w:r>
        <w:rPr>
          <w:spacing w:val="-13"/>
          <w:sz w:val="20"/>
        </w:rPr>
        <w:t> </w:t>
      </w:r>
      <w:r>
        <w:rPr>
          <w:sz w:val="20"/>
        </w:rPr>
        <w:t>pronuncie</w:t>
      </w:r>
      <w:r>
        <w:rPr>
          <w:spacing w:val="-10"/>
          <w:sz w:val="20"/>
        </w:rPr>
        <w:t> </w:t>
      </w:r>
      <w:r>
        <w:rPr>
          <w:sz w:val="20"/>
        </w:rPr>
        <w:t>en</w:t>
      </w:r>
      <w:r>
        <w:rPr>
          <w:spacing w:val="-11"/>
          <w:sz w:val="20"/>
        </w:rPr>
        <w:t> </w:t>
      </w:r>
      <w:r>
        <w:rPr>
          <w:sz w:val="20"/>
        </w:rPr>
        <w:t>el</w:t>
      </w:r>
      <w:r>
        <w:rPr>
          <w:spacing w:val="-6"/>
          <w:sz w:val="20"/>
        </w:rPr>
        <w:t> </w:t>
      </w:r>
      <w:r>
        <w:rPr>
          <w:sz w:val="20"/>
        </w:rPr>
        <w:t>procedimiento</w:t>
      </w:r>
      <w:r>
        <w:rPr>
          <w:spacing w:val="-13"/>
          <w:sz w:val="20"/>
        </w:rPr>
        <w:t> </w:t>
      </w:r>
      <w:r>
        <w:rPr>
          <w:sz w:val="20"/>
        </w:rPr>
        <w:t>de</w:t>
      </w:r>
      <w:r>
        <w:rPr>
          <w:spacing w:val="-11"/>
          <w:sz w:val="20"/>
        </w:rPr>
        <w:t> </w:t>
      </w:r>
      <w:r>
        <w:rPr>
          <w:sz w:val="20"/>
        </w:rPr>
        <w:t>responsabilidad</w:t>
      </w:r>
      <w:r>
        <w:rPr>
          <w:spacing w:val="-11"/>
          <w:sz w:val="20"/>
        </w:rPr>
        <w:t> </w:t>
      </w:r>
      <w:r>
        <w:rPr>
          <w:sz w:val="20"/>
        </w:rPr>
        <w:t>administrativa,</w:t>
      </w:r>
      <w:r>
        <w:rPr>
          <w:spacing w:val="-53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35"/>
        </w:numPr>
        <w:tabs>
          <w:tab w:pos="570" w:val="left" w:leader="none"/>
        </w:tabs>
        <w:spacing w:line="240" w:lineRule="auto" w:before="0" w:after="0"/>
        <w:ind w:left="142" w:right="184" w:firstLine="0"/>
        <w:jc w:val="both"/>
        <w:rPr>
          <w:sz w:val="20"/>
        </w:rPr>
      </w:pPr>
      <w:r>
        <w:rPr>
          <w:sz w:val="20"/>
        </w:rPr>
        <w:t>Las</w:t>
      </w:r>
      <w:r>
        <w:rPr>
          <w:spacing w:val="-11"/>
          <w:sz w:val="20"/>
        </w:rPr>
        <w:t> </w:t>
      </w:r>
      <w:r>
        <w:rPr>
          <w:sz w:val="20"/>
        </w:rPr>
        <w:t>demás</w:t>
      </w:r>
      <w:r>
        <w:rPr>
          <w:spacing w:val="-12"/>
          <w:sz w:val="20"/>
        </w:rPr>
        <w:t> </w:t>
      </w:r>
      <w:r>
        <w:rPr>
          <w:sz w:val="20"/>
        </w:rPr>
        <w:t>que</w:t>
      </w:r>
      <w:r>
        <w:rPr>
          <w:spacing w:val="-12"/>
          <w:sz w:val="20"/>
        </w:rPr>
        <w:t> </w:t>
      </w:r>
      <w:r>
        <w:rPr>
          <w:sz w:val="20"/>
        </w:rPr>
        <w:t>así</w:t>
      </w:r>
      <w:r>
        <w:rPr>
          <w:spacing w:val="-13"/>
          <w:sz w:val="20"/>
        </w:rPr>
        <w:t> </w:t>
      </w:r>
      <w:r>
        <w:rPr>
          <w:sz w:val="20"/>
        </w:rPr>
        <w:t>se</w:t>
      </w:r>
      <w:r>
        <w:rPr>
          <w:spacing w:val="-12"/>
          <w:sz w:val="20"/>
        </w:rPr>
        <w:t> </w:t>
      </w:r>
      <w:r>
        <w:rPr>
          <w:sz w:val="20"/>
        </w:rPr>
        <w:t>determinen</w:t>
      </w:r>
      <w:r>
        <w:rPr>
          <w:spacing w:val="-12"/>
          <w:sz w:val="20"/>
        </w:rPr>
        <w:t> </w:t>
      </w:r>
      <w:r>
        <w:rPr>
          <w:sz w:val="20"/>
        </w:rPr>
        <w:t>en</w:t>
      </w:r>
      <w:r>
        <w:rPr>
          <w:spacing w:val="-13"/>
          <w:sz w:val="20"/>
        </w:rPr>
        <w:t> </w:t>
      </w:r>
      <w:r>
        <w:rPr>
          <w:sz w:val="20"/>
        </w:rPr>
        <w:t>la</w:t>
      </w:r>
      <w:r>
        <w:rPr>
          <w:spacing w:val="-12"/>
          <w:sz w:val="20"/>
        </w:rPr>
        <w:t> </w:t>
      </w:r>
      <w:r>
        <w:rPr>
          <w:sz w:val="20"/>
        </w:rPr>
        <w:t>ley,</w:t>
      </w:r>
      <w:r>
        <w:rPr>
          <w:spacing w:val="-10"/>
          <w:sz w:val="20"/>
        </w:rPr>
        <w:t> </w:t>
      </w:r>
      <w:r>
        <w:rPr>
          <w:sz w:val="20"/>
        </w:rPr>
        <w:t>o</w:t>
      </w:r>
      <w:r>
        <w:rPr>
          <w:spacing w:val="-12"/>
          <w:sz w:val="20"/>
        </w:rPr>
        <w:t> </w:t>
      </w:r>
      <w:r>
        <w:rPr>
          <w:sz w:val="20"/>
        </w:rPr>
        <w:t>que</w:t>
      </w:r>
      <w:r>
        <w:rPr>
          <w:spacing w:val="-13"/>
          <w:sz w:val="20"/>
        </w:rPr>
        <w:t> </w:t>
      </w:r>
      <w:r>
        <w:rPr>
          <w:sz w:val="20"/>
        </w:rPr>
        <w:t>las</w:t>
      </w:r>
      <w:r>
        <w:rPr>
          <w:spacing w:val="-11"/>
          <w:sz w:val="20"/>
        </w:rPr>
        <w:t> </w:t>
      </w:r>
      <w:r>
        <w:rPr>
          <w:sz w:val="20"/>
        </w:rPr>
        <w:t>autoridades</w:t>
      </w:r>
      <w:r>
        <w:rPr>
          <w:spacing w:val="-12"/>
          <w:sz w:val="20"/>
        </w:rPr>
        <w:t> </w:t>
      </w:r>
      <w:r>
        <w:rPr>
          <w:sz w:val="20"/>
        </w:rPr>
        <w:t>substanciadoras</w:t>
      </w:r>
      <w:r>
        <w:rPr>
          <w:spacing w:val="-9"/>
          <w:sz w:val="20"/>
        </w:rPr>
        <w:t> </w:t>
      </w:r>
      <w:r>
        <w:rPr>
          <w:sz w:val="20"/>
        </w:rPr>
        <w:t>o</w:t>
      </w:r>
      <w:r>
        <w:rPr>
          <w:spacing w:val="-12"/>
          <w:sz w:val="20"/>
        </w:rPr>
        <w:t> </w:t>
      </w:r>
      <w:r>
        <w:rPr>
          <w:sz w:val="20"/>
        </w:rPr>
        <w:t>resolutoras</w:t>
      </w:r>
      <w:r>
        <w:rPr>
          <w:spacing w:val="-53"/>
          <w:sz w:val="20"/>
        </w:rPr>
        <w:t> </w:t>
      </w:r>
      <w:r>
        <w:rPr>
          <w:sz w:val="20"/>
        </w:rPr>
        <w:t>del</w:t>
      </w:r>
      <w:r>
        <w:rPr>
          <w:spacing w:val="-1"/>
          <w:sz w:val="20"/>
        </w:rPr>
        <w:t> </w:t>
      </w:r>
      <w:r>
        <w:rPr>
          <w:sz w:val="20"/>
        </w:rPr>
        <w:t>asunto</w:t>
      </w:r>
      <w:r>
        <w:rPr>
          <w:spacing w:val="-2"/>
          <w:sz w:val="20"/>
        </w:rPr>
        <w:t> </w:t>
      </w:r>
      <w:r>
        <w:rPr>
          <w:sz w:val="20"/>
        </w:rPr>
        <w:t>consideren</w:t>
      </w:r>
      <w:r>
        <w:rPr>
          <w:spacing w:val="1"/>
          <w:sz w:val="20"/>
        </w:rPr>
        <w:t> </w:t>
      </w:r>
      <w:r>
        <w:rPr>
          <w:sz w:val="20"/>
        </w:rPr>
        <w:t>pertinentes</w:t>
      </w:r>
      <w:r>
        <w:rPr>
          <w:spacing w:val="-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mejor</w:t>
      </w:r>
      <w:r>
        <w:rPr>
          <w:spacing w:val="-1"/>
          <w:sz w:val="20"/>
        </w:rPr>
        <w:t> </w:t>
      </w:r>
      <w:r>
        <w:rPr>
          <w:sz w:val="20"/>
        </w:rPr>
        <w:t>cumplimiento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sus</w:t>
      </w:r>
      <w:r>
        <w:rPr>
          <w:spacing w:val="-1"/>
          <w:sz w:val="20"/>
        </w:rPr>
        <w:t> </w:t>
      </w:r>
      <w:r>
        <w:rPr>
          <w:sz w:val="20"/>
        </w:rPr>
        <w:t>resoluciones.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17"/>
        </w:rPr>
      </w:pPr>
    </w:p>
    <w:p>
      <w:pPr>
        <w:pStyle w:val="Heading1"/>
        <w:ind w:left="643" w:right="682"/>
      </w:pPr>
      <w:r>
        <w:rPr/>
        <w:t>Sección</w:t>
      </w:r>
      <w:r>
        <w:rPr>
          <w:spacing w:val="-3"/>
        </w:rPr>
        <w:t> </w:t>
      </w:r>
      <w:r>
        <w:rPr/>
        <w:t>Novena</w:t>
      </w:r>
    </w:p>
    <w:p>
      <w:pPr>
        <w:pStyle w:val="BodyText"/>
        <w:rPr>
          <w:rFonts w:ascii="Arial"/>
          <w:b/>
        </w:rPr>
      </w:pPr>
    </w:p>
    <w:p>
      <w:pPr>
        <w:spacing w:before="1"/>
        <w:ind w:left="643" w:right="687" w:firstLine="0"/>
        <w:jc w:val="center"/>
        <w:rPr>
          <w:rFonts w:ascii="Arial"/>
          <w:b/>
          <w:sz w:val="20"/>
        </w:rPr>
      </w:pPr>
      <w:r>
        <w:rPr>
          <w:rFonts w:ascii="Arial"/>
          <w:b/>
          <w:sz w:val="20"/>
        </w:rPr>
        <w:t>De</w:t>
      </w:r>
      <w:r>
        <w:rPr>
          <w:rFonts w:ascii="Arial"/>
          <w:b/>
          <w:spacing w:val="-4"/>
          <w:sz w:val="20"/>
        </w:rPr>
        <w:t> </w:t>
      </w:r>
      <w:r>
        <w:rPr>
          <w:rFonts w:ascii="Arial"/>
          <w:b/>
          <w:sz w:val="20"/>
        </w:rPr>
        <w:t>los</w:t>
      </w:r>
      <w:r>
        <w:rPr>
          <w:rFonts w:ascii="Arial"/>
          <w:b/>
          <w:spacing w:val="-4"/>
          <w:sz w:val="20"/>
        </w:rPr>
        <w:t> </w:t>
      </w:r>
      <w:r>
        <w:rPr>
          <w:rFonts w:ascii="Arial"/>
          <w:b/>
          <w:sz w:val="20"/>
        </w:rPr>
        <w:t>Informes</w:t>
      </w:r>
      <w:r>
        <w:rPr>
          <w:rFonts w:ascii="Arial"/>
          <w:b/>
          <w:spacing w:val="-4"/>
          <w:sz w:val="20"/>
        </w:rPr>
        <w:t> </w:t>
      </w:r>
      <w:r>
        <w:rPr>
          <w:rFonts w:ascii="Arial"/>
          <w:b/>
          <w:sz w:val="20"/>
        </w:rPr>
        <w:t>de</w:t>
      </w:r>
      <w:r>
        <w:rPr>
          <w:rFonts w:ascii="Arial"/>
          <w:b/>
          <w:spacing w:val="-4"/>
          <w:sz w:val="20"/>
        </w:rPr>
        <w:t> </w:t>
      </w:r>
      <w:r>
        <w:rPr>
          <w:rFonts w:ascii="Arial"/>
          <w:b/>
          <w:sz w:val="20"/>
        </w:rPr>
        <w:t>Presunta</w:t>
      </w:r>
      <w:r>
        <w:rPr>
          <w:rFonts w:ascii="Arial"/>
          <w:b/>
          <w:spacing w:val="-4"/>
          <w:sz w:val="20"/>
        </w:rPr>
        <w:t> </w:t>
      </w:r>
      <w:r>
        <w:rPr>
          <w:rFonts w:ascii="Arial"/>
          <w:b/>
          <w:sz w:val="20"/>
        </w:rPr>
        <w:t>Responsabilidad</w:t>
      </w:r>
      <w:r>
        <w:rPr>
          <w:rFonts w:ascii="Arial"/>
          <w:b/>
          <w:spacing w:val="1"/>
          <w:sz w:val="20"/>
        </w:rPr>
        <w:t> </w:t>
      </w:r>
      <w:r>
        <w:rPr>
          <w:rFonts w:ascii="Arial"/>
          <w:b/>
          <w:sz w:val="20"/>
        </w:rPr>
        <w:t>Administrativa</w:t>
      </w:r>
    </w:p>
    <w:p>
      <w:pPr>
        <w:pStyle w:val="BodyText"/>
        <w:spacing w:before="9"/>
        <w:rPr>
          <w:rFonts w:ascii="Arial"/>
          <w:b/>
          <w:sz w:val="19"/>
        </w:rPr>
      </w:pPr>
    </w:p>
    <w:p>
      <w:pPr>
        <w:pStyle w:val="BodyText"/>
        <w:spacing w:line="242" w:lineRule="auto" w:before="1"/>
        <w:ind w:left="142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52"/>
        </w:rPr>
        <w:t> </w:t>
      </w:r>
      <w:r>
        <w:rPr>
          <w:rFonts w:ascii="Arial" w:hAnsi="Arial"/>
          <w:b/>
        </w:rPr>
        <w:t>192.</w:t>
      </w:r>
      <w:r>
        <w:rPr>
          <w:rFonts w:ascii="Arial" w:hAnsi="Arial"/>
          <w:b/>
          <w:spacing w:val="1"/>
        </w:rPr>
        <w:t> </w:t>
      </w:r>
      <w:r>
        <w:rPr/>
        <w:t>El</w:t>
      </w:r>
      <w:r>
        <w:rPr>
          <w:spacing w:val="52"/>
        </w:rPr>
        <w:t> </w:t>
      </w:r>
      <w:r>
        <w:rPr/>
        <w:t>Informe</w:t>
      </w:r>
      <w:r>
        <w:rPr>
          <w:spacing w:val="51"/>
        </w:rPr>
        <w:t> </w:t>
      </w:r>
      <w:r>
        <w:rPr/>
        <w:t>de</w:t>
      </w:r>
      <w:r>
        <w:rPr>
          <w:spacing w:val="52"/>
        </w:rPr>
        <w:t> </w:t>
      </w:r>
      <w:r>
        <w:rPr/>
        <w:t>Presunta</w:t>
      </w:r>
      <w:r>
        <w:rPr>
          <w:spacing w:val="52"/>
        </w:rPr>
        <w:t> </w:t>
      </w:r>
      <w:r>
        <w:rPr/>
        <w:t>Responsabilidad</w:t>
      </w:r>
      <w:r>
        <w:rPr>
          <w:spacing w:val="53"/>
        </w:rPr>
        <w:t> </w:t>
      </w:r>
      <w:r>
        <w:rPr/>
        <w:t>Administrativa</w:t>
      </w:r>
      <w:r>
        <w:rPr>
          <w:spacing w:val="52"/>
        </w:rPr>
        <w:t> </w:t>
      </w:r>
      <w:r>
        <w:rPr/>
        <w:t>será</w:t>
      </w:r>
      <w:r>
        <w:rPr>
          <w:spacing w:val="52"/>
        </w:rPr>
        <w:t> </w:t>
      </w:r>
      <w:r>
        <w:rPr/>
        <w:t>emitido</w:t>
      </w:r>
      <w:r>
        <w:rPr>
          <w:spacing w:val="53"/>
        </w:rPr>
        <w:t> </w:t>
      </w:r>
      <w:r>
        <w:rPr/>
        <w:t>por</w:t>
      </w:r>
      <w:r>
        <w:rPr>
          <w:spacing w:val="1"/>
        </w:rPr>
        <w:t> </w:t>
      </w:r>
      <w:r>
        <w:rPr/>
        <w:t>las</w:t>
      </w:r>
      <w:r>
        <w:rPr>
          <w:spacing w:val="-53"/>
        </w:rPr>
        <w:t> </w:t>
      </w:r>
      <w:r>
        <w:rPr/>
        <w:t>autoridades</w:t>
      </w:r>
      <w:r>
        <w:rPr>
          <w:spacing w:val="-1"/>
        </w:rPr>
        <w:t> </w:t>
      </w:r>
      <w:r>
        <w:rPr/>
        <w:t>investigadoras</w:t>
      </w:r>
      <w:r>
        <w:rPr>
          <w:spacing w:val="3"/>
        </w:rPr>
        <w:t> </w:t>
      </w:r>
      <w:r>
        <w:rPr/>
        <w:t>y</w:t>
      </w:r>
      <w:r>
        <w:rPr>
          <w:spacing w:val="-3"/>
        </w:rPr>
        <w:t> </w:t>
      </w:r>
      <w:r>
        <w:rPr/>
        <w:t>deberá</w:t>
      </w:r>
      <w:r>
        <w:rPr>
          <w:spacing w:val="-1"/>
        </w:rPr>
        <w:t> </w:t>
      </w:r>
      <w:r>
        <w:rPr/>
        <w:t>contener</w:t>
      </w:r>
      <w:r>
        <w:rPr>
          <w:spacing w:val="-1"/>
        </w:rPr>
        <w:t> </w:t>
      </w:r>
      <w:r>
        <w:rPr/>
        <w:t>los siguientes elementos: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36"/>
        </w:numPr>
        <w:tabs>
          <w:tab w:pos="570" w:val="left" w:leader="none"/>
        </w:tabs>
        <w:spacing w:line="240" w:lineRule="auto" w:before="0" w:after="0"/>
        <w:ind w:left="569" w:right="0" w:hanging="428"/>
        <w:jc w:val="both"/>
        <w:rPr>
          <w:sz w:val="20"/>
        </w:rPr>
      </w:pP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nombre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autoridad</w:t>
      </w:r>
      <w:r>
        <w:rPr>
          <w:spacing w:val="-1"/>
          <w:sz w:val="20"/>
        </w:rPr>
        <w:t> </w:t>
      </w:r>
      <w:r>
        <w:rPr>
          <w:sz w:val="20"/>
        </w:rPr>
        <w:t>investigadora;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36"/>
        </w:numPr>
        <w:tabs>
          <w:tab w:pos="570" w:val="left" w:leader="none"/>
        </w:tabs>
        <w:spacing w:line="240" w:lineRule="auto" w:before="0" w:after="0"/>
        <w:ind w:left="569" w:right="0" w:hanging="428"/>
        <w:jc w:val="both"/>
        <w:rPr>
          <w:sz w:val="20"/>
        </w:rPr>
      </w:pP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domicilio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autoridad</w:t>
      </w:r>
      <w:r>
        <w:rPr>
          <w:spacing w:val="-1"/>
          <w:sz w:val="20"/>
        </w:rPr>
        <w:t> </w:t>
      </w:r>
      <w:r>
        <w:rPr>
          <w:sz w:val="20"/>
        </w:rPr>
        <w:t>investigadora</w:t>
      </w:r>
      <w:r>
        <w:rPr>
          <w:spacing w:val="-3"/>
          <w:sz w:val="20"/>
        </w:rPr>
        <w:t> </w:t>
      </w:r>
      <w:r>
        <w:rPr>
          <w:sz w:val="20"/>
        </w:rPr>
        <w:t>para</w:t>
      </w:r>
      <w:r>
        <w:rPr>
          <w:spacing w:val="-3"/>
          <w:sz w:val="20"/>
        </w:rPr>
        <w:t> </w:t>
      </w:r>
      <w:r>
        <w:rPr>
          <w:sz w:val="20"/>
        </w:rPr>
        <w:t>oír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6"/>
          <w:sz w:val="20"/>
        </w:rPr>
        <w:t> </w:t>
      </w:r>
      <w:r>
        <w:rPr>
          <w:sz w:val="20"/>
        </w:rPr>
        <w:t>recibir notificaciones;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36"/>
        </w:numPr>
        <w:tabs>
          <w:tab w:pos="570" w:val="left" w:leader="none"/>
        </w:tabs>
        <w:spacing w:line="240" w:lineRule="auto" w:before="0" w:after="0"/>
        <w:ind w:left="142" w:right="180" w:firstLine="0"/>
        <w:jc w:val="both"/>
        <w:rPr>
          <w:sz w:val="20"/>
        </w:rPr>
      </w:pPr>
      <w:r>
        <w:rPr>
          <w:sz w:val="20"/>
        </w:rPr>
        <w:t>El</w:t>
      </w:r>
      <w:r>
        <w:rPr>
          <w:spacing w:val="-6"/>
          <w:sz w:val="20"/>
        </w:rPr>
        <w:t> </w:t>
      </w:r>
      <w:r>
        <w:rPr>
          <w:sz w:val="20"/>
        </w:rPr>
        <w:t>nombre</w:t>
      </w:r>
      <w:r>
        <w:rPr>
          <w:spacing w:val="-4"/>
          <w:sz w:val="20"/>
        </w:rPr>
        <w:t> </w:t>
      </w:r>
      <w:r>
        <w:rPr>
          <w:sz w:val="20"/>
        </w:rPr>
        <w:t>o</w:t>
      </w:r>
      <w:r>
        <w:rPr>
          <w:spacing w:val="-6"/>
          <w:sz w:val="20"/>
        </w:rPr>
        <w:t> </w:t>
      </w:r>
      <w:r>
        <w:rPr>
          <w:sz w:val="20"/>
        </w:rPr>
        <w:t>nombres</w:t>
      </w:r>
      <w:r>
        <w:rPr>
          <w:spacing w:val="-5"/>
          <w:sz w:val="20"/>
        </w:rPr>
        <w:t> </w:t>
      </w:r>
      <w:r>
        <w:rPr>
          <w:sz w:val="20"/>
        </w:rPr>
        <w:t>de</w:t>
      </w:r>
      <w:r>
        <w:rPr>
          <w:spacing w:val="-6"/>
          <w:sz w:val="20"/>
        </w:rPr>
        <w:t> </w:t>
      </w:r>
      <w:r>
        <w:rPr>
          <w:sz w:val="20"/>
        </w:rPr>
        <w:t>los</w:t>
      </w:r>
      <w:r>
        <w:rPr>
          <w:spacing w:val="-3"/>
          <w:sz w:val="20"/>
        </w:rPr>
        <w:t> </w:t>
      </w:r>
      <w:r>
        <w:rPr>
          <w:sz w:val="20"/>
        </w:rPr>
        <w:t>funcionarios</w:t>
      </w:r>
      <w:r>
        <w:rPr>
          <w:spacing w:val="-4"/>
          <w:sz w:val="20"/>
        </w:rPr>
        <w:t> </w:t>
      </w:r>
      <w:r>
        <w:rPr>
          <w:sz w:val="20"/>
        </w:rPr>
        <w:t>que</w:t>
      </w:r>
      <w:r>
        <w:rPr>
          <w:spacing w:val="-5"/>
          <w:sz w:val="20"/>
        </w:rPr>
        <w:t> </w:t>
      </w:r>
      <w:r>
        <w:rPr>
          <w:sz w:val="20"/>
        </w:rPr>
        <w:t>podrán</w:t>
      </w:r>
      <w:r>
        <w:rPr>
          <w:spacing w:val="-4"/>
          <w:sz w:val="20"/>
        </w:rPr>
        <w:t> </w:t>
      </w:r>
      <w:r>
        <w:rPr>
          <w:sz w:val="20"/>
        </w:rPr>
        <w:t>imponerse</w:t>
      </w:r>
      <w:r>
        <w:rPr>
          <w:spacing w:val="-6"/>
          <w:sz w:val="20"/>
        </w:rPr>
        <w:t> </w:t>
      </w:r>
      <w:r>
        <w:rPr>
          <w:sz w:val="20"/>
        </w:rPr>
        <w:t>de</w:t>
      </w:r>
      <w:r>
        <w:rPr>
          <w:spacing w:val="-5"/>
          <w:sz w:val="20"/>
        </w:rPr>
        <w:t> </w:t>
      </w:r>
      <w:r>
        <w:rPr>
          <w:sz w:val="20"/>
        </w:rPr>
        <w:t>los</w:t>
      </w:r>
      <w:r>
        <w:rPr>
          <w:spacing w:val="-5"/>
          <w:sz w:val="20"/>
        </w:rPr>
        <w:t> </w:t>
      </w:r>
      <w:r>
        <w:rPr>
          <w:sz w:val="20"/>
        </w:rPr>
        <w:t>autos</w:t>
      </w:r>
      <w:r>
        <w:rPr>
          <w:spacing w:val="-4"/>
          <w:sz w:val="20"/>
        </w:rPr>
        <w:t> </w:t>
      </w:r>
      <w:r>
        <w:rPr>
          <w:sz w:val="20"/>
        </w:rPr>
        <w:t>del</w:t>
      </w:r>
      <w:r>
        <w:rPr>
          <w:spacing w:val="-4"/>
          <w:sz w:val="20"/>
        </w:rPr>
        <w:t> </w:t>
      </w:r>
      <w:r>
        <w:rPr>
          <w:sz w:val="20"/>
        </w:rPr>
        <w:t>expediente</w:t>
      </w:r>
      <w:r>
        <w:rPr>
          <w:spacing w:val="-5"/>
          <w:sz w:val="20"/>
        </w:rPr>
        <w:t> </w:t>
      </w:r>
      <w:r>
        <w:rPr>
          <w:sz w:val="20"/>
        </w:rPr>
        <w:t>de</w:t>
      </w:r>
      <w:r>
        <w:rPr>
          <w:spacing w:val="-53"/>
          <w:sz w:val="20"/>
        </w:rPr>
        <w:t> </w:t>
      </w:r>
      <w:r>
        <w:rPr>
          <w:sz w:val="20"/>
        </w:rPr>
        <w:t>responsabilidad administrativa por parte de la Autoridad investigadora, precisando el alcance que</w:t>
      </w:r>
      <w:r>
        <w:rPr>
          <w:spacing w:val="1"/>
          <w:sz w:val="20"/>
        </w:rPr>
        <w:t> </w:t>
      </w:r>
      <w:r>
        <w:rPr>
          <w:sz w:val="20"/>
        </w:rPr>
        <w:t>tendrá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autorización</w:t>
      </w:r>
      <w:r>
        <w:rPr>
          <w:spacing w:val="-1"/>
          <w:sz w:val="20"/>
        </w:rPr>
        <w:t> </w:t>
      </w:r>
      <w:r>
        <w:rPr>
          <w:sz w:val="20"/>
        </w:rPr>
        <w:t>otorgada;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36"/>
        </w:numPr>
        <w:tabs>
          <w:tab w:pos="570" w:val="left" w:leader="none"/>
        </w:tabs>
        <w:spacing w:line="240" w:lineRule="auto" w:before="0" w:after="0"/>
        <w:ind w:left="142" w:right="181" w:firstLine="0"/>
        <w:jc w:val="both"/>
        <w:rPr>
          <w:sz w:val="20"/>
        </w:rPr>
      </w:pPr>
      <w:r>
        <w:rPr>
          <w:sz w:val="20"/>
        </w:rPr>
        <w:t>El nombre y domicilio del servidor público a quien se señale como presunto responsable, así</w:t>
      </w:r>
      <w:r>
        <w:rPr>
          <w:spacing w:val="1"/>
          <w:sz w:val="20"/>
        </w:rPr>
        <w:t> </w:t>
      </w:r>
      <w:r>
        <w:rPr>
          <w:sz w:val="20"/>
        </w:rPr>
        <w:t>como el Ente público al que se encuentre adscrito y el cargo que ahí desempeñe. En caso de que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-9"/>
          <w:sz w:val="20"/>
        </w:rPr>
        <w:t> </w:t>
      </w:r>
      <w:r>
        <w:rPr>
          <w:sz w:val="20"/>
        </w:rPr>
        <w:t>presuntos</w:t>
      </w:r>
      <w:r>
        <w:rPr>
          <w:spacing w:val="-8"/>
          <w:sz w:val="20"/>
        </w:rPr>
        <w:t> </w:t>
      </w:r>
      <w:r>
        <w:rPr>
          <w:sz w:val="20"/>
        </w:rPr>
        <w:t>responsables</w:t>
      </w:r>
      <w:r>
        <w:rPr>
          <w:spacing w:val="-7"/>
          <w:sz w:val="20"/>
        </w:rPr>
        <w:t> </w:t>
      </w:r>
      <w:r>
        <w:rPr>
          <w:sz w:val="20"/>
        </w:rPr>
        <w:t>sean</w:t>
      </w:r>
      <w:r>
        <w:rPr>
          <w:spacing w:val="-9"/>
          <w:sz w:val="20"/>
        </w:rPr>
        <w:t> </w:t>
      </w:r>
      <w:r>
        <w:rPr>
          <w:sz w:val="20"/>
        </w:rPr>
        <w:t>particulares,</w:t>
      </w:r>
      <w:r>
        <w:rPr>
          <w:spacing w:val="-9"/>
          <w:sz w:val="20"/>
        </w:rPr>
        <w:t> </w:t>
      </w:r>
      <w:r>
        <w:rPr>
          <w:sz w:val="20"/>
        </w:rPr>
        <w:t>se</w:t>
      </w:r>
      <w:r>
        <w:rPr>
          <w:spacing w:val="-8"/>
          <w:sz w:val="20"/>
        </w:rPr>
        <w:t> </w:t>
      </w:r>
      <w:r>
        <w:rPr>
          <w:sz w:val="20"/>
        </w:rPr>
        <w:t>deberá</w:t>
      </w:r>
      <w:r>
        <w:rPr>
          <w:spacing w:val="-9"/>
          <w:sz w:val="20"/>
        </w:rPr>
        <w:t> </w:t>
      </w:r>
      <w:r>
        <w:rPr>
          <w:sz w:val="20"/>
        </w:rPr>
        <w:t>señalar</w:t>
      </w:r>
      <w:r>
        <w:rPr>
          <w:spacing w:val="-9"/>
          <w:sz w:val="20"/>
        </w:rPr>
        <w:t> </w:t>
      </w:r>
      <w:r>
        <w:rPr>
          <w:sz w:val="20"/>
        </w:rPr>
        <w:t>su</w:t>
      </w:r>
      <w:r>
        <w:rPr>
          <w:spacing w:val="-7"/>
          <w:sz w:val="20"/>
        </w:rPr>
        <w:t> </w:t>
      </w:r>
      <w:r>
        <w:rPr>
          <w:sz w:val="20"/>
        </w:rPr>
        <w:t>nombre</w:t>
      </w:r>
      <w:r>
        <w:rPr>
          <w:spacing w:val="-9"/>
          <w:sz w:val="20"/>
        </w:rPr>
        <w:t> </w:t>
      </w:r>
      <w:r>
        <w:rPr>
          <w:sz w:val="20"/>
        </w:rPr>
        <w:t>o</w:t>
      </w:r>
      <w:r>
        <w:rPr>
          <w:spacing w:val="-10"/>
          <w:sz w:val="20"/>
        </w:rPr>
        <w:t> </w:t>
      </w:r>
      <w:r>
        <w:rPr>
          <w:sz w:val="20"/>
        </w:rPr>
        <w:t>razón</w:t>
      </w:r>
      <w:r>
        <w:rPr>
          <w:spacing w:val="-9"/>
          <w:sz w:val="20"/>
        </w:rPr>
        <w:t> </w:t>
      </w:r>
      <w:r>
        <w:rPr>
          <w:sz w:val="20"/>
        </w:rPr>
        <w:t>social,</w:t>
      </w:r>
      <w:r>
        <w:rPr>
          <w:spacing w:val="-10"/>
          <w:sz w:val="20"/>
        </w:rPr>
        <w:t> </w:t>
      </w:r>
      <w:r>
        <w:rPr>
          <w:sz w:val="20"/>
        </w:rPr>
        <w:t>así</w:t>
      </w:r>
      <w:r>
        <w:rPr>
          <w:spacing w:val="-9"/>
          <w:sz w:val="20"/>
        </w:rPr>
        <w:t> </w:t>
      </w:r>
      <w:r>
        <w:rPr>
          <w:sz w:val="20"/>
        </w:rPr>
        <w:t>como</w:t>
      </w:r>
      <w:r>
        <w:rPr>
          <w:spacing w:val="-53"/>
          <w:sz w:val="20"/>
        </w:rPr>
        <w:t> </w:t>
      </w: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domicilio</w:t>
      </w:r>
      <w:r>
        <w:rPr>
          <w:spacing w:val="1"/>
          <w:sz w:val="20"/>
        </w:rPr>
        <w:t> </w:t>
      </w:r>
      <w:r>
        <w:rPr>
          <w:sz w:val="20"/>
        </w:rPr>
        <w:t>donde</w:t>
      </w:r>
      <w:r>
        <w:rPr>
          <w:spacing w:val="1"/>
          <w:sz w:val="20"/>
        </w:rPr>
        <w:t> </w:t>
      </w:r>
      <w:r>
        <w:rPr>
          <w:sz w:val="20"/>
        </w:rPr>
        <w:t>podrán</w:t>
      </w:r>
      <w:r>
        <w:rPr>
          <w:spacing w:val="-1"/>
          <w:sz w:val="20"/>
        </w:rPr>
        <w:t> </w:t>
      </w:r>
      <w:r>
        <w:rPr>
          <w:sz w:val="20"/>
        </w:rPr>
        <w:t>ser</w:t>
      </w:r>
      <w:r>
        <w:rPr>
          <w:spacing w:val="-1"/>
          <w:sz w:val="20"/>
        </w:rPr>
        <w:t> </w:t>
      </w:r>
      <w:r>
        <w:rPr>
          <w:sz w:val="20"/>
        </w:rPr>
        <w:t>emplazados;</w:t>
      </w:r>
    </w:p>
    <w:p>
      <w:pPr>
        <w:pStyle w:val="BodyText"/>
        <w:spacing w:before="2"/>
      </w:pPr>
    </w:p>
    <w:p>
      <w:pPr>
        <w:pStyle w:val="ListParagraph"/>
        <w:numPr>
          <w:ilvl w:val="0"/>
          <w:numId w:val="36"/>
        </w:numPr>
        <w:tabs>
          <w:tab w:pos="570" w:val="left" w:leader="none"/>
        </w:tabs>
        <w:spacing w:line="240" w:lineRule="auto" w:before="0" w:after="0"/>
        <w:ind w:left="142" w:right="185" w:firstLine="0"/>
        <w:jc w:val="both"/>
        <w:rPr>
          <w:sz w:val="20"/>
        </w:rPr>
      </w:pPr>
      <w:r>
        <w:rPr>
          <w:sz w:val="20"/>
        </w:rPr>
        <w:t>La narración lógica y cronológica de los hechos que dieron lugar a la comisión de la presunta</w:t>
      </w:r>
      <w:r>
        <w:rPr>
          <w:spacing w:val="1"/>
          <w:sz w:val="20"/>
        </w:rPr>
        <w:t> </w:t>
      </w:r>
      <w:r>
        <w:rPr>
          <w:sz w:val="20"/>
        </w:rPr>
        <w:t>falta</w:t>
      </w:r>
      <w:r>
        <w:rPr>
          <w:spacing w:val="-2"/>
          <w:sz w:val="20"/>
        </w:rPr>
        <w:t> </w:t>
      </w:r>
      <w:r>
        <w:rPr>
          <w:sz w:val="20"/>
        </w:rPr>
        <w:t>administrativa;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36"/>
        </w:numPr>
        <w:tabs>
          <w:tab w:pos="570" w:val="left" w:leader="none"/>
        </w:tabs>
        <w:spacing w:line="240" w:lineRule="auto" w:before="0" w:after="0"/>
        <w:ind w:left="142" w:right="184" w:firstLine="0"/>
        <w:jc w:val="both"/>
        <w:rPr>
          <w:sz w:val="20"/>
        </w:rPr>
      </w:pPr>
      <w:r>
        <w:rPr>
          <w:sz w:val="20"/>
        </w:rPr>
        <w:t>La infracción que se imputa al señalado como presunto responsable, señalando con claridad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-1"/>
          <w:sz w:val="20"/>
        </w:rPr>
        <w:t> </w:t>
      </w:r>
      <w:r>
        <w:rPr>
          <w:sz w:val="20"/>
        </w:rPr>
        <w:t>razones por las</w:t>
      </w:r>
      <w:r>
        <w:rPr>
          <w:spacing w:val="-1"/>
          <w:sz w:val="20"/>
        </w:rPr>
        <w:t> </w:t>
      </w:r>
      <w:r>
        <w:rPr>
          <w:sz w:val="20"/>
        </w:rPr>
        <w:t>que</w:t>
      </w:r>
      <w:r>
        <w:rPr>
          <w:spacing w:val="-1"/>
          <w:sz w:val="20"/>
        </w:rPr>
        <w:t> </w:t>
      </w:r>
      <w:r>
        <w:rPr>
          <w:sz w:val="20"/>
        </w:rPr>
        <w:t>se</w:t>
      </w:r>
      <w:r>
        <w:rPr>
          <w:spacing w:val="1"/>
          <w:sz w:val="20"/>
        </w:rPr>
        <w:t> </w:t>
      </w:r>
      <w:r>
        <w:rPr>
          <w:sz w:val="20"/>
        </w:rPr>
        <w:t>considera que</w:t>
      </w:r>
      <w:r>
        <w:rPr>
          <w:spacing w:val="-1"/>
          <w:sz w:val="20"/>
        </w:rPr>
        <w:t> </w:t>
      </w:r>
      <w:r>
        <w:rPr>
          <w:sz w:val="20"/>
        </w:rPr>
        <w:t>ha</w:t>
      </w:r>
      <w:r>
        <w:rPr>
          <w:spacing w:val="1"/>
          <w:sz w:val="20"/>
        </w:rPr>
        <w:t> </w:t>
      </w:r>
      <w:r>
        <w:rPr>
          <w:sz w:val="20"/>
        </w:rPr>
        <w:t>cometido la</w:t>
      </w:r>
      <w:r>
        <w:rPr>
          <w:spacing w:val="-1"/>
          <w:sz w:val="20"/>
        </w:rPr>
        <w:t> </w:t>
      </w:r>
      <w:r>
        <w:rPr>
          <w:sz w:val="20"/>
        </w:rPr>
        <w:t>falta;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36"/>
        </w:numPr>
        <w:tabs>
          <w:tab w:pos="570" w:val="left" w:leader="none"/>
        </w:tabs>
        <w:spacing w:line="240" w:lineRule="auto" w:before="0" w:after="0"/>
        <w:ind w:left="142" w:right="178" w:firstLine="0"/>
        <w:jc w:val="both"/>
        <w:rPr>
          <w:sz w:val="20"/>
        </w:rPr>
      </w:pPr>
      <w:r>
        <w:rPr>
          <w:sz w:val="20"/>
        </w:rPr>
        <w:t>Las pruebas que se ofrecerán en el procedimiento de responsabilidad administrativa, para</w:t>
      </w:r>
      <w:r>
        <w:rPr>
          <w:spacing w:val="1"/>
          <w:sz w:val="20"/>
        </w:rPr>
        <w:t> </w:t>
      </w:r>
      <w:r>
        <w:rPr>
          <w:sz w:val="20"/>
        </w:rPr>
        <w:t>acreditar</w:t>
      </w:r>
      <w:r>
        <w:rPr>
          <w:spacing w:val="-10"/>
          <w:sz w:val="20"/>
        </w:rPr>
        <w:t> </w:t>
      </w:r>
      <w:r>
        <w:rPr>
          <w:sz w:val="20"/>
        </w:rPr>
        <w:t>la</w:t>
      </w:r>
      <w:r>
        <w:rPr>
          <w:spacing w:val="-12"/>
          <w:sz w:val="20"/>
        </w:rPr>
        <w:t> </w:t>
      </w:r>
      <w:r>
        <w:rPr>
          <w:sz w:val="20"/>
        </w:rPr>
        <w:t>comisión</w:t>
      </w:r>
      <w:r>
        <w:rPr>
          <w:spacing w:val="-11"/>
          <w:sz w:val="20"/>
        </w:rPr>
        <w:t> </w:t>
      </w:r>
      <w:r>
        <w:rPr>
          <w:sz w:val="20"/>
        </w:rPr>
        <w:t>de</w:t>
      </w:r>
      <w:r>
        <w:rPr>
          <w:spacing w:val="-10"/>
          <w:sz w:val="20"/>
        </w:rPr>
        <w:t> </w:t>
      </w:r>
      <w:r>
        <w:rPr>
          <w:sz w:val="20"/>
        </w:rPr>
        <w:t>la</w:t>
      </w:r>
      <w:r>
        <w:rPr>
          <w:spacing w:val="-11"/>
          <w:sz w:val="20"/>
        </w:rPr>
        <w:t> </w:t>
      </w:r>
      <w:r>
        <w:rPr>
          <w:sz w:val="20"/>
        </w:rPr>
        <w:t>falta</w:t>
      </w:r>
      <w:r>
        <w:rPr>
          <w:spacing w:val="-7"/>
          <w:sz w:val="20"/>
        </w:rPr>
        <w:t> </w:t>
      </w:r>
      <w:r>
        <w:rPr>
          <w:sz w:val="20"/>
        </w:rPr>
        <w:t>administrativa,</w:t>
      </w:r>
      <w:r>
        <w:rPr>
          <w:spacing w:val="-8"/>
          <w:sz w:val="20"/>
        </w:rPr>
        <w:t> </w:t>
      </w:r>
      <w:r>
        <w:rPr>
          <w:sz w:val="20"/>
        </w:rPr>
        <w:t>y</w:t>
      </w:r>
      <w:r>
        <w:rPr>
          <w:spacing w:val="-13"/>
          <w:sz w:val="20"/>
        </w:rPr>
        <w:t> </w:t>
      </w:r>
      <w:r>
        <w:rPr>
          <w:sz w:val="20"/>
        </w:rPr>
        <w:t>la</w:t>
      </w:r>
      <w:r>
        <w:rPr>
          <w:spacing w:val="-13"/>
          <w:sz w:val="20"/>
        </w:rPr>
        <w:t> </w:t>
      </w:r>
      <w:r>
        <w:rPr>
          <w:sz w:val="20"/>
        </w:rPr>
        <w:t>responsabilidad</w:t>
      </w:r>
      <w:r>
        <w:rPr>
          <w:spacing w:val="-12"/>
          <w:sz w:val="20"/>
        </w:rPr>
        <w:t> </w:t>
      </w:r>
      <w:r>
        <w:rPr>
          <w:sz w:val="20"/>
        </w:rPr>
        <w:t>que</w:t>
      </w:r>
      <w:r>
        <w:rPr>
          <w:spacing w:val="-11"/>
          <w:sz w:val="20"/>
        </w:rPr>
        <w:t> </w:t>
      </w:r>
      <w:r>
        <w:rPr>
          <w:sz w:val="20"/>
        </w:rPr>
        <w:t>se</w:t>
      </w:r>
      <w:r>
        <w:rPr>
          <w:spacing w:val="-12"/>
          <w:sz w:val="20"/>
        </w:rPr>
        <w:t> </w:t>
      </w:r>
      <w:r>
        <w:rPr>
          <w:sz w:val="20"/>
        </w:rPr>
        <w:t>atribuye</w:t>
      </w:r>
      <w:r>
        <w:rPr>
          <w:spacing w:val="-8"/>
          <w:sz w:val="20"/>
        </w:rPr>
        <w:t> </w:t>
      </w:r>
      <w:r>
        <w:rPr>
          <w:sz w:val="20"/>
        </w:rPr>
        <w:t>al</w:t>
      </w:r>
      <w:r>
        <w:rPr>
          <w:spacing w:val="-13"/>
          <w:sz w:val="20"/>
        </w:rPr>
        <w:t> </w:t>
      </w:r>
      <w:r>
        <w:rPr>
          <w:sz w:val="20"/>
        </w:rPr>
        <w:t>señalado</w:t>
      </w:r>
      <w:r>
        <w:rPr>
          <w:spacing w:val="-13"/>
          <w:sz w:val="20"/>
        </w:rPr>
        <w:t> </w:t>
      </w:r>
      <w:r>
        <w:rPr>
          <w:sz w:val="20"/>
        </w:rPr>
        <w:t>como</w:t>
      </w:r>
      <w:r>
        <w:rPr>
          <w:spacing w:val="-53"/>
          <w:sz w:val="20"/>
        </w:rPr>
        <w:t> </w:t>
      </w:r>
      <w:r>
        <w:rPr>
          <w:sz w:val="20"/>
        </w:rPr>
        <w:t>presunto</w:t>
      </w:r>
      <w:r>
        <w:rPr>
          <w:spacing w:val="-7"/>
          <w:sz w:val="20"/>
        </w:rPr>
        <w:t> </w:t>
      </w:r>
      <w:r>
        <w:rPr>
          <w:sz w:val="20"/>
        </w:rPr>
        <w:t>responsable,</w:t>
      </w:r>
      <w:r>
        <w:rPr>
          <w:spacing w:val="-6"/>
          <w:sz w:val="20"/>
        </w:rPr>
        <w:t> </w:t>
      </w:r>
      <w:r>
        <w:rPr>
          <w:sz w:val="20"/>
        </w:rPr>
        <w:t>debiéndose</w:t>
      </w:r>
      <w:r>
        <w:rPr>
          <w:spacing w:val="-7"/>
          <w:sz w:val="20"/>
        </w:rPr>
        <w:t> </w:t>
      </w:r>
      <w:r>
        <w:rPr>
          <w:sz w:val="20"/>
        </w:rPr>
        <w:t>exhibir</w:t>
      </w:r>
      <w:r>
        <w:rPr>
          <w:spacing w:val="-5"/>
          <w:sz w:val="20"/>
        </w:rPr>
        <w:t> </w:t>
      </w:r>
      <w:r>
        <w:rPr>
          <w:sz w:val="20"/>
        </w:rPr>
        <w:t>las</w:t>
      </w:r>
      <w:r>
        <w:rPr>
          <w:spacing w:val="-6"/>
          <w:sz w:val="20"/>
        </w:rPr>
        <w:t> </w:t>
      </w:r>
      <w:r>
        <w:rPr>
          <w:sz w:val="20"/>
        </w:rPr>
        <w:t>pruebas</w:t>
      </w:r>
      <w:r>
        <w:rPr>
          <w:spacing w:val="-5"/>
          <w:sz w:val="20"/>
        </w:rPr>
        <w:t> </w:t>
      </w:r>
      <w:r>
        <w:rPr>
          <w:sz w:val="20"/>
        </w:rPr>
        <w:t>documentales</w:t>
      </w:r>
      <w:r>
        <w:rPr>
          <w:spacing w:val="-5"/>
          <w:sz w:val="20"/>
        </w:rPr>
        <w:t> </w:t>
      </w:r>
      <w:r>
        <w:rPr>
          <w:sz w:val="20"/>
        </w:rPr>
        <w:t>que</w:t>
      </w:r>
      <w:r>
        <w:rPr>
          <w:spacing w:val="-7"/>
          <w:sz w:val="20"/>
        </w:rPr>
        <w:t> </w:t>
      </w:r>
      <w:r>
        <w:rPr>
          <w:sz w:val="20"/>
        </w:rPr>
        <w:t>obren</w:t>
      </w:r>
      <w:r>
        <w:rPr>
          <w:spacing w:val="-6"/>
          <w:sz w:val="20"/>
        </w:rPr>
        <w:t> </w:t>
      </w:r>
      <w:r>
        <w:rPr>
          <w:sz w:val="20"/>
        </w:rPr>
        <w:t>en</w:t>
      </w:r>
      <w:r>
        <w:rPr>
          <w:spacing w:val="-7"/>
          <w:sz w:val="20"/>
        </w:rPr>
        <w:t> </w:t>
      </w:r>
      <w:r>
        <w:rPr>
          <w:sz w:val="20"/>
        </w:rPr>
        <w:t>su</w:t>
      </w:r>
      <w:r>
        <w:rPr>
          <w:spacing w:val="-6"/>
          <w:sz w:val="20"/>
        </w:rPr>
        <w:t> </w:t>
      </w:r>
      <w:r>
        <w:rPr>
          <w:sz w:val="20"/>
        </w:rPr>
        <w:t>poder,</w:t>
      </w:r>
      <w:r>
        <w:rPr>
          <w:spacing w:val="-6"/>
          <w:sz w:val="20"/>
        </w:rPr>
        <w:t> </w:t>
      </w:r>
      <w:r>
        <w:rPr>
          <w:sz w:val="20"/>
        </w:rPr>
        <w:t>o</w:t>
      </w:r>
      <w:r>
        <w:rPr>
          <w:spacing w:val="-6"/>
          <w:sz w:val="20"/>
        </w:rPr>
        <w:t> </w:t>
      </w:r>
      <w:r>
        <w:rPr>
          <w:sz w:val="20"/>
        </w:rPr>
        <w:t>bien,</w:t>
      </w:r>
      <w:r>
        <w:rPr>
          <w:spacing w:val="-53"/>
          <w:sz w:val="20"/>
        </w:rPr>
        <w:t> </w:t>
      </w:r>
      <w:r>
        <w:rPr>
          <w:w w:val="95"/>
          <w:sz w:val="20"/>
        </w:rPr>
        <w:t>aquellas que, no estándola, se acredite con el acuse de recibo correspondiente debidamente sellado,</w:t>
      </w:r>
      <w:r>
        <w:rPr>
          <w:spacing w:val="1"/>
          <w:w w:val="95"/>
          <w:sz w:val="20"/>
        </w:rPr>
        <w:t> </w:t>
      </w:r>
      <w:r>
        <w:rPr>
          <w:sz w:val="20"/>
        </w:rPr>
        <w:t>que las solicitó</w:t>
      </w:r>
      <w:r>
        <w:rPr>
          <w:spacing w:val="-1"/>
          <w:sz w:val="20"/>
        </w:rPr>
        <w:t> </w:t>
      </w:r>
      <w:r>
        <w:rPr>
          <w:sz w:val="20"/>
        </w:rPr>
        <w:t>con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debida</w:t>
      </w:r>
      <w:r>
        <w:rPr>
          <w:spacing w:val="-1"/>
          <w:sz w:val="20"/>
        </w:rPr>
        <w:t> </w:t>
      </w:r>
      <w:r>
        <w:rPr>
          <w:sz w:val="20"/>
        </w:rPr>
        <w:t>oportunidad;</w:t>
      </w:r>
    </w:p>
    <w:p>
      <w:pPr>
        <w:pStyle w:val="BodyText"/>
      </w:pPr>
    </w:p>
    <w:p>
      <w:pPr>
        <w:pStyle w:val="ListParagraph"/>
        <w:numPr>
          <w:ilvl w:val="0"/>
          <w:numId w:val="36"/>
        </w:numPr>
        <w:tabs>
          <w:tab w:pos="570" w:val="left" w:leader="none"/>
        </w:tabs>
        <w:spacing w:line="240" w:lineRule="auto" w:before="0" w:after="0"/>
        <w:ind w:left="569" w:right="0" w:hanging="428"/>
        <w:jc w:val="both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solicitud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medidas</w:t>
      </w:r>
      <w:r>
        <w:rPr>
          <w:spacing w:val="-1"/>
          <w:sz w:val="20"/>
        </w:rPr>
        <w:t> </w:t>
      </w:r>
      <w:r>
        <w:rPr>
          <w:sz w:val="20"/>
        </w:rPr>
        <w:t>cautelares,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ser</w:t>
      </w:r>
      <w:r>
        <w:rPr>
          <w:spacing w:val="-2"/>
          <w:sz w:val="20"/>
        </w:rPr>
        <w:t> </w:t>
      </w:r>
      <w:r>
        <w:rPr>
          <w:sz w:val="20"/>
        </w:rPr>
        <w:t>el</w:t>
      </w:r>
      <w:r>
        <w:rPr>
          <w:spacing w:val="-1"/>
          <w:sz w:val="20"/>
        </w:rPr>
        <w:t> </w:t>
      </w:r>
      <w:r>
        <w:rPr>
          <w:sz w:val="20"/>
        </w:rPr>
        <w:t>caso,</w:t>
      </w:r>
      <w:r>
        <w:rPr>
          <w:spacing w:val="2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36"/>
        </w:numPr>
        <w:tabs>
          <w:tab w:pos="570" w:val="left" w:leader="none"/>
        </w:tabs>
        <w:spacing w:line="240" w:lineRule="auto" w:before="0" w:after="0"/>
        <w:ind w:left="569" w:right="0" w:hanging="428"/>
        <w:jc w:val="both"/>
        <w:rPr>
          <w:sz w:val="20"/>
        </w:rPr>
      </w:pPr>
      <w:r>
        <w:rPr>
          <w:sz w:val="20"/>
        </w:rPr>
        <w:t>Firma</w:t>
      </w:r>
      <w:r>
        <w:rPr>
          <w:spacing w:val="-4"/>
          <w:sz w:val="20"/>
        </w:rPr>
        <w:t> </w:t>
      </w:r>
      <w:r>
        <w:rPr>
          <w:sz w:val="20"/>
        </w:rPr>
        <w:t>autógrafa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autoridad</w:t>
      </w:r>
      <w:r>
        <w:rPr>
          <w:spacing w:val="-3"/>
          <w:sz w:val="20"/>
        </w:rPr>
        <w:t> </w:t>
      </w:r>
      <w:r>
        <w:rPr>
          <w:sz w:val="20"/>
        </w:rPr>
        <w:t>investigadora.</w:t>
      </w:r>
    </w:p>
    <w:p>
      <w:pPr>
        <w:spacing w:after="0" w:line="240" w:lineRule="auto"/>
        <w:jc w:val="both"/>
        <w:rPr>
          <w:sz w:val="20"/>
        </w:rPr>
        <w:sectPr>
          <w:pgSz w:w="12240" w:h="15840"/>
          <w:pgMar w:top="1340" w:bottom="280" w:left="1560" w:right="1520"/>
        </w:sectPr>
      </w:pPr>
    </w:p>
    <w:p>
      <w:pPr>
        <w:pStyle w:val="BodyText"/>
        <w:spacing w:before="71"/>
        <w:ind w:left="142" w:right="181"/>
        <w:jc w:val="both"/>
      </w:pPr>
      <w:r>
        <w:rPr>
          <w:rFonts w:ascii="Arial" w:hAnsi="Arial"/>
          <w:b/>
        </w:rPr>
        <w:t>ARTÍCULO 193. </w:t>
      </w:r>
      <w:r>
        <w:rPr/>
        <w:t>En caso de que la autoridad substanciadora advierta que el Informe de Presunta</w:t>
      </w:r>
      <w:r>
        <w:rPr>
          <w:spacing w:val="1"/>
        </w:rPr>
        <w:t> </w:t>
      </w:r>
      <w:r>
        <w:rPr/>
        <w:t>Responsabilidad Administrativa no se hubiere presentado o adolece de alguno o algunos de los</w:t>
      </w:r>
      <w:r>
        <w:rPr>
          <w:spacing w:val="1"/>
        </w:rPr>
        <w:t> </w:t>
      </w:r>
      <w:r>
        <w:rPr/>
        <w:t>requisitos señalados en el artículo anterior este artículo, o que la narración de los hechos fuere</w:t>
      </w:r>
      <w:r>
        <w:rPr>
          <w:spacing w:val="1"/>
        </w:rPr>
        <w:t> </w:t>
      </w:r>
      <w:r>
        <w:rPr/>
        <w:t>obscura o imprecisa, prevendrá a la autoridad investigadora para que lo presente o lo subsane en</w:t>
      </w:r>
      <w:r>
        <w:rPr>
          <w:spacing w:val="1"/>
        </w:rPr>
        <w:t> </w:t>
      </w:r>
      <w:r>
        <w:rPr/>
        <w:t>un término de tres días. En caso de no hacerlo se tendrá por no presentado dicho informe, sin</w:t>
      </w:r>
      <w:r>
        <w:rPr>
          <w:spacing w:val="1"/>
        </w:rPr>
        <w:t> </w:t>
      </w:r>
      <w:r>
        <w:rPr/>
        <w:t>perjuicio de que la autoridad investigadora podrá presentarlo nuevamente siempre que la sanción</w:t>
      </w:r>
      <w:r>
        <w:rPr>
          <w:spacing w:val="1"/>
        </w:rPr>
        <w:t> </w:t>
      </w:r>
      <w:r>
        <w:rPr/>
        <w:t>prevista</w:t>
      </w:r>
      <w:r>
        <w:rPr>
          <w:spacing w:val="-2"/>
        </w:rPr>
        <w:t> </w:t>
      </w:r>
      <w:r>
        <w:rPr/>
        <w:t>para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falta</w:t>
      </w:r>
      <w:r>
        <w:rPr>
          <w:spacing w:val="1"/>
        </w:rPr>
        <w:t> </w:t>
      </w:r>
      <w:r>
        <w:rPr/>
        <w:t>administrativa</w:t>
      </w:r>
      <w:r>
        <w:rPr>
          <w:spacing w:val="-2"/>
        </w:rPr>
        <w:t> </w:t>
      </w:r>
      <w:r>
        <w:rPr/>
        <w:t>en</w:t>
      </w:r>
      <w:r>
        <w:rPr>
          <w:spacing w:val="4"/>
        </w:rPr>
        <w:t> </w:t>
      </w:r>
      <w:r>
        <w:rPr/>
        <w:t>cuestión</w:t>
      </w:r>
      <w:r>
        <w:rPr>
          <w:spacing w:val="1"/>
        </w:rPr>
        <w:t> </w:t>
      </w:r>
      <w:r>
        <w:rPr/>
        <w:t>no</w:t>
      </w:r>
      <w:r>
        <w:rPr>
          <w:spacing w:val="-1"/>
        </w:rPr>
        <w:t> </w:t>
      </w:r>
      <w:r>
        <w:rPr/>
        <w:t>hubiera</w:t>
      </w:r>
      <w:r>
        <w:rPr>
          <w:spacing w:val="-2"/>
        </w:rPr>
        <w:t> </w:t>
      </w:r>
      <w:r>
        <w:rPr/>
        <w:t>prescrito.</w:t>
      </w:r>
    </w:p>
    <w:p>
      <w:pPr>
        <w:pStyle w:val="BodyText"/>
        <w:rPr>
          <w:sz w:val="22"/>
        </w:rPr>
      </w:pPr>
    </w:p>
    <w:p>
      <w:pPr>
        <w:pStyle w:val="BodyText"/>
        <w:spacing w:before="1"/>
        <w:rPr>
          <w:sz w:val="18"/>
        </w:rPr>
      </w:pPr>
    </w:p>
    <w:p>
      <w:pPr>
        <w:pStyle w:val="Heading1"/>
      </w:pPr>
      <w:r>
        <w:rPr/>
        <w:t>Sección</w:t>
      </w:r>
      <w:r>
        <w:rPr>
          <w:spacing w:val="-3"/>
        </w:rPr>
        <w:t> </w:t>
      </w:r>
      <w:r>
        <w:rPr/>
        <w:t>Décima</w:t>
      </w:r>
    </w:p>
    <w:p>
      <w:pPr>
        <w:pStyle w:val="BodyText"/>
        <w:spacing w:before="10"/>
        <w:rPr>
          <w:rFonts w:ascii="Arial"/>
          <w:b/>
          <w:sz w:val="19"/>
        </w:rPr>
      </w:pPr>
    </w:p>
    <w:p>
      <w:pPr>
        <w:spacing w:before="0"/>
        <w:ind w:left="154" w:right="196" w:firstLine="0"/>
        <w:jc w:val="center"/>
        <w:rPr>
          <w:rFonts w:ascii="Arial"/>
          <w:b/>
          <w:sz w:val="20"/>
        </w:rPr>
      </w:pPr>
      <w:r>
        <w:rPr>
          <w:rFonts w:ascii="Arial"/>
          <w:b/>
          <w:sz w:val="20"/>
        </w:rPr>
        <w:t>De</w:t>
      </w:r>
      <w:r>
        <w:rPr>
          <w:rFonts w:ascii="Arial"/>
          <w:b/>
          <w:spacing w:val="-3"/>
          <w:sz w:val="20"/>
        </w:rPr>
        <w:t> </w:t>
      </w:r>
      <w:r>
        <w:rPr>
          <w:rFonts w:ascii="Arial"/>
          <w:b/>
          <w:sz w:val="20"/>
        </w:rPr>
        <w:t>la</w:t>
      </w:r>
      <w:r>
        <w:rPr>
          <w:rFonts w:ascii="Arial"/>
          <w:b/>
          <w:spacing w:val="-2"/>
          <w:sz w:val="20"/>
        </w:rPr>
        <w:t> </w:t>
      </w:r>
      <w:r>
        <w:rPr>
          <w:rFonts w:ascii="Arial"/>
          <w:b/>
          <w:sz w:val="20"/>
        </w:rPr>
        <w:t>Improcedencia</w:t>
      </w:r>
      <w:r>
        <w:rPr>
          <w:rFonts w:ascii="Arial"/>
          <w:b/>
          <w:spacing w:val="-1"/>
          <w:sz w:val="20"/>
        </w:rPr>
        <w:t> </w:t>
      </w:r>
      <w:r>
        <w:rPr>
          <w:rFonts w:ascii="Arial"/>
          <w:b/>
          <w:sz w:val="20"/>
        </w:rPr>
        <w:t>y</w:t>
      </w:r>
      <w:r>
        <w:rPr>
          <w:rFonts w:ascii="Arial"/>
          <w:b/>
          <w:spacing w:val="-3"/>
          <w:sz w:val="20"/>
        </w:rPr>
        <w:t> </w:t>
      </w:r>
      <w:r>
        <w:rPr>
          <w:rFonts w:ascii="Arial"/>
          <w:b/>
          <w:sz w:val="20"/>
        </w:rPr>
        <w:t>el</w:t>
      </w:r>
      <w:r>
        <w:rPr>
          <w:rFonts w:ascii="Arial"/>
          <w:b/>
          <w:spacing w:val="-1"/>
          <w:sz w:val="20"/>
        </w:rPr>
        <w:t> </w:t>
      </w:r>
      <w:r>
        <w:rPr>
          <w:rFonts w:ascii="Arial"/>
          <w:b/>
          <w:sz w:val="20"/>
        </w:rPr>
        <w:t>Sobreseimiento</w:t>
      </w:r>
    </w:p>
    <w:p>
      <w:pPr>
        <w:pStyle w:val="BodyText"/>
        <w:spacing w:before="1"/>
        <w:rPr>
          <w:rFonts w:ascii="Arial"/>
          <w:b/>
        </w:rPr>
      </w:pPr>
    </w:p>
    <w:p>
      <w:pPr>
        <w:pStyle w:val="BodyText"/>
        <w:spacing w:line="242" w:lineRule="auto"/>
        <w:ind w:left="142" w:right="185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13"/>
        </w:rPr>
        <w:t> </w:t>
      </w:r>
      <w:r>
        <w:rPr>
          <w:rFonts w:ascii="Arial" w:hAnsi="Arial"/>
          <w:b/>
        </w:rPr>
        <w:t>194.</w:t>
      </w:r>
      <w:r>
        <w:rPr>
          <w:rFonts w:ascii="Arial" w:hAnsi="Arial"/>
          <w:b/>
          <w:spacing w:val="-9"/>
        </w:rPr>
        <w:t> </w:t>
      </w:r>
      <w:r>
        <w:rPr/>
        <w:t>Son</w:t>
      </w:r>
      <w:r>
        <w:rPr>
          <w:spacing w:val="-14"/>
        </w:rPr>
        <w:t> </w:t>
      </w:r>
      <w:r>
        <w:rPr/>
        <w:t>causas</w:t>
      </w:r>
      <w:r>
        <w:rPr>
          <w:spacing w:val="-11"/>
        </w:rPr>
        <w:t> </w:t>
      </w:r>
      <w:r>
        <w:rPr/>
        <w:t>de</w:t>
      </w:r>
      <w:r>
        <w:rPr>
          <w:spacing w:val="-11"/>
        </w:rPr>
        <w:t> </w:t>
      </w:r>
      <w:r>
        <w:rPr/>
        <w:t>improcedencia</w:t>
      </w:r>
      <w:r>
        <w:rPr>
          <w:spacing w:val="-12"/>
        </w:rPr>
        <w:t> </w:t>
      </w:r>
      <w:r>
        <w:rPr/>
        <w:t>del</w:t>
      </w:r>
      <w:r>
        <w:rPr>
          <w:spacing w:val="-11"/>
        </w:rPr>
        <w:t> </w:t>
      </w:r>
      <w:r>
        <w:rPr/>
        <w:t>procedimiento</w:t>
      </w:r>
      <w:r>
        <w:rPr>
          <w:spacing w:val="-12"/>
        </w:rPr>
        <w:t> </w:t>
      </w:r>
      <w:r>
        <w:rPr/>
        <w:t>de</w:t>
      </w:r>
      <w:r>
        <w:rPr>
          <w:spacing w:val="-11"/>
        </w:rPr>
        <w:t> </w:t>
      </w:r>
      <w:r>
        <w:rPr/>
        <w:t>responsabilidad</w:t>
      </w:r>
      <w:r>
        <w:rPr>
          <w:spacing w:val="-11"/>
        </w:rPr>
        <w:t> </w:t>
      </w:r>
      <w:r>
        <w:rPr/>
        <w:t>administrativa,</w:t>
      </w:r>
      <w:r>
        <w:rPr>
          <w:spacing w:val="-53"/>
        </w:rPr>
        <w:t> </w:t>
      </w:r>
      <w:r>
        <w:rPr/>
        <w:t>las</w:t>
      </w:r>
      <w:r>
        <w:rPr>
          <w:spacing w:val="-1"/>
        </w:rPr>
        <w:t> </w:t>
      </w:r>
      <w:r>
        <w:rPr/>
        <w:t>siguientes:</w:t>
      </w:r>
    </w:p>
    <w:p>
      <w:pPr>
        <w:pStyle w:val="BodyText"/>
      </w:pPr>
    </w:p>
    <w:p>
      <w:pPr>
        <w:pStyle w:val="ListParagraph"/>
        <w:numPr>
          <w:ilvl w:val="0"/>
          <w:numId w:val="37"/>
        </w:numPr>
        <w:tabs>
          <w:tab w:pos="570" w:val="left" w:leader="none"/>
        </w:tabs>
        <w:spacing w:line="229" w:lineRule="exact" w:before="0" w:after="0"/>
        <w:ind w:left="569" w:right="0" w:hanging="428"/>
        <w:jc w:val="both"/>
        <w:rPr>
          <w:sz w:val="20"/>
        </w:rPr>
      </w:pPr>
      <w:r>
        <w:rPr>
          <w:sz w:val="20"/>
        </w:rPr>
        <w:t>Cuando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falta</w:t>
      </w:r>
      <w:r>
        <w:rPr>
          <w:spacing w:val="-3"/>
          <w:sz w:val="20"/>
        </w:rPr>
        <w:t> </w:t>
      </w:r>
      <w:r>
        <w:rPr>
          <w:sz w:val="20"/>
        </w:rPr>
        <w:t>administrativa</w:t>
      </w:r>
      <w:r>
        <w:rPr>
          <w:spacing w:val="-2"/>
          <w:sz w:val="20"/>
        </w:rPr>
        <w:t> </w:t>
      </w:r>
      <w:r>
        <w:rPr>
          <w:sz w:val="20"/>
        </w:rPr>
        <w:t>haya</w:t>
      </w:r>
      <w:r>
        <w:rPr>
          <w:spacing w:val="-3"/>
          <w:sz w:val="20"/>
        </w:rPr>
        <w:t> </w:t>
      </w:r>
      <w:r>
        <w:rPr>
          <w:sz w:val="20"/>
        </w:rPr>
        <w:t>prescrito;</w:t>
      </w:r>
    </w:p>
    <w:p>
      <w:pPr>
        <w:pStyle w:val="ListParagraph"/>
        <w:numPr>
          <w:ilvl w:val="0"/>
          <w:numId w:val="37"/>
        </w:numPr>
        <w:tabs>
          <w:tab w:pos="570" w:val="left" w:leader="none"/>
        </w:tabs>
        <w:spacing w:line="240" w:lineRule="auto" w:before="0" w:after="0"/>
        <w:ind w:left="142" w:right="183" w:firstLine="0"/>
        <w:jc w:val="both"/>
        <w:rPr>
          <w:sz w:val="20"/>
        </w:rPr>
      </w:pPr>
      <w:r>
        <w:rPr>
          <w:sz w:val="20"/>
        </w:rPr>
        <w:t>Cuando las faltas administrativas que se imputen al presunto responsable ya hubieran sido</w:t>
      </w:r>
      <w:r>
        <w:rPr>
          <w:spacing w:val="1"/>
          <w:sz w:val="20"/>
        </w:rPr>
        <w:t> </w:t>
      </w:r>
      <w:r>
        <w:rPr>
          <w:sz w:val="20"/>
        </w:rPr>
        <w:t>objeto de una resolución que haya causado ejecutoria pronunciada por las autoridades resolutoras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-1"/>
          <w:sz w:val="20"/>
        </w:rPr>
        <w:t> </w:t>
      </w:r>
      <w:r>
        <w:rPr>
          <w:sz w:val="20"/>
        </w:rPr>
        <w:t>asunto,</w:t>
      </w:r>
      <w:r>
        <w:rPr>
          <w:spacing w:val="-2"/>
          <w:sz w:val="20"/>
        </w:rPr>
        <w:t> </w:t>
      </w:r>
      <w:r>
        <w:rPr>
          <w:sz w:val="20"/>
        </w:rPr>
        <w:t>siempre</w:t>
      </w:r>
      <w:r>
        <w:rPr>
          <w:spacing w:val="-2"/>
          <w:sz w:val="20"/>
        </w:rPr>
        <w:t> </w:t>
      </w:r>
      <w:r>
        <w:rPr>
          <w:sz w:val="20"/>
        </w:rPr>
        <w:t>que</w:t>
      </w:r>
      <w:r>
        <w:rPr>
          <w:spacing w:val="-2"/>
          <w:sz w:val="20"/>
        </w:rPr>
        <w:t> </w:t>
      </w:r>
      <w:r>
        <w:rPr>
          <w:sz w:val="20"/>
        </w:rPr>
        <w:t>el</w:t>
      </w:r>
      <w:r>
        <w:rPr>
          <w:spacing w:val="-1"/>
          <w:sz w:val="20"/>
        </w:rPr>
        <w:t> </w:t>
      </w:r>
      <w:r>
        <w:rPr>
          <w:sz w:val="20"/>
        </w:rPr>
        <w:t>señalado</w:t>
      </w:r>
      <w:r>
        <w:rPr>
          <w:spacing w:val="-2"/>
          <w:sz w:val="20"/>
        </w:rPr>
        <w:t> </w:t>
      </w:r>
      <w:r>
        <w:rPr>
          <w:sz w:val="20"/>
        </w:rPr>
        <w:t>como</w:t>
      </w:r>
      <w:r>
        <w:rPr>
          <w:spacing w:val="-2"/>
          <w:sz w:val="20"/>
        </w:rPr>
        <w:t> </w:t>
      </w:r>
      <w:r>
        <w:rPr>
          <w:sz w:val="20"/>
        </w:rPr>
        <w:t>presunto</w:t>
      </w:r>
      <w:r>
        <w:rPr>
          <w:spacing w:val="-2"/>
          <w:sz w:val="20"/>
        </w:rPr>
        <w:t> </w:t>
      </w:r>
      <w:r>
        <w:rPr>
          <w:sz w:val="20"/>
        </w:rPr>
        <w:t>responsable</w:t>
      </w:r>
      <w:r>
        <w:rPr>
          <w:spacing w:val="-2"/>
          <w:sz w:val="20"/>
        </w:rPr>
        <w:t> </w:t>
      </w:r>
      <w:r>
        <w:rPr>
          <w:sz w:val="20"/>
        </w:rPr>
        <w:t>sea el</w:t>
      </w:r>
      <w:r>
        <w:rPr>
          <w:spacing w:val="5"/>
          <w:sz w:val="20"/>
        </w:rPr>
        <w:t> </w:t>
      </w:r>
      <w:r>
        <w:rPr>
          <w:sz w:val="20"/>
        </w:rPr>
        <w:t>mismo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-2"/>
          <w:sz w:val="20"/>
        </w:rPr>
        <w:t> </w:t>
      </w:r>
      <w:r>
        <w:rPr>
          <w:sz w:val="20"/>
        </w:rPr>
        <w:t>ambos</w:t>
      </w:r>
      <w:r>
        <w:rPr>
          <w:spacing w:val="-1"/>
          <w:sz w:val="20"/>
        </w:rPr>
        <w:t> </w:t>
      </w:r>
      <w:r>
        <w:rPr>
          <w:sz w:val="20"/>
        </w:rPr>
        <w:t>casos, y</w:t>
      </w:r>
    </w:p>
    <w:p>
      <w:pPr>
        <w:pStyle w:val="BodyText"/>
      </w:pPr>
    </w:p>
    <w:p>
      <w:pPr>
        <w:pStyle w:val="ListParagraph"/>
        <w:numPr>
          <w:ilvl w:val="0"/>
          <w:numId w:val="37"/>
        </w:numPr>
        <w:tabs>
          <w:tab w:pos="570" w:val="left" w:leader="none"/>
        </w:tabs>
        <w:spacing w:line="240" w:lineRule="auto" w:before="0" w:after="0"/>
        <w:ind w:left="142" w:right="186" w:firstLine="0"/>
        <w:jc w:val="both"/>
        <w:rPr>
          <w:sz w:val="20"/>
        </w:rPr>
      </w:pPr>
      <w:r>
        <w:rPr>
          <w:sz w:val="20"/>
        </w:rPr>
        <w:t>Cuando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hechos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se</w:t>
      </w:r>
      <w:r>
        <w:rPr>
          <w:spacing w:val="1"/>
          <w:sz w:val="20"/>
        </w:rPr>
        <w:t> </w:t>
      </w:r>
      <w:r>
        <w:rPr>
          <w:sz w:val="20"/>
        </w:rPr>
        <w:t>refieran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Informe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Presunta</w:t>
      </w:r>
      <w:r>
        <w:rPr>
          <w:spacing w:val="1"/>
          <w:sz w:val="20"/>
        </w:rPr>
        <w:t> </w:t>
      </w:r>
      <w:r>
        <w:rPr>
          <w:sz w:val="20"/>
        </w:rPr>
        <w:t>Responsabilidad</w:t>
      </w:r>
      <w:r>
        <w:rPr>
          <w:spacing w:val="1"/>
          <w:sz w:val="20"/>
        </w:rPr>
        <w:t> </w:t>
      </w:r>
      <w:r>
        <w:rPr>
          <w:sz w:val="20"/>
        </w:rPr>
        <w:t>Administrativa,</w:t>
      </w:r>
      <w:r>
        <w:rPr>
          <w:spacing w:val="-2"/>
          <w:sz w:val="20"/>
        </w:rPr>
        <w:t> </w:t>
      </w:r>
      <w:r>
        <w:rPr>
          <w:sz w:val="20"/>
        </w:rPr>
        <w:t>no</w:t>
      </w:r>
      <w:r>
        <w:rPr>
          <w:spacing w:val="1"/>
          <w:sz w:val="20"/>
        </w:rPr>
        <w:t> </w:t>
      </w:r>
      <w:r>
        <w:rPr>
          <w:sz w:val="20"/>
        </w:rPr>
        <w:t>se</w:t>
      </w:r>
      <w:r>
        <w:rPr>
          <w:spacing w:val="-2"/>
          <w:sz w:val="20"/>
        </w:rPr>
        <w:t> </w:t>
      </w:r>
      <w:r>
        <w:rPr>
          <w:sz w:val="20"/>
        </w:rPr>
        <w:t>advierta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comisión de</w:t>
      </w:r>
      <w:r>
        <w:rPr>
          <w:spacing w:val="-1"/>
          <w:sz w:val="20"/>
        </w:rPr>
        <w:t> </w:t>
      </w:r>
      <w:r>
        <w:rPr>
          <w:sz w:val="20"/>
        </w:rPr>
        <w:t>faltas administrativas.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42" w:right="0" w:firstLine="0"/>
        <w:jc w:val="both"/>
        <w:rPr>
          <w:sz w:val="20"/>
        </w:rPr>
      </w:pPr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195.</w:t>
      </w:r>
      <w:r>
        <w:rPr>
          <w:rFonts w:ascii="Arial" w:hAnsi="Arial"/>
          <w:b/>
          <w:spacing w:val="-1"/>
          <w:sz w:val="20"/>
        </w:rPr>
        <w:t> </w:t>
      </w:r>
      <w:r>
        <w:rPr>
          <w:sz w:val="20"/>
        </w:rPr>
        <w:t>Procederá</w:t>
      </w:r>
      <w:r>
        <w:rPr>
          <w:spacing w:val="-4"/>
          <w:sz w:val="20"/>
        </w:rPr>
        <w:t> </w:t>
      </w: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sobreseimiento</w:t>
      </w:r>
      <w:r>
        <w:rPr>
          <w:spacing w:val="-3"/>
          <w:sz w:val="20"/>
        </w:rPr>
        <w:t> </w:t>
      </w:r>
      <w:r>
        <w:rPr>
          <w:sz w:val="20"/>
        </w:rPr>
        <w:t>en</w:t>
      </w:r>
      <w:r>
        <w:rPr>
          <w:spacing w:val="-4"/>
          <w:sz w:val="20"/>
        </w:rPr>
        <w:t> </w:t>
      </w:r>
      <w:r>
        <w:rPr>
          <w:sz w:val="20"/>
        </w:rPr>
        <w:t>los</w:t>
      </w:r>
      <w:r>
        <w:rPr>
          <w:spacing w:val="-3"/>
          <w:sz w:val="20"/>
        </w:rPr>
        <w:t> </w:t>
      </w:r>
      <w:r>
        <w:rPr>
          <w:sz w:val="20"/>
        </w:rPr>
        <w:t>casos</w:t>
      </w:r>
      <w:r>
        <w:rPr>
          <w:spacing w:val="-2"/>
          <w:sz w:val="20"/>
        </w:rPr>
        <w:t> </w:t>
      </w:r>
      <w:r>
        <w:rPr>
          <w:sz w:val="20"/>
        </w:rPr>
        <w:t>siguientes:</w:t>
      </w:r>
    </w:p>
    <w:p>
      <w:pPr>
        <w:pStyle w:val="BodyText"/>
        <w:spacing w:before="3"/>
      </w:pPr>
    </w:p>
    <w:p>
      <w:pPr>
        <w:pStyle w:val="ListParagraph"/>
        <w:numPr>
          <w:ilvl w:val="0"/>
          <w:numId w:val="38"/>
        </w:numPr>
        <w:tabs>
          <w:tab w:pos="570" w:val="left" w:leader="none"/>
        </w:tabs>
        <w:spacing w:line="240" w:lineRule="auto" w:before="1" w:after="0"/>
        <w:ind w:left="142" w:right="184" w:firstLine="0"/>
        <w:jc w:val="both"/>
        <w:rPr>
          <w:rFonts w:ascii="Arial"/>
          <w:b/>
          <w:sz w:val="20"/>
        </w:rPr>
      </w:pPr>
      <w:r>
        <w:rPr>
          <w:sz w:val="20"/>
        </w:rPr>
        <w:t>Cuando</w:t>
      </w:r>
      <w:r>
        <w:rPr>
          <w:spacing w:val="-13"/>
          <w:sz w:val="20"/>
        </w:rPr>
        <w:t> </w:t>
      </w:r>
      <w:r>
        <w:rPr>
          <w:sz w:val="20"/>
        </w:rPr>
        <w:t>se</w:t>
      </w:r>
      <w:r>
        <w:rPr>
          <w:spacing w:val="-12"/>
          <w:sz w:val="20"/>
        </w:rPr>
        <w:t> </w:t>
      </w:r>
      <w:r>
        <w:rPr>
          <w:sz w:val="20"/>
        </w:rPr>
        <w:t>actualice</w:t>
      </w:r>
      <w:r>
        <w:rPr>
          <w:spacing w:val="-10"/>
          <w:sz w:val="20"/>
        </w:rPr>
        <w:t> </w:t>
      </w:r>
      <w:r>
        <w:rPr>
          <w:sz w:val="20"/>
        </w:rPr>
        <w:t>o</w:t>
      </w:r>
      <w:r>
        <w:rPr>
          <w:spacing w:val="-12"/>
          <w:sz w:val="20"/>
        </w:rPr>
        <w:t> </w:t>
      </w:r>
      <w:r>
        <w:rPr>
          <w:sz w:val="20"/>
        </w:rPr>
        <w:t>sobrevenga</w:t>
      </w:r>
      <w:r>
        <w:rPr>
          <w:spacing w:val="-11"/>
          <w:sz w:val="20"/>
        </w:rPr>
        <w:t> </w:t>
      </w:r>
      <w:r>
        <w:rPr>
          <w:sz w:val="20"/>
        </w:rPr>
        <w:t>cualquiera</w:t>
      </w:r>
      <w:r>
        <w:rPr>
          <w:spacing w:val="-9"/>
          <w:sz w:val="20"/>
        </w:rPr>
        <w:t> </w:t>
      </w:r>
      <w:r>
        <w:rPr>
          <w:sz w:val="20"/>
        </w:rPr>
        <w:t>de</w:t>
      </w:r>
      <w:r>
        <w:rPr>
          <w:spacing w:val="-13"/>
          <w:sz w:val="20"/>
        </w:rPr>
        <w:t> </w:t>
      </w:r>
      <w:r>
        <w:rPr>
          <w:sz w:val="20"/>
        </w:rPr>
        <w:t>las</w:t>
      </w:r>
      <w:r>
        <w:rPr>
          <w:spacing w:val="-11"/>
          <w:sz w:val="20"/>
        </w:rPr>
        <w:t> </w:t>
      </w:r>
      <w:r>
        <w:rPr>
          <w:sz w:val="20"/>
        </w:rPr>
        <w:t>causas</w:t>
      </w:r>
      <w:r>
        <w:rPr>
          <w:spacing w:val="-12"/>
          <w:sz w:val="20"/>
        </w:rPr>
        <w:t> </w:t>
      </w:r>
      <w:r>
        <w:rPr>
          <w:sz w:val="20"/>
        </w:rPr>
        <w:t>de</w:t>
      </w:r>
      <w:r>
        <w:rPr>
          <w:spacing w:val="-12"/>
          <w:sz w:val="20"/>
        </w:rPr>
        <w:t> </w:t>
      </w:r>
      <w:r>
        <w:rPr>
          <w:sz w:val="20"/>
        </w:rPr>
        <w:t>improcedencia</w:t>
      </w:r>
      <w:r>
        <w:rPr>
          <w:spacing w:val="-13"/>
          <w:sz w:val="20"/>
        </w:rPr>
        <w:t> </w:t>
      </w:r>
      <w:r>
        <w:rPr>
          <w:sz w:val="20"/>
        </w:rPr>
        <w:t>previstas</w:t>
      </w:r>
      <w:r>
        <w:rPr>
          <w:spacing w:val="-11"/>
          <w:sz w:val="20"/>
        </w:rPr>
        <w:t> </w:t>
      </w:r>
      <w:r>
        <w:rPr>
          <w:sz w:val="20"/>
        </w:rPr>
        <w:t>en</w:t>
      </w:r>
      <w:r>
        <w:rPr>
          <w:spacing w:val="-13"/>
          <w:sz w:val="20"/>
        </w:rPr>
        <w:t> </w:t>
      </w:r>
      <w:r>
        <w:rPr>
          <w:sz w:val="20"/>
        </w:rPr>
        <w:t>esta</w:t>
      </w:r>
      <w:r>
        <w:rPr>
          <w:spacing w:val="-53"/>
          <w:sz w:val="20"/>
        </w:rPr>
        <w:t> </w:t>
      </w:r>
      <w:r>
        <w:rPr>
          <w:sz w:val="20"/>
        </w:rPr>
        <w:t>Ley</w:t>
      </w:r>
      <w:r>
        <w:rPr>
          <w:rFonts w:ascii="Arial"/>
          <w:b/>
          <w:sz w:val="20"/>
        </w:rPr>
        <w:t>;</w:t>
      </w:r>
    </w:p>
    <w:p>
      <w:pPr>
        <w:pStyle w:val="BodyText"/>
        <w:spacing w:before="10"/>
        <w:rPr>
          <w:rFonts w:ascii="Arial"/>
          <w:b/>
          <w:sz w:val="19"/>
        </w:rPr>
      </w:pPr>
    </w:p>
    <w:p>
      <w:pPr>
        <w:pStyle w:val="ListParagraph"/>
        <w:numPr>
          <w:ilvl w:val="0"/>
          <w:numId w:val="38"/>
        </w:numPr>
        <w:tabs>
          <w:tab w:pos="570" w:val="left" w:leader="none"/>
        </w:tabs>
        <w:spacing w:line="240" w:lineRule="auto" w:before="0" w:after="0"/>
        <w:ind w:left="142" w:right="184" w:firstLine="0"/>
        <w:jc w:val="both"/>
        <w:rPr>
          <w:sz w:val="20"/>
        </w:rPr>
      </w:pPr>
      <w:r>
        <w:rPr>
          <w:sz w:val="20"/>
        </w:rPr>
        <w:t>Cuando por virtud de una reforma legislativa, la falta administrativa que se imputa al presunto</w:t>
      </w:r>
      <w:r>
        <w:rPr>
          <w:spacing w:val="1"/>
          <w:sz w:val="20"/>
        </w:rPr>
        <w:t> </w:t>
      </w:r>
      <w:r>
        <w:rPr>
          <w:sz w:val="20"/>
        </w:rPr>
        <w:t>responsable haya</w:t>
      </w:r>
      <w:r>
        <w:rPr>
          <w:spacing w:val="-1"/>
          <w:sz w:val="20"/>
        </w:rPr>
        <w:t> </w:t>
      </w:r>
      <w:r>
        <w:rPr>
          <w:sz w:val="20"/>
        </w:rPr>
        <w:t>quedado</w:t>
      </w:r>
      <w:r>
        <w:rPr>
          <w:spacing w:val="1"/>
          <w:sz w:val="20"/>
        </w:rPr>
        <w:t> </w:t>
      </w:r>
      <w:r>
        <w:rPr>
          <w:sz w:val="20"/>
        </w:rPr>
        <w:t>derogada,</w:t>
      </w:r>
      <w:r>
        <w:rPr>
          <w:spacing w:val="-1"/>
          <w:sz w:val="20"/>
        </w:rPr>
        <w:t> </w:t>
      </w:r>
      <w:r>
        <w:rPr>
          <w:sz w:val="20"/>
        </w:rPr>
        <w:t>o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38"/>
        </w:numPr>
        <w:tabs>
          <w:tab w:pos="570" w:val="left" w:leader="none"/>
        </w:tabs>
        <w:spacing w:line="240" w:lineRule="auto" w:before="1" w:after="0"/>
        <w:ind w:left="142" w:right="178" w:firstLine="0"/>
        <w:jc w:val="both"/>
        <w:rPr>
          <w:sz w:val="20"/>
        </w:rPr>
      </w:pPr>
      <w:r>
        <w:rPr>
          <w:sz w:val="20"/>
        </w:rPr>
        <w:t>Cuando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señalado</w:t>
      </w:r>
      <w:r>
        <w:rPr>
          <w:spacing w:val="1"/>
          <w:sz w:val="20"/>
        </w:rPr>
        <w:t> </w:t>
      </w:r>
      <w:r>
        <w:rPr>
          <w:sz w:val="20"/>
        </w:rPr>
        <w:t>como</w:t>
      </w:r>
      <w:r>
        <w:rPr>
          <w:spacing w:val="1"/>
          <w:sz w:val="20"/>
        </w:rPr>
        <w:t> </w:t>
      </w:r>
      <w:r>
        <w:rPr>
          <w:sz w:val="20"/>
        </w:rPr>
        <w:t>presunto</w:t>
      </w:r>
      <w:r>
        <w:rPr>
          <w:spacing w:val="1"/>
          <w:sz w:val="20"/>
        </w:rPr>
        <w:t> </w:t>
      </w:r>
      <w:r>
        <w:rPr>
          <w:sz w:val="20"/>
        </w:rPr>
        <w:t>responsable</w:t>
      </w:r>
      <w:r>
        <w:rPr>
          <w:spacing w:val="1"/>
          <w:sz w:val="20"/>
        </w:rPr>
        <w:t> </w:t>
      </w:r>
      <w:r>
        <w:rPr>
          <w:sz w:val="20"/>
        </w:rPr>
        <w:t>muera</w:t>
      </w:r>
      <w:r>
        <w:rPr>
          <w:spacing w:val="1"/>
          <w:sz w:val="20"/>
        </w:rPr>
        <w:t> </w:t>
      </w:r>
      <w:r>
        <w:rPr>
          <w:sz w:val="20"/>
        </w:rPr>
        <w:t>durante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procedimiento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responsabilidad</w:t>
      </w:r>
      <w:r>
        <w:rPr>
          <w:spacing w:val="-2"/>
          <w:sz w:val="20"/>
        </w:rPr>
        <w:t> </w:t>
      </w:r>
      <w:r>
        <w:rPr>
          <w:sz w:val="20"/>
        </w:rPr>
        <w:t>administrativa.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42" w:right="179"/>
        <w:jc w:val="both"/>
      </w:pPr>
      <w:r>
        <w:rPr/>
        <w:t>Cuando las partes tengan conocimiento de alguna causa de sobreseimiento, la comunicarán de</w:t>
      </w:r>
      <w:r>
        <w:rPr>
          <w:spacing w:val="1"/>
        </w:rPr>
        <w:t> </w:t>
      </w:r>
      <w:r>
        <w:rPr/>
        <w:t>inmediato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autoridad</w:t>
      </w:r>
      <w:r>
        <w:rPr>
          <w:spacing w:val="1"/>
        </w:rPr>
        <w:t> </w:t>
      </w:r>
      <w:r>
        <w:rPr/>
        <w:t>substanciadora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resolutora,</w:t>
      </w:r>
      <w:r>
        <w:rPr>
          <w:spacing w:val="1"/>
        </w:rPr>
        <w:t> </w:t>
      </w:r>
      <w:r>
        <w:rPr/>
        <w:t>según</w:t>
      </w:r>
      <w:r>
        <w:rPr>
          <w:spacing w:val="1"/>
        </w:rPr>
        <w:t> </w:t>
      </w:r>
      <w:r>
        <w:rPr/>
        <w:t>corresponda,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ser</w:t>
      </w:r>
      <w:r>
        <w:rPr>
          <w:spacing w:val="1"/>
        </w:rPr>
        <w:t> </w:t>
      </w:r>
      <w:r>
        <w:rPr/>
        <w:t>posible,</w:t>
      </w:r>
      <w:r>
        <w:rPr>
          <w:spacing w:val="1"/>
        </w:rPr>
        <w:t> </w:t>
      </w:r>
      <w:r>
        <w:rPr/>
        <w:t>acompañarán</w:t>
      </w:r>
      <w:r>
        <w:rPr>
          <w:spacing w:val="-2"/>
        </w:rPr>
        <w:t> </w:t>
      </w:r>
      <w:r>
        <w:rPr/>
        <w:t>las constancias que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acrediten.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17"/>
        </w:rPr>
      </w:pPr>
    </w:p>
    <w:p>
      <w:pPr>
        <w:pStyle w:val="Heading1"/>
        <w:spacing w:line="480" w:lineRule="auto"/>
        <w:ind w:left="2931" w:right="2972"/>
      </w:pPr>
      <w:r>
        <w:rPr/>
        <w:t>Sección</w:t>
      </w:r>
      <w:r>
        <w:rPr>
          <w:spacing w:val="-9"/>
        </w:rPr>
        <w:t> </w:t>
      </w:r>
      <w:r>
        <w:rPr/>
        <w:t>Décima</w:t>
      </w:r>
      <w:r>
        <w:rPr>
          <w:spacing w:val="-8"/>
        </w:rPr>
        <w:t> </w:t>
      </w:r>
      <w:r>
        <w:rPr/>
        <w:t>Primera</w:t>
      </w:r>
      <w:r>
        <w:rPr>
          <w:spacing w:val="-52"/>
        </w:rPr>
        <w:t> </w:t>
      </w:r>
      <w:r>
        <w:rPr/>
        <w:t>Audiencias</w:t>
      </w:r>
    </w:p>
    <w:p>
      <w:pPr>
        <w:pStyle w:val="BodyText"/>
        <w:spacing w:line="242" w:lineRule="auto" w:before="2"/>
        <w:ind w:left="142" w:right="188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196.</w:t>
      </w:r>
      <w:r>
        <w:rPr>
          <w:rFonts w:ascii="Arial" w:hAnsi="Arial"/>
          <w:b/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audiencias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realicen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procedimiento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responsabilidad</w:t>
      </w:r>
      <w:r>
        <w:rPr>
          <w:spacing w:val="1"/>
        </w:rPr>
        <w:t> </w:t>
      </w:r>
      <w:r>
        <w:rPr/>
        <w:t>administrativa,</w:t>
      </w:r>
      <w:r>
        <w:rPr>
          <w:spacing w:val="-2"/>
        </w:rPr>
        <w:t> </w:t>
      </w:r>
      <w:r>
        <w:rPr/>
        <w:t>se</w:t>
      </w:r>
      <w:r>
        <w:rPr>
          <w:spacing w:val="1"/>
        </w:rPr>
        <w:t> </w:t>
      </w:r>
      <w:r>
        <w:rPr/>
        <w:t>llevarán</w:t>
      </w:r>
      <w:r>
        <w:rPr>
          <w:spacing w:val="3"/>
        </w:rPr>
        <w:t> </w:t>
      </w:r>
      <w:r>
        <w:rPr/>
        <w:t>de</w:t>
      </w:r>
      <w:r>
        <w:rPr>
          <w:spacing w:val="-2"/>
        </w:rPr>
        <w:t> </w:t>
      </w:r>
      <w:r>
        <w:rPr/>
        <w:t>acuerdo</w:t>
      </w:r>
      <w:r>
        <w:rPr>
          <w:spacing w:val="-1"/>
        </w:rPr>
        <w:t> </w:t>
      </w:r>
      <w:r>
        <w:rPr/>
        <w:t>con</w:t>
      </w:r>
      <w:r>
        <w:rPr>
          <w:spacing w:val="-1"/>
        </w:rPr>
        <w:t> </w:t>
      </w:r>
      <w:r>
        <w:rPr/>
        <w:t>las</w:t>
      </w:r>
      <w:r>
        <w:rPr>
          <w:spacing w:val="-1"/>
        </w:rPr>
        <w:t> </w:t>
      </w:r>
      <w:r>
        <w:rPr/>
        <w:t>siguientes reglas: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0"/>
          <w:numId w:val="39"/>
        </w:numPr>
        <w:tabs>
          <w:tab w:pos="570" w:val="left" w:leader="none"/>
        </w:tabs>
        <w:spacing w:line="240" w:lineRule="auto" w:before="0" w:after="0"/>
        <w:ind w:left="569" w:right="0" w:hanging="428"/>
        <w:jc w:val="both"/>
        <w:rPr>
          <w:sz w:val="20"/>
        </w:rPr>
      </w:pPr>
      <w:r>
        <w:rPr>
          <w:sz w:val="20"/>
        </w:rPr>
        <w:t>Serán</w:t>
      </w:r>
      <w:r>
        <w:rPr>
          <w:spacing w:val="-2"/>
          <w:sz w:val="20"/>
        </w:rPr>
        <w:t> </w:t>
      </w:r>
      <w:r>
        <w:rPr>
          <w:sz w:val="20"/>
        </w:rPr>
        <w:t>públicas;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39"/>
        </w:numPr>
        <w:tabs>
          <w:tab w:pos="570" w:val="left" w:leader="none"/>
        </w:tabs>
        <w:spacing w:line="240" w:lineRule="auto" w:before="0" w:after="0"/>
        <w:ind w:left="142" w:right="180" w:firstLine="0"/>
        <w:jc w:val="both"/>
        <w:rPr>
          <w:sz w:val="20"/>
        </w:rPr>
      </w:pPr>
      <w:r>
        <w:rPr>
          <w:sz w:val="20"/>
        </w:rPr>
        <w:t>No se permitirá la interrupción de la audiencia por parte de persona alguna, sea por los que</w:t>
      </w:r>
      <w:r>
        <w:rPr>
          <w:spacing w:val="1"/>
          <w:sz w:val="20"/>
        </w:rPr>
        <w:t> </w:t>
      </w:r>
      <w:r>
        <w:rPr>
          <w:sz w:val="20"/>
        </w:rPr>
        <w:t>intervengan en ella o ajenos a la misma. La autoridad a cargo de la dirección de la audiencia podrá</w:t>
      </w:r>
      <w:r>
        <w:rPr>
          <w:spacing w:val="-53"/>
          <w:sz w:val="20"/>
        </w:rPr>
        <w:t> </w:t>
      </w:r>
      <w:r>
        <w:rPr>
          <w:sz w:val="20"/>
        </w:rPr>
        <w:t>reprimir</w:t>
      </w:r>
      <w:r>
        <w:rPr>
          <w:spacing w:val="-9"/>
          <w:sz w:val="20"/>
        </w:rPr>
        <w:t> </w:t>
      </w:r>
      <w:r>
        <w:rPr>
          <w:sz w:val="20"/>
        </w:rPr>
        <w:t>las</w:t>
      </w:r>
      <w:r>
        <w:rPr>
          <w:spacing w:val="-8"/>
          <w:sz w:val="20"/>
        </w:rPr>
        <w:t> </w:t>
      </w:r>
      <w:r>
        <w:rPr>
          <w:sz w:val="20"/>
        </w:rPr>
        <w:t>interrupciones</w:t>
      </w:r>
      <w:r>
        <w:rPr>
          <w:spacing w:val="-9"/>
          <w:sz w:val="20"/>
        </w:rPr>
        <w:t> </w:t>
      </w:r>
      <w:r>
        <w:rPr>
          <w:sz w:val="20"/>
        </w:rPr>
        <w:t>a</w:t>
      </w:r>
      <w:r>
        <w:rPr>
          <w:spacing w:val="-7"/>
          <w:sz w:val="20"/>
        </w:rPr>
        <w:t> </w:t>
      </w:r>
      <w:r>
        <w:rPr>
          <w:sz w:val="20"/>
        </w:rPr>
        <w:t>la</w:t>
      </w:r>
      <w:r>
        <w:rPr>
          <w:spacing w:val="-7"/>
          <w:sz w:val="20"/>
        </w:rPr>
        <w:t> </w:t>
      </w:r>
      <w:r>
        <w:rPr>
          <w:sz w:val="20"/>
        </w:rPr>
        <w:t>misma</w:t>
      </w:r>
      <w:r>
        <w:rPr>
          <w:spacing w:val="-10"/>
          <w:sz w:val="20"/>
        </w:rPr>
        <w:t> </w:t>
      </w:r>
      <w:r>
        <w:rPr>
          <w:sz w:val="20"/>
        </w:rPr>
        <w:t>haciendo</w:t>
      </w:r>
      <w:r>
        <w:rPr>
          <w:spacing w:val="-7"/>
          <w:sz w:val="20"/>
        </w:rPr>
        <w:t> </w:t>
      </w:r>
      <w:r>
        <w:rPr>
          <w:sz w:val="20"/>
        </w:rPr>
        <w:t>uso</w:t>
      </w:r>
      <w:r>
        <w:rPr>
          <w:spacing w:val="-9"/>
          <w:sz w:val="20"/>
        </w:rPr>
        <w:t> </w:t>
      </w:r>
      <w:r>
        <w:rPr>
          <w:sz w:val="20"/>
        </w:rPr>
        <w:t>de</w:t>
      </w:r>
      <w:r>
        <w:rPr>
          <w:spacing w:val="-8"/>
          <w:sz w:val="20"/>
        </w:rPr>
        <w:t> </w:t>
      </w:r>
      <w:r>
        <w:rPr>
          <w:sz w:val="20"/>
        </w:rPr>
        <w:t>los</w:t>
      </w:r>
      <w:r>
        <w:rPr>
          <w:spacing w:val="-8"/>
          <w:sz w:val="20"/>
        </w:rPr>
        <w:t> </w:t>
      </w:r>
      <w:r>
        <w:rPr>
          <w:sz w:val="20"/>
        </w:rPr>
        <w:t>medios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9"/>
          <w:sz w:val="20"/>
        </w:rPr>
        <w:t> </w:t>
      </w:r>
      <w:r>
        <w:rPr>
          <w:sz w:val="20"/>
        </w:rPr>
        <w:t>apremio</w:t>
      </w:r>
      <w:r>
        <w:rPr>
          <w:spacing w:val="-7"/>
          <w:sz w:val="20"/>
        </w:rPr>
        <w:t> </w:t>
      </w:r>
      <w:r>
        <w:rPr>
          <w:sz w:val="20"/>
        </w:rPr>
        <w:t>que</w:t>
      </w:r>
      <w:r>
        <w:rPr>
          <w:spacing w:val="-6"/>
          <w:sz w:val="20"/>
        </w:rPr>
        <w:t> </w:t>
      </w:r>
      <w:r>
        <w:rPr>
          <w:sz w:val="20"/>
        </w:rPr>
        <w:t>se</w:t>
      </w:r>
      <w:r>
        <w:rPr>
          <w:spacing w:val="-9"/>
          <w:sz w:val="20"/>
        </w:rPr>
        <w:t> </w:t>
      </w:r>
      <w:r>
        <w:rPr>
          <w:sz w:val="20"/>
        </w:rPr>
        <w:t>prevén</w:t>
      </w:r>
      <w:r>
        <w:rPr>
          <w:spacing w:val="-8"/>
          <w:sz w:val="20"/>
        </w:rPr>
        <w:t> </w:t>
      </w:r>
      <w:r>
        <w:rPr>
          <w:sz w:val="20"/>
        </w:rPr>
        <w:t>en</w:t>
      </w:r>
      <w:r>
        <w:rPr>
          <w:spacing w:val="-9"/>
          <w:sz w:val="20"/>
        </w:rPr>
        <w:t> </w:t>
      </w:r>
      <w:r>
        <w:rPr>
          <w:sz w:val="20"/>
        </w:rPr>
        <w:t>esta</w:t>
      </w:r>
      <w:r>
        <w:rPr>
          <w:spacing w:val="-53"/>
          <w:sz w:val="20"/>
        </w:rPr>
        <w:t> </w:t>
      </w:r>
      <w:r>
        <w:rPr>
          <w:sz w:val="20"/>
        </w:rPr>
        <w:t>ley</w:t>
      </w:r>
      <w:r>
        <w:rPr>
          <w:rFonts w:ascii="Arial" w:hAnsi="Arial"/>
          <w:b/>
          <w:sz w:val="20"/>
        </w:rPr>
        <w:t>, </w:t>
      </w:r>
      <w:r>
        <w:rPr>
          <w:sz w:val="20"/>
        </w:rPr>
        <w:t>e incluso estará facultado para ordenar el desalojo de las personas ajenas al procedimiento del</w:t>
      </w:r>
      <w:r>
        <w:rPr>
          <w:spacing w:val="-53"/>
          <w:sz w:val="20"/>
        </w:rPr>
        <w:t> </w:t>
      </w:r>
      <w:r>
        <w:rPr>
          <w:sz w:val="20"/>
        </w:rPr>
        <w:t>local donde se desarrolle la audiencia, cuando a su juicio resulte conveniente para el normal</w:t>
      </w:r>
      <w:r>
        <w:rPr>
          <w:spacing w:val="1"/>
          <w:sz w:val="20"/>
        </w:rPr>
        <w:t> </w:t>
      </w:r>
      <w:r>
        <w:rPr>
          <w:sz w:val="20"/>
        </w:rPr>
        <w:t>desarrollo y continuación de la misma, para lo cual podrá solicitar el auxilio de la fuerza pública,</w:t>
      </w:r>
      <w:r>
        <w:rPr>
          <w:spacing w:val="1"/>
          <w:sz w:val="20"/>
        </w:rPr>
        <w:t> </w:t>
      </w:r>
      <w:r>
        <w:rPr>
          <w:sz w:val="20"/>
        </w:rPr>
        <w:t>debiendo</w:t>
      </w:r>
      <w:r>
        <w:rPr>
          <w:spacing w:val="-2"/>
          <w:sz w:val="20"/>
        </w:rPr>
        <w:t> </w:t>
      </w:r>
      <w:r>
        <w:rPr>
          <w:sz w:val="20"/>
        </w:rPr>
        <w:t>hacer</w:t>
      </w:r>
      <w:r>
        <w:rPr>
          <w:spacing w:val="-1"/>
          <w:sz w:val="20"/>
        </w:rPr>
        <w:t> </w:t>
      </w:r>
      <w:r>
        <w:rPr>
          <w:sz w:val="20"/>
        </w:rPr>
        <w:t>constar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acta</w:t>
      </w:r>
      <w:r>
        <w:rPr>
          <w:spacing w:val="-2"/>
          <w:sz w:val="20"/>
        </w:rPr>
        <w:t> </w:t>
      </w:r>
      <w:r>
        <w:rPr>
          <w:sz w:val="20"/>
        </w:rPr>
        <w:t>respectiva</w:t>
      </w:r>
      <w:r>
        <w:rPr>
          <w:spacing w:val="-1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motivos que</w:t>
      </w:r>
      <w:r>
        <w:rPr>
          <w:spacing w:val="1"/>
          <w:sz w:val="20"/>
        </w:rPr>
        <w:t> </w:t>
      </w:r>
      <w:r>
        <w:rPr>
          <w:sz w:val="20"/>
        </w:rPr>
        <w:t>tuvo</w:t>
      </w:r>
      <w:r>
        <w:rPr>
          <w:spacing w:val="-2"/>
          <w:sz w:val="20"/>
        </w:rPr>
        <w:t> </w:t>
      </w:r>
      <w:r>
        <w:rPr>
          <w:sz w:val="20"/>
        </w:rPr>
        <w:t>para</w:t>
      </w:r>
      <w:r>
        <w:rPr>
          <w:spacing w:val="-1"/>
          <w:sz w:val="20"/>
        </w:rPr>
        <w:t> </w:t>
      </w:r>
      <w:r>
        <w:rPr>
          <w:sz w:val="20"/>
        </w:rPr>
        <w:t>ello,</w:t>
      </w:r>
      <w:r>
        <w:rPr>
          <w:spacing w:val="2"/>
          <w:sz w:val="20"/>
        </w:rPr>
        <w:t> </w:t>
      </w:r>
      <w:r>
        <w:rPr>
          <w:sz w:val="20"/>
        </w:rPr>
        <w:t>y</w:t>
      </w:r>
    </w:p>
    <w:p>
      <w:pPr>
        <w:spacing w:after="0" w:line="240" w:lineRule="auto"/>
        <w:jc w:val="both"/>
        <w:rPr>
          <w:sz w:val="20"/>
        </w:rPr>
        <w:sectPr>
          <w:pgSz w:w="12240" w:h="15840"/>
          <w:pgMar w:top="1340" w:bottom="280" w:left="1560" w:right="1520"/>
        </w:sectPr>
      </w:pPr>
    </w:p>
    <w:p>
      <w:pPr>
        <w:pStyle w:val="ListParagraph"/>
        <w:numPr>
          <w:ilvl w:val="0"/>
          <w:numId w:val="39"/>
        </w:numPr>
        <w:tabs>
          <w:tab w:pos="570" w:val="left" w:leader="none"/>
        </w:tabs>
        <w:spacing w:line="240" w:lineRule="auto" w:before="144" w:after="0"/>
        <w:ind w:left="142" w:right="177" w:firstLine="0"/>
        <w:jc w:val="both"/>
        <w:rPr>
          <w:sz w:val="20"/>
        </w:rPr>
      </w:pPr>
      <w:r>
        <w:rPr>
          <w:sz w:val="20"/>
        </w:rPr>
        <w:t>Quienes actúen como secretarios, bajo la responsabilidad de la autoridad encargada de la</w:t>
      </w:r>
      <w:r>
        <w:rPr>
          <w:spacing w:val="1"/>
          <w:sz w:val="20"/>
        </w:rPr>
        <w:t> </w:t>
      </w:r>
      <w:r>
        <w:rPr>
          <w:sz w:val="20"/>
        </w:rPr>
        <w:t>dirección</w:t>
      </w:r>
      <w:r>
        <w:rPr>
          <w:spacing w:val="-6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audiencia,</w:t>
      </w:r>
      <w:r>
        <w:rPr>
          <w:spacing w:val="-3"/>
          <w:sz w:val="20"/>
        </w:rPr>
        <w:t> </w:t>
      </w:r>
      <w:r>
        <w:rPr>
          <w:sz w:val="20"/>
        </w:rPr>
        <w:t>deberán</w:t>
      </w:r>
      <w:r>
        <w:rPr>
          <w:spacing w:val="-6"/>
          <w:sz w:val="20"/>
        </w:rPr>
        <w:t> </w:t>
      </w:r>
      <w:r>
        <w:rPr>
          <w:sz w:val="20"/>
        </w:rPr>
        <w:t>hacer</w:t>
      </w:r>
      <w:r>
        <w:rPr>
          <w:spacing w:val="-5"/>
          <w:sz w:val="20"/>
        </w:rPr>
        <w:t> </w:t>
      </w:r>
      <w:r>
        <w:rPr>
          <w:sz w:val="20"/>
        </w:rPr>
        <w:t>constar</w:t>
      </w:r>
      <w:r>
        <w:rPr>
          <w:spacing w:val="-4"/>
          <w:sz w:val="20"/>
        </w:rPr>
        <w:t> </w:t>
      </w:r>
      <w:r>
        <w:rPr>
          <w:sz w:val="20"/>
        </w:rPr>
        <w:t>el</w:t>
      </w:r>
      <w:r>
        <w:rPr>
          <w:spacing w:val="-4"/>
          <w:sz w:val="20"/>
        </w:rPr>
        <w:t> </w:t>
      </w:r>
      <w:r>
        <w:rPr>
          <w:sz w:val="20"/>
        </w:rPr>
        <w:t>día,</w:t>
      </w:r>
      <w:r>
        <w:rPr>
          <w:spacing w:val="-5"/>
          <w:sz w:val="20"/>
        </w:rPr>
        <w:t> </w:t>
      </w:r>
      <w:r>
        <w:rPr>
          <w:sz w:val="20"/>
        </w:rPr>
        <w:t>lugar</w:t>
      </w:r>
      <w:r>
        <w:rPr>
          <w:spacing w:val="-3"/>
          <w:sz w:val="20"/>
        </w:rPr>
        <w:t> </w:t>
      </w:r>
      <w:r>
        <w:rPr>
          <w:sz w:val="20"/>
        </w:rPr>
        <w:t>y</w:t>
      </w:r>
      <w:r>
        <w:rPr>
          <w:spacing w:val="-6"/>
          <w:sz w:val="20"/>
        </w:rPr>
        <w:t> </w:t>
      </w:r>
      <w:r>
        <w:rPr>
          <w:sz w:val="20"/>
        </w:rPr>
        <w:t>hora</w:t>
      </w:r>
      <w:r>
        <w:rPr>
          <w:spacing w:val="-6"/>
          <w:sz w:val="20"/>
        </w:rPr>
        <w:t> </w:t>
      </w:r>
      <w:r>
        <w:rPr>
          <w:sz w:val="20"/>
        </w:rPr>
        <w:t>en</w:t>
      </w:r>
      <w:r>
        <w:rPr>
          <w:spacing w:val="-5"/>
          <w:sz w:val="20"/>
        </w:rPr>
        <w:t> </w:t>
      </w:r>
      <w:r>
        <w:rPr>
          <w:sz w:val="20"/>
        </w:rPr>
        <w:t>que</w:t>
      </w:r>
      <w:r>
        <w:rPr>
          <w:spacing w:val="-6"/>
          <w:sz w:val="20"/>
        </w:rPr>
        <w:t> </w:t>
      </w:r>
      <w:r>
        <w:rPr>
          <w:sz w:val="20"/>
        </w:rPr>
        <w:t>principie</w:t>
      </w:r>
      <w:r>
        <w:rPr>
          <w:spacing w:val="-3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audiencia,</w:t>
      </w:r>
      <w:r>
        <w:rPr>
          <w:spacing w:val="-3"/>
          <w:sz w:val="20"/>
        </w:rPr>
        <w:t> </w:t>
      </w:r>
      <w:r>
        <w:rPr>
          <w:sz w:val="20"/>
        </w:rPr>
        <w:t>la</w:t>
      </w:r>
      <w:r>
        <w:rPr>
          <w:spacing w:val="-53"/>
          <w:sz w:val="20"/>
        </w:rPr>
        <w:t> </w:t>
      </w:r>
      <w:r>
        <w:rPr>
          <w:sz w:val="20"/>
        </w:rPr>
        <w:t>hora</w:t>
      </w:r>
      <w:r>
        <w:rPr>
          <w:spacing w:val="-8"/>
          <w:sz w:val="20"/>
        </w:rPr>
        <w:t> </w:t>
      </w:r>
      <w:r>
        <w:rPr>
          <w:sz w:val="20"/>
        </w:rPr>
        <w:t>en</w:t>
      </w:r>
      <w:r>
        <w:rPr>
          <w:spacing w:val="-5"/>
          <w:sz w:val="20"/>
        </w:rPr>
        <w:t> </w:t>
      </w:r>
      <w:r>
        <w:rPr>
          <w:sz w:val="20"/>
        </w:rPr>
        <w:t>la</w:t>
      </w:r>
      <w:r>
        <w:rPr>
          <w:spacing w:val="-8"/>
          <w:sz w:val="20"/>
        </w:rPr>
        <w:t> </w:t>
      </w:r>
      <w:r>
        <w:rPr>
          <w:sz w:val="20"/>
        </w:rPr>
        <w:t>que</w:t>
      </w:r>
      <w:r>
        <w:rPr>
          <w:spacing w:val="-7"/>
          <w:sz w:val="20"/>
        </w:rPr>
        <w:t> </w:t>
      </w:r>
      <w:r>
        <w:rPr>
          <w:sz w:val="20"/>
        </w:rPr>
        <w:t>termine,</w:t>
      </w:r>
      <w:r>
        <w:rPr>
          <w:spacing w:val="-8"/>
          <w:sz w:val="20"/>
        </w:rPr>
        <w:t> </w:t>
      </w:r>
      <w:r>
        <w:rPr>
          <w:sz w:val="20"/>
        </w:rPr>
        <w:t>así</w:t>
      </w:r>
      <w:r>
        <w:rPr>
          <w:spacing w:val="-4"/>
          <w:sz w:val="20"/>
        </w:rPr>
        <w:t> </w:t>
      </w:r>
      <w:r>
        <w:rPr>
          <w:sz w:val="20"/>
        </w:rPr>
        <w:t>como</w:t>
      </w:r>
      <w:r>
        <w:rPr>
          <w:spacing w:val="-7"/>
          <w:sz w:val="20"/>
        </w:rPr>
        <w:t> </w:t>
      </w:r>
      <w:r>
        <w:rPr>
          <w:sz w:val="20"/>
        </w:rPr>
        <w:t>el</w:t>
      </w:r>
      <w:r>
        <w:rPr>
          <w:spacing w:val="-9"/>
          <w:sz w:val="20"/>
        </w:rPr>
        <w:t> </w:t>
      </w:r>
      <w:r>
        <w:rPr>
          <w:sz w:val="20"/>
        </w:rPr>
        <w:t>nombre</w:t>
      </w:r>
      <w:r>
        <w:rPr>
          <w:spacing w:val="-6"/>
          <w:sz w:val="20"/>
        </w:rPr>
        <w:t> </w:t>
      </w:r>
      <w:r>
        <w:rPr>
          <w:sz w:val="20"/>
        </w:rPr>
        <w:t>de</w:t>
      </w:r>
      <w:r>
        <w:rPr>
          <w:spacing w:val="-8"/>
          <w:sz w:val="20"/>
        </w:rPr>
        <w:t> </w:t>
      </w:r>
      <w:r>
        <w:rPr>
          <w:sz w:val="20"/>
        </w:rPr>
        <w:t>las</w:t>
      </w:r>
      <w:r>
        <w:rPr>
          <w:spacing w:val="-6"/>
          <w:sz w:val="20"/>
        </w:rPr>
        <w:t> </w:t>
      </w:r>
      <w:r>
        <w:rPr>
          <w:sz w:val="20"/>
        </w:rPr>
        <w:t>partes,</w:t>
      </w:r>
      <w:r>
        <w:rPr>
          <w:spacing w:val="-7"/>
          <w:sz w:val="20"/>
        </w:rPr>
        <w:t> </w:t>
      </w:r>
      <w:r>
        <w:rPr>
          <w:sz w:val="20"/>
        </w:rPr>
        <w:t>peritos</w:t>
      </w:r>
      <w:r>
        <w:rPr>
          <w:spacing w:val="-2"/>
          <w:sz w:val="20"/>
        </w:rPr>
        <w:t> </w:t>
      </w:r>
      <w:r>
        <w:rPr>
          <w:sz w:val="20"/>
        </w:rPr>
        <w:t>y</w:t>
      </w:r>
      <w:r>
        <w:rPr>
          <w:spacing w:val="-10"/>
          <w:sz w:val="20"/>
        </w:rPr>
        <w:t> </w:t>
      </w:r>
      <w:r>
        <w:rPr>
          <w:sz w:val="20"/>
        </w:rPr>
        <w:t>testigos</w:t>
      </w:r>
      <w:r>
        <w:rPr>
          <w:spacing w:val="-4"/>
          <w:sz w:val="20"/>
        </w:rPr>
        <w:t> </w:t>
      </w:r>
      <w:r>
        <w:rPr>
          <w:sz w:val="20"/>
        </w:rPr>
        <w:t>y</w:t>
      </w:r>
      <w:r>
        <w:rPr>
          <w:spacing w:val="-10"/>
          <w:sz w:val="20"/>
        </w:rPr>
        <w:t> </w:t>
      </w:r>
      <w:r>
        <w:rPr>
          <w:sz w:val="20"/>
        </w:rPr>
        <w:t>personas</w:t>
      </w:r>
      <w:r>
        <w:rPr>
          <w:spacing w:val="-6"/>
          <w:sz w:val="20"/>
        </w:rPr>
        <w:t> </w:t>
      </w:r>
      <w:r>
        <w:rPr>
          <w:sz w:val="20"/>
        </w:rPr>
        <w:t>que</w:t>
      </w:r>
      <w:r>
        <w:rPr>
          <w:spacing w:val="-8"/>
          <w:sz w:val="20"/>
        </w:rPr>
        <w:t> </w:t>
      </w:r>
      <w:r>
        <w:rPr>
          <w:sz w:val="20"/>
        </w:rPr>
        <w:t>hubieren</w:t>
      </w:r>
      <w:r>
        <w:rPr>
          <w:spacing w:val="-53"/>
          <w:sz w:val="20"/>
        </w:rPr>
        <w:t> </w:t>
      </w:r>
      <w:r>
        <w:rPr>
          <w:sz w:val="20"/>
        </w:rPr>
        <w:t>intervenido</w:t>
      </w:r>
      <w:r>
        <w:rPr>
          <w:spacing w:val="-6"/>
          <w:sz w:val="20"/>
        </w:rPr>
        <w:t> </w:t>
      </w:r>
      <w:r>
        <w:rPr>
          <w:sz w:val="20"/>
        </w:rPr>
        <w:t>en</w:t>
      </w:r>
      <w:r>
        <w:rPr>
          <w:spacing w:val="-3"/>
          <w:sz w:val="20"/>
        </w:rPr>
        <w:t> </w:t>
      </w:r>
      <w:r>
        <w:rPr>
          <w:sz w:val="20"/>
        </w:rPr>
        <w:t>la</w:t>
      </w:r>
      <w:r>
        <w:rPr>
          <w:spacing w:val="-6"/>
          <w:sz w:val="20"/>
        </w:rPr>
        <w:t> </w:t>
      </w:r>
      <w:r>
        <w:rPr>
          <w:sz w:val="20"/>
        </w:rPr>
        <w:t>misma,</w:t>
      </w:r>
      <w:r>
        <w:rPr>
          <w:spacing w:val="-5"/>
          <w:sz w:val="20"/>
        </w:rPr>
        <w:t> </w:t>
      </w:r>
      <w:r>
        <w:rPr>
          <w:sz w:val="20"/>
        </w:rPr>
        <w:t>dejando</w:t>
      </w:r>
      <w:r>
        <w:rPr>
          <w:spacing w:val="-6"/>
          <w:sz w:val="20"/>
        </w:rPr>
        <w:t> </w:t>
      </w:r>
      <w:r>
        <w:rPr>
          <w:sz w:val="20"/>
        </w:rPr>
        <w:t>constancia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los</w:t>
      </w:r>
      <w:r>
        <w:rPr>
          <w:spacing w:val="-4"/>
          <w:sz w:val="20"/>
        </w:rPr>
        <w:t> </w:t>
      </w:r>
      <w:r>
        <w:rPr>
          <w:sz w:val="20"/>
        </w:rPr>
        <w:t>incidentes</w:t>
      </w:r>
      <w:r>
        <w:rPr>
          <w:spacing w:val="-4"/>
          <w:sz w:val="20"/>
        </w:rPr>
        <w:t> </w:t>
      </w:r>
      <w:r>
        <w:rPr>
          <w:sz w:val="20"/>
        </w:rPr>
        <w:t>que</w:t>
      </w:r>
      <w:r>
        <w:rPr>
          <w:spacing w:val="-6"/>
          <w:sz w:val="20"/>
        </w:rPr>
        <w:t> </w:t>
      </w:r>
      <w:r>
        <w:rPr>
          <w:sz w:val="20"/>
        </w:rPr>
        <w:t>se</w:t>
      </w:r>
      <w:r>
        <w:rPr>
          <w:spacing w:val="-2"/>
          <w:sz w:val="20"/>
        </w:rPr>
        <w:t> </w:t>
      </w:r>
      <w:r>
        <w:rPr>
          <w:sz w:val="20"/>
        </w:rPr>
        <w:t>hubieren</w:t>
      </w:r>
      <w:r>
        <w:rPr>
          <w:spacing w:val="-6"/>
          <w:sz w:val="20"/>
        </w:rPr>
        <w:t> </w:t>
      </w:r>
      <w:r>
        <w:rPr>
          <w:sz w:val="20"/>
        </w:rPr>
        <w:t>desarrollado</w:t>
      </w:r>
      <w:r>
        <w:rPr>
          <w:spacing w:val="-5"/>
          <w:sz w:val="20"/>
        </w:rPr>
        <w:t> </w:t>
      </w:r>
      <w:r>
        <w:rPr>
          <w:sz w:val="20"/>
        </w:rPr>
        <w:t>durante</w:t>
      </w:r>
      <w:r>
        <w:rPr>
          <w:spacing w:val="-53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audiencia.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142" w:right="179"/>
        <w:jc w:val="both"/>
      </w:pPr>
      <w:r>
        <w:rPr>
          <w:rFonts w:ascii="Arial" w:hAnsi="Arial"/>
          <w:b/>
        </w:rPr>
        <w:t>ARTÍCULO 197. </w:t>
      </w:r>
      <w:r>
        <w:rPr/>
        <w:t>Las autoridades substanciadoras o resolutoras del asunto tienen el deber de</w:t>
      </w:r>
      <w:r>
        <w:rPr>
          <w:spacing w:val="1"/>
        </w:rPr>
        <w:t> </w:t>
      </w:r>
      <w:r>
        <w:rPr/>
        <w:t>mantener el buen orden y de exigir que se les guarde el respeto y la consideración debidos, por lo</w:t>
      </w:r>
      <w:r>
        <w:rPr>
          <w:spacing w:val="1"/>
        </w:rPr>
        <w:t> </w:t>
      </w:r>
      <w:r>
        <w:rPr/>
        <w:t>que tomarán, de oficio o a petición de parte, todas las medidas necesarias establecidas en la ley,</w:t>
      </w:r>
      <w:r>
        <w:rPr>
          <w:spacing w:val="1"/>
        </w:rPr>
        <w:t> </w:t>
      </w:r>
      <w:r>
        <w:rPr/>
        <w:t>tendientes a prevenir o a sancionar cualquier acto contrario al respeto debido hacia ellas y al que</w:t>
      </w:r>
      <w:r>
        <w:rPr>
          <w:spacing w:val="1"/>
        </w:rPr>
        <w:t> </w:t>
      </w:r>
      <w:r>
        <w:rPr/>
        <w:t>han de guardarse las partes entre sí, así como las faltas de decoro y probidad, pudiendo requerir el</w:t>
      </w:r>
      <w:r>
        <w:rPr>
          <w:spacing w:val="-53"/>
        </w:rPr>
        <w:t> </w:t>
      </w:r>
      <w:r>
        <w:rPr/>
        <w:t>auxilio de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fuerza</w:t>
      </w:r>
      <w:r>
        <w:rPr>
          <w:spacing w:val="-1"/>
        </w:rPr>
        <w:t> </w:t>
      </w:r>
      <w:r>
        <w:rPr/>
        <w:t>pública.</w:t>
      </w:r>
    </w:p>
    <w:p>
      <w:pPr>
        <w:pStyle w:val="BodyText"/>
        <w:spacing w:before="1"/>
      </w:pPr>
    </w:p>
    <w:p>
      <w:pPr>
        <w:pStyle w:val="BodyText"/>
        <w:spacing w:line="242" w:lineRule="auto"/>
        <w:ind w:left="142" w:right="186"/>
        <w:jc w:val="both"/>
      </w:pPr>
      <w:r>
        <w:rPr>
          <w:rFonts w:ascii="Arial" w:hAnsi="Arial"/>
          <w:b/>
        </w:rPr>
        <w:t>ARTÍCULO 198. </w:t>
      </w:r>
      <w:r>
        <w:rPr/>
        <w:t>Cuando la infracción llegare a tipificar un delito, se procederá contra quienes lo</w:t>
      </w:r>
      <w:r>
        <w:rPr>
          <w:spacing w:val="1"/>
        </w:rPr>
        <w:t> </w:t>
      </w:r>
      <w:r>
        <w:rPr/>
        <w:t>cometieren, con</w:t>
      </w:r>
      <w:r>
        <w:rPr>
          <w:spacing w:val="-1"/>
        </w:rPr>
        <w:t> </w:t>
      </w:r>
      <w:r>
        <w:rPr/>
        <w:t>arreglo</w:t>
      </w:r>
      <w:r>
        <w:rPr>
          <w:spacing w:val="-1"/>
        </w:rPr>
        <w:t> </w:t>
      </w:r>
      <w:r>
        <w:rPr/>
        <w:t>a lo</w:t>
      </w:r>
      <w:r>
        <w:rPr>
          <w:spacing w:val="-1"/>
        </w:rPr>
        <w:t> </w:t>
      </w:r>
      <w:r>
        <w:rPr/>
        <w:t>dispuesto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 legislación</w:t>
      </w:r>
      <w:r>
        <w:rPr>
          <w:spacing w:val="-1"/>
        </w:rPr>
        <w:t> </w:t>
      </w:r>
      <w:r>
        <w:rPr/>
        <w:t>penal.</w:t>
      </w:r>
    </w:p>
    <w:p>
      <w:pPr>
        <w:pStyle w:val="BodyText"/>
        <w:rPr>
          <w:sz w:val="22"/>
        </w:rPr>
      </w:pPr>
    </w:p>
    <w:p>
      <w:pPr>
        <w:pStyle w:val="BodyText"/>
        <w:spacing w:before="6"/>
        <w:rPr>
          <w:sz w:val="17"/>
        </w:rPr>
      </w:pPr>
    </w:p>
    <w:p>
      <w:pPr>
        <w:pStyle w:val="Heading1"/>
        <w:ind w:left="643" w:right="682"/>
      </w:pPr>
      <w:r>
        <w:rPr/>
        <w:t>Sección</w:t>
      </w:r>
      <w:r>
        <w:rPr>
          <w:spacing w:val="-3"/>
        </w:rPr>
        <w:t> </w:t>
      </w:r>
      <w:r>
        <w:rPr/>
        <w:t>Décima</w:t>
      </w:r>
      <w:r>
        <w:rPr>
          <w:spacing w:val="-2"/>
        </w:rPr>
        <w:t> </w:t>
      </w:r>
      <w:r>
        <w:rPr/>
        <w:t>Segunda</w:t>
      </w:r>
    </w:p>
    <w:p>
      <w:pPr>
        <w:pStyle w:val="BodyText"/>
        <w:spacing w:before="1"/>
        <w:rPr>
          <w:rFonts w:ascii="Arial"/>
          <w:b/>
        </w:rPr>
      </w:pPr>
    </w:p>
    <w:p>
      <w:pPr>
        <w:spacing w:before="0"/>
        <w:ind w:left="154" w:right="196" w:firstLine="0"/>
        <w:jc w:val="center"/>
        <w:rPr>
          <w:rFonts w:ascii="Arial"/>
          <w:b/>
          <w:sz w:val="20"/>
        </w:rPr>
      </w:pPr>
      <w:r>
        <w:rPr>
          <w:rFonts w:ascii="Arial"/>
          <w:b/>
          <w:sz w:val="20"/>
        </w:rPr>
        <w:t>De</w:t>
      </w:r>
      <w:r>
        <w:rPr>
          <w:rFonts w:ascii="Arial"/>
          <w:b/>
          <w:spacing w:val="-4"/>
          <w:sz w:val="20"/>
        </w:rPr>
        <w:t> </w:t>
      </w:r>
      <w:r>
        <w:rPr>
          <w:rFonts w:ascii="Arial"/>
          <w:b/>
          <w:sz w:val="20"/>
        </w:rPr>
        <w:t>las</w:t>
      </w:r>
      <w:r>
        <w:rPr>
          <w:rFonts w:ascii="Arial"/>
          <w:b/>
          <w:spacing w:val="2"/>
          <w:sz w:val="20"/>
        </w:rPr>
        <w:t> </w:t>
      </w:r>
      <w:r>
        <w:rPr>
          <w:rFonts w:ascii="Arial"/>
          <w:b/>
          <w:sz w:val="20"/>
        </w:rPr>
        <w:t>Actuaciones</w:t>
      </w:r>
      <w:r>
        <w:rPr>
          <w:rFonts w:ascii="Arial"/>
          <w:b/>
          <w:spacing w:val="-2"/>
          <w:sz w:val="20"/>
        </w:rPr>
        <w:t> </w:t>
      </w:r>
      <w:r>
        <w:rPr>
          <w:rFonts w:ascii="Arial"/>
          <w:b/>
          <w:sz w:val="20"/>
        </w:rPr>
        <w:t>y</w:t>
      </w:r>
      <w:r>
        <w:rPr>
          <w:rFonts w:ascii="Arial"/>
          <w:b/>
          <w:spacing w:val="-3"/>
          <w:sz w:val="20"/>
        </w:rPr>
        <w:t> </w:t>
      </w:r>
      <w:r>
        <w:rPr>
          <w:rFonts w:ascii="Arial"/>
          <w:b/>
          <w:sz w:val="20"/>
        </w:rPr>
        <w:t>Resoluciones</w:t>
      </w:r>
    </w:p>
    <w:p>
      <w:pPr>
        <w:pStyle w:val="BodyText"/>
        <w:spacing w:before="1"/>
        <w:rPr>
          <w:rFonts w:ascii="Arial"/>
          <w:b/>
        </w:rPr>
      </w:pPr>
    </w:p>
    <w:p>
      <w:pPr>
        <w:pStyle w:val="BodyText"/>
        <w:ind w:left="142" w:right="188"/>
        <w:jc w:val="both"/>
      </w:pPr>
      <w:r>
        <w:rPr>
          <w:rFonts w:ascii="Arial" w:hAnsi="Arial"/>
          <w:b/>
        </w:rPr>
        <w:t>ARTÍCULO 199. </w:t>
      </w:r>
      <w:r>
        <w:rPr/>
        <w:t>Los expedientes se formarán por las autoridades substanciadoras o, en su caso,</w:t>
      </w:r>
      <w:r>
        <w:rPr>
          <w:spacing w:val="1"/>
        </w:rPr>
        <w:t> </w:t>
      </w:r>
      <w:r>
        <w:rPr/>
        <w:t>resolutoras del asunto con la colaboración de las partes, terceros y quienes intervengan en los</w:t>
      </w:r>
      <w:r>
        <w:rPr>
          <w:spacing w:val="1"/>
        </w:rPr>
        <w:t> </w:t>
      </w:r>
      <w:r>
        <w:rPr/>
        <w:t>procedimientos</w:t>
      </w:r>
      <w:r>
        <w:rPr>
          <w:spacing w:val="-1"/>
        </w:rPr>
        <w:t> </w:t>
      </w:r>
      <w:r>
        <w:rPr/>
        <w:t>conforme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las siguientes reglas: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40"/>
        </w:numPr>
        <w:tabs>
          <w:tab w:pos="570" w:val="left" w:leader="none"/>
        </w:tabs>
        <w:spacing w:line="240" w:lineRule="auto" w:before="1" w:after="0"/>
        <w:ind w:left="142" w:right="182" w:firstLine="0"/>
        <w:jc w:val="both"/>
        <w:rPr>
          <w:sz w:val="20"/>
        </w:rPr>
      </w:pPr>
      <w:r>
        <w:rPr>
          <w:sz w:val="20"/>
        </w:rPr>
        <w:t>Todos</w:t>
      </w:r>
      <w:r>
        <w:rPr>
          <w:spacing w:val="-3"/>
          <w:sz w:val="20"/>
        </w:rPr>
        <w:t> </w:t>
      </w: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escritos</w:t>
      </w:r>
      <w:r>
        <w:rPr>
          <w:spacing w:val="-2"/>
          <w:sz w:val="20"/>
        </w:rPr>
        <w:t> </w:t>
      </w:r>
      <w:r>
        <w:rPr>
          <w:sz w:val="20"/>
        </w:rPr>
        <w:t>que</w:t>
      </w:r>
      <w:r>
        <w:rPr>
          <w:spacing w:val="-3"/>
          <w:sz w:val="20"/>
        </w:rPr>
        <w:t> </w:t>
      </w:r>
      <w:r>
        <w:rPr>
          <w:sz w:val="20"/>
        </w:rPr>
        <w:t>se</w:t>
      </w:r>
      <w:r>
        <w:rPr>
          <w:spacing w:val="-4"/>
          <w:sz w:val="20"/>
        </w:rPr>
        <w:t> </w:t>
      </w:r>
      <w:r>
        <w:rPr>
          <w:sz w:val="20"/>
        </w:rPr>
        <w:t>presenten</w:t>
      </w:r>
      <w:r>
        <w:rPr>
          <w:spacing w:val="-3"/>
          <w:sz w:val="20"/>
        </w:rPr>
        <w:t> </w:t>
      </w:r>
      <w:r>
        <w:rPr>
          <w:sz w:val="20"/>
        </w:rPr>
        <w:t>deberán</w:t>
      </w:r>
      <w:r>
        <w:rPr>
          <w:spacing w:val="-3"/>
          <w:sz w:val="20"/>
        </w:rPr>
        <w:t> </w:t>
      </w:r>
      <w:r>
        <w:rPr>
          <w:sz w:val="20"/>
        </w:rPr>
        <w:t>estar</w:t>
      </w:r>
      <w:r>
        <w:rPr>
          <w:spacing w:val="-3"/>
          <w:sz w:val="20"/>
        </w:rPr>
        <w:t> </w:t>
      </w:r>
      <w:r>
        <w:rPr>
          <w:sz w:val="20"/>
        </w:rPr>
        <w:t>redactados</w:t>
      </w:r>
      <w:r>
        <w:rPr>
          <w:spacing w:val="-3"/>
          <w:sz w:val="20"/>
        </w:rPr>
        <w:t> </w:t>
      </w:r>
      <w:r>
        <w:rPr>
          <w:sz w:val="20"/>
        </w:rPr>
        <w:t>en</w:t>
      </w:r>
      <w:r>
        <w:rPr>
          <w:spacing w:val="-3"/>
          <w:sz w:val="20"/>
        </w:rPr>
        <w:t> </w:t>
      </w:r>
      <w:r>
        <w:rPr>
          <w:sz w:val="20"/>
        </w:rPr>
        <w:t>español</w:t>
      </w:r>
      <w:r>
        <w:rPr>
          <w:spacing w:val="-4"/>
          <w:sz w:val="20"/>
        </w:rPr>
        <w:t> </w:t>
      </w:r>
      <w:r>
        <w:rPr>
          <w:sz w:val="20"/>
        </w:rPr>
        <w:t>o</w:t>
      </w:r>
      <w:r>
        <w:rPr>
          <w:spacing w:val="-3"/>
          <w:sz w:val="20"/>
        </w:rPr>
        <w:t> </w:t>
      </w:r>
      <w:r>
        <w:rPr>
          <w:sz w:val="20"/>
        </w:rPr>
        <w:t>lengua</w:t>
      </w:r>
      <w:r>
        <w:rPr>
          <w:spacing w:val="-3"/>
          <w:sz w:val="20"/>
        </w:rPr>
        <w:t> </w:t>
      </w:r>
      <w:r>
        <w:rPr>
          <w:sz w:val="20"/>
        </w:rPr>
        <w:t>indígena</w:t>
      </w:r>
      <w:r>
        <w:rPr>
          <w:spacing w:val="-4"/>
          <w:sz w:val="20"/>
        </w:rPr>
        <w:t> </w:t>
      </w:r>
      <w:r>
        <w:rPr>
          <w:sz w:val="20"/>
        </w:rPr>
        <w:t>si</w:t>
      </w:r>
      <w:r>
        <w:rPr>
          <w:spacing w:val="-53"/>
          <w:sz w:val="20"/>
        </w:rPr>
        <w:t> </w:t>
      </w:r>
      <w:r>
        <w:rPr>
          <w:sz w:val="20"/>
        </w:rPr>
        <w:t>fuere</w:t>
      </w:r>
      <w:r>
        <w:rPr>
          <w:spacing w:val="-6"/>
          <w:sz w:val="20"/>
        </w:rPr>
        <w:t> </w:t>
      </w:r>
      <w:r>
        <w:rPr>
          <w:sz w:val="20"/>
        </w:rPr>
        <w:t>el</w:t>
      </w:r>
      <w:r>
        <w:rPr>
          <w:spacing w:val="-7"/>
          <w:sz w:val="20"/>
        </w:rPr>
        <w:t> </w:t>
      </w:r>
      <w:r>
        <w:rPr>
          <w:sz w:val="20"/>
        </w:rPr>
        <w:t>caso</w:t>
      </w:r>
      <w:r>
        <w:rPr>
          <w:spacing w:val="-3"/>
          <w:sz w:val="20"/>
        </w:rPr>
        <w:t> </w:t>
      </w:r>
      <w:r>
        <w:rPr>
          <w:sz w:val="20"/>
        </w:rPr>
        <w:t>y</w:t>
      </w:r>
      <w:r>
        <w:rPr>
          <w:spacing w:val="-8"/>
          <w:sz w:val="20"/>
        </w:rPr>
        <w:t> </w:t>
      </w:r>
      <w:r>
        <w:rPr>
          <w:sz w:val="20"/>
        </w:rPr>
        <w:t>estar</w:t>
      </w:r>
      <w:r>
        <w:rPr>
          <w:spacing w:val="-5"/>
          <w:sz w:val="20"/>
        </w:rPr>
        <w:t> </w:t>
      </w:r>
      <w:r>
        <w:rPr>
          <w:sz w:val="20"/>
        </w:rPr>
        <w:t>firmados</w:t>
      </w:r>
      <w:r>
        <w:rPr>
          <w:spacing w:val="-5"/>
          <w:sz w:val="20"/>
        </w:rPr>
        <w:t> </w:t>
      </w:r>
      <w:r>
        <w:rPr>
          <w:sz w:val="20"/>
        </w:rPr>
        <w:t>o</w:t>
      </w:r>
      <w:r>
        <w:rPr>
          <w:spacing w:val="-5"/>
          <w:sz w:val="20"/>
        </w:rPr>
        <w:t> </w:t>
      </w:r>
      <w:r>
        <w:rPr>
          <w:sz w:val="20"/>
        </w:rPr>
        <w:t>contener</w:t>
      </w:r>
      <w:r>
        <w:rPr>
          <w:spacing w:val="-5"/>
          <w:sz w:val="20"/>
        </w:rPr>
        <w:t> </w:t>
      </w:r>
      <w:r>
        <w:rPr>
          <w:sz w:val="20"/>
        </w:rPr>
        <w:t>su</w:t>
      </w:r>
      <w:r>
        <w:rPr>
          <w:spacing w:val="-6"/>
          <w:sz w:val="20"/>
        </w:rPr>
        <w:t> </w:t>
      </w:r>
      <w:r>
        <w:rPr>
          <w:sz w:val="20"/>
        </w:rPr>
        <w:t>huella</w:t>
      </w:r>
      <w:r>
        <w:rPr>
          <w:spacing w:val="-6"/>
          <w:sz w:val="20"/>
        </w:rPr>
        <w:t> </w:t>
      </w:r>
      <w:r>
        <w:rPr>
          <w:sz w:val="20"/>
        </w:rPr>
        <w:t>digital,</w:t>
      </w:r>
      <w:r>
        <w:rPr>
          <w:spacing w:val="-4"/>
          <w:sz w:val="20"/>
        </w:rPr>
        <w:t> </w:t>
      </w:r>
      <w:r>
        <w:rPr>
          <w:sz w:val="20"/>
        </w:rPr>
        <w:t>por</w:t>
      </w:r>
      <w:r>
        <w:rPr>
          <w:spacing w:val="-5"/>
          <w:sz w:val="20"/>
        </w:rPr>
        <w:t> </w:t>
      </w:r>
      <w:r>
        <w:rPr>
          <w:sz w:val="20"/>
        </w:rPr>
        <w:t>quienes</w:t>
      </w:r>
      <w:r>
        <w:rPr>
          <w:spacing w:val="-5"/>
          <w:sz w:val="20"/>
        </w:rPr>
        <w:t> </w:t>
      </w:r>
      <w:r>
        <w:rPr>
          <w:sz w:val="20"/>
        </w:rPr>
        <w:t>intervengan</w:t>
      </w:r>
      <w:r>
        <w:rPr>
          <w:spacing w:val="-6"/>
          <w:sz w:val="20"/>
        </w:rPr>
        <w:t> </w:t>
      </w:r>
      <w:r>
        <w:rPr>
          <w:sz w:val="20"/>
        </w:rPr>
        <w:t>en</w:t>
      </w:r>
      <w:r>
        <w:rPr>
          <w:spacing w:val="-5"/>
          <w:sz w:val="20"/>
        </w:rPr>
        <w:t> </w:t>
      </w:r>
      <w:r>
        <w:rPr>
          <w:sz w:val="20"/>
        </w:rPr>
        <w:t>ellos.</w:t>
      </w:r>
      <w:r>
        <w:rPr>
          <w:spacing w:val="-3"/>
          <w:sz w:val="20"/>
        </w:rPr>
        <w:t> </w:t>
      </w:r>
      <w:r>
        <w:rPr>
          <w:sz w:val="20"/>
        </w:rPr>
        <w:t>En</w:t>
      </w:r>
      <w:r>
        <w:rPr>
          <w:spacing w:val="-6"/>
          <w:sz w:val="20"/>
        </w:rPr>
        <w:t> </w:t>
      </w:r>
      <w:r>
        <w:rPr>
          <w:sz w:val="20"/>
        </w:rPr>
        <w:t>caso</w:t>
      </w:r>
      <w:r>
        <w:rPr>
          <w:spacing w:val="-53"/>
          <w:sz w:val="20"/>
        </w:rPr>
        <w:t> </w:t>
      </w:r>
      <w:r>
        <w:rPr>
          <w:sz w:val="20"/>
        </w:rPr>
        <w:t>de que no supieren o pudieren firmar bastará que se estampe la huella digital, o bien, podrán pedir</w:t>
      </w:r>
      <w:r>
        <w:rPr>
          <w:spacing w:val="1"/>
          <w:sz w:val="20"/>
        </w:rPr>
        <w:t> </w:t>
      </w:r>
      <w:r>
        <w:rPr>
          <w:w w:val="95"/>
          <w:sz w:val="20"/>
        </w:rPr>
        <w:t>que firme otra persona a su ruego y a su nombre debiéndose señalar tal circunstancia. En este último</w:t>
      </w:r>
      <w:r>
        <w:rPr>
          <w:spacing w:val="1"/>
          <w:w w:val="95"/>
          <w:sz w:val="20"/>
        </w:rPr>
        <w:t> </w:t>
      </w:r>
      <w:r>
        <w:rPr>
          <w:sz w:val="20"/>
        </w:rPr>
        <w:t>caso se requerirá que el autor de la promoción comparezca personalmente ante la autoridad</w:t>
      </w:r>
      <w:r>
        <w:rPr>
          <w:spacing w:val="1"/>
          <w:sz w:val="20"/>
        </w:rPr>
        <w:t> </w:t>
      </w:r>
      <w:r>
        <w:rPr>
          <w:sz w:val="20"/>
        </w:rPr>
        <w:t>substanciadora o resolutora, según sea el caso, a ratificar su escrito dentro de los tres días</w:t>
      </w:r>
      <w:r>
        <w:rPr>
          <w:spacing w:val="1"/>
          <w:sz w:val="20"/>
        </w:rPr>
        <w:t> </w:t>
      </w:r>
      <w:r>
        <w:rPr>
          <w:sz w:val="20"/>
        </w:rPr>
        <w:t>siguientes,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no</w:t>
      </w:r>
      <w:r>
        <w:rPr>
          <w:spacing w:val="-2"/>
          <w:sz w:val="20"/>
        </w:rPr>
        <w:t> </w:t>
      </w:r>
      <w:r>
        <w:rPr>
          <w:sz w:val="20"/>
        </w:rPr>
        <w:t>comparecer</w:t>
      </w:r>
      <w:r>
        <w:rPr>
          <w:spacing w:val="-1"/>
          <w:sz w:val="20"/>
        </w:rPr>
        <w:t> </w:t>
      </w:r>
      <w:r>
        <w:rPr>
          <w:sz w:val="20"/>
        </w:rPr>
        <w:t>se</w:t>
      </w:r>
      <w:r>
        <w:rPr>
          <w:spacing w:val="-1"/>
          <w:sz w:val="20"/>
        </w:rPr>
        <w:t> </w:t>
      </w:r>
      <w:r>
        <w:rPr>
          <w:sz w:val="20"/>
        </w:rPr>
        <w:t>tendrá</w:t>
      </w:r>
      <w:r>
        <w:rPr>
          <w:spacing w:val="-2"/>
          <w:sz w:val="20"/>
        </w:rPr>
        <w:t> </w:t>
      </w:r>
      <w:r>
        <w:rPr>
          <w:sz w:val="20"/>
        </w:rPr>
        <w:t>por</w:t>
      </w:r>
      <w:r>
        <w:rPr>
          <w:spacing w:val="-1"/>
          <w:sz w:val="20"/>
        </w:rPr>
        <w:t> </w:t>
      </w:r>
      <w:r>
        <w:rPr>
          <w:sz w:val="20"/>
        </w:rPr>
        <w:t>no presentado</w:t>
      </w:r>
      <w:r>
        <w:rPr>
          <w:spacing w:val="1"/>
          <w:sz w:val="20"/>
        </w:rPr>
        <w:t> </w:t>
      </w:r>
      <w:r>
        <w:rPr>
          <w:sz w:val="20"/>
        </w:rPr>
        <w:t>dicho</w:t>
      </w:r>
      <w:r>
        <w:rPr>
          <w:spacing w:val="1"/>
          <w:sz w:val="20"/>
        </w:rPr>
        <w:t> </w:t>
      </w:r>
      <w:r>
        <w:rPr>
          <w:sz w:val="20"/>
        </w:rPr>
        <w:t>escrito;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40"/>
        </w:numPr>
        <w:tabs>
          <w:tab w:pos="570" w:val="left" w:leader="none"/>
        </w:tabs>
        <w:spacing w:line="240" w:lineRule="auto" w:before="0" w:after="0"/>
        <w:ind w:left="142" w:right="185" w:firstLine="0"/>
        <w:jc w:val="both"/>
        <w:rPr>
          <w:sz w:val="20"/>
        </w:rPr>
      </w:pPr>
      <w:r>
        <w:rPr>
          <w:sz w:val="20"/>
        </w:rPr>
        <w:t>Los documentos redactados en idioma extranjero, se acompañarán con su debida traducción,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cual</w:t>
      </w:r>
      <w:r>
        <w:rPr>
          <w:spacing w:val="-3"/>
          <w:sz w:val="20"/>
        </w:rPr>
        <w:t> </w:t>
      </w:r>
      <w:r>
        <w:rPr>
          <w:sz w:val="20"/>
        </w:rPr>
        <w:t>se dará</w:t>
      </w:r>
      <w:r>
        <w:rPr>
          <w:spacing w:val="1"/>
          <w:sz w:val="20"/>
        </w:rPr>
        <w:t> </w:t>
      </w:r>
      <w:r>
        <w:rPr>
          <w:sz w:val="20"/>
        </w:rPr>
        <w:t>vista a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-1"/>
          <w:sz w:val="20"/>
        </w:rPr>
        <w:t> </w:t>
      </w:r>
      <w:r>
        <w:rPr>
          <w:sz w:val="20"/>
        </w:rPr>
        <w:t>partes</w:t>
      </w:r>
      <w:r>
        <w:rPr>
          <w:spacing w:val="-1"/>
          <w:sz w:val="20"/>
        </w:rPr>
        <w:t> </w:t>
      </w:r>
      <w:r>
        <w:rPr>
          <w:sz w:val="20"/>
        </w:rPr>
        <w:t>para que</w:t>
      </w:r>
      <w:r>
        <w:rPr>
          <w:spacing w:val="-1"/>
          <w:sz w:val="20"/>
        </w:rPr>
        <w:t> </w:t>
      </w:r>
      <w:r>
        <w:rPr>
          <w:sz w:val="20"/>
        </w:rPr>
        <w:t>manifiesten</w:t>
      </w:r>
      <w:r>
        <w:rPr>
          <w:spacing w:val="-2"/>
          <w:sz w:val="20"/>
        </w:rPr>
        <w:t> </w:t>
      </w:r>
      <w:r>
        <w:rPr>
          <w:sz w:val="20"/>
        </w:rPr>
        <w:t>lo</w:t>
      </w:r>
      <w:r>
        <w:rPr>
          <w:spacing w:val="-2"/>
          <w:sz w:val="20"/>
        </w:rPr>
        <w:t> </w:t>
      </w:r>
      <w:r>
        <w:rPr>
          <w:sz w:val="20"/>
        </w:rPr>
        <w:t>que</w:t>
      </w:r>
      <w:r>
        <w:rPr>
          <w:spacing w:val="-1"/>
          <w:sz w:val="20"/>
        </w:rPr>
        <w:t> </w:t>
      </w:r>
      <w:r>
        <w:rPr>
          <w:sz w:val="20"/>
        </w:rPr>
        <w:t>a su</w:t>
      </w:r>
      <w:r>
        <w:rPr>
          <w:spacing w:val="-2"/>
          <w:sz w:val="20"/>
        </w:rPr>
        <w:t> </w:t>
      </w:r>
      <w:r>
        <w:rPr>
          <w:sz w:val="20"/>
        </w:rPr>
        <w:t>derecho</w:t>
      </w:r>
      <w:r>
        <w:rPr>
          <w:spacing w:val="-2"/>
          <w:sz w:val="20"/>
        </w:rPr>
        <w:t> </w:t>
      </w:r>
      <w:r>
        <w:rPr>
          <w:sz w:val="20"/>
        </w:rPr>
        <w:t>convenga;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40"/>
        </w:numPr>
        <w:tabs>
          <w:tab w:pos="570" w:val="left" w:leader="none"/>
        </w:tabs>
        <w:spacing w:line="240" w:lineRule="auto" w:before="0" w:after="0"/>
        <w:ind w:left="142" w:right="177" w:firstLine="0"/>
        <w:jc w:val="both"/>
        <w:rPr>
          <w:sz w:val="20"/>
        </w:rPr>
      </w:pP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toda</w:t>
      </w:r>
      <w:r>
        <w:rPr>
          <w:spacing w:val="1"/>
          <w:sz w:val="20"/>
        </w:rPr>
        <w:t> </w:t>
      </w:r>
      <w:r>
        <w:rPr>
          <w:sz w:val="20"/>
        </w:rPr>
        <w:t>actuación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cantidades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fechas</w:t>
      </w:r>
      <w:r>
        <w:rPr>
          <w:spacing w:val="1"/>
          <w:sz w:val="20"/>
        </w:rPr>
        <w:t> </w:t>
      </w:r>
      <w:r>
        <w:rPr>
          <w:sz w:val="20"/>
        </w:rPr>
        <w:t>se</w:t>
      </w:r>
      <w:r>
        <w:rPr>
          <w:spacing w:val="1"/>
          <w:sz w:val="20"/>
        </w:rPr>
        <w:t> </w:t>
      </w:r>
      <w:r>
        <w:rPr>
          <w:sz w:val="20"/>
        </w:rPr>
        <w:t>escribirán</w:t>
      </w:r>
      <w:r>
        <w:rPr>
          <w:spacing w:val="1"/>
          <w:sz w:val="20"/>
        </w:rPr>
        <w:t> </w:t>
      </w:r>
      <w:r>
        <w:rPr>
          <w:sz w:val="20"/>
        </w:rPr>
        <w:t>con</w:t>
      </w:r>
      <w:r>
        <w:rPr>
          <w:spacing w:val="1"/>
          <w:sz w:val="20"/>
        </w:rPr>
        <w:t> </w:t>
      </w:r>
      <w:r>
        <w:rPr>
          <w:sz w:val="20"/>
        </w:rPr>
        <w:t>letra,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no</w:t>
      </w:r>
      <w:r>
        <w:rPr>
          <w:spacing w:val="1"/>
          <w:sz w:val="20"/>
        </w:rPr>
        <w:t> </w:t>
      </w:r>
      <w:r>
        <w:rPr>
          <w:sz w:val="20"/>
        </w:rPr>
        <w:t>se</w:t>
      </w:r>
      <w:r>
        <w:rPr>
          <w:spacing w:val="1"/>
          <w:sz w:val="20"/>
        </w:rPr>
        <w:t> </w:t>
      </w:r>
      <w:r>
        <w:rPr>
          <w:sz w:val="20"/>
        </w:rPr>
        <w:t>emplearán</w:t>
      </w:r>
      <w:r>
        <w:rPr>
          <w:spacing w:val="1"/>
          <w:sz w:val="20"/>
        </w:rPr>
        <w:t> </w:t>
      </w:r>
      <w:r>
        <w:rPr>
          <w:sz w:val="20"/>
        </w:rPr>
        <w:t>abreviaturas,</w:t>
      </w:r>
      <w:r>
        <w:rPr>
          <w:spacing w:val="-4"/>
          <w:sz w:val="20"/>
        </w:rPr>
        <w:t> </w:t>
      </w:r>
      <w:r>
        <w:rPr>
          <w:sz w:val="20"/>
        </w:rPr>
        <w:t>ni</w:t>
      </w:r>
      <w:r>
        <w:rPr>
          <w:spacing w:val="-6"/>
          <w:sz w:val="20"/>
        </w:rPr>
        <w:t> </w:t>
      </w:r>
      <w:r>
        <w:rPr>
          <w:sz w:val="20"/>
        </w:rPr>
        <w:t>se</w:t>
      </w:r>
      <w:r>
        <w:rPr>
          <w:spacing w:val="-7"/>
          <w:sz w:val="20"/>
        </w:rPr>
        <w:t> </w:t>
      </w:r>
      <w:r>
        <w:rPr>
          <w:sz w:val="20"/>
        </w:rPr>
        <w:t>rasparán</w:t>
      </w:r>
      <w:r>
        <w:rPr>
          <w:spacing w:val="-6"/>
          <w:sz w:val="20"/>
        </w:rPr>
        <w:t> </w:t>
      </w:r>
      <w:r>
        <w:rPr>
          <w:sz w:val="20"/>
        </w:rPr>
        <w:t>las</w:t>
      </w:r>
      <w:r>
        <w:rPr>
          <w:spacing w:val="-6"/>
          <w:sz w:val="20"/>
        </w:rPr>
        <w:t> </w:t>
      </w:r>
      <w:r>
        <w:rPr>
          <w:sz w:val="20"/>
        </w:rPr>
        <w:t>frases</w:t>
      </w:r>
      <w:r>
        <w:rPr>
          <w:spacing w:val="-6"/>
          <w:sz w:val="20"/>
        </w:rPr>
        <w:t> </w:t>
      </w:r>
      <w:r>
        <w:rPr>
          <w:sz w:val="20"/>
        </w:rPr>
        <w:t>equivocadas,</w:t>
      </w:r>
      <w:r>
        <w:rPr>
          <w:spacing w:val="-6"/>
          <w:sz w:val="20"/>
        </w:rPr>
        <w:t> </w:t>
      </w:r>
      <w:r>
        <w:rPr>
          <w:sz w:val="20"/>
        </w:rPr>
        <w:t>sobre</w:t>
      </w:r>
      <w:r>
        <w:rPr>
          <w:spacing w:val="-5"/>
          <w:sz w:val="20"/>
        </w:rPr>
        <w:t> </w:t>
      </w:r>
      <w:r>
        <w:rPr>
          <w:sz w:val="20"/>
        </w:rPr>
        <w:t>las</w:t>
      </w:r>
      <w:r>
        <w:rPr>
          <w:spacing w:val="-4"/>
          <w:sz w:val="20"/>
        </w:rPr>
        <w:t> </w:t>
      </w:r>
      <w:r>
        <w:rPr>
          <w:sz w:val="20"/>
        </w:rPr>
        <w:t>que</w:t>
      </w:r>
      <w:r>
        <w:rPr>
          <w:spacing w:val="-6"/>
          <w:sz w:val="20"/>
        </w:rPr>
        <w:t> </w:t>
      </w:r>
      <w:r>
        <w:rPr>
          <w:sz w:val="20"/>
        </w:rPr>
        <w:t>solo</w:t>
      </w:r>
      <w:r>
        <w:rPr>
          <w:spacing w:val="-5"/>
          <w:sz w:val="20"/>
        </w:rPr>
        <w:t> </w:t>
      </w:r>
      <w:r>
        <w:rPr>
          <w:sz w:val="20"/>
        </w:rPr>
        <w:t>se</w:t>
      </w:r>
      <w:r>
        <w:rPr>
          <w:spacing w:val="-5"/>
          <w:sz w:val="20"/>
        </w:rPr>
        <w:t> </w:t>
      </w:r>
      <w:r>
        <w:rPr>
          <w:sz w:val="20"/>
        </w:rPr>
        <w:t>pondrá</w:t>
      </w:r>
      <w:r>
        <w:rPr>
          <w:spacing w:val="-4"/>
          <w:sz w:val="20"/>
        </w:rPr>
        <w:t> </w:t>
      </w:r>
      <w:r>
        <w:rPr>
          <w:sz w:val="20"/>
        </w:rPr>
        <w:t>una</w:t>
      </w:r>
      <w:r>
        <w:rPr>
          <w:spacing w:val="-4"/>
          <w:sz w:val="20"/>
        </w:rPr>
        <w:t> </w:t>
      </w:r>
      <w:r>
        <w:rPr>
          <w:sz w:val="20"/>
        </w:rPr>
        <w:t>línea</w:t>
      </w:r>
      <w:r>
        <w:rPr>
          <w:spacing w:val="-5"/>
          <w:sz w:val="20"/>
        </w:rPr>
        <w:t> </w:t>
      </w:r>
      <w:r>
        <w:rPr>
          <w:sz w:val="20"/>
        </w:rPr>
        <w:t>delgada</w:t>
      </w:r>
      <w:r>
        <w:rPr>
          <w:spacing w:val="-53"/>
          <w:sz w:val="20"/>
        </w:rPr>
        <w:t> </w:t>
      </w:r>
      <w:r>
        <w:rPr>
          <w:sz w:val="20"/>
        </w:rPr>
        <w:t>que permita su lectura salvándose al final del documento con toda precisión el error cometido. Lo</w:t>
      </w:r>
      <w:r>
        <w:rPr>
          <w:spacing w:val="1"/>
          <w:sz w:val="20"/>
        </w:rPr>
        <w:t> </w:t>
      </w:r>
      <w:r>
        <w:rPr>
          <w:sz w:val="20"/>
        </w:rPr>
        <w:t>anterior no será aplicable cuando las actuaciones se realicen mediante el uso de equipos de</w:t>
      </w:r>
      <w:r>
        <w:rPr>
          <w:spacing w:val="1"/>
          <w:sz w:val="20"/>
        </w:rPr>
        <w:t> </w:t>
      </w:r>
      <w:r>
        <w:rPr>
          <w:sz w:val="20"/>
        </w:rPr>
        <w:t>cómputo,</w:t>
      </w:r>
      <w:r>
        <w:rPr>
          <w:spacing w:val="1"/>
          <w:sz w:val="20"/>
        </w:rPr>
        <w:t> </w:t>
      </w:r>
      <w:r>
        <w:rPr>
          <w:sz w:val="20"/>
        </w:rPr>
        <w:t>pero</w:t>
      </w:r>
      <w:r>
        <w:rPr>
          <w:spacing w:val="1"/>
          <w:sz w:val="20"/>
        </w:rPr>
        <w:t> </w:t>
      </w:r>
      <w:r>
        <w:rPr>
          <w:sz w:val="20"/>
        </w:rPr>
        <w:t>será</w:t>
      </w:r>
      <w:r>
        <w:rPr>
          <w:spacing w:val="1"/>
          <w:sz w:val="20"/>
        </w:rPr>
        <w:t> </w:t>
      </w:r>
      <w:r>
        <w:rPr>
          <w:sz w:val="20"/>
        </w:rPr>
        <w:t>responsabilidad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autoridad</w:t>
      </w:r>
      <w:r>
        <w:rPr>
          <w:spacing w:val="1"/>
          <w:sz w:val="20"/>
        </w:rPr>
        <w:t> </w:t>
      </w:r>
      <w:r>
        <w:rPr>
          <w:sz w:val="20"/>
        </w:rPr>
        <w:t>substanciadora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resolutora,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actuaciones</w:t>
      </w:r>
      <w:r>
        <w:rPr>
          <w:spacing w:val="-1"/>
          <w:sz w:val="20"/>
        </w:rPr>
        <w:t> </w:t>
      </w:r>
      <w:r>
        <w:rPr>
          <w:sz w:val="20"/>
        </w:rPr>
        <w:t>se</w:t>
      </w:r>
      <w:r>
        <w:rPr>
          <w:spacing w:val="-1"/>
          <w:sz w:val="20"/>
        </w:rPr>
        <w:t> </w:t>
      </w:r>
      <w:r>
        <w:rPr>
          <w:sz w:val="20"/>
        </w:rPr>
        <w:t>haga</w:t>
      </w:r>
      <w:r>
        <w:rPr>
          <w:spacing w:val="-2"/>
          <w:sz w:val="20"/>
        </w:rPr>
        <w:t> </w:t>
      </w:r>
      <w:r>
        <w:rPr>
          <w:sz w:val="20"/>
        </w:rPr>
        <w:t>constar</w:t>
      </w:r>
      <w:r>
        <w:rPr>
          <w:spacing w:val="-1"/>
          <w:sz w:val="20"/>
        </w:rPr>
        <w:t> </w:t>
      </w:r>
      <w:r>
        <w:rPr>
          <w:sz w:val="20"/>
        </w:rPr>
        <w:t>fehacientemente</w:t>
      </w:r>
      <w:r>
        <w:rPr>
          <w:spacing w:val="-2"/>
          <w:sz w:val="20"/>
        </w:rPr>
        <w:t> </w:t>
      </w:r>
      <w:r>
        <w:rPr>
          <w:sz w:val="20"/>
        </w:rPr>
        <w:t>lo</w:t>
      </w:r>
      <w:r>
        <w:rPr>
          <w:spacing w:val="1"/>
          <w:sz w:val="20"/>
        </w:rPr>
        <w:t> </w:t>
      </w:r>
      <w:r>
        <w:rPr>
          <w:sz w:val="20"/>
        </w:rPr>
        <w:t>acontecido durante</w:t>
      </w:r>
      <w:r>
        <w:rPr>
          <w:spacing w:val="1"/>
          <w:sz w:val="20"/>
        </w:rPr>
        <w:t> </w:t>
      </w:r>
      <w:r>
        <w:rPr>
          <w:sz w:val="20"/>
        </w:rPr>
        <w:t>ellas;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40"/>
        </w:numPr>
        <w:tabs>
          <w:tab w:pos="570" w:val="left" w:leader="none"/>
        </w:tabs>
        <w:spacing w:line="240" w:lineRule="auto" w:before="0" w:after="0"/>
        <w:ind w:left="142" w:right="187" w:firstLine="0"/>
        <w:jc w:val="both"/>
        <w:rPr>
          <w:sz w:val="20"/>
        </w:rPr>
      </w:pPr>
      <w:r>
        <w:rPr>
          <w:sz w:val="20"/>
        </w:rPr>
        <w:t>Todas las constancias del expediente deberán ser foliadas, selladas y rubricadas en orden</w:t>
      </w:r>
      <w:r>
        <w:rPr>
          <w:spacing w:val="1"/>
          <w:sz w:val="20"/>
        </w:rPr>
        <w:t> </w:t>
      </w:r>
      <w:r>
        <w:rPr>
          <w:sz w:val="20"/>
        </w:rPr>
        <w:t>progresivo,</w:t>
      </w:r>
      <w:r>
        <w:rPr>
          <w:spacing w:val="2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40"/>
        </w:numPr>
        <w:tabs>
          <w:tab w:pos="570" w:val="left" w:leader="none"/>
        </w:tabs>
        <w:spacing w:line="240" w:lineRule="auto" w:before="0" w:after="0"/>
        <w:ind w:left="142" w:right="183" w:firstLine="0"/>
        <w:jc w:val="both"/>
        <w:rPr>
          <w:sz w:val="20"/>
        </w:rPr>
      </w:pPr>
      <w:r>
        <w:rPr>
          <w:sz w:val="20"/>
        </w:rPr>
        <w:t>Las actuaciones serán autorizadas por las autoridades substanciadoras o resolutoras, y, en su</w:t>
      </w:r>
      <w:r>
        <w:rPr>
          <w:spacing w:val="-53"/>
          <w:sz w:val="20"/>
        </w:rPr>
        <w:t> </w:t>
      </w:r>
      <w:r>
        <w:rPr>
          <w:sz w:val="20"/>
        </w:rPr>
        <w:t>caso, por el secretario a quien corresponda certificar o dar fe del acto cuando así se determine de</w:t>
      </w:r>
      <w:r>
        <w:rPr>
          <w:spacing w:val="1"/>
          <w:sz w:val="20"/>
        </w:rPr>
        <w:t> </w:t>
      </w:r>
      <w:r>
        <w:rPr>
          <w:sz w:val="20"/>
        </w:rPr>
        <w:t>conformidad</w:t>
      </w:r>
      <w:r>
        <w:rPr>
          <w:spacing w:val="-2"/>
          <w:sz w:val="20"/>
        </w:rPr>
        <w:t> </w:t>
      </w:r>
      <w:r>
        <w:rPr>
          <w:sz w:val="20"/>
        </w:rPr>
        <w:t>con</w:t>
      </w:r>
      <w:r>
        <w:rPr>
          <w:spacing w:val="1"/>
          <w:sz w:val="20"/>
        </w:rPr>
        <w:t> </w:t>
      </w:r>
      <w:r>
        <w:rPr>
          <w:sz w:val="20"/>
        </w:rPr>
        <w:t>las leyes</w:t>
      </w:r>
      <w:r>
        <w:rPr>
          <w:spacing w:val="2"/>
          <w:sz w:val="20"/>
        </w:rPr>
        <w:t> </w:t>
      </w:r>
      <w:r>
        <w:rPr>
          <w:sz w:val="20"/>
        </w:rPr>
        <w:t>correspondientes.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42" w:right="182"/>
        <w:jc w:val="both"/>
      </w:pPr>
      <w:r>
        <w:rPr>
          <w:rFonts w:ascii="Arial" w:hAnsi="Arial"/>
          <w:b/>
        </w:rPr>
        <w:t>ARTÍCULO 200. </w:t>
      </w:r>
      <w:r>
        <w:rPr/>
        <w:t>Las actuaciones serán nulas cuando les falte alguno de sus requisitos esenciales,</w:t>
      </w:r>
      <w:r>
        <w:rPr>
          <w:spacing w:val="-53"/>
        </w:rPr>
        <w:t> </w:t>
      </w:r>
      <w:r>
        <w:rPr/>
        <w:t>de manera que quede sin defensa cualquiera de las partes. No podrá reclamar la nulidad la parte</w:t>
      </w:r>
      <w:r>
        <w:rPr>
          <w:spacing w:val="1"/>
        </w:rPr>
        <w:t> </w:t>
      </w:r>
      <w:r>
        <w:rPr/>
        <w:t>que hubiere</w:t>
      </w:r>
      <w:r>
        <w:rPr>
          <w:spacing w:val="2"/>
        </w:rPr>
        <w:t> </w:t>
      </w:r>
      <w:r>
        <w:rPr/>
        <w:t>dado</w:t>
      </w:r>
      <w:r>
        <w:rPr>
          <w:spacing w:val="-1"/>
        </w:rPr>
        <w:t> </w:t>
      </w:r>
      <w:r>
        <w:rPr/>
        <w:t>lugar</w:t>
      </w:r>
      <w:r>
        <w:rPr>
          <w:spacing w:val="2"/>
        </w:rPr>
        <w:t> </w:t>
      </w:r>
      <w:r>
        <w:rPr/>
        <w:t>a</w:t>
      </w:r>
      <w:r>
        <w:rPr>
          <w:spacing w:val="-1"/>
        </w:rPr>
        <w:t> </w:t>
      </w:r>
      <w:r>
        <w:rPr/>
        <w:t>ella.</w:t>
      </w:r>
    </w:p>
    <w:p>
      <w:pPr>
        <w:pStyle w:val="BodyText"/>
        <w:spacing w:before="11"/>
        <w:rPr>
          <w:sz w:val="19"/>
        </w:rPr>
      </w:pPr>
    </w:p>
    <w:p>
      <w:pPr>
        <w:spacing w:before="0"/>
        <w:ind w:left="142" w:right="0" w:firstLine="0"/>
        <w:jc w:val="both"/>
        <w:rPr>
          <w:sz w:val="20"/>
        </w:rPr>
      </w:pPr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201.</w:t>
      </w:r>
      <w:r>
        <w:rPr>
          <w:rFonts w:ascii="Arial" w:hAnsi="Arial"/>
          <w:b/>
          <w:spacing w:val="-3"/>
          <w:sz w:val="20"/>
        </w:rPr>
        <w:t> </w:t>
      </w:r>
      <w:r>
        <w:rPr>
          <w:sz w:val="20"/>
        </w:rPr>
        <w:t>Las</w:t>
      </w:r>
      <w:r>
        <w:rPr>
          <w:spacing w:val="-2"/>
          <w:sz w:val="20"/>
        </w:rPr>
        <w:t> </w:t>
      </w:r>
      <w:r>
        <w:rPr>
          <w:sz w:val="20"/>
        </w:rPr>
        <w:t>resoluciones</w:t>
      </w:r>
      <w:r>
        <w:rPr>
          <w:spacing w:val="-3"/>
          <w:sz w:val="20"/>
        </w:rPr>
        <w:t> </w:t>
      </w:r>
      <w:r>
        <w:rPr>
          <w:sz w:val="20"/>
        </w:rPr>
        <w:t>serán:</w:t>
      </w:r>
    </w:p>
    <w:p>
      <w:pPr>
        <w:spacing w:after="0"/>
        <w:jc w:val="both"/>
        <w:rPr>
          <w:sz w:val="20"/>
        </w:rPr>
        <w:sectPr>
          <w:pgSz w:w="12240" w:h="15840"/>
          <w:pgMar w:top="1500" w:bottom="280" w:left="1560" w:right="1520"/>
        </w:sectPr>
      </w:pPr>
    </w:p>
    <w:p>
      <w:pPr>
        <w:pStyle w:val="ListParagraph"/>
        <w:numPr>
          <w:ilvl w:val="0"/>
          <w:numId w:val="41"/>
        </w:numPr>
        <w:tabs>
          <w:tab w:pos="569" w:val="left" w:leader="none"/>
          <w:tab w:pos="570" w:val="left" w:leader="none"/>
        </w:tabs>
        <w:spacing w:line="240" w:lineRule="auto" w:before="144" w:after="0"/>
        <w:ind w:left="569" w:right="0" w:hanging="428"/>
        <w:jc w:val="left"/>
        <w:rPr>
          <w:sz w:val="20"/>
        </w:rPr>
      </w:pPr>
      <w:r>
        <w:rPr>
          <w:sz w:val="20"/>
        </w:rPr>
        <w:t>Acuerdos,</w:t>
      </w:r>
      <w:r>
        <w:rPr>
          <w:spacing w:val="-4"/>
          <w:sz w:val="20"/>
        </w:rPr>
        <w:t> </w:t>
      </w:r>
      <w:r>
        <w:rPr>
          <w:sz w:val="20"/>
        </w:rPr>
        <w:t>cuando</w:t>
      </w:r>
      <w:r>
        <w:rPr>
          <w:spacing w:val="-3"/>
          <w:sz w:val="20"/>
        </w:rPr>
        <w:t> </w:t>
      </w:r>
      <w:r>
        <w:rPr>
          <w:sz w:val="20"/>
        </w:rPr>
        <w:t>se</w:t>
      </w:r>
      <w:r>
        <w:rPr>
          <w:spacing w:val="-3"/>
          <w:sz w:val="20"/>
        </w:rPr>
        <w:t> </w:t>
      </w:r>
      <w:r>
        <w:rPr>
          <w:sz w:val="20"/>
        </w:rPr>
        <w:t>trate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aquellas</w:t>
      </w:r>
      <w:r>
        <w:rPr>
          <w:spacing w:val="-2"/>
          <w:sz w:val="20"/>
        </w:rPr>
        <w:t> </w:t>
      </w:r>
      <w:r>
        <w:rPr>
          <w:sz w:val="20"/>
        </w:rPr>
        <w:t>sobre</w:t>
      </w:r>
      <w:r>
        <w:rPr>
          <w:spacing w:val="-3"/>
          <w:sz w:val="20"/>
        </w:rPr>
        <w:t> </w:t>
      </w:r>
      <w:r>
        <w:rPr>
          <w:sz w:val="20"/>
        </w:rPr>
        <w:t>simples</w:t>
      </w:r>
      <w:r>
        <w:rPr>
          <w:spacing w:val="3"/>
          <w:sz w:val="20"/>
        </w:rPr>
        <w:t> </w:t>
      </w:r>
      <w:r>
        <w:rPr>
          <w:sz w:val="20"/>
        </w:rPr>
        <w:t>resoluciones de</w:t>
      </w:r>
      <w:r>
        <w:rPr>
          <w:spacing w:val="-3"/>
          <w:sz w:val="20"/>
        </w:rPr>
        <w:t> </w:t>
      </w:r>
      <w:r>
        <w:rPr>
          <w:sz w:val="20"/>
        </w:rPr>
        <w:t>trámite;</w:t>
      </w:r>
    </w:p>
    <w:p>
      <w:pPr>
        <w:pStyle w:val="BodyText"/>
      </w:pPr>
    </w:p>
    <w:p>
      <w:pPr>
        <w:pStyle w:val="ListParagraph"/>
        <w:numPr>
          <w:ilvl w:val="0"/>
          <w:numId w:val="41"/>
        </w:numPr>
        <w:tabs>
          <w:tab w:pos="569" w:val="left" w:leader="none"/>
          <w:tab w:pos="570" w:val="left" w:leader="none"/>
        </w:tabs>
        <w:spacing w:line="240" w:lineRule="auto" w:before="1" w:after="0"/>
        <w:ind w:left="569" w:right="0" w:hanging="428"/>
        <w:jc w:val="left"/>
        <w:rPr>
          <w:sz w:val="20"/>
        </w:rPr>
      </w:pPr>
      <w:r>
        <w:rPr>
          <w:sz w:val="20"/>
        </w:rPr>
        <w:t>Autos</w:t>
      </w:r>
      <w:r>
        <w:rPr>
          <w:spacing w:val="-1"/>
          <w:sz w:val="20"/>
        </w:rPr>
        <w:t> </w:t>
      </w:r>
      <w:r>
        <w:rPr>
          <w:sz w:val="20"/>
        </w:rPr>
        <w:t>provisionales,</w:t>
      </w:r>
      <w:r>
        <w:rPr>
          <w:spacing w:val="-3"/>
          <w:sz w:val="20"/>
        </w:rPr>
        <w:t> </w:t>
      </w: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que</w:t>
      </w:r>
      <w:r>
        <w:rPr>
          <w:spacing w:val="-3"/>
          <w:sz w:val="20"/>
        </w:rPr>
        <w:t> </w:t>
      </w:r>
      <w:r>
        <w:rPr>
          <w:sz w:val="20"/>
        </w:rPr>
        <w:t>se</w:t>
      </w:r>
      <w:r>
        <w:rPr>
          <w:spacing w:val="-3"/>
          <w:sz w:val="20"/>
        </w:rPr>
        <w:t> </w:t>
      </w:r>
      <w:r>
        <w:rPr>
          <w:sz w:val="20"/>
        </w:rPr>
        <w:t>refieren</w:t>
      </w:r>
      <w:r>
        <w:rPr>
          <w:spacing w:val="-1"/>
          <w:sz w:val="20"/>
        </w:rPr>
        <w:t> </w:t>
      </w:r>
      <w:r>
        <w:rPr>
          <w:sz w:val="20"/>
        </w:rPr>
        <w:t>a</w:t>
      </w:r>
      <w:r>
        <w:rPr>
          <w:spacing w:val="-3"/>
          <w:sz w:val="20"/>
        </w:rPr>
        <w:t> </w:t>
      </w:r>
      <w:r>
        <w:rPr>
          <w:sz w:val="20"/>
        </w:rPr>
        <w:t>determinaciones</w:t>
      </w:r>
      <w:r>
        <w:rPr>
          <w:spacing w:val="-2"/>
          <w:sz w:val="20"/>
        </w:rPr>
        <w:t> </w:t>
      </w:r>
      <w:r>
        <w:rPr>
          <w:sz w:val="20"/>
        </w:rPr>
        <w:t>que</w:t>
      </w:r>
      <w:r>
        <w:rPr>
          <w:spacing w:val="-3"/>
          <w:sz w:val="20"/>
        </w:rPr>
        <w:t> </w:t>
      </w:r>
      <w:r>
        <w:rPr>
          <w:sz w:val="20"/>
        </w:rPr>
        <w:t>se</w:t>
      </w:r>
      <w:r>
        <w:rPr>
          <w:spacing w:val="-1"/>
          <w:sz w:val="20"/>
        </w:rPr>
        <w:t> </w:t>
      </w:r>
      <w:r>
        <w:rPr>
          <w:sz w:val="20"/>
        </w:rPr>
        <w:t>ejecuten</w:t>
      </w:r>
      <w:r>
        <w:rPr>
          <w:spacing w:val="-1"/>
          <w:sz w:val="20"/>
        </w:rPr>
        <w:t> </w:t>
      </w:r>
      <w:r>
        <w:rPr>
          <w:sz w:val="20"/>
        </w:rPr>
        <w:t>provisionalmente;</w:t>
      </w:r>
    </w:p>
    <w:p>
      <w:pPr>
        <w:pStyle w:val="BodyText"/>
      </w:pPr>
    </w:p>
    <w:p>
      <w:pPr>
        <w:pStyle w:val="ListParagraph"/>
        <w:numPr>
          <w:ilvl w:val="0"/>
          <w:numId w:val="41"/>
        </w:numPr>
        <w:tabs>
          <w:tab w:pos="569" w:val="left" w:leader="none"/>
          <w:tab w:pos="570" w:val="left" w:leader="none"/>
        </w:tabs>
        <w:spacing w:line="240" w:lineRule="auto" w:before="0" w:after="0"/>
        <w:ind w:left="142" w:right="184" w:firstLine="0"/>
        <w:jc w:val="left"/>
        <w:rPr>
          <w:sz w:val="20"/>
        </w:rPr>
      </w:pPr>
      <w:r>
        <w:rPr>
          <w:sz w:val="20"/>
        </w:rPr>
        <w:t>Autos</w:t>
      </w:r>
      <w:r>
        <w:rPr>
          <w:spacing w:val="-7"/>
          <w:sz w:val="20"/>
        </w:rPr>
        <w:t> </w:t>
      </w:r>
      <w:r>
        <w:rPr>
          <w:sz w:val="20"/>
        </w:rPr>
        <w:t>preparatorios,</w:t>
      </w:r>
      <w:r>
        <w:rPr>
          <w:spacing w:val="-10"/>
          <w:sz w:val="20"/>
        </w:rPr>
        <w:t> </w:t>
      </w:r>
      <w:r>
        <w:rPr>
          <w:sz w:val="20"/>
        </w:rPr>
        <w:t>que</w:t>
      </w:r>
      <w:r>
        <w:rPr>
          <w:spacing w:val="-8"/>
          <w:sz w:val="20"/>
        </w:rPr>
        <w:t> </w:t>
      </w:r>
      <w:r>
        <w:rPr>
          <w:sz w:val="20"/>
        </w:rPr>
        <w:t>son</w:t>
      </w:r>
      <w:r>
        <w:rPr>
          <w:spacing w:val="-9"/>
          <w:sz w:val="20"/>
        </w:rPr>
        <w:t> </w:t>
      </w:r>
      <w:r>
        <w:rPr>
          <w:sz w:val="20"/>
        </w:rPr>
        <w:t>resoluciones</w:t>
      </w:r>
      <w:r>
        <w:rPr>
          <w:spacing w:val="-9"/>
          <w:sz w:val="20"/>
        </w:rPr>
        <w:t> </w:t>
      </w:r>
      <w:r>
        <w:rPr>
          <w:sz w:val="20"/>
        </w:rPr>
        <w:t>por</w:t>
      </w:r>
      <w:r>
        <w:rPr>
          <w:spacing w:val="-8"/>
          <w:sz w:val="20"/>
        </w:rPr>
        <w:t> </w:t>
      </w:r>
      <w:r>
        <w:rPr>
          <w:sz w:val="20"/>
        </w:rPr>
        <w:t>las</w:t>
      </w:r>
      <w:r>
        <w:rPr>
          <w:spacing w:val="-9"/>
          <w:sz w:val="20"/>
        </w:rPr>
        <w:t> </w:t>
      </w:r>
      <w:r>
        <w:rPr>
          <w:sz w:val="20"/>
        </w:rPr>
        <w:t>que</w:t>
      </w:r>
      <w:r>
        <w:rPr>
          <w:spacing w:val="-8"/>
          <w:sz w:val="20"/>
        </w:rPr>
        <w:t> </w:t>
      </w:r>
      <w:r>
        <w:rPr>
          <w:sz w:val="20"/>
        </w:rPr>
        <w:t>se</w:t>
      </w:r>
      <w:r>
        <w:rPr>
          <w:spacing w:val="-9"/>
          <w:sz w:val="20"/>
        </w:rPr>
        <w:t> </w:t>
      </w:r>
      <w:r>
        <w:rPr>
          <w:sz w:val="20"/>
        </w:rPr>
        <w:t>prepara</w:t>
      </w:r>
      <w:r>
        <w:rPr>
          <w:spacing w:val="-10"/>
          <w:sz w:val="20"/>
        </w:rPr>
        <w:t> </w:t>
      </w:r>
      <w:r>
        <w:rPr>
          <w:sz w:val="20"/>
        </w:rPr>
        <w:t>el</w:t>
      </w:r>
      <w:r>
        <w:rPr>
          <w:spacing w:val="-11"/>
          <w:sz w:val="20"/>
        </w:rPr>
        <w:t> </w:t>
      </w:r>
      <w:r>
        <w:rPr>
          <w:sz w:val="20"/>
        </w:rPr>
        <w:t>conocimiento</w:t>
      </w:r>
      <w:r>
        <w:rPr>
          <w:spacing w:val="-7"/>
          <w:sz w:val="20"/>
        </w:rPr>
        <w:t> </w:t>
      </w:r>
      <w:r>
        <w:rPr>
          <w:sz w:val="20"/>
        </w:rPr>
        <w:t>y</w:t>
      </w:r>
      <w:r>
        <w:rPr>
          <w:spacing w:val="-11"/>
          <w:sz w:val="20"/>
        </w:rPr>
        <w:t> </w:t>
      </w:r>
      <w:r>
        <w:rPr>
          <w:sz w:val="20"/>
        </w:rPr>
        <w:t>decisión</w:t>
      </w:r>
      <w:r>
        <w:rPr>
          <w:spacing w:val="-9"/>
          <w:sz w:val="20"/>
        </w:rPr>
        <w:t> </w:t>
      </w:r>
      <w:r>
        <w:rPr>
          <w:sz w:val="20"/>
        </w:rPr>
        <w:t>del</w:t>
      </w:r>
      <w:r>
        <w:rPr>
          <w:spacing w:val="-53"/>
          <w:sz w:val="20"/>
        </w:rPr>
        <w:t> </w:t>
      </w:r>
      <w:r>
        <w:rPr>
          <w:sz w:val="20"/>
        </w:rPr>
        <w:t>asunto, se</w:t>
      </w:r>
      <w:r>
        <w:rPr>
          <w:spacing w:val="-1"/>
          <w:sz w:val="20"/>
        </w:rPr>
        <w:t> </w:t>
      </w:r>
      <w:r>
        <w:rPr>
          <w:sz w:val="20"/>
        </w:rPr>
        <w:t>ordena la</w:t>
      </w:r>
      <w:r>
        <w:rPr>
          <w:spacing w:val="1"/>
          <w:sz w:val="20"/>
        </w:rPr>
        <w:t> </w:t>
      </w:r>
      <w:r>
        <w:rPr>
          <w:sz w:val="20"/>
        </w:rPr>
        <w:t>admisión, la</w:t>
      </w:r>
      <w:r>
        <w:rPr>
          <w:spacing w:val="-1"/>
          <w:sz w:val="20"/>
        </w:rPr>
        <w:t> </w:t>
      </w:r>
      <w:r>
        <w:rPr>
          <w:sz w:val="20"/>
        </w:rPr>
        <w:t>preparación</w:t>
      </w:r>
      <w:r>
        <w:rPr>
          <w:spacing w:val="1"/>
          <w:sz w:val="20"/>
        </w:rPr>
        <w:t> </w:t>
      </w:r>
      <w:r>
        <w:rPr>
          <w:sz w:val="20"/>
        </w:rPr>
        <w:t>de pruebas o</w:t>
      </w:r>
      <w:r>
        <w:rPr>
          <w:spacing w:val="-2"/>
          <w:sz w:val="20"/>
        </w:rPr>
        <w:t> </w:t>
      </w:r>
      <w:r>
        <w:rPr>
          <w:sz w:val="20"/>
        </w:rPr>
        <w:t>su</w:t>
      </w:r>
      <w:r>
        <w:rPr>
          <w:spacing w:val="-1"/>
          <w:sz w:val="20"/>
        </w:rPr>
        <w:t> </w:t>
      </w:r>
      <w:r>
        <w:rPr>
          <w:sz w:val="20"/>
        </w:rPr>
        <w:t>desahogo;</w:t>
      </w:r>
    </w:p>
    <w:p>
      <w:pPr>
        <w:pStyle w:val="ListParagraph"/>
        <w:numPr>
          <w:ilvl w:val="0"/>
          <w:numId w:val="41"/>
        </w:numPr>
        <w:tabs>
          <w:tab w:pos="570" w:val="left" w:leader="none"/>
        </w:tabs>
        <w:spacing w:line="228" w:lineRule="exact" w:before="0" w:after="0"/>
        <w:ind w:left="569" w:right="0" w:hanging="428"/>
        <w:jc w:val="left"/>
        <w:rPr>
          <w:sz w:val="20"/>
        </w:rPr>
      </w:pPr>
      <w:r>
        <w:rPr>
          <w:sz w:val="20"/>
        </w:rPr>
        <w:t>Sentencias</w:t>
      </w:r>
      <w:r>
        <w:rPr>
          <w:spacing w:val="-3"/>
          <w:sz w:val="20"/>
        </w:rPr>
        <w:t> </w:t>
      </w:r>
      <w:r>
        <w:rPr>
          <w:sz w:val="20"/>
        </w:rPr>
        <w:t>interlocutorias,</w:t>
      </w:r>
      <w:r>
        <w:rPr>
          <w:spacing w:val="-1"/>
          <w:sz w:val="20"/>
        </w:rPr>
        <w:t> </w:t>
      </w:r>
      <w:r>
        <w:rPr>
          <w:sz w:val="20"/>
        </w:rPr>
        <w:t>que</w:t>
      </w:r>
      <w:r>
        <w:rPr>
          <w:spacing w:val="-4"/>
          <w:sz w:val="20"/>
        </w:rPr>
        <w:t> </w:t>
      </w:r>
      <w:r>
        <w:rPr>
          <w:sz w:val="20"/>
        </w:rPr>
        <w:t>son</w:t>
      </w:r>
      <w:r>
        <w:rPr>
          <w:spacing w:val="-3"/>
          <w:sz w:val="20"/>
        </w:rPr>
        <w:t> </w:t>
      </w:r>
      <w:r>
        <w:rPr>
          <w:sz w:val="20"/>
        </w:rPr>
        <w:t>aquellas</w:t>
      </w:r>
      <w:r>
        <w:rPr>
          <w:spacing w:val="-3"/>
          <w:sz w:val="20"/>
        </w:rPr>
        <w:t> </w:t>
      </w:r>
      <w:r>
        <w:rPr>
          <w:sz w:val="20"/>
        </w:rPr>
        <w:t>que</w:t>
      </w:r>
      <w:r>
        <w:rPr>
          <w:spacing w:val="-1"/>
          <w:sz w:val="20"/>
        </w:rPr>
        <w:t> </w:t>
      </w:r>
      <w:r>
        <w:rPr>
          <w:sz w:val="20"/>
        </w:rPr>
        <w:t>resuelven</w:t>
      </w:r>
      <w:r>
        <w:rPr>
          <w:spacing w:val="-2"/>
          <w:sz w:val="20"/>
        </w:rPr>
        <w:t> </w:t>
      </w:r>
      <w:r>
        <w:rPr>
          <w:sz w:val="20"/>
        </w:rPr>
        <w:t>un</w:t>
      </w:r>
      <w:r>
        <w:rPr>
          <w:spacing w:val="-1"/>
          <w:sz w:val="20"/>
        </w:rPr>
        <w:t> </w:t>
      </w:r>
      <w:r>
        <w:rPr>
          <w:sz w:val="20"/>
        </w:rPr>
        <w:t>incidente, y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41"/>
        </w:numPr>
        <w:tabs>
          <w:tab w:pos="569" w:val="left" w:leader="none"/>
          <w:tab w:pos="570" w:val="left" w:leader="none"/>
        </w:tabs>
        <w:spacing w:line="240" w:lineRule="auto" w:before="0" w:after="0"/>
        <w:ind w:left="142" w:right="184" w:firstLine="0"/>
        <w:jc w:val="left"/>
        <w:rPr>
          <w:sz w:val="20"/>
        </w:rPr>
      </w:pPr>
      <w:r>
        <w:rPr>
          <w:sz w:val="20"/>
        </w:rPr>
        <w:t>Sentencias</w:t>
      </w:r>
      <w:r>
        <w:rPr>
          <w:spacing w:val="-12"/>
          <w:sz w:val="20"/>
        </w:rPr>
        <w:t> </w:t>
      </w:r>
      <w:r>
        <w:rPr>
          <w:sz w:val="20"/>
        </w:rPr>
        <w:t>definitivas,</w:t>
      </w:r>
      <w:r>
        <w:rPr>
          <w:spacing w:val="-12"/>
          <w:sz w:val="20"/>
        </w:rPr>
        <w:t> </w:t>
      </w:r>
      <w:r>
        <w:rPr>
          <w:sz w:val="20"/>
        </w:rPr>
        <w:t>que</w:t>
      </w:r>
      <w:r>
        <w:rPr>
          <w:spacing w:val="-9"/>
          <w:sz w:val="20"/>
        </w:rPr>
        <w:t> </w:t>
      </w:r>
      <w:r>
        <w:rPr>
          <w:sz w:val="20"/>
        </w:rPr>
        <w:t>son</w:t>
      </w:r>
      <w:r>
        <w:rPr>
          <w:spacing w:val="-13"/>
          <w:sz w:val="20"/>
        </w:rPr>
        <w:t> </w:t>
      </w:r>
      <w:r>
        <w:rPr>
          <w:sz w:val="20"/>
        </w:rPr>
        <w:t>las</w:t>
      </w:r>
      <w:r>
        <w:rPr>
          <w:spacing w:val="-11"/>
          <w:sz w:val="20"/>
        </w:rPr>
        <w:t> </w:t>
      </w:r>
      <w:r>
        <w:rPr>
          <w:sz w:val="20"/>
        </w:rPr>
        <w:t>que</w:t>
      </w:r>
      <w:r>
        <w:rPr>
          <w:spacing w:val="-11"/>
          <w:sz w:val="20"/>
        </w:rPr>
        <w:t> </w:t>
      </w:r>
      <w:r>
        <w:rPr>
          <w:sz w:val="20"/>
        </w:rPr>
        <w:t>resuelven</w:t>
      </w:r>
      <w:r>
        <w:rPr>
          <w:spacing w:val="-10"/>
          <w:sz w:val="20"/>
        </w:rPr>
        <w:t> </w:t>
      </w:r>
      <w:r>
        <w:rPr>
          <w:sz w:val="20"/>
        </w:rPr>
        <w:t>el</w:t>
      </w:r>
      <w:r>
        <w:rPr>
          <w:spacing w:val="-12"/>
          <w:sz w:val="20"/>
        </w:rPr>
        <w:t> </w:t>
      </w:r>
      <w:r>
        <w:rPr>
          <w:sz w:val="20"/>
        </w:rPr>
        <w:t>fondo</w:t>
      </w:r>
      <w:r>
        <w:rPr>
          <w:spacing w:val="-10"/>
          <w:sz w:val="20"/>
        </w:rPr>
        <w:t> </w:t>
      </w:r>
      <w:r>
        <w:rPr>
          <w:sz w:val="20"/>
        </w:rPr>
        <w:t>del</w:t>
      </w:r>
      <w:r>
        <w:rPr>
          <w:spacing w:val="-11"/>
          <w:sz w:val="20"/>
        </w:rPr>
        <w:t> </w:t>
      </w:r>
      <w:r>
        <w:rPr>
          <w:sz w:val="20"/>
        </w:rPr>
        <w:t>procedimiento</w:t>
      </w:r>
      <w:r>
        <w:rPr>
          <w:spacing w:val="-10"/>
          <w:sz w:val="20"/>
        </w:rPr>
        <w:t> </w:t>
      </w:r>
      <w:r>
        <w:rPr>
          <w:sz w:val="20"/>
        </w:rPr>
        <w:t>de</w:t>
      </w:r>
      <w:r>
        <w:rPr>
          <w:spacing w:val="-13"/>
          <w:sz w:val="20"/>
        </w:rPr>
        <w:t> </w:t>
      </w:r>
      <w:r>
        <w:rPr>
          <w:sz w:val="20"/>
        </w:rPr>
        <w:t>responsabilidad</w:t>
      </w:r>
      <w:r>
        <w:rPr>
          <w:spacing w:val="-52"/>
          <w:sz w:val="20"/>
        </w:rPr>
        <w:t> </w:t>
      </w:r>
      <w:r>
        <w:rPr>
          <w:sz w:val="20"/>
        </w:rPr>
        <w:t>administrativa.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/>
        <w:ind w:left="142" w:right="184"/>
        <w:jc w:val="both"/>
      </w:pPr>
      <w:r>
        <w:rPr>
          <w:rFonts w:ascii="Arial" w:hAnsi="Arial"/>
          <w:b/>
        </w:rPr>
        <w:t>ARTÍCULO 202. </w:t>
      </w:r>
      <w:r>
        <w:rPr/>
        <w:t>Las resoluciones deben ser firmadas de forma autógrafa por la autoridad que la</w:t>
      </w:r>
      <w:r>
        <w:rPr>
          <w:spacing w:val="1"/>
        </w:rPr>
        <w:t> </w:t>
      </w:r>
      <w:r>
        <w:rPr/>
        <w:t>emita, y, de ser el caso, por el secretario correspondiente en los términos que se dispongan en las</w:t>
      </w:r>
      <w:r>
        <w:rPr>
          <w:spacing w:val="1"/>
        </w:rPr>
        <w:t> </w:t>
      </w:r>
      <w:r>
        <w:rPr/>
        <w:t>leyes.</w:t>
      </w:r>
    </w:p>
    <w:p>
      <w:pPr>
        <w:pStyle w:val="BodyText"/>
        <w:spacing w:before="7"/>
        <w:rPr>
          <w:sz w:val="19"/>
        </w:rPr>
      </w:pPr>
    </w:p>
    <w:p>
      <w:pPr>
        <w:pStyle w:val="BodyText"/>
        <w:ind w:left="142" w:right="181"/>
        <w:jc w:val="both"/>
      </w:pPr>
      <w:r>
        <w:rPr>
          <w:rFonts w:ascii="Arial" w:hAnsi="Arial"/>
          <w:b/>
        </w:rPr>
        <w:t>ARTÍCULO 203. </w:t>
      </w:r>
      <w:r>
        <w:rPr/>
        <w:t>Los acuerdos, autos y sentencias no podrán modificarse después de haberse</w:t>
      </w:r>
      <w:r>
        <w:rPr>
          <w:spacing w:val="1"/>
        </w:rPr>
        <w:t> </w:t>
      </w:r>
      <w:r>
        <w:rPr/>
        <w:t>firmado, pero las autoridades que los emitan sí podrán aclarar algún concepto cuando éstos sean</w:t>
      </w:r>
      <w:r>
        <w:rPr>
          <w:spacing w:val="1"/>
        </w:rPr>
        <w:t> </w:t>
      </w:r>
      <w:r>
        <w:rPr/>
        <w:t>obscuros o imprecisos, sin alterar su esencia. Las aclaraciones podrán realizarse de oficio, o a</w:t>
      </w:r>
      <w:r>
        <w:rPr>
          <w:spacing w:val="1"/>
        </w:rPr>
        <w:t> </w:t>
      </w:r>
      <w:r>
        <w:rPr/>
        <w:t>petición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alguna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las</w:t>
      </w:r>
      <w:r>
        <w:rPr>
          <w:spacing w:val="-5"/>
        </w:rPr>
        <w:t> </w:t>
      </w:r>
      <w:r>
        <w:rPr/>
        <w:t>partes</w:t>
      </w:r>
      <w:r>
        <w:rPr>
          <w:spacing w:val="-6"/>
        </w:rPr>
        <w:t> </w:t>
      </w:r>
      <w:r>
        <w:rPr/>
        <w:t>la</w:t>
      </w:r>
      <w:r>
        <w:rPr>
          <w:spacing w:val="-6"/>
        </w:rPr>
        <w:t> </w:t>
      </w:r>
      <w:r>
        <w:rPr/>
        <w:t>que</w:t>
      </w:r>
      <w:r>
        <w:rPr>
          <w:spacing w:val="-6"/>
        </w:rPr>
        <w:t> </w:t>
      </w:r>
      <w:r>
        <w:rPr/>
        <w:t>deberá</w:t>
      </w:r>
      <w:r>
        <w:rPr>
          <w:spacing w:val="-5"/>
        </w:rPr>
        <w:t> </w:t>
      </w:r>
      <w:r>
        <w:rPr/>
        <w:t>promoverse</w:t>
      </w:r>
      <w:r>
        <w:rPr>
          <w:spacing w:val="-6"/>
        </w:rPr>
        <w:t> </w:t>
      </w:r>
      <w:r>
        <w:rPr/>
        <w:t>dentro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los</w:t>
      </w:r>
      <w:r>
        <w:rPr>
          <w:spacing w:val="-5"/>
        </w:rPr>
        <w:t> </w:t>
      </w:r>
      <w:r>
        <w:rPr/>
        <w:t>tres</w:t>
      </w:r>
      <w:r>
        <w:rPr>
          <w:spacing w:val="-6"/>
        </w:rPr>
        <w:t> </w:t>
      </w:r>
      <w:r>
        <w:rPr/>
        <w:t>días</w:t>
      </w:r>
      <w:r>
        <w:rPr>
          <w:spacing w:val="-2"/>
        </w:rPr>
        <w:t> </w:t>
      </w:r>
      <w:r>
        <w:rPr/>
        <w:t>hábiles</w:t>
      </w:r>
      <w:r>
        <w:rPr>
          <w:spacing w:val="-5"/>
        </w:rPr>
        <w:t> </w:t>
      </w:r>
      <w:r>
        <w:rPr/>
        <w:t>siguientes</w:t>
      </w:r>
      <w:r>
        <w:rPr>
          <w:spacing w:val="-53"/>
        </w:rPr>
        <w:t> </w:t>
      </w:r>
      <w:r>
        <w:rPr/>
        <w:t>a</w:t>
      </w:r>
      <w:r>
        <w:rPr>
          <w:spacing w:val="-13"/>
        </w:rPr>
        <w:t> </w:t>
      </w:r>
      <w:r>
        <w:rPr/>
        <w:t>que</w:t>
      </w:r>
      <w:r>
        <w:rPr>
          <w:spacing w:val="-13"/>
        </w:rPr>
        <w:t> </w:t>
      </w:r>
      <w:r>
        <w:rPr/>
        <w:t>se</w:t>
      </w:r>
      <w:r>
        <w:rPr>
          <w:spacing w:val="-13"/>
        </w:rPr>
        <w:t> </w:t>
      </w:r>
      <w:r>
        <w:rPr/>
        <w:t>tenga</w:t>
      </w:r>
      <w:r>
        <w:rPr>
          <w:spacing w:val="-13"/>
        </w:rPr>
        <w:t> </w:t>
      </w:r>
      <w:r>
        <w:rPr/>
        <w:t>por</w:t>
      </w:r>
      <w:r>
        <w:rPr>
          <w:spacing w:val="-12"/>
        </w:rPr>
        <w:t> </w:t>
      </w:r>
      <w:r>
        <w:rPr/>
        <w:t>hecha</w:t>
      </w:r>
      <w:r>
        <w:rPr>
          <w:spacing w:val="-11"/>
        </w:rPr>
        <w:t> </w:t>
      </w:r>
      <w:r>
        <w:rPr/>
        <w:t>la</w:t>
      </w:r>
      <w:r>
        <w:rPr>
          <w:spacing w:val="-11"/>
        </w:rPr>
        <w:t> </w:t>
      </w:r>
      <w:r>
        <w:rPr/>
        <w:t>notificación</w:t>
      </w:r>
      <w:r>
        <w:rPr>
          <w:spacing w:val="-12"/>
        </w:rPr>
        <w:t> </w:t>
      </w:r>
      <w:r>
        <w:rPr/>
        <w:t>de</w:t>
      </w:r>
      <w:r>
        <w:rPr>
          <w:spacing w:val="-13"/>
        </w:rPr>
        <w:t> </w:t>
      </w:r>
      <w:r>
        <w:rPr/>
        <w:t>la</w:t>
      </w:r>
      <w:r>
        <w:rPr>
          <w:spacing w:val="-13"/>
        </w:rPr>
        <w:t> </w:t>
      </w:r>
      <w:r>
        <w:rPr/>
        <w:t>resolución,</w:t>
      </w:r>
      <w:r>
        <w:rPr>
          <w:spacing w:val="-13"/>
        </w:rPr>
        <w:t> </w:t>
      </w:r>
      <w:r>
        <w:rPr/>
        <w:t>en</w:t>
      </w:r>
      <w:r>
        <w:rPr>
          <w:spacing w:val="-13"/>
        </w:rPr>
        <w:t> </w:t>
      </w:r>
      <w:r>
        <w:rPr/>
        <w:t>cuyo</w:t>
      </w:r>
      <w:r>
        <w:rPr>
          <w:spacing w:val="-11"/>
        </w:rPr>
        <w:t> </w:t>
      </w:r>
      <w:r>
        <w:rPr/>
        <w:t>caso</w:t>
      </w:r>
      <w:r>
        <w:rPr>
          <w:spacing w:val="-13"/>
        </w:rPr>
        <w:t> </w:t>
      </w:r>
      <w:r>
        <w:rPr/>
        <w:t>la</w:t>
      </w:r>
      <w:r>
        <w:rPr>
          <w:spacing w:val="-12"/>
        </w:rPr>
        <w:t> </w:t>
      </w:r>
      <w:r>
        <w:rPr/>
        <w:t>resolución</w:t>
      </w:r>
      <w:r>
        <w:rPr>
          <w:spacing w:val="-13"/>
        </w:rPr>
        <w:t> </w:t>
      </w:r>
      <w:r>
        <w:rPr/>
        <w:t>que</w:t>
      </w:r>
      <w:r>
        <w:rPr>
          <w:spacing w:val="-13"/>
        </w:rPr>
        <w:t> </w:t>
      </w:r>
      <w:r>
        <w:rPr/>
        <w:t>corresponda</w:t>
      </w:r>
      <w:r>
        <w:rPr>
          <w:spacing w:val="-53"/>
        </w:rPr>
        <w:t> </w:t>
      </w:r>
      <w:r>
        <w:rPr/>
        <w:t>se</w:t>
      </w:r>
      <w:r>
        <w:rPr>
          <w:spacing w:val="-2"/>
        </w:rPr>
        <w:t> </w:t>
      </w:r>
      <w:r>
        <w:rPr/>
        <w:t>dictará</w:t>
      </w:r>
      <w:r>
        <w:rPr>
          <w:spacing w:val="1"/>
        </w:rPr>
        <w:t> </w:t>
      </w:r>
      <w:r>
        <w:rPr/>
        <w:t>dentro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los tres</w:t>
      </w:r>
      <w:r>
        <w:rPr>
          <w:spacing w:val="-1"/>
        </w:rPr>
        <w:t> </w:t>
      </w:r>
      <w:r>
        <w:rPr/>
        <w:t>días hábiles siguientes.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line="242" w:lineRule="auto" w:before="1"/>
        <w:ind w:left="142" w:right="181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7"/>
        </w:rPr>
        <w:t> </w:t>
      </w:r>
      <w:r>
        <w:rPr>
          <w:rFonts w:ascii="Arial" w:hAnsi="Arial"/>
          <w:b/>
        </w:rPr>
        <w:t>204.</w:t>
      </w:r>
      <w:r>
        <w:rPr>
          <w:rFonts w:ascii="Arial" w:hAnsi="Arial"/>
          <w:b/>
          <w:spacing w:val="-6"/>
        </w:rPr>
        <w:t> </w:t>
      </w:r>
      <w:r>
        <w:rPr/>
        <w:t>Toda</w:t>
      </w:r>
      <w:r>
        <w:rPr>
          <w:spacing w:val="-7"/>
        </w:rPr>
        <w:t> </w:t>
      </w:r>
      <w:r>
        <w:rPr/>
        <w:t>resolución</w:t>
      </w:r>
      <w:r>
        <w:rPr>
          <w:spacing w:val="-8"/>
        </w:rPr>
        <w:t> </w:t>
      </w:r>
      <w:r>
        <w:rPr/>
        <w:t>deberá</w:t>
      </w:r>
      <w:r>
        <w:rPr>
          <w:spacing w:val="-4"/>
        </w:rPr>
        <w:t> </w:t>
      </w:r>
      <w:r>
        <w:rPr/>
        <w:t>ser</w:t>
      </w:r>
      <w:r>
        <w:rPr>
          <w:spacing w:val="-6"/>
        </w:rPr>
        <w:t> </w:t>
      </w:r>
      <w:r>
        <w:rPr/>
        <w:t>clara,</w:t>
      </w:r>
      <w:r>
        <w:rPr>
          <w:spacing w:val="-5"/>
        </w:rPr>
        <w:t> </w:t>
      </w:r>
      <w:r>
        <w:rPr/>
        <w:t>precisa</w:t>
      </w:r>
      <w:r>
        <w:rPr>
          <w:spacing w:val="-5"/>
        </w:rPr>
        <w:t> </w:t>
      </w:r>
      <w:r>
        <w:rPr/>
        <w:t>y</w:t>
      </w:r>
      <w:r>
        <w:rPr>
          <w:spacing w:val="-10"/>
        </w:rPr>
        <w:t> </w:t>
      </w:r>
      <w:r>
        <w:rPr/>
        <w:t>congruente</w:t>
      </w:r>
      <w:r>
        <w:rPr>
          <w:spacing w:val="-8"/>
        </w:rPr>
        <w:t> </w:t>
      </w:r>
      <w:r>
        <w:rPr/>
        <w:t>con</w:t>
      </w:r>
      <w:r>
        <w:rPr>
          <w:spacing w:val="-5"/>
        </w:rPr>
        <w:t> </w:t>
      </w:r>
      <w:r>
        <w:rPr/>
        <w:t>las</w:t>
      </w:r>
      <w:r>
        <w:rPr>
          <w:spacing w:val="-6"/>
        </w:rPr>
        <w:t> </w:t>
      </w:r>
      <w:r>
        <w:rPr/>
        <w:t>promociones</w:t>
      </w:r>
      <w:r>
        <w:rPr>
          <w:spacing w:val="-6"/>
        </w:rPr>
        <w:t> </w:t>
      </w:r>
      <w:r>
        <w:rPr/>
        <w:t>de</w:t>
      </w:r>
      <w:r>
        <w:rPr>
          <w:spacing w:val="-8"/>
        </w:rPr>
        <w:t> </w:t>
      </w:r>
      <w:r>
        <w:rPr/>
        <w:t>las</w:t>
      </w:r>
      <w:r>
        <w:rPr>
          <w:spacing w:val="-53"/>
        </w:rPr>
        <w:t> </w:t>
      </w:r>
      <w:r>
        <w:rPr/>
        <w:t>partes, resolviendo sobre lo que en ellas hubieren pedido. Se deberá utilizar un lenguaje sencillo y</w:t>
      </w:r>
      <w:r>
        <w:rPr>
          <w:spacing w:val="1"/>
        </w:rPr>
        <w:t> </w:t>
      </w:r>
      <w:r>
        <w:rPr/>
        <w:t>claro,</w:t>
      </w:r>
      <w:r>
        <w:rPr>
          <w:spacing w:val="-2"/>
        </w:rPr>
        <w:t> </w:t>
      </w:r>
      <w:r>
        <w:rPr/>
        <w:t>debiendo</w:t>
      </w:r>
      <w:r>
        <w:rPr>
          <w:spacing w:val="-1"/>
        </w:rPr>
        <w:t> </w:t>
      </w:r>
      <w:r>
        <w:rPr/>
        <w:t>evitar</w:t>
      </w:r>
      <w:r>
        <w:rPr>
          <w:spacing w:val="2"/>
        </w:rPr>
        <w:t> </w:t>
      </w:r>
      <w:r>
        <w:rPr/>
        <w:t>las transcripciones innecesarias.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ind w:left="142" w:right="182"/>
        <w:jc w:val="both"/>
      </w:pPr>
      <w:r>
        <w:rPr>
          <w:rFonts w:ascii="Arial" w:hAnsi="Arial"/>
          <w:b/>
        </w:rPr>
        <w:t>ARTÍCULO 205. </w:t>
      </w:r>
      <w:r>
        <w:rPr/>
        <w:t>Las resoluciones se considerarán que han quedado firmes, cuando transcurridos</w:t>
      </w:r>
      <w:r>
        <w:rPr>
          <w:spacing w:val="1"/>
        </w:rPr>
        <w:t> </w:t>
      </w:r>
      <w:r>
        <w:rPr/>
        <w:t>los plazos previstos en esta Ley</w:t>
      </w:r>
      <w:r>
        <w:rPr>
          <w:rFonts w:ascii="Arial" w:hAnsi="Arial"/>
          <w:b/>
        </w:rPr>
        <w:t>, </w:t>
      </w:r>
      <w:r>
        <w:rPr/>
        <w:t>no se haya interpuesto en su contra recurso alguno; o bien, desde</w:t>
      </w:r>
      <w:r>
        <w:rPr>
          <w:spacing w:val="-53"/>
        </w:rPr>
        <w:t> </w:t>
      </w:r>
      <w:r>
        <w:rPr/>
        <w:t>su</w:t>
      </w:r>
      <w:r>
        <w:rPr>
          <w:spacing w:val="-2"/>
        </w:rPr>
        <w:t> </w:t>
      </w:r>
      <w:r>
        <w:rPr/>
        <w:t>emisión,</w:t>
      </w:r>
      <w:r>
        <w:rPr>
          <w:spacing w:val="-1"/>
        </w:rPr>
        <w:t> </w:t>
      </w:r>
      <w:r>
        <w:rPr/>
        <w:t>cuando no</w:t>
      </w:r>
      <w:r>
        <w:rPr>
          <w:spacing w:val="-1"/>
        </w:rPr>
        <w:t> </w:t>
      </w:r>
      <w:r>
        <w:rPr/>
        <w:t>proceda</w:t>
      </w:r>
      <w:r>
        <w:rPr>
          <w:spacing w:val="-2"/>
        </w:rPr>
        <w:t> </w:t>
      </w:r>
      <w:r>
        <w:rPr/>
        <w:t>contra</w:t>
      </w:r>
      <w:r>
        <w:rPr>
          <w:spacing w:val="-1"/>
        </w:rPr>
        <w:t> </w:t>
      </w:r>
      <w:r>
        <w:rPr/>
        <w:t>ellas</w:t>
      </w:r>
      <w:r>
        <w:rPr>
          <w:spacing w:val="-1"/>
        </w:rPr>
        <w:t> </w:t>
      </w:r>
      <w:r>
        <w:rPr/>
        <w:t>recurso</w:t>
      </w:r>
      <w:r>
        <w:rPr>
          <w:spacing w:val="-1"/>
        </w:rPr>
        <w:t> </w:t>
      </w:r>
      <w:r>
        <w:rPr/>
        <w:t>o medio</w:t>
      </w:r>
      <w:r>
        <w:rPr>
          <w:spacing w:val="-1"/>
        </w:rPr>
        <w:t> </w:t>
      </w:r>
      <w:r>
        <w:rPr/>
        <w:t>ordinario de</w:t>
      </w:r>
      <w:r>
        <w:rPr>
          <w:spacing w:val="1"/>
        </w:rPr>
        <w:t> </w:t>
      </w:r>
      <w:r>
        <w:rPr/>
        <w:t>defensa.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42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2"/>
        </w:rPr>
        <w:t> </w:t>
      </w:r>
      <w:r>
        <w:rPr>
          <w:rFonts w:ascii="Arial" w:hAnsi="Arial"/>
          <w:b/>
        </w:rPr>
        <w:t>206.</w:t>
      </w:r>
      <w:r>
        <w:rPr>
          <w:rFonts w:ascii="Arial" w:hAnsi="Arial"/>
          <w:b/>
          <w:spacing w:val="-2"/>
        </w:rPr>
        <w:t> </w:t>
      </w:r>
      <w:r>
        <w:rPr/>
        <w:t>Las y</w:t>
      </w:r>
      <w:r>
        <w:rPr>
          <w:spacing w:val="-5"/>
        </w:rPr>
        <w:t> </w:t>
      </w:r>
      <w:r>
        <w:rPr/>
        <w:t>sentencias</w:t>
      </w:r>
      <w:r>
        <w:rPr>
          <w:spacing w:val="-2"/>
        </w:rPr>
        <w:t> </w:t>
      </w:r>
      <w:r>
        <w:rPr/>
        <w:t>definitivas</w:t>
      </w:r>
      <w:r>
        <w:rPr>
          <w:spacing w:val="-2"/>
        </w:rPr>
        <w:t> </w:t>
      </w:r>
      <w:r>
        <w:rPr/>
        <w:t>deberán</w:t>
      </w:r>
      <w:r>
        <w:rPr>
          <w:spacing w:val="-1"/>
        </w:rPr>
        <w:t> </w:t>
      </w:r>
      <w:r>
        <w:rPr/>
        <w:t>contener</w:t>
      </w:r>
      <w:r>
        <w:rPr>
          <w:spacing w:val="-2"/>
        </w:rPr>
        <w:t> </w:t>
      </w:r>
      <w:r>
        <w:rPr/>
        <w:t>lo</w:t>
      </w:r>
      <w:r>
        <w:rPr>
          <w:spacing w:val="-3"/>
        </w:rPr>
        <w:t> </w:t>
      </w:r>
      <w:r>
        <w:rPr/>
        <w:t>siguiente:</w:t>
      </w:r>
    </w:p>
    <w:p>
      <w:pPr>
        <w:pStyle w:val="ListParagraph"/>
        <w:numPr>
          <w:ilvl w:val="0"/>
          <w:numId w:val="42"/>
        </w:numPr>
        <w:tabs>
          <w:tab w:pos="569" w:val="left" w:leader="none"/>
          <w:tab w:pos="570" w:val="left" w:leader="none"/>
        </w:tabs>
        <w:spacing w:line="240" w:lineRule="auto" w:before="3" w:after="0"/>
        <w:ind w:left="569" w:right="0" w:hanging="428"/>
        <w:jc w:val="left"/>
        <w:rPr>
          <w:sz w:val="20"/>
        </w:rPr>
      </w:pPr>
      <w:r>
        <w:rPr>
          <w:sz w:val="20"/>
        </w:rPr>
        <w:t>Lugar,</w:t>
      </w:r>
      <w:r>
        <w:rPr>
          <w:spacing w:val="-5"/>
          <w:sz w:val="20"/>
        </w:rPr>
        <w:t> </w:t>
      </w:r>
      <w:r>
        <w:rPr>
          <w:sz w:val="20"/>
        </w:rPr>
        <w:t>fecha y</w:t>
      </w:r>
      <w:r>
        <w:rPr>
          <w:spacing w:val="-5"/>
          <w:sz w:val="20"/>
        </w:rPr>
        <w:t> </w:t>
      </w:r>
      <w:r>
        <w:rPr>
          <w:sz w:val="20"/>
        </w:rPr>
        <w:t>autoridad</w:t>
      </w:r>
      <w:r>
        <w:rPr>
          <w:spacing w:val="-4"/>
          <w:sz w:val="20"/>
        </w:rPr>
        <w:t> </w:t>
      </w:r>
      <w:r>
        <w:rPr>
          <w:sz w:val="20"/>
        </w:rPr>
        <w:t>resolutora</w:t>
      </w:r>
      <w:r>
        <w:rPr>
          <w:spacing w:val="-2"/>
          <w:sz w:val="20"/>
        </w:rPr>
        <w:t> </w:t>
      </w:r>
      <w:r>
        <w:rPr>
          <w:sz w:val="20"/>
        </w:rPr>
        <w:t>correspondiente;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42"/>
        </w:numPr>
        <w:tabs>
          <w:tab w:pos="569" w:val="left" w:leader="none"/>
          <w:tab w:pos="570" w:val="left" w:leader="none"/>
        </w:tabs>
        <w:spacing w:line="240" w:lineRule="auto" w:before="0" w:after="0"/>
        <w:ind w:left="569" w:right="0" w:hanging="428"/>
        <w:jc w:val="left"/>
        <w:rPr>
          <w:sz w:val="20"/>
        </w:rPr>
      </w:pP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motivos y</w:t>
      </w:r>
      <w:r>
        <w:rPr>
          <w:spacing w:val="-6"/>
          <w:sz w:val="20"/>
        </w:rPr>
        <w:t> </w:t>
      </w:r>
      <w:r>
        <w:rPr>
          <w:sz w:val="20"/>
        </w:rPr>
        <w:t>fundamentos</w:t>
      </w:r>
      <w:r>
        <w:rPr>
          <w:spacing w:val="-2"/>
          <w:sz w:val="20"/>
        </w:rPr>
        <w:t> </w:t>
      </w:r>
      <w:r>
        <w:rPr>
          <w:sz w:val="20"/>
        </w:rPr>
        <w:t>que</w:t>
      </w:r>
      <w:r>
        <w:rPr>
          <w:spacing w:val="-3"/>
          <w:sz w:val="20"/>
        </w:rPr>
        <w:t> </w:t>
      </w:r>
      <w:r>
        <w:rPr>
          <w:sz w:val="20"/>
        </w:rPr>
        <w:t>sostengan la</w:t>
      </w:r>
      <w:r>
        <w:rPr>
          <w:spacing w:val="-3"/>
          <w:sz w:val="20"/>
        </w:rPr>
        <w:t> </w:t>
      </w:r>
      <w:r>
        <w:rPr>
          <w:sz w:val="20"/>
        </w:rPr>
        <w:t>competencia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autoridad resolutora;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42"/>
        </w:numPr>
        <w:tabs>
          <w:tab w:pos="569" w:val="left" w:leader="none"/>
          <w:tab w:pos="570" w:val="left" w:leader="none"/>
        </w:tabs>
        <w:spacing w:line="240" w:lineRule="auto" w:before="0" w:after="0"/>
        <w:ind w:left="569" w:right="0" w:hanging="428"/>
        <w:jc w:val="left"/>
        <w:rPr>
          <w:sz w:val="20"/>
        </w:rPr>
      </w:pP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antecedentes</w:t>
      </w:r>
      <w:r>
        <w:rPr>
          <w:spacing w:val="-2"/>
          <w:sz w:val="20"/>
        </w:rPr>
        <w:t> </w:t>
      </w:r>
      <w:r>
        <w:rPr>
          <w:sz w:val="20"/>
        </w:rPr>
        <w:t>del</w:t>
      </w:r>
      <w:r>
        <w:rPr>
          <w:spacing w:val="-3"/>
          <w:sz w:val="20"/>
        </w:rPr>
        <w:t> </w:t>
      </w:r>
      <w:r>
        <w:rPr>
          <w:sz w:val="20"/>
        </w:rPr>
        <w:t>caso;</w:t>
      </w:r>
    </w:p>
    <w:p>
      <w:pPr>
        <w:pStyle w:val="BodyText"/>
      </w:pPr>
    </w:p>
    <w:p>
      <w:pPr>
        <w:pStyle w:val="ListParagraph"/>
        <w:numPr>
          <w:ilvl w:val="0"/>
          <w:numId w:val="42"/>
        </w:numPr>
        <w:tabs>
          <w:tab w:pos="570" w:val="left" w:leader="none"/>
        </w:tabs>
        <w:spacing w:line="240" w:lineRule="auto" w:before="1" w:after="0"/>
        <w:ind w:left="569" w:right="0" w:hanging="428"/>
        <w:jc w:val="left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fijación</w:t>
      </w:r>
      <w:r>
        <w:rPr>
          <w:spacing w:val="-3"/>
          <w:sz w:val="20"/>
        </w:rPr>
        <w:t> </w:t>
      </w:r>
      <w:r>
        <w:rPr>
          <w:sz w:val="20"/>
        </w:rPr>
        <w:t>clara</w:t>
      </w:r>
      <w:r>
        <w:rPr>
          <w:spacing w:val="3"/>
          <w:sz w:val="20"/>
        </w:rPr>
        <w:t> </w:t>
      </w:r>
      <w:r>
        <w:rPr>
          <w:sz w:val="20"/>
        </w:rPr>
        <w:t>y</w:t>
      </w:r>
      <w:r>
        <w:rPr>
          <w:spacing w:val="-6"/>
          <w:sz w:val="20"/>
        </w:rPr>
        <w:t> </w:t>
      </w:r>
      <w:r>
        <w:rPr>
          <w:sz w:val="20"/>
        </w:rPr>
        <w:t>precisa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los hechos</w:t>
      </w:r>
      <w:r>
        <w:rPr>
          <w:spacing w:val="-2"/>
          <w:sz w:val="20"/>
        </w:rPr>
        <w:t> </w:t>
      </w:r>
      <w:r>
        <w:rPr>
          <w:sz w:val="20"/>
        </w:rPr>
        <w:t>controvertidos</w:t>
      </w:r>
      <w:r>
        <w:rPr>
          <w:spacing w:val="2"/>
          <w:sz w:val="20"/>
        </w:rPr>
        <w:t> </w:t>
      </w:r>
      <w:r>
        <w:rPr>
          <w:sz w:val="20"/>
        </w:rPr>
        <w:t>por</w:t>
      </w:r>
      <w:r>
        <w:rPr>
          <w:spacing w:val="3"/>
          <w:sz w:val="20"/>
        </w:rPr>
        <w:t> </w:t>
      </w:r>
      <w:r>
        <w:rPr>
          <w:sz w:val="20"/>
        </w:rPr>
        <w:t>las</w:t>
      </w:r>
      <w:r>
        <w:rPr>
          <w:spacing w:val="-2"/>
          <w:sz w:val="20"/>
        </w:rPr>
        <w:t> </w:t>
      </w:r>
      <w:r>
        <w:rPr>
          <w:sz w:val="20"/>
        </w:rPr>
        <w:t>partes;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42"/>
        </w:numPr>
        <w:tabs>
          <w:tab w:pos="569" w:val="left" w:leader="none"/>
          <w:tab w:pos="570" w:val="left" w:leader="none"/>
        </w:tabs>
        <w:spacing w:line="240" w:lineRule="auto" w:before="0" w:after="0"/>
        <w:ind w:left="569" w:right="0" w:hanging="428"/>
        <w:jc w:val="left"/>
        <w:rPr>
          <w:sz w:val="20"/>
        </w:rPr>
      </w:pP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valoración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las</w:t>
      </w:r>
      <w:r>
        <w:rPr>
          <w:spacing w:val="-2"/>
          <w:sz w:val="20"/>
        </w:rPr>
        <w:t> </w:t>
      </w:r>
      <w:r>
        <w:rPr>
          <w:sz w:val="20"/>
        </w:rPr>
        <w:t>pruebas</w:t>
      </w:r>
      <w:r>
        <w:rPr>
          <w:spacing w:val="-2"/>
          <w:sz w:val="20"/>
        </w:rPr>
        <w:t> </w:t>
      </w:r>
      <w:r>
        <w:rPr>
          <w:sz w:val="20"/>
        </w:rPr>
        <w:t>admitidas</w:t>
      </w:r>
      <w:r>
        <w:rPr>
          <w:spacing w:val="3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desahogadas;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42"/>
        </w:numPr>
        <w:tabs>
          <w:tab w:pos="570" w:val="left" w:leader="none"/>
        </w:tabs>
        <w:spacing w:line="240" w:lineRule="auto" w:before="0" w:after="0"/>
        <w:ind w:left="142" w:right="177" w:firstLine="0"/>
        <w:jc w:val="both"/>
        <w:rPr>
          <w:sz w:val="20"/>
        </w:rPr>
      </w:pPr>
      <w:r>
        <w:rPr>
          <w:sz w:val="20"/>
        </w:rPr>
        <w:t>Las</w:t>
      </w:r>
      <w:r>
        <w:rPr>
          <w:spacing w:val="-8"/>
          <w:sz w:val="20"/>
        </w:rPr>
        <w:t> </w:t>
      </w:r>
      <w:r>
        <w:rPr>
          <w:sz w:val="20"/>
        </w:rPr>
        <w:t>consideraciones</w:t>
      </w:r>
      <w:r>
        <w:rPr>
          <w:spacing w:val="-7"/>
          <w:sz w:val="20"/>
        </w:rPr>
        <w:t> </w:t>
      </w:r>
      <w:r>
        <w:rPr>
          <w:sz w:val="20"/>
        </w:rPr>
        <w:t>lógico</w:t>
      </w:r>
      <w:r>
        <w:rPr>
          <w:spacing w:val="-6"/>
          <w:sz w:val="20"/>
        </w:rPr>
        <w:t> </w:t>
      </w:r>
      <w:r>
        <w:rPr>
          <w:sz w:val="20"/>
        </w:rPr>
        <w:t>jurídicas</w:t>
      </w:r>
      <w:r>
        <w:rPr>
          <w:spacing w:val="-7"/>
          <w:sz w:val="20"/>
        </w:rPr>
        <w:t> </w:t>
      </w:r>
      <w:r>
        <w:rPr>
          <w:sz w:val="20"/>
        </w:rPr>
        <w:t>que</w:t>
      </w:r>
      <w:r>
        <w:rPr>
          <w:spacing w:val="-8"/>
          <w:sz w:val="20"/>
        </w:rPr>
        <w:t> </w:t>
      </w:r>
      <w:r>
        <w:rPr>
          <w:sz w:val="20"/>
        </w:rPr>
        <w:t>sirven</w:t>
      </w:r>
      <w:r>
        <w:rPr>
          <w:spacing w:val="-8"/>
          <w:sz w:val="20"/>
        </w:rPr>
        <w:t> </w:t>
      </w:r>
      <w:r>
        <w:rPr>
          <w:sz w:val="20"/>
        </w:rPr>
        <w:t>de</w:t>
      </w:r>
      <w:r>
        <w:rPr>
          <w:spacing w:val="-8"/>
          <w:sz w:val="20"/>
        </w:rPr>
        <w:t> </w:t>
      </w:r>
      <w:r>
        <w:rPr>
          <w:sz w:val="20"/>
        </w:rPr>
        <w:t>sustento</w:t>
      </w:r>
      <w:r>
        <w:rPr>
          <w:spacing w:val="-8"/>
          <w:sz w:val="20"/>
        </w:rPr>
        <w:t> </w:t>
      </w:r>
      <w:r>
        <w:rPr>
          <w:sz w:val="20"/>
        </w:rPr>
        <w:t>para</w:t>
      </w:r>
      <w:r>
        <w:rPr>
          <w:spacing w:val="-7"/>
          <w:sz w:val="20"/>
        </w:rPr>
        <w:t> </w:t>
      </w:r>
      <w:r>
        <w:rPr>
          <w:sz w:val="20"/>
        </w:rPr>
        <w:t>la</w:t>
      </w:r>
      <w:r>
        <w:rPr>
          <w:spacing w:val="-8"/>
          <w:sz w:val="20"/>
        </w:rPr>
        <w:t> </w:t>
      </w:r>
      <w:r>
        <w:rPr>
          <w:sz w:val="20"/>
        </w:rPr>
        <w:t>emisión</w:t>
      </w:r>
      <w:r>
        <w:rPr>
          <w:spacing w:val="-8"/>
          <w:sz w:val="20"/>
        </w:rPr>
        <w:t> </w:t>
      </w:r>
      <w:r>
        <w:rPr>
          <w:sz w:val="20"/>
        </w:rPr>
        <w:t>de</w:t>
      </w:r>
      <w:r>
        <w:rPr>
          <w:spacing w:val="-8"/>
          <w:sz w:val="20"/>
        </w:rPr>
        <w:t> </w:t>
      </w:r>
      <w:r>
        <w:rPr>
          <w:sz w:val="20"/>
        </w:rPr>
        <w:t>la</w:t>
      </w:r>
      <w:r>
        <w:rPr>
          <w:spacing w:val="-8"/>
          <w:sz w:val="20"/>
        </w:rPr>
        <w:t> </w:t>
      </w:r>
      <w:r>
        <w:rPr>
          <w:sz w:val="20"/>
        </w:rPr>
        <w:t>resolución.</w:t>
      </w:r>
      <w:r>
        <w:rPr>
          <w:spacing w:val="-5"/>
          <w:sz w:val="20"/>
        </w:rPr>
        <w:t> </w:t>
      </w:r>
      <w:r>
        <w:rPr>
          <w:sz w:val="20"/>
        </w:rPr>
        <w:t>En</w:t>
      </w:r>
      <w:r>
        <w:rPr>
          <w:spacing w:val="-53"/>
          <w:sz w:val="20"/>
        </w:rPr>
        <w:t> </w:t>
      </w:r>
      <w:r>
        <w:rPr>
          <w:sz w:val="20"/>
        </w:rPr>
        <w:t>el caso de que se hayan ocasionado daños y perjuicios a la hacienda pública estatal o municipal o</w:t>
      </w:r>
      <w:r>
        <w:rPr>
          <w:spacing w:val="1"/>
          <w:sz w:val="20"/>
        </w:rPr>
        <w:t> </w:t>
      </w:r>
      <w:r>
        <w:rPr>
          <w:sz w:val="20"/>
        </w:rPr>
        <w:t>al</w:t>
      </w:r>
      <w:r>
        <w:rPr>
          <w:spacing w:val="-11"/>
          <w:sz w:val="20"/>
        </w:rPr>
        <w:t> </w:t>
      </w:r>
      <w:r>
        <w:rPr>
          <w:sz w:val="20"/>
        </w:rPr>
        <w:t>patrimonio</w:t>
      </w:r>
      <w:r>
        <w:rPr>
          <w:spacing w:val="-10"/>
          <w:sz w:val="20"/>
        </w:rPr>
        <w:t> </w:t>
      </w:r>
      <w:r>
        <w:rPr>
          <w:sz w:val="20"/>
        </w:rPr>
        <w:t>de</w:t>
      </w:r>
      <w:r>
        <w:rPr>
          <w:spacing w:val="-11"/>
          <w:sz w:val="20"/>
        </w:rPr>
        <w:t> </w:t>
      </w:r>
      <w:r>
        <w:rPr>
          <w:sz w:val="20"/>
        </w:rPr>
        <w:t>los</w:t>
      </w:r>
      <w:r>
        <w:rPr>
          <w:spacing w:val="-11"/>
          <w:sz w:val="20"/>
        </w:rPr>
        <w:t> </w:t>
      </w:r>
      <w:r>
        <w:rPr>
          <w:sz w:val="20"/>
        </w:rPr>
        <w:t>entes</w:t>
      </w:r>
      <w:r>
        <w:rPr>
          <w:spacing w:val="-11"/>
          <w:sz w:val="20"/>
        </w:rPr>
        <w:t> </w:t>
      </w:r>
      <w:r>
        <w:rPr>
          <w:sz w:val="20"/>
        </w:rPr>
        <w:t>públicos,</w:t>
      </w:r>
      <w:r>
        <w:rPr>
          <w:spacing w:val="-13"/>
          <w:sz w:val="20"/>
        </w:rPr>
        <w:t> </w:t>
      </w:r>
      <w:r>
        <w:rPr>
          <w:sz w:val="20"/>
        </w:rPr>
        <w:t>se</w:t>
      </w:r>
      <w:r>
        <w:rPr>
          <w:spacing w:val="-9"/>
          <w:sz w:val="20"/>
        </w:rPr>
        <w:t> </w:t>
      </w:r>
      <w:r>
        <w:rPr>
          <w:sz w:val="20"/>
        </w:rPr>
        <w:t>deberá</w:t>
      </w:r>
      <w:r>
        <w:rPr>
          <w:spacing w:val="-12"/>
          <w:sz w:val="20"/>
        </w:rPr>
        <w:t> </w:t>
      </w:r>
      <w:r>
        <w:rPr>
          <w:sz w:val="20"/>
        </w:rPr>
        <w:t>señalar</w:t>
      </w:r>
      <w:r>
        <w:rPr>
          <w:spacing w:val="-11"/>
          <w:sz w:val="20"/>
        </w:rPr>
        <w:t> </w:t>
      </w:r>
      <w:r>
        <w:rPr>
          <w:sz w:val="20"/>
        </w:rPr>
        <w:t>la</w:t>
      </w:r>
      <w:r>
        <w:rPr>
          <w:spacing w:val="-12"/>
          <w:sz w:val="20"/>
        </w:rPr>
        <w:t> </w:t>
      </w:r>
      <w:r>
        <w:rPr>
          <w:sz w:val="20"/>
        </w:rPr>
        <w:t>existencia</w:t>
      </w:r>
      <w:r>
        <w:rPr>
          <w:spacing w:val="-11"/>
          <w:sz w:val="20"/>
        </w:rPr>
        <w:t> </w:t>
      </w:r>
      <w:r>
        <w:rPr>
          <w:sz w:val="20"/>
        </w:rPr>
        <w:t>de</w:t>
      </w:r>
      <w:r>
        <w:rPr>
          <w:spacing w:val="-10"/>
          <w:sz w:val="20"/>
        </w:rPr>
        <w:t> </w:t>
      </w:r>
      <w:r>
        <w:rPr>
          <w:sz w:val="20"/>
        </w:rPr>
        <w:t>la</w:t>
      </w:r>
      <w:r>
        <w:rPr>
          <w:spacing w:val="-12"/>
          <w:sz w:val="20"/>
        </w:rPr>
        <w:t> </w:t>
      </w:r>
      <w:r>
        <w:rPr>
          <w:sz w:val="20"/>
        </w:rPr>
        <w:t>relación</w:t>
      </w:r>
      <w:r>
        <w:rPr>
          <w:spacing w:val="-10"/>
          <w:sz w:val="20"/>
        </w:rPr>
        <w:t> </w:t>
      </w:r>
      <w:r>
        <w:rPr>
          <w:sz w:val="20"/>
        </w:rPr>
        <w:t>de</w:t>
      </w:r>
      <w:r>
        <w:rPr>
          <w:spacing w:val="-12"/>
          <w:sz w:val="20"/>
        </w:rPr>
        <w:t> </w:t>
      </w:r>
      <w:r>
        <w:rPr>
          <w:sz w:val="20"/>
        </w:rPr>
        <w:t>causalidad</w:t>
      </w:r>
      <w:r>
        <w:rPr>
          <w:spacing w:val="-11"/>
          <w:sz w:val="20"/>
        </w:rPr>
        <w:t> </w:t>
      </w:r>
      <w:r>
        <w:rPr>
          <w:sz w:val="20"/>
        </w:rPr>
        <w:t>entre</w:t>
      </w:r>
      <w:r>
        <w:rPr>
          <w:spacing w:val="-53"/>
          <w:sz w:val="20"/>
        </w:rPr>
        <w:t> </w:t>
      </w:r>
      <w:r>
        <w:rPr>
          <w:sz w:val="20"/>
        </w:rPr>
        <w:t>la conducta calificada como falta administrativa grave o Falta de particulares y la lesión producida;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-10"/>
          <w:sz w:val="20"/>
        </w:rPr>
        <w:t> </w:t>
      </w:r>
      <w:r>
        <w:rPr>
          <w:sz w:val="20"/>
        </w:rPr>
        <w:t>valoración</w:t>
      </w:r>
      <w:r>
        <w:rPr>
          <w:spacing w:val="-13"/>
          <w:sz w:val="20"/>
        </w:rPr>
        <w:t> </w:t>
      </w:r>
      <w:r>
        <w:rPr>
          <w:sz w:val="20"/>
        </w:rPr>
        <w:t>del</w:t>
      </w:r>
      <w:r>
        <w:rPr>
          <w:spacing w:val="-11"/>
          <w:sz w:val="20"/>
        </w:rPr>
        <w:t> </w:t>
      </w:r>
      <w:r>
        <w:rPr>
          <w:sz w:val="20"/>
        </w:rPr>
        <w:t>daño</w:t>
      </w:r>
      <w:r>
        <w:rPr>
          <w:spacing w:val="-13"/>
          <w:sz w:val="20"/>
        </w:rPr>
        <w:t> </w:t>
      </w:r>
      <w:r>
        <w:rPr>
          <w:sz w:val="20"/>
        </w:rPr>
        <w:t>o</w:t>
      </w:r>
      <w:r>
        <w:rPr>
          <w:spacing w:val="-10"/>
          <w:sz w:val="20"/>
        </w:rPr>
        <w:t> </w:t>
      </w:r>
      <w:r>
        <w:rPr>
          <w:sz w:val="20"/>
        </w:rPr>
        <w:t>perjuicio</w:t>
      </w:r>
      <w:r>
        <w:rPr>
          <w:spacing w:val="-10"/>
          <w:sz w:val="20"/>
        </w:rPr>
        <w:t> </w:t>
      </w:r>
      <w:r>
        <w:rPr>
          <w:sz w:val="20"/>
        </w:rPr>
        <w:t>causado;</w:t>
      </w:r>
      <w:r>
        <w:rPr>
          <w:spacing w:val="-9"/>
          <w:sz w:val="20"/>
        </w:rPr>
        <w:t> </w:t>
      </w:r>
      <w:r>
        <w:rPr>
          <w:sz w:val="20"/>
        </w:rPr>
        <w:t>así</w:t>
      </w:r>
      <w:r>
        <w:rPr>
          <w:spacing w:val="-13"/>
          <w:sz w:val="20"/>
        </w:rPr>
        <w:t> </w:t>
      </w:r>
      <w:r>
        <w:rPr>
          <w:sz w:val="20"/>
        </w:rPr>
        <w:t>como</w:t>
      </w:r>
      <w:r>
        <w:rPr>
          <w:spacing w:val="-13"/>
          <w:sz w:val="20"/>
        </w:rPr>
        <w:t> </w:t>
      </w:r>
      <w:r>
        <w:rPr>
          <w:sz w:val="20"/>
        </w:rPr>
        <w:t>la</w:t>
      </w:r>
      <w:r>
        <w:rPr>
          <w:spacing w:val="-10"/>
          <w:sz w:val="20"/>
        </w:rPr>
        <w:t> </w:t>
      </w:r>
      <w:r>
        <w:rPr>
          <w:sz w:val="20"/>
        </w:rPr>
        <w:t>determinación</w:t>
      </w:r>
      <w:r>
        <w:rPr>
          <w:spacing w:val="-11"/>
          <w:sz w:val="20"/>
        </w:rPr>
        <w:t> </w:t>
      </w:r>
      <w:r>
        <w:rPr>
          <w:sz w:val="20"/>
        </w:rPr>
        <w:t>del</w:t>
      </w:r>
      <w:r>
        <w:rPr>
          <w:spacing w:val="-12"/>
          <w:sz w:val="20"/>
        </w:rPr>
        <w:t> </w:t>
      </w:r>
      <w:r>
        <w:rPr>
          <w:sz w:val="20"/>
        </w:rPr>
        <w:t>monto</w:t>
      </w:r>
      <w:r>
        <w:rPr>
          <w:spacing w:val="-13"/>
          <w:sz w:val="20"/>
        </w:rPr>
        <w:t> </w:t>
      </w:r>
      <w:r>
        <w:rPr>
          <w:sz w:val="20"/>
        </w:rPr>
        <w:t>de</w:t>
      </w:r>
      <w:r>
        <w:rPr>
          <w:spacing w:val="-11"/>
          <w:sz w:val="20"/>
        </w:rPr>
        <w:t> </w:t>
      </w:r>
      <w:r>
        <w:rPr>
          <w:sz w:val="20"/>
        </w:rPr>
        <w:t>la</w:t>
      </w:r>
      <w:r>
        <w:rPr>
          <w:spacing w:val="-10"/>
          <w:sz w:val="20"/>
        </w:rPr>
        <w:t> </w:t>
      </w:r>
      <w:r>
        <w:rPr>
          <w:sz w:val="20"/>
        </w:rPr>
        <w:t>indemnización,</w:t>
      </w:r>
      <w:r>
        <w:rPr>
          <w:spacing w:val="-53"/>
          <w:sz w:val="20"/>
        </w:rPr>
        <w:t> </w:t>
      </w:r>
      <w:r>
        <w:rPr>
          <w:sz w:val="20"/>
        </w:rPr>
        <w:t>explicitando los criterios utilizados</w:t>
      </w:r>
      <w:r>
        <w:rPr>
          <w:spacing w:val="-1"/>
          <w:sz w:val="20"/>
        </w:rPr>
        <w:t> </w:t>
      </w:r>
      <w:r>
        <w:rPr>
          <w:sz w:val="20"/>
        </w:rPr>
        <w:t>para</w:t>
      </w:r>
      <w:r>
        <w:rPr>
          <w:spacing w:val="-1"/>
          <w:sz w:val="20"/>
        </w:rPr>
        <w:t> </w:t>
      </w:r>
      <w:r>
        <w:rPr>
          <w:sz w:val="20"/>
        </w:rPr>
        <w:t>su</w:t>
      </w:r>
      <w:r>
        <w:rPr>
          <w:spacing w:val="-1"/>
          <w:sz w:val="20"/>
        </w:rPr>
        <w:t> </w:t>
      </w:r>
      <w:r>
        <w:rPr>
          <w:sz w:val="20"/>
        </w:rPr>
        <w:t>cuantificación;</w:t>
      </w:r>
    </w:p>
    <w:p>
      <w:pPr>
        <w:pStyle w:val="BodyText"/>
      </w:pPr>
    </w:p>
    <w:p>
      <w:pPr>
        <w:pStyle w:val="ListParagraph"/>
        <w:numPr>
          <w:ilvl w:val="0"/>
          <w:numId w:val="42"/>
        </w:numPr>
        <w:tabs>
          <w:tab w:pos="570" w:val="left" w:leader="none"/>
        </w:tabs>
        <w:spacing w:line="240" w:lineRule="auto" w:before="0" w:after="0"/>
        <w:ind w:left="142" w:right="178" w:firstLine="0"/>
        <w:jc w:val="both"/>
        <w:rPr>
          <w:sz w:val="20"/>
        </w:rPr>
      </w:pPr>
      <w:r>
        <w:rPr>
          <w:spacing w:val="-1"/>
          <w:sz w:val="20"/>
        </w:rPr>
        <w:t>El</w:t>
      </w:r>
      <w:r>
        <w:rPr>
          <w:spacing w:val="-11"/>
          <w:sz w:val="20"/>
        </w:rPr>
        <w:t> </w:t>
      </w:r>
      <w:r>
        <w:rPr>
          <w:spacing w:val="-1"/>
          <w:sz w:val="20"/>
        </w:rPr>
        <w:t>relativo</w:t>
      </w:r>
      <w:r>
        <w:rPr>
          <w:spacing w:val="-7"/>
          <w:sz w:val="20"/>
        </w:rPr>
        <w:t> </w:t>
      </w:r>
      <w:r>
        <w:rPr>
          <w:spacing w:val="-1"/>
          <w:sz w:val="20"/>
        </w:rPr>
        <w:t>a</w:t>
      </w:r>
      <w:r>
        <w:rPr>
          <w:spacing w:val="-11"/>
          <w:sz w:val="20"/>
        </w:rPr>
        <w:t> </w:t>
      </w:r>
      <w:r>
        <w:rPr>
          <w:spacing w:val="-1"/>
          <w:sz w:val="20"/>
        </w:rPr>
        <w:t>la</w:t>
      </w:r>
      <w:r>
        <w:rPr>
          <w:spacing w:val="-10"/>
          <w:sz w:val="20"/>
        </w:rPr>
        <w:t> </w:t>
      </w:r>
      <w:r>
        <w:rPr>
          <w:spacing w:val="-1"/>
          <w:sz w:val="20"/>
        </w:rPr>
        <w:t>existencia</w:t>
      </w:r>
      <w:r>
        <w:rPr>
          <w:spacing w:val="-11"/>
          <w:sz w:val="20"/>
        </w:rPr>
        <w:t> </w:t>
      </w:r>
      <w:r>
        <w:rPr>
          <w:spacing w:val="-1"/>
          <w:sz w:val="20"/>
        </w:rPr>
        <w:t>o</w:t>
      </w:r>
      <w:r>
        <w:rPr>
          <w:spacing w:val="-7"/>
          <w:sz w:val="20"/>
        </w:rPr>
        <w:t> </w:t>
      </w:r>
      <w:r>
        <w:rPr>
          <w:spacing w:val="-1"/>
          <w:sz w:val="20"/>
        </w:rPr>
        <w:t>inexistencia</w:t>
      </w:r>
      <w:r>
        <w:rPr>
          <w:spacing w:val="-11"/>
          <w:sz w:val="20"/>
        </w:rPr>
        <w:t> </w:t>
      </w:r>
      <w:r>
        <w:rPr>
          <w:sz w:val="20"/>
        </w:rPr>
        <w:t>de</w:t>
      </w:r>
      <w:r>
        <w:rPr>
          <w:spacing w:val="-8"/>
          <w:sz w:val="20"/>
        </w:rPr>
        <w:t> </w:t>
      </w:r>
      <w:r>
        <w:rPr>
          <w:sz w:val="20"/>
        </w:rPr>
        <w:t>los</w:t>
      </w:r>
      <w:r>
        <w:rPr>
          <w:spacing w:val="-10"/>
          <w:sz w:val="20"/>
        </w:rPr>
        <w:t> </w:t>
      </w:r>
      <w:r>
        <w:rPr>
          <w:sz w:val="20"/>
        </w:rPr>
        <w:t>hechos</w:t>
      </w:r>
      <w:r>
        <w:rPr>
          <w:spacing w:val="-8"/>
          <w:sz w:val="20"/>
        </w:rPr>
        <w:t> </w:t>
      </w:r>
      <w:r>
        <w:rPr>
          <w:sz w:val="20"/>
        </w:rPr>
        <w:t>que</w:t>
      </w:r>
      <w:r>
        <w:rPr>
          <w:spacing w:val="-11"/>
          <w:sz w:val="20"/>
        </w:rPr>
        <w:t> </w:t>
      </w:r>
      <w:r>
        <w:rPr>
          <w:sz w:val="20"/>
        </w:rPr>
        <w:t>la</w:t>
      </w:r>
      <w:r>
        <w:rPr>
          <w:spacing w:val="-7"/>
          <w:sz w:val="20"/>
        </w:rPr>
        <w:t> </w:t>
      </w:r>
      <w:r>
        <w:rPr>
          <w:sz w:val="20"/>
        </w:rPr>
        <w:t>ley</w:t>
      </w:r>
      <w:r>
        <w:rPr>
          <w:spacing w:val="-16"/>
          <w:sz w:val="20"/>
        </w:rPr>
        <w:t> </w:t>
      </w:r>
      <w:r>
        <w:rPr>
          <w:sz w:val="20"/>
        </w:rPr>
        <w:t>señale</w:t>
      </w:r>
      <w:r>
        <w:rPr>
          <w:spacing w:val="-10"/>
          <w:sz w:val="20"/>
        </w:rPr>
        <w:t> </w:t>
      </w:r>
      <w:r>
        <w:rPr>
          <w:sz w:val="20"/>
        </w:rPr>
        <w:t>como</w:t>
      </w:r>
      <w:r>
        <w:rPr>
          <w:spacing w:val="-13"/>
          <w:sz w:val="20"/>
        </w:rPr>
        <w:t> </w:t>
      </w:r>
      <w:r>
        <w:rPr>
          <w:sz w:val="20"/>
        </w:rPr>
        <w:t>falta</w:t>
      </w:r>
      <w:r>
        <w:rPr>
          <w:spacing w:val="-10"/>
          <w:sz w:val="20"/>
        </w:rPr>
        <w:t> </w:t>
      </w:r>
      <w:r>
        <w:rPr>
          <w:sz w:val="20"/>
        </w:rPr>
        <w:t>administrativa</w:t>
      </w:r>
      <w:r>
        <w:rPr>
          <w:spacing w:val="-53"/>
          <w:sz w:val="20"/>
        </w:rPr>
        <w:t> </w:t>
      </w:r>
      <w:r>
        <w:rPr>
          <w:sz w:val="20"/>
        </w:rPr>
        <w:t>grave o falta de particulares y, en su caso, la responsabilidad plena del servidor público o particular</w:t>
      </w:r>
      <w:r>
        <w:rPr>
          <w:spacing w:val="-53"/>
          <w:sz w:val="20"/>
        </w:rPr>
        <w:t> </w:t>
      </w:r>
      <w:r>
        <w:rPr>
          <w:sz w:val="20"/>
        </w:rPr>
        <w:t>vinculado con dichas faltas. Cuando derivado del conocimiento del asunto, la autoridad resolutora</w:t>
      </w:r>
      <w:r>
        <w:rPr>
          <w:spacing w:val="1"/>
          <w:sz w:val="20"/>
        </w:rPr>
        <w:t> </w:t>
      </w:r>
      <w:r>
        <w:rPr>
          <w:sz w:val="20"/>
        </w:rPr>
        <w:t>advierta la probable comisión de faltas administrativas, imputables a otra u otras personas, podrá</w:t>
      </w:r>
      <w:r>
        <w:rPr>
          <w:spacing w:val="1"/>
          <w:sz w:val="20"/>
        </w:rPr>
        <w:t> </w:t>
      </w:r>
      <w:r>
        <w:rPr>
          <w:sz w:val="20"/>
        </w:rPr>
        <w:t>ordenar</w:t>
      </w:r>
      <w:r>
        <w:rPr>
          <w:spacing w:val="-3"/>
          <w:sz w:val="20"/>
        </w:rPr>
        <w:t> </w:t>
      </w:r>
      <w:r>
        <w:rPr>
          <w:sz w:val="20"/>
        </w:rPr>
        <w:t>en</w:t>
      </w:r>
      <w:r>
        <w:rPr>
          <w:spacing w:val="-3"/>
          <w:sz w:val="20"/>
        </w:rPr>
        <w:t> </w:t>
      </w:r>
      <w:r>
        <w:rPr>
          <w:sz w:val="20"/>
        </w:rPr>
        <w:t>su</w:t>
      </w:r>
      <w:r>
        <w:rPr>
          <w:spacing w:val="-2"/>
          <w:sz w:val="20"/>
        </w:rPr>
        <w:t> </w:t>
      </w:r>
      <w:r>
        <w:rPr>
          <w:sz w:val="20"/>
        </w:rPr>
        <w:t>fallo</w:t>
      </w:r>
      <w:r>
        <w:rPr>
          <w:spacing w:val="-1"/>
          <w:sz w:val="20"/>
        </w:rPr>
        <w:t> </w:t>
      </w:r>
      <w:r>
        <w:rPr>
          <w:sz w:val="20"/>
        </w:rPr>
        <w:t>que</w:t>
      </w:r>
      <w:r>
        <w:rPr>
          <w:spacing w:val="-3"/>
          <w:sz w:val="20"/>
        </w:rPr>
        <w:t> </w:t>
      </w:r>
      <w:r>
        <w:rPr>
          <w:sz w:val="20"/>
        </w:rPr>
        <w:t>las</w:t>
      </w:r>
      <w:r>
        <w:rPr>
          <w:spacing w:val="-1"/>
          <w:sz w:val="20"/>
        </w:rPr>
        <w:t> </w:t>
      </w:r>
      <w:r>
        <w:rPr>
          <w:sz w:val="20"/>
        </w:rPr>
        <w:t>autoridades</w:t>
      </w:r>
      <w:r>
        <w:rPr>
          <w:spacing w:val="-2"/>
          <w:sz w:val="20"/>
        </w:rPr>
        <w:t> </w:t>
      </w:r>
      <w:r>
        <w:rPr>
          <w:sz w:val="20"/>
        </w:rPr>
        <w:t>investigadoras</w:t>
      </w:r>
      <w:r>
        <w:rPr>
          <w:spacing w:val="2"/>
          <w:sz w:val="20"/>
        </w:rPr>
        <w:t> </w:t>
      </w:r>
      <w:r>
        <w:rPr>
          <w:sz w:val="20"/>
        </w:rPr>
        <w:t>inicien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investigación</w:t>
      </w:r>
      <w:r>
        <w:rPr>
          <w:spacing w:val="-2"/>
          <w:sz w:val="20"/>
        </w:rPr>
        <w:t> </w:t>
      </w:r>
      <w:r>
        <w:rPr>
          <w:sz w:val="20"/>
        </w:rPr>
        <w:t>correspondiente;</w:t>
      </w:r>
    </w:p>
    <w:p>
      <w:pPr>
        <w:spacing w:after="0" w:line="240" w:lineRule="auto"/>
        <w:jc w:val="both"/>
        <w:rPr>
          <w:sz w:val="20"/>
        </w:rPr>
        <w:sectPr>
          <w:pgSz w:w="12240" w:h="15840"/>
          <w:pgMar w:top="1500" w:bottom="280" w:left="1560" w:right="1520"/>
        </w:sectPr>
      </w:pPr>
    </w:p>
    <w:p>
      <w:pPr>
        <w:pStyle w:val="ListParagraph"/>
        <w:numPr>
          <w:ilvl w:val="0"/>
          <w:numId w:val="42"/>
        </w:numPr>
        <w:tabs>
          <w:tab w:pos="570" w:val="left" w:leader="none"/>
        </w:tabs>
        <w:spacing w:line="240" w:lineRule="auto" w:before="73" w:after="0"/>
        <w:ind w:left="142" w:right="184" w:firstLine="0"/>
        <w:jc w:val="both"/>
        <w:rPr>
          <w:sz w:val="20"/>
        </w:rPr>
      </w:pPr>
      <w:r>
        <w:rPr>
          <w:sz w:val="20"/>
        </w:rPr>
        <w:t>La determinación de la sanción para el servidor público que haya sido declarado plenamente</w:t>
      </w:r>
      <w:r>
        <w:rPr>
          <w:spacing w:val="1"/>
          <w:sz w:val="20"/>
        </w:rPr>
        <w:t> </w:t>
      </w:r>
      <w:r>
        <w:rPr>
          <w:sz w:val="20"/>
        </w:rPr>
        <w:t>responsable o</w:t>
      </w:r>
      <w:r>
        <w:rPr>
          <w:spacing w:val="-2"/>
          <w:sz w:val="20"/>
        </w:rPr>
        <w:t> </w:t>
      </w:r>
      <w:r>
        <w:rPr>
          <w:sz w:val="20"/>
        </w:rPr>
        <w:t>particular</w:t>
      </w:r>
      <w:r>
        <w:rPr>
          <w:spacing w:val="-1"/>
          <w:sz w:val="20"/>
        </w:rPr>
        <w:t> </w:t>
      </w:r>
      <w:r>
        <w:rPr>
          <w:sz w:val="20"/>
        </w:rPr>
        <w:t>vinculado</w:t>
      </w:r>
      <w:r>
        <w:rPr>
          <w:spacing w:val="-2"/>
          <w:sz w:val="20"/>
        </w:rPr>
        <w:t> </w:t>
      </w:r>
      <w:r>
        <w:rPr>
          <w:sz w:val="20"/>
        </w:rPr>
        <w:t>en la comisión</w:t>
      </w:r>
      <w:r>
        <w:rPr>
          <w:spacing w:val="-1"/>
          <w:sz w:val="20"/>
        </w:rPr>
        <w:t> </w:t>
      </w:r>
      <w:r>
        <w:rPr>
          <w:sz w:val="20"/>
        </w:rPr>
        <w:t>de la</w:t>
      </w:r>
      <w:r>
        <w:rPr>
          <w:spacing w:val="5"/>
          <w:sz w:val="20"/>
        </w:rPr>
        <w:t> </w:t>
      </w:r>
      <w:r>
        <w:rPr>
          <w:sz w:val="20"/>
        </w:rPr>
        <w:t>falta</w:t>
      </w:r>
      <w:r>
        <w:rPr>
          <w:spacing w:val="-1"/>
          <w:sz w:val="20"/>
        </w:rPr>
        <w:t> </w:t>
      </w:r>
      <w:r>
        <w:rPr>
          <w:sz w:val="20"/>
        </w:rPr>
        <w:t>administrativa</w:t>
      </w:r>
      <w:r>
        <w:rPr>
          <w:spacing w:val="-2"/>
          <w:sz w:val="20"/>
        </w:rPr>
        <w:t> </w:t>
      </w:r>
      <w:r>
        <w:rPr>
          <w:sz w:val="20"/>
        </w:rPr>
        <w:t>grave;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42"/>
        </w:numPr>
        <w:tabs>
          <w:tab w:pos="570" w:val="left" w:leader="none"/>
        </w:tabs>
        <w:spacing w:line="240" w:lineRule="auto" w:before="1" w:after="0"/>
        <w:ind w:left="142" w:right="186" w:firstLine="0"/>
        <w:jc w:val="both"/>
        <w:rPr>
          <w:sz w:val="20"/>
        </w:rPr>
      </w:pPr>
      <w:r>
        <w:rPr>
          <w:sz w:val="20"/>
        </w:rPr>
        <w:t>La</w:t>
      </w:r>
      <w:r>
        <w:rPr>
          <w:spacing w:val="-6"/>
          <w:sz w:val="20"/>
        </w:rPr>
        <w:t> </w:t>
      </w:r>
      <w:r>
        <w:rPr>
          <w:sz w:val="20"/>
        </w:rPr>
        <w:t>existencia</w:t>
      </w:r>
      <w:r>
        <w:rPr>
          <w:spacing w:val="-5"/>
          <w:sz w:val="20"/>
        </w:rPr>
        <w:t> </w:t>
      </w:r>
      <w:r>
        <w:rPr>
          <w:sz w:val="20"/>
        </w:rPr>
        <w:t>o</w:t>
      </w:r>
      <w:r>
        <w:rPr>
          <w:spacing w:val="-2"/>
          <w:sz w:val="20"/>
        </w:rPr>
        <w:t> </w:t>
      </w:r>
      <w:r>
        <w:rPr>
          <w:sz w:val="20"/>
        </w:rPr>
        <w:t>inexistencia</w:t>
      </w:r>
      <w:r>
        <w:rPr>
          <w:spacing w:val="-3"/>
          <w:sz w:val="20"/>
        </w:rPr>
        <w:t> </w:t>
      </w:r>
      <w:r>
        <w:rPr>
          <w:sz w:val="20"/>
        </w:rPr>
        <w:t>que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-6"/>
          <w:sz w:val="20"/>
        </w:rPr>
        <w:t> </w:t>
      </w:r>
      <w:r>
        <w:rPr>
          <w:sz w:val="20"/>
        </w:rPr>
        <w:t>términos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5"/>
          <w:sz w:val="20"/>
        </w:rPr>
        <w:t> </w:t>
      </w:r>
      <w:r>
        <w:rPr>
          <w:sz w:val="20"/>
        </w:rPr>
        <w:t>faltas</w:t>
      </w:r>
      <w:r>
        <w:rPr>
          <w:spacing w:val="-2"/>
          <w:sz w:val="20"/>
        </w:rPr>
        <w:t> </w:t>
      </w:r>
      <w:r>
        <w:rPr>
          <w:sz w:val="20"/>
        </w:rPr>
        <w:t>administrativas</w:t>
      </w:r>
      <w:r>
        <w:rPr>
          <w:spacing w:val="-1"/>
          <w:sz w:val="20"/>
        </w:rPr>
        <w:t> </w:t>
      </w:r>
      <w:r>
        <w:rPr>
          <w:sz w:val="20"/>
        </w:rPr>
        <w:t>que</w:t>
      </w:r>
      <w:r>
        <w:rPr>
          <w:spacing w:val="-2"/>
          <w:sz w:val="20"/>
        </w:rPr>
        <w:t> </w:t>
      </w:r>
      <w:r>
        <w:rPr>
          <w:sz w:val="20"/>
        </w:rPr>
        <w:t>establece</w:t>
      </w:r>
      <w:r>
        <w:rPr>
          <w:spacing w:val="-6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ley</w:t>
      </w:r>
      <w:r>
        <w:rPr>
          <w:spacing w:val="-5"/>
          <w:sz w:val="20"/>
        </w:rPr>
        <w:t> </w:t>
      </w:r>
      <w:r>
        <w:rPr>
          <w:sz w:val="20"/>
        </w:rPr>
        <w:t>de</w:t>
      </w:r>
      <w:r>
        <w:rPr>
          <w:spacing w:val="-4"/>
          <w:sz w:val="20"/>
        </w:rPr>
        <w:t> </w:t>
      </w:r>
      <w:r>
        <w:rPr>
          <w:sz w:val="20"/>
        </w:rPr>
        <w:t>la</w:t>
      </w:r>
      <w:r>
        <w:rPr>
          <w:spacing w:val="-53"/>
          <w:sz w:val="20"/>
        </w:rPr>
        <w:t> </w:t>
      </w:r>
      <w:r>
        <w:rPr>
          <w:sz w:val="20"/>
        </w:rPr>
        <w:t>materia,</w:t>
      </w:r>
      <w:r>
        <w:rPr>
          <w:spacing w:val="1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7"/>
        <w:rPr>
          <w:sz w:val="19"/>
        </w:rPr>
      </w:pPr>
    </w:p>
    <w:p>
      <w:pPr>
        <w:pStyle w:val="ListParagraph"/>
        <w:numPr>
          <w:ilvl w:val="0"/>
          <w:numId w:val="42"/>
        </w:numPr>
        <w:tabs>
          <w:tab w:pos="385" w:val="left" w:leader="none"/>
        </w:tabs>
        <w:spacing w:line="240" w:lineRule="auto" w:before="1" w:after="0"/>
        <w:ind w:left="384" w:right="0" w:hanging="243"/>
        <w:jc w:val="both"/>
        <w:rPr>
          <w:sz w:val="20"/>
        </w:rPr>
      </w:pPr>
      <w:r>
        <w:rPr>
          <w:sz w:val="20"/>
        </w:rPr>
        <w:t>Los</w:t>
      </w:r>
      <w:r>
        <w:rPr>
          <w:spacing w:val="-3"/>
          <w:sz w:val="20"/>
        </w:rPr>
        <w:t> </w:t>
      </w:r>
      <w:r>
        <w:rPr>
          <w:sz w:val="20"/>
        </w:rPr>
        <w:t>puntos</w:t>
      </w:r>
      <w:r>
        <w:rPr>
          <w:spacing w:val="-2"/>
          <w:sz w:val="20"/>
        </w:rPr>
        <w:t> </w:t>
      </w:r>
      <w:r>
        <w:rPr>
          <w:sz w:val="20"/>
        </w:rPr>
        <w:t>resolutivos,</w:t>
      </w:r>
      <w:r>
        <w:rPr>
          <w:spacing w:val="-1"/>
          <w:sz w:val="20"/>
        </w:rPr>
        <w:t> </w:t>
      </w:r>
      <w:r>
        <w:rPr>
          <w:sz w:val="20"/>
        </w:rPr>
        <w:t>donde</w:t>
      </w:r>
      <w:r>
        <w:rPr>
          <w:spacing w:val="-3"/>
          <w:sz w:val="20"/>
        </w:rPr>
        <w:t> </w:t>
      </w:r>
      <w:r>
        <w:rPr>
          <w:sz w:val="20"/>
        </w:rPr>
        <w:t>deberá</w:t>
      </w:r>
      <w:r>
        <w:rPr>
          <w:spacing w:val="-1"/>
          <w:sz w:val="20"/>
        </w:rPr>
        <w:t> </w:t>
      </w:r>
      <w:r>
        <w:rPr>
          <w:sz w:val="20"/>
        </w:rPr>
        <w:t>precisarse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forma</w:t>
      </w:r>
      <w:r>
        <w:rPr>
          <w:spacing w:val="-4"/>
          <w:sz w:val="20"/>
        </w:rPr>
        <w:t> </w:t>
      </w:r>
      <w:r>
        <w:rPr>
          <w:sz w:val="20"/>
        </w:rPr>
        <w:t>en</w:t>
      </w:r>
      <w:r>
        <w:rPr>
          <w:spacing w:val="-3"/>
          <w:sz w:val="20"/>
        </w:rPr>
        <w:t> </w:t>
      </w:r>
      <w:r>
        <w:rPr>
          <w:sz w:val="20"/>
        </w:rPr>
        <w:t>que</w:t>
      </w:r>
      <w:r>
        <w:rPr>
          <w:spacing w:val="-1"/>
          <w:sz w:val="20"/>
        </w:rPr>
        <w:t> </w:t>
      </w:r>
      <w:r>
        <w:rPr>
          <w:sz w:val="20"/>
        </w:rPr>
        <w:t>deberá</w:t>
      </w:r>
      <w:r>
        <w:rPr>
          <w:spacing w:val="-3"/>
          <w:sz w:val="20"/>
        </w:rPr>
        <w:t> </w:t>
      </w:r>
      <w:r>
        <w:rPr>
          <w:sz w:val="20"/>
        </w:rPr>
        <w:t>cumplirse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resolución.</w:t>
      </w:r>
    </w:p>
    <w:p>
      <w:pPr>
        <w:pStyle w:val="BodyText"/>
        <w:rPr>
          <w:sz w:val="22"/>
        </w:rPr>
      </w:pPr>
    </w:p>
    <w:p>
      <w:pPr>
        <w:pStyle w:val="BodyText"/>
        <w:spacing w:before="1"/>
        <w:rPr>
          <w:sz w:val="18"/>
        </w:rPr>
      </w:pPr>
    </w:p>
    <w:p>
      <w:pPr>
        <w:pStyle w:val="Heading1"/>
      </w:pPr>
      <w:r>
        <w:rPr/>
        <w:t>Capítulo</w:t>
      </w:r>
      <w:r>
        <w:rPr>
          <w:spacing w:val="-3"/>
        </w:rPr>
        <w:t> </w:t>
      </w:r>
      <w:r>
        <w:rPr/>
        <w:t>II</w:t>
      </w:r>
    </w:p>
    <w:p>
      <w:pPr>
        <w:pStyle w:val="BodyText"/>
        <w:spacing w:before="10"/>
        <w:rPr>
          <w:rFonts w:ascii="Arial"/>
          <w:b/>
          <w:sz w:val="19"/>
        </w:rPr>
      </w:pPr>
    </w:p>
    <w:p>
      <w:pPr>
        <w:spacing w:before="0"/>
        <w:ind w:left="154" w:right="199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Del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Procedimiento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Responsabilidad Administrativa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ante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las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Secretarías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y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Órganos</w:t>
      </w:r>
      <w:r>
        <w:rPr>
          <w:rFonts w:ascii="Arial" w:hAnsi="Arial"/>
          <w:b/>
          <w:spacing w:val="-52"/>
          <w:sz w:val="20"/>
        </w:rPr>
        <w:t> </w:t>
      </w:r>
      <w:r>
        <w:rPr>
          <w:rFonts w:ascii="Arial" w:hAnsi="Arial"/>
          <w:b/>
          <w:sz w:val="20"/>
        </w:rPr>
        <w:t>Internos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Control</w:t>
      </w:r>
    </w:p>
    <w:p>
      <w:pPr>
        <w:pStyle w:val="BodyText"/>
        <w:spacing w:before="1"/>
        <w:rPr>
          <w:rFonts w:ascii="Arial"/>
          <w:b/>
        </w:rPr>
      </w:pPr>
    </w:p>
    <w:p>
      <w:pPr>
        <w:pStyle w:val="BodyText"/>
        <w:spacing w:line="242" w:lineRule="auto" w:before="1"/>
        <w:ind w:left="142" w:right="189"/>
        <w:jc w:val="both"/>
      </w:pPr>
      <w:r>
        <w:rPr>
          <w:rFonts w:ascii="Arial" w:hAnsi="Arial"/>
          <w:b/>
        </w:rPr>
        <w:t>ARTÍCULO 207. </w:t>
      </w:r>
      <w:r>
        <w:rPr/>
        <w:t>En los asuntos relacionados con faltas administrativas no graves, se deberá</w:t>
      </w:r>
      <w:r>
        <w:rPr>
          <w:spacing w:val="1"/>
        </w:rPr>
        <w:t> </w:t>
      </w:r>
      <w:r>
        <w:rPr/>
        <w:t>proceder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los términos siguientes: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0"/>
          <w:numId w:val="43"/>
        </w:numPr>
        <w:tabs>
          <w:tab w:pos="570" w:val="left" w:leader="none"/>
        </w:tabs>
        <w:spacing w:line="240" w:lineRule="auto" w:before="0" w:after="0"/>
        <w:ind w:left="142" w:right="182" w:firstLine="0"/>
        <w:jc w:val="both"/>
        <w:rPr>
          <w:sz w:val="20"/>
        </w:rPr>
      </w:pPr>
      <w:r>
        <w:rPr>
          <w:sz w:val="20"/>
        </w:rPr>
        <w:t>La autoridad investigadora deberá presentar ante la autoridad substanciadora el Informe de</w:t>
      </w:r>
      <w:r>
        <w:rPr>
          <w:spacing w:val="1"/>
          <w:sz w:val="20"/>
        </w:rPr>
        <w:t> </w:t>
      </w:r>
      <w:r>
        <w:rPr>
          <w:sz w:val="20"/>
        </w:rPr>
        <w:t>Presunta Responsabilidad Administrativa, la cual, dentro de los tres días siguientes se pronunciará</w:t>
      </w:r>
      <w:r>
        <w:rPr>
          <w:spacing w:val="1"/>
          <w:sz w:val="20"/>
        </w:rPr>
        <w:t> </w:t>
      </w:r>
      <w:r>
        <w:rPr>
          <w:sz w:val="20"/>
        </w:rPr>
        <w:t>sobre su admisión, pudiendo prevenir a la autoridad investigadora para que subsane las omisiones</w:t>
      </w:r>
      <w:r>
        <w:rPr>
          <w:spacing w:val="1"/>
          <w:sz w:val="20"/>
        </w:rPr>
        <w:t> </w:t>
      </w:r>
      <w:r>
        <w:rPr>
          <w:sz w:val="20"/>
        </w:rPr>
        <w:t>que advierta,</w:t>
      </w:r>
      <w:r>
        <w:rPr>
          <w:spacing w:val="-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-1"/>
          <w:sz w:val="20"/>
        </w:rPr>
        <w:t> </w:t>
      </w:r>
      <w:r>
        <w:rPr>
          <w:sz w:val="20"/>
        </w:rPr>
        <w:t>aclare</w:t>
      </w:r>
      <w:r>
        <w:rPr>
          <w:spacing w:val="-1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hechos narrados en</w:t>
      </w:r>
      <w:r>
        <w:rPr>
          <w:spacing w:val="-1"/>
          <w:sz w:val="20"/>
        </w:rPr>
        <w:t> </w:t>
      </w:r>
      <w:r>
        <w:rPr>
          <w:sz w:val="20"/>
        </w:rPr>
        <w:t>el informe;</w:t>
      </w:r>
    </w:p>
    <w:p>
      <w:pPr>
        <w:pStyle w:val="BodyText"/>
        <w:spacing w:before="2"/>
      </w:pPr>
    </w:p>
    <w:p>
      <w:pPr>
        <w:pStyle w:val="ListParagraph"/>
        <w:numPr>
          <w:ilvl w:val="0"/>
          <w:numId w:val="43"/>
        </w:numPr>
        <w:tabs>
          <w:tab w:pos="570" w:val="left" w:leader="none"/>
        </w:tabs>
        <w:spacing w:line="240" w:lineRule="auto" w:before="0" w:after="0"/>
        <w:ind w:left="142" w:right="178" w:firstLine="0"/>
        <w:jc w:val="both"/>
        <w:rPr>
          <w:sz w:val="20"/>
        </w:rPr>
      </w:pPr>
      <w:r>
        <w:rPr>
          <w:sz w:val="20"/>
        </w:rPr>
        <w:t>En el caso de que la autoridad substanciadora admita el Informe de Presunta Responsabilidad</w:t>
      </w:r>
      <w:r>
        <w:rPr>
          <w:spacing w:val="-53"/>
          <w:sz w:val="20"/>
        </w:rPr>
        <w:t> </w:t>
      </w:r>
      <w:r>
        <w:rPr>
          <w:sz w:val="20"/>
        </w:rPr>
        <w:t>Administrativa, ordenará el emplazamiento del presunto responsable, debiendo citarlo para que</w:t>
      </w:r>
      <w:r>
        <w:rPr>
          <w:spacing w:val="1"/>
          <w:sz w:val="20"/>
        </w:rPr>
        <w:t> </w:t>
      </w:r>
      <w:r>
        <w:rPr>
          <w:sz w:val="20"/>
        </w:rPr>
        <w:t>comparezca personalmente a la celebración de la audiencia inicial, señalando con precisión el día,</w:t>
      </w:r>
      <w:r>
        <w:rPr>
          <w:spacing w:val="1"/>
          <w:sz w:val="20"/>
        </w:rPr>
        <w:t> </w:t>
      </w:r>
      <w:r>
        <w:rPr>
          <w:sz w:val="20"/>
        </w:rPr>
        <w:t>lugar</w:t>
      </w:r>
      <w:r>
        <w:rPr>
          <w:spacing w:val="-7"/>
          <w:sz w:val="20"/>
        </w:rPr>
        <w:t> </w:t>
      </w:r>
      <w:r>
        <w:rPr>
          <w:sz w:val="20"/>
        </w:rPr>
        <w:t>y</w:t>
      </w:r>
      <w:r>
        <w:rPr>
          <w:spacing w:val="-12"/>
          <w:sz w:val="20"/>
        </w:rPr>
        <w:t> </w:t>
      </w:r>
      <w:r>
        <w:rPr>
          <w:sz w:val="20"/>
        </w:rPr>
        <w:t>hora</w:t>
      </w:r>
      <w:r>
        <w:rPr>
          <w:spacing w:val="-9"/>
          <w:sz w:val="20"/>
        </w:rPr>
        <w:t> </w:t>
      </w:r>
      <w:r>
        <w:rPr>
          <w:sz w:val="20"/>
        </w:rPr>
        <w:t>en</w:t>
      </w:r>
      <w:r>
        <w:rPr>
          <w:spacing w:val="-7"/>
          <w:sz w:val="20"/>
        </w:rPr>
        <w:t> </w:t>
      </w:r>
      <w:r>
        <w:rPr>
          <w:sz w:val="20"/>
        </w:rPr>
        <w:t>que</w:t>
      </w:r>
      <w:r>
        <w:rPr>
          <w:spacing w:val="-9"/>
          <w:sz w:val="20"/>
        </w:rPr>
        <w:t> </w:t>
      </w:r>
      <w:r>
        <w:rPr>
          <w:sz w:val="20"/>
        </w:rPr>
        <w:t>tendrá</w:t>
      </w:r>
      <w:r>
        <w:rPr>
          <w:spacing w:val="-9"/>
          <w:sz w:val="20"/>
        </w:rPr>
        <w:t> </w:t>
      </w:r>
      <w:r>
        <w:rPr>
          <w:sz w:val="20"/>
        </w:rPr>
        <w:t>lugar</w:t>
      </w:r>
      <w:r>
        <w:rPr>
          <w:spacing w:val="-8"/>
          <w:sz w:val="20"/>
        </w:rPr>
        <w:t> </w:t>
      </w:r>
      <w:r>
        <w:rPr>
          <w:sz w:val="20"/>
        </w:rPr>
        <w:t>dicha</w:t>
      </w:r>
      <w:r>
        <w:rPr>
          <w:spacing w:val="-10"/>
          <w:sz w:val="20"/>
        </w:rPr>
        <w:t> </w:t>
      </w:r>
      <w:r>
        <w:rPr>
          <w:sz w:val="20"/>
        </w:rPr>
        <w:t>audiencia,</w:t>
      </w:r>
      <w:r>
        <w:rPr>
          <w:spacing w:val="-10"/>
          <w:sz w:val="20"/>
        </w:rPr>
        <w:t> </w:t>
      </w:r>
      <w:r>
        <w:rPr>
          <w:sz w:val="20"/>
        </w:rPr>
        <w:t>así</w:t>
      </w:r>
      <w:r>
        <w:rPr>
          <w:spacing w:val="-9"/>
          <w:sz w:val="20"/>
        </w:rPr>
        <w:t> </w:t>
      </w:r>
      <w:r>
        <w:rPr>
          <w:sz w:val="20"/>
        </w:rPr>
        <w:t>como</w:t>
      </w:r>
      <w:r>
        <w:rPr>
          <w:spacing w:val="-9"/>
          <w:sz w:val="20"/>
        </w:rPr>
        <w:t> </w:t>
      </w:r>
      <w:r>
        <w:rPr>
          <w:sz w:val="20"/>
        </w:rPr>
        <w:t>la</w:t>
      </w:r>
      <w:r>
        <w:rPr>
          <w:spacing w:val="-9"/>
          <w:sz w:val="20"/>
        </w:rPr>
        <w:t> </w:t>
      </w:r>
      <w:r>
        <w:rPr>
          <w:sz w:val="20"/>
        </w:rPr>
        <w:t>autoridad</w:t>
      </w:r>
      <w:r>
        <w:rPr>
          <w:spacing w:val="-7"/>
          <w:sz w:val="20"/>
        </w:rPr>
        <w:t> </w:t>
      </w:r>
      <w:r>
        <w:rPr>
          <w:sz w:val="20"/>
        </w:rPr>
        <w:t>ante</w:t>
      </w:r>
      <w:r>
        <w:rPr>
          <w:spacing w:val="-9"/>
          <w:sz w:val="20"/>
        </w:rPr>
        <w:t> </w:t>
      </w:r>
      <w:r>
        <w:rPr>
          <w:sz w:val="20"/>
        </w:rPr>
        <w:t>la</w:t>
      </w:r>
      <w:r>
        <w:rPr>
          <w:spacing w:val="-7"/>
          <w:sz w:val="20"/>
        </w:rPr>
        <w:t> </w:t>
      </w:r>
      <w:r>
        <w:rPr>
          <w:sz w:val="20"/>
        </w:rPr>
        <w:t>que</w:t>
      </w:r>
      <w:r>
        <w:rPr>
          <w:spacing w:val="-9"/>
          <w:sz w:val="20"/>
        </w:rPr>
        <w:t> </w:t>
      </w:r>
      <w:r>
        <w:rPr>
          <w:sz w:val="20"/>
        </w:rPr>
        <w:t>se</w:t>
      </w:r>
      <w:r>
        <w:rPr>
          <w:spacing w:val="-9"/>
          <w:sz w:val="20"/>
        </w:rPr>
        <w:t> </w:t>
      </w:r>
      <w:r>
        <w:rPr>
          <w:sz w:val="20"/>
        </w:rPr>
        <w:t>llevará</w:t>
      </w:r>
      <w:r>
        <w:rPr>
          <w:spacing w:val="-9"/>
          <w:sz w:val="20"/>
        </w:rPr>
        <w:t> </w:t>
      </w:r>
      <w:r>
        <w:rPr>
          <w:sz w:val="20"/>
        </w:rPr>
        <w:t>a</w:t>
      </w:r>
      <w:r>
        <w:rPr>
          <w:spacing w:val="-9"/>
          <w:sz w:val="20"/>
        </w:rPr>
        <w:t> </w:t>
      </w:r>
      <w:r>
        <w:rPr>
          <w:sz w:val="20"/>
        </w:rPr>
        <w:t>cabo.</w:t>
      </w:r>
      <w:r>
        <w:rPr>
          <w:spacing w:val="-54"/>
          <w:sz w:val="20"/>
        </w:rPr>
        <w:t> </w:t>
      </w:r>
      <w:r>
        <w:rPr>
          <w:w w:val="95"/>
          <w:sz w:val="20"/>
        </w:rPr>
        <w:t>Del mismo modo, le hará saber el derecho que tiene de no declarar contra de sí mismo ni a declararse</w:t>
      </w:r>
      <w:r>
        <w:rPr>
          <w:spacing w:val="1"/>
          <w:w w:val="95"/>
          <w:sz w:val="20"/>
        </w:rPr>
        <w:t> </w:t>
      </w:r>
      <w:r>
        <w:rPr>
          <w:sz w:val="20"/>
        </w:rPr>
        <w:t>culpable;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defenderse</w:t>
      </w:r>
      <w:r>
        <w:rPr>
          <w:spacing w:val="-2"/>
          <w:sz w:val="20"/>
        </w:rPr>
        <w:t> </w:t>
      </w:r>
      <w:r>
        <w:rPr>
          <w:sz w:val="20"/>
        </w:rPr>
        <w:t>personalmente</w:t>
      </w:r>
      <w:r>
        <w:rPr>
          <w:spacing w:val="-3"/>
          <w:sz w:val="20"/>
        </w:rPr>
        <w:t> </w:t>
      </w:r>
      <w:r>
        <w:rPr>
          <w:sz w:val="20"/>
        </w:rPr>
        <w:t>o</w:t>
      </w:r>
      <w:r>
        <w:rPr>
          <w:spacing w:val="-3"/>
          <w:sz w:val="20"/>
        </w:rPr>
        <w:t> </w:t>
      </w:r>
      <w:r>
        <w:rPr>
          <w:sz w:val="20"/>
        </w:rPr>
        <w:t>ser</w:t>
      </w:r>
      <w:r>
        <w:rPr>
          <w:spacing w:val="-2"/>
          <w:sz w:val="20"/>
        </w:rPr>
        <w:t> </w:t>
      </w:r>
      <w:r>
        <w:rPr>
          <w:sz w:val="20"/>
        </w:rPr>
        <w:t>asistido</w:t>
      </w:r>
      <w:r>
        <w:rPr>
          <w:spacing w:val="-1"/>
          <w:sz w:val="20"/>
        </w:rPr>
        <w:t> </w:t>
      </w:r>
      <w:r>
        <w:rPr>
          <w:sz w:val="20"/>
        </w:rPr>
        <w:t>por</w:t>
      </w:r>
      <w:r>
        <w:rPr>
          <w:spacing w:val="-2"/>
          <w:sz w:val="20"/>
        </w:rPr>
        <w:t> </w:t>
      </w:r>
      <w:r>
        <w:rPr>
          <w:sz w:val="20"/>
        </w:rPr>
        <w:t>un</w:t>
      </w:r>
      <w:r>
        <w:rPr>
          <w:spacing w:val="-2"/>
          <w:sz w:val="20"/>
        </w:rPr>
        <w:t> </w:t>
      </w:r>
      <w:r>
        <w:rPr>
          <w:sz w:val="20"/>
        </w:rPr>
        <w:t>defensor</w:t>
      </w:r>
      <w:r>
        <w:rPr>
          <w:spacing w:val="-3"/>
          <w:sz w:val="20"/>
        </w:rPr>
        <w:t> </w:t>
      </w:r>
      <w:r>
        <w:rPr>
          <w:sz w:val="20"/>
        </w:rPr>
        <w:t>perito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materia</w:t>
      </w:r>
      <w:r>
        <w:rPr>
          <w:spacing w:val="-1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que,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53"/>
          <w:sz w:val="20"/>
        </w:rPr>
        <w:t> </w:t>
      </w:r>
      <w:r>
        <w:rPr>
          <w:sz w:val="20"/>
        </w:rPr>
        <w:t>no</w:t>
      </w:r>
      <w:r>
        <w:rPr>
          <w:spacing w:val="-2"/>
          <w:sz w:val="20"/>
        </w:rPr>
        <w:t> </w:t>
      </w:r>
      <w:r>
        <w:rPr>
          <w:sz w:val="20"/>
        </w:rPr>
        <w:t>contar</w:t>
      </w:r>
      <w:r>
        <w:rPr>
          <w:spacing w:val="-1"/>
          <w:sz w:val="20"/>
        </w:rPr>
        <w:t> </w:t>
      </w:r>
      <w:r>
        <w:rPr>
          <w:sz w:val="20"/>
        </w:rPr>
        <w:t>con</w:t>
      </w:r>
      <w:r>
        <w:rPr>
          <w:spacing w:val="1"/>
          <w:sz w:val="20"/>
        </w:rPr>
        <w:t> </w:t>
      </w:r>
      <w:r>
        <w:rPr>
          <w:sz w:val="20"/>
        </w:rPr>
        <w:t>un</w:t>
      </w:r>
      <w:r>
        <w:rPr>
          <w:spacing w:val="-1"/>
          <w:sz w:val="20"/>
        </w:rPr>
        <w:t> </w:t>
      </w:r>
      <w:r>
        <w:rPr>
          <w:sz w:val="20"/>
        </w:rPr>
        <w:t>defensor,</w:t>
      </w:r>
      <w:r>
        <w:rPr>
          <w:spacing w:val="1"/>
          <w:sz w:val="20"/>
        </w:rPr>
        <w:t> </w:t>
      </w:r>
      <w:r>
        <w:rPr>
          <w:sz w:val="20"/>
        </w:rPr>
        <w:t>le</w:t>
      </w:r>
      <w:r>
        <w:rPr>
          <w:spacing w:val="-1"/>
          <w:sz w:val="20"/>
        </w:rPr>
        <w:t> </w:t>
      </w:r>
      <w:r>
        <w:rPr>
          <w:sz w:val="20"/>
        </w:rPr>
        <w:t>será</w:t>
      </w:r>
      <w:r>
        <w:rPr>
          <w:spacing w:val="2"/>
          <w:sz w:val="20"/>
        </w:rPr>
        <w:t> </w:t>
      </w:r>
      <w:r>
        <w:rPr>
          <w:sz w:val="20"/>
        </w:rPr>
        <w:t>nombrado</w:t>
      </w:r>
      <w:r>
        <w:rPr>
          <w:spacing w:val="-1"/>
          <w:sz w:val="20"/>
        </w:rPr>
        <w:t> </w:t>
      </w:r>
      <w:r>
        <w:rPr>
          <w:sz w:val="20"/>
        </w:rPr>
        <w:t>un</w:t>
      </w:r>
      <w:r>
        <w:rPr>
          <w:spacing w:val="1"/>
          <w:sz w:val="20"/>
        </w:rPr>
        <w:t> </w:t>
      </w:r>
      <w:r>
        <w:rPr>
          <w:sz w:val="20"/>
        </w:rPr>
        <w:t>defensor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oficio;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43"/>
        </w:numPr>
        <w:tabs>
          <w:tab w:pos="570" w:val="left" w:leader="none"/>
        </w:tabs>
        <w:spacing w:line="240" w:lineRule="auto" w:before="0" w:after="0"/>
        <w:ind w:left="142" w:right="182" w:firstLine="0"/>
        <w:jc w:val="both"/>
        <w:rPr>
          <w:sz w:val="20"/>
        </w:rPr>
      </w:pPr>
      <w:r>
        <w:rPr>
          <w:sz w:val="20"/>
        </w:rPr>
        <w:t>Entre la fecha del emplazamiento y la de la audiencia inicial deberá mediar un plazo no menor</w:t>
      </w:r>
      <w:r>
        <w:rPr>
          <w:spacing w:val="1"/>
          <w:sz w:val="20"/>
        </w:rPr>
        <w:t> </w:t>
      </w:r>
      <w:r>
        <w:rPr>
          <w:sz w:val="20"/>
        </w:rPr>
        <w:t>de diez ni mayor de quince días hábiles. El diferimiento de la audiencia sólo podrá otorgarse por</w:t>
      </w:r>
      <w:r>
        <w:rPr>
          <w:spacing w:val="1"/>
          <w:sz w:val="20"/>
        </w:rPr>
        <w:t> </w:t>
      </w:r>
      <w:r>
        <w:rPr>
          <w:sz w:val="20"/>
        </w:rPr>
        <w:t>causas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caso</w:t>
      </w:r>
      <w:r>
        <w:rPr>
          <w:spacing w:val="-1"/>
          <w:sz w:val="20"/>
        </w:rPr>
        <w:t> </w:t>
      </w:r>
      <w:r>
        <w:rPr>
          <w:sz w:val="20"/>
        </w:rPr>
        <w:t>fortuito o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fuerza</w:t>
      </w:r>
      <w:r>
        <w:rPr>
          <w:spacing w:val="-1"/>
          <w:sz w:val="20"/>
        </w:rPr>
        <w:t> </w:t>
      </w:r>
      <w:r>
        <w:rPr>
          <w:sz w:val="20"/>
        </w:rPr>
        <w:t>mayor</w:t>
      </w:r>
      <w:r>
        <w:rPr>
          <w:spacing w:val="-2"/>
          <w:sz w:val="20"/>
        </w:rPr>
        <w:t> </w:t>
      </w:r>
      <w:r>
        <w:rPr>
          <w:sz w:val="20"/>
        </w:rPr>
        <w:t>debidamente</w:t>
      </w:r>
      <w:r>
        <w:rPr>
          <w:spacing w:val="-1"/>
          <w:sz w:val="20"/>
        </w:rPr>
        <w:t> </w:t>
      </w:r>
      <w:r>
        <w:rPr>
          <w:sz w:val="20"/>
        </w:rPr>
        <w:t>justificadas;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43"/>
        </w:numPr>
        <w:tabs>
          <w:tab w:pos="570" w:val="left" w:leader="none"/>
        </w:tabs>
        <w:spacing w:line="240" w:lineRule="auto" w:before="0" w:after="0"/>
        <w:ind w:left="142" w:right="184" w:firstLine="0"/>
        <w:jc w:val="both"/>
        <w:rPr>
          <w:sz w:val="20"/>
        </w:rPr>
      </w:pPr>
      <w:r>
        <w:rPr>
          <w:sz w:val="20"/>
        </w:rPr>
        <w:t>Previo a la celebración de la audiencia inicial, la autoridad substanciadora deberá citar a las</w:t>
      </w:r>
      <w:r>
        <w:rPr>
          <w:spacing w:val="1"/>
          <w:sz w:val="20"/>
        </w:rPr>
        <w:t> </w:t>
      </w:r>
      <w:r>
        <w:rPr>
          <w:sz w:val="20"/>
        </w:rPr>
        <w:t>demás partes que deban concurrir al procedimiento, cuando menos con setenta y dos horas de</w:t>
      </w:r>
      <w:r>
        <w:rPr>
          <w:spacing w:val="1"/>
          <w:sz w:val="20"/>
        </w:rPr>
        <w:t> </w:t>
      </w:r>
      <w:r>
        <w:rPr>
          <w:sz w:val="20"/>
        </w:rPr>
        <w:t>anticipación;</w:t>
      </w:r>
    </w:p>
    <w:p>
      <w:pPr>
        <w:pStyle w:val="BodyText"/>
        <w:spacing w:before="2"/>
      </w:pPr>
    </w:p>
    <w:p>
      <w:pPr>
        <w:pStyle w:val="ListParagraph"/>
        <w:numPr>
          <w:ilvl w:val="0"/>
          <w:numId w:val="43"/>
        </w:numPr>
        <w:tabs>
          <w:tab w:pos="570" w:val="left" w:leader="none"/>
        </w:tabs>
        <w:spacing w:line="240" w:lineRule="auto" w:before="0" w:after="0"/>
        <w:ind w:left="142" w:right="179" w:firstLine="0"/>
        <w:jc w:val="both"/>
        <w:rPr>
          <w:sz w:val="20"/>
        </w:rPr>
      </w:pPr>
      <w:r>
        <w:rPr>
          <w:sz w:val="20"/>
        </w:rPr>
        <w:t>El día y hora señalado para la audiencia inicial el presunto responsable rendirá su declaración</w:t>
      </w:r>
      <w:r>
        <w:rPr>
          <w:spacing w:val="1"/>
          <w:sz w:val="20"/>
        </w:rPr>
        <w:t> </w:t>
      </w:r>
      <w:r>
        <w:rPr>
          <w:sz w:val="20"/>
        </w:rPr>
        <w:t>por</w:t>
      </w:r>
      <w:r>
        <w:rPr>
          <w:spacing w:val="-2"/>
          <w:sz w:val="20"/>
        </w:rPr>
        <w:t> </w:t>
      </w:r>
      <w:r>
        <w:rPr>
          <w:sz w:val="20"/>
        </w:rPr>
        <w:t>escrito o</w:t>
      </w:r>
      <w:r>
        <w:rPr>
          <w:spacing w:val="-2"/>
          <w:sz w:val="20"/>
        </w:rPr>
        <w:t> </w:t>
      </w:r>
      <w:r>
        <w:rPr>
          <w:sz w:val="20"/>
        </w:rPr>
        <w:t>verbalmente, y</w:t>
      </w:r>
      <w:r>
        <w:rPr>
          <w:spacing w:val="-3"/>
          <w:sz w:val="20"/>
        </w:rPr>
        <w:t> </w:t>
      </w:r>
      <w:r>
        <w:rPr>
          <w:sz w:val="20"/>
        </w:rPr>
        <w:t>deberá</w:t>
      </w:r>
      <w:r>
        <w:rPr>
          <w:spacing w:val="1"/>
          <w:sz w:val="20"/>
        </w:rPr>
        <w:t> </w:t>
      </w:r>
      <w:r>
        <w:rPr>
          <w:sz w:val="20"/>
        </w:rPr>
        <w:t>ofrecer</w:t>
      </w:r>
      <w:r>
        <w:rPr>
          <w:spacing w:val="-3"/>
          <w:sz w:val="20"/>
        </w:rPr>
        <w:t> </w:t>
      </w:r>
      <w:r>
        <w:rPr>
          <w:sz w:val="20"/>
        </w:rPr>
        <w:t>las</w:t>
      </w:r>
      <w:r>
        <w:rPr>
          <w:spacing w:val="-1"/>
          <w:sz w:val="20"/>
        </w:rPr>
        <w:t> </w:t>
      </w:r>
      <w:r>
        <w:rPr>
          <w:sz w:val="20"/>
        </w:rPr>
        <w:t>pruebas</w:t>
      </w:r>
      <w:r>
        <w:rPr>
          <w:spacing w:val="-1"/>
          <w:sz w:val="20"/>
        </w:rPr>
        <w:t> </w:t>
      </w:r>
      <w:r>
        <w:rPr>
          <w:sz w:val="20"/>
        </w:rPr>
        <w:t>que</w:t>
      </w:r>
      <w:r>
        <w:rPr>
          <w:spacing w:val="-2"/>
          <w:sz w:val="20"/>
        </w:rPr>
        <w:t> </w:t>
      </w:r>
      <w:r>
        <w:rPr>
          <w:sz w:val="20"/>
        </w:rPr>
        <w:t>estime</w:t>
      </w:r>
      <w:r>
        <w:rPr>
          <w:spacing w:val="-2"/>
          <w:sz w:val="20"/>
        </w:rPr>
        <w:t> </w:t>
      </w:r>
      <w:r>
        <w:rPr>
          <w:sz w:val="20"/>
        </w:rPr>
        <w:t>necesarias</w:t>
      </w:r>
      <w:r>
        <w:rPr>
          <w:spacing w:val="-1"/>
          <w:sz w:val="20"/>
        </w:rPr>
        <w:t> </w:t>
      </w:r>
      <w:r>
        <w:rPr>
          <w:sz w:val="20"/>
        </w:rPr>
        <w:t>para</w:t>
      </w:r>
      <w:r>
        <w:rPr>
          <w:spacing w:val="-2"/>
          <w:sz w:val="20"/>
        </w:rPr>
        <w:t> </w:t>
      </w:r>
      <w:r>
        <w:rPr>
          <w:sz w:val="20"/>
        </w:rPr>
        <w:t>su</w:t>
      </w:r>
      <w:r>
        <w:rPr>
          <w:spacing w:val="-2"/>
          <w:sz w:val="20"/>
        </w:rPr>
        <w:t> </w:t>
      </w:r>
      <w:r>
        <w:rPr>
          <w:sz w:val="20"/>
        </w:rPr>
        <w:t>defensa.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42" w:right="184"/>
        <w:jc w:val="both"/>
      </w:pPr>
      <w:r>
        <w:rPr/>
        <w:t>En</w:t>
      </w:r>
      <w:r>
        <w:rPr>
          <w:spacing w:val="-8"/>
        </w:rPr>
        <w:t> </w:t>
      </w:r>
      <w:r>
        <w:rPr/>
        <w:t>caso</w:t>
      </w:r>
      <w:r>
        <w:rPr>
          <w:spacing w:val="-5"/>
        </w:rPr>
        <w:t> </w:t>
      </w:r>
      <w:r>
        <w:rPr/>
        <w:t>de</w:t>
      </w:r>
      <w:r>
        <w:rPr>
          <w:spacing w:val="-8"/>
        </w:rPr>
        <w:t> </w:t>
      </w:r>
      <w:r>
        <w:rPr/>
        <w:t>tratarse</w:t>
      </w:r>
      <w:r>
        <w:rPr>
          <w:spacing w:val="-7"/>
        </w:rPr>
        <w:t> </w:t>
      </w:r>
      <w:r>
        <w:rPr/>
        <w:t>de</w:t>
      </w:r>
      <w:r>
        <w:rPr>
          <w:spacing w:val="-8"/>
        </w:rPr>
        <w:t> </w:t>
      </w:r>
      <w:r>
        <w:rPr/>
        <w:t>pruebas</w:t>
      </w:r>
      <w:r>
        <w:rPr>
          <w:spacing w:val="-6"/>
        </w:rPr>
        <w:t> </w:t>
      </w:r>
      <w:r>
        <w:rPr/>
        <w:t>documentales,</w:t>
      </w:r>
      <w:r>
        <w:rPr>
          <w:spacing w:val="-8"/>
        </w:rPr>
        <w:t> </w:t>
      </w:r>
      <w:r>
        <w:rPr/>
        <w:t>deberá</w:t>
      </w:r>
      <w:r>
        <w:rPr>
          <w:spacing w:val="-2"/>
        </w:rPr>
        <w:t> </w:t>
      </w:r>
      <w:r>
        <w:rPr/>
        <w:t>exhibir</w:t>
      </w:r>
      <w:r>
        <w:rPr>
          <w:spacing w:val="-7"/>
        </w:rPr>
        <w:t> </w:t>
      </w:r>
      <w:r>
        <w:rPr/>
        <w:t>todas</w:t>
      </w:r>
      <w:r>
        <w:rPr>
          <w:spacing w:val="-6"/>
        </w:rPr>
        <w:t> </w:t>
      </w:r>
      <w:r>
        <w:rPr/>
        <w:t>las</w:t>
      </w:r>
      <w:r>
        <w:rPr>
          <w:spacing w:val="-7"/>
        </w:rPr>
        <w:t> </w:t>
      </w:r>
      <w:r>
        <w:rPr/>
        <w:t>que</w:t>
      </w:r>
      <w:r>
        <w:rPr>
          <w:spacing w:val="-7"/>
        </w:rPr>
        <w:t> </w:t>
      </w:r>
      <w:r>
        <w:rPr/>
        <w:t>tenga</w:t>
      </w:r>
      <w:r>
        <w:rPr>
          <w:spacing w:val="-3"/>
        </w:rPr>
        <w:t> </w:t>
      </w:r>
      <w:r>
        <w:rPr/>
        <w:t>en</w:t>
      </w:r>
      <w:r>
        <w:rPr>
          <w:spacing w:val="-8"/>
        </w:rPr>
        <w:t> </w:t>
      </w:r>
      <w:r>
        <w:rPr/>
        <w:t>su</w:t>
      </w:r>
      <w:r>
        <w:rPr>
          <w:spacing w:val="-5"/>
        </w:rPr>
        <w:t> </w:t>
      </w:r>
      <w:r>
        <w:rPr/>
        <w:t>poder,</w:t>
      </w:r>
      <w:r>
        <w:rPr>
          <w:spacing w:val="-7"/>
        </w:rPr>
        <w:t> </w:t>
      </w:r>
      <w:r>
        <w:rPr/>
        <w:t>o</w:t>
      </w:r>
      <w:r>
        <w:rPr>
          <w:spacing w:val="-5"/>
        </w:rPr>
        <w:t> </w:t>
      </w:r>
      <w:r>
        <w:rPr/>
        <w:t>las</w:t>
      </w:r>
      <w:r>
        <w:rPr>
          <w:spacing w:val="-53"/>
        </w:rPr>
        <w:t> </w:t>
      </w:r>
      <w:r>
        <w:rPr/>
        <w:t>que no</w:t>
      </w:r>
      <w:r>
        <w:rPr>
          <w:spacing w:val="-2"/>
        </w:rPr>
        <w:t> </w:t>
      </w:r>
      <w:r>
        <w:rPr/>
        <w:t>estándolo,</w:t>
      </w:r>
      <w:r>
        <w:rPr>
          <w:spacing w:val="-1"/>
        </w:rPr>
        <w:t> </w:t>
      </w:r>
      <w:r>
        <w:rPr/>
        <w:t>conste que</w:t>
      </w:r>
      <w:r>
        <w:rPr>
          <w:spacing w:val="-2"/>
        </w:rPr>
        <w:t> </w:t>
      </w:r>
      <w:r>
        <w:rPr/>
        <w:t>las solicitó</w:t>
      </w:r>
      <w:r>
        <w:rPr>
          <w:spacing w:val="-2"/>
        </w:rPr>
        <w:t> </w:t>
      </w:r>
      <w:r>
        <w:rPr/>
        <w:t>mediante el acuse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recibo</w:t>
      </w:r>
      <w:r>
        <w:rPr>
          <w:spacing w:val="1"/>
        </w:rPr>
        <w:t> </w:t>
      </w:r>
      <w:r>
        <w:rPr/>
        <w:t>correspondiente.</w:t>
      </w:r>
    </w:p>
    <w:p>
      <w:pPr>
        <w:pStyle w:val="BodyText"/>
        <w:spacing w:before="3"/>
      </w:pPr>
    </w:p>
    <w:p>
      <w:pPr>
        <w:pStyle w:val="BodyText"/>
        <w:spacing w:line="237" w:lineRule="auto"/>
        <w:ind w:left="142" w:right="187"/>
        <w:jc w:val="both"/>
        <w:rPr>
          <w:rFonts w:ascii="Arial" w:hAnsi="Arial"/>
          <w:b/>
        </w:rPr>
      </w:pPr>
      <w:r>
        <w:rPr/>
        <w:t>Tratándose de documentos que obren en poder de terceros, y que no pudo presentar por obrar en</w:t>
      </w:r>
      <w:r>
        <w:rPr>
          <w:spacing w:val="1"/>
        </w:rPr>
        <w:t> </w:t>
      </w:r>
      <w:r>
        <w:rPr/>
        <w:t>archivos privados, deberá señalar el archivo donde se encuentren o la persona que los tenga a su</w:t>
      </w:r>
      <w:r>
        <w:rPr>
          <w:spacing w:val="1"/>
        </w:rPr>
        <w:t> </w:t>
      </w:r>
      <w:r>
        <w:rPr/>
        <w:t>cuidado</w:t>
      </w:r>
      <w:r>
        <w:rPr>
          <w:spacing w:val="-2"/>
        </w:rPr>
        <w:t> </w:t>
      </w:r>
      <w:r>
        <w:rPr/>
        <w:t>para</w:t>
      </w:r>
      <w:r>
        <w:rPr>
          <w:spacing w:val="-1"/>
        </w:rPr>
        <w:t> </w:t>
      </w:r>
      <w:r>
        <w:rPr/>
        <w:t>que, en</w:t>
      </w:r>
      <w:r>
        <w:rPr>
          <w:spacing w:val="-1"/>
        </w:rPr>
        <w:t> </w:t>
      </w:r>
      <w:r>
        <w:rPr/>
        <w:t>su</w:t>
      </w:r>
      <w:r>
        <w:rPr>
          <w:spacing w:val="-2"/>
        </w:rPr>
        <w:t> </w:t>
      </w:r>
      <w:r>
        <w:rPr/>
        <w:t>caso,</w:t>
      </w:r>
      <w:r>
        <w:rPr>
          <w:spacing w:val="-1"/>
        </w:rPr>
        <w:t> </w:t>
      </w:r>
      <w:r>
        <w:rPr/>
        <w:t>le</w:t>
      </w:r>
      <w:r>
        <w:rPr>
          <w:spacing w:val="-2"/>
        </w:rPr>
        <w:t> </w:t>
      </w:r>
      <w:r>
        <w:rPr/>
        <w:t>sean</w:t>
      </w:r>
      <w:r>
        <w:rPr>
          <w:spacing w:val="-1"/>
        </w:rPr>
        <w:t> </w:t>
      </w:r>
      <w:r>
        <w:rPr/>
        <w:t>requeridos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términos previstos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esta</w:t>
      </w:r>
      <w:r>
        <w:rPr>
          <w:spacing w:val="-2"/>
        </w:rPr>
        <w:t> </w:t>
      </w:r>
      <w:r>
        <w:rPr/>
        <w:t>Ley</w:t>
      </w:r>
      <w:r>
        <w:rPr>
          <w:rFonts w:ascii="Arial" w:hAnsi="Arial"/>
          <w:b/>
        </w:rPr>
        <w:t>;</w:t>
      </w:r>
    </w:p>
    <w:p>
      <w:pPr>
        <w:pStyle w:val="BodyText"/>
        <w:spacing w:before="4"/>
        <w:rPr>
          <w:rFonts w:ascii="Arial"/>
          <w:b/>
        </w:rPr>
      </w:pPr>
    </w:p>
    <w:p>
      <w:pPr>
        <w:pStyle w:val="ListParagraph"/>
        <w:numPr>
          <w:ilvl w:val="0"/>
          <w:numId w:val="43"/>
        </w:numPr>
        <w:tabs>
          <w:tab w:pos="570" w:val="left" w:leader="none"/>
        </w:tabs>
        <w:spacing w:line="240" w:lineRule="auto" w:before="0" w:after="0"/>
        <w:ind w:left="142" w:right="174" w:firstLine="0"/>
        <w:jc w:val="both"/>
        <w:rPr>
          <w:sz w:val="20"/>
        </w:rPr>
      </w:pPr>
      <w:r>
        <w:rPr>
          <w:sz w:val="20"/>
        </w:rPr>
        <w:t>Los</w:t>
      </w:r>
      <w:r>
        <w:rPr>
          <w:spacing w:val="-8"/>
          <w:sz w:val="20"/>
        </w:rPr>
        <w:t> </w:t>
      </w:r>
      <w:r>
        <w:rPr>
          <w:sz w:val="20"/>
        </w:rPr>
        <w:t>terceros</w:t>
      </w:r>
      <w:r>
        <w:rPr>
          <w:spacing w:val="-6"/>
          <w:sz w:val="20"/>
        </w:rPr>
        <w:t> </w:t>
      </w:r>
      <w:r>
        <w:rPr>
          <w:sz w:val="20"/>
        </w:rPr>
        <w:t>llamados</w:t>
      </w:r>
      <w:r>
        <w:rPr>
          <w:spacing w:val="-7"/>
          <w:sz w:val="20"/>
        </w:rPr>
        <w:t> </w:t>
      </w:r>
      <w:r>
        <w:rPr>
          <w:sz w:val="20"/>
        </w:rPr>
        <w:t>al</w:t>
      </w:r>
      <w:r>
        <w:rPr>
          <w:spacing w:val="-9"/>
          <w:sz w:val="20"/>
        </w:rPr>
        <w:t> </w:t>
      </w:r>
      <w:r>
        <w:rPr>
          <w:sz w:val="20"/>
        </w:rPr>
        <w:t>procedimiento</w:t>
      </w:r>
      <w:r>
        <w:rPr>
          <w:spacing w:val="-6"/>
          <w:sz w:val="20"/>
        </w:rPr>
        <w:t> </w:t>
      </w:r>
      <w:r>
        <w:rPr>
          <w:sz w:val="20"/>
        </w:rPr>
        <w:t>de</w:t>
      </w:r>
      <w:r>
        <w:rPr>
          <w:spacing w:val="-8"/>
          <w:sz w:val="20"/>
        </w:rPr>
        <w:t> </w:t>
      </w:r>
      <w:r>
        <w:rPr>
          <w:sz w:val="20"/>
        </w:rPr>
        <w:t>responsabilidad</w:t>
      </w:r>
      <w:r>
        <w:rPr>
          <w:spacing w:val="-8"/>
          <w:sz w:val="20"/>
        </w:rPr>
        <w:t> </w:t>
      </w:r>
      <w:r>
        <w:rPr>
          <w:sz w:val="20"/>
        </w:rPr>
        <w:t>administrativa,</w:t>
      </w:r>
      <w:r>
        <w:rPr>
          <w:spacing w:val="-8"/>
          <w:sz w:val="20"/>
        </w:rPr>
        <w:t> </w:t>
      </w:r>
      <w:r>
        <w:rPr>
          <w:sz w:val="20"/>
        </w:rPr>
        <w:t>a</w:t>
      </w:r>
      <w:r>
        <w:rPr>
          <w:spacing w:val="-8"/>
          <w:sz w:val="20"/>
        </w:rPr>
        <w:t> </w:t>
      </w:r>
      <w:r>
        <w:rPr>
          <w:sz w:val="20"/>
        </w:rPr>
        <w:t>más</w:t>
      </w:r>
      <w:r>
        <w:rPr>
          <w:spacing w:val="-7"/>
          <w:sz w:val="20"/>
        </w:rPr>
        <w:t> </w:t>
      </w:r>
      <w:r>
        <w:rPr>
          <w:sz w:val="20"/>
        </w:rPr>
        <w:t>tardar</w:t>
      </w:r>
      <w:r>
        <w:rPr>
          <w:spacing w:val="-7"/>
          <w:sz w:val="20"/>
        </w:rPr>
        <w:t> </w:t>
      </w:r>
      <w:r>
        <w:rPr>
          <w:sz w:val="20"/>
        </w:rPr>
        <w:t>durante</w:t>
      </w:r>
      <w:r>
        <w:rPr>
          <w:spacing w:val="-53"/>
          <w:sz w:val="20"/>
        </w:rPr>
        <w:t> </w:t>
      </w:r>
      <w:r>
        <w:rPr>
          <w:sz w:val="20"/>
        </w:rPr>
        <w:t>la audiencia inicial, podrán manifestar por escrito o verbalmente lo que a su derecho convenga y</w:t>
      </w:r>
      <w:r>
        <w:rPr>
          <w:spacing w:val="1"/>
          <w:sz w:val="20"/>
        </w:rPr>
        <w:t> </w:t>
      </w:r>
      <w:r>
        <w:rPr>
          <w:sz w:val="20"/>
        </w:rPr>
        <w:t>ofrecer las pruebas que estimen conducentes, debiendo exhibir las documentales que obren en su</w:t>
      </w:r>
      <w:r>
        <w:rPr>
          <w:spacing w:val="1"/>
          <w:sz w:val="20"/>
        </w:rPr>
        <w:t> </w:t>
      </w:r>
      <w:r>
        <w:rPr>
          <w:sz w:val="20"/>
        </w:rPr>
        <w:t>poder,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no</w:t>
      </w:r>
      <w:r>
        <w:rPr>
          <w:spacing w:val="1"/>
          <w:sz w:val="20"/>
        </w:rPr>
        <w:t> </w:t>
      </w:r>
      <w:r>
        <w:rPr>
          <w:sz w:val="20"/>
        </w:rPr>
        <w:t>estándolo,</w:t>
      </w:r>
      <w:r>
        <w:rPr>
          <w:spacing w:val="1"/>
          <w:sz w:val="20"/>
        </w:rPr>
        <w:t> </w:t>
      </w:r>
      <w:r>
        <w:rPr>
          <w:sz w:val="20"/>
        </w:rPr>
        <w:t>conste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solicitaron</w:t>
      </w:r>
      <w:r>
        <w:rPr>
          <w:spacing w:val="1"/>
          <w:sz w:val="20"/>
        </w:rPr>
        <w:t> </w:t>
      </w:r>
      <w:r>
        <w:rPr>
          <w:sz w:val="20"/>
        </w:rPr>
        <w:t>mediante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acuse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recibo</w:t>
      </w:r>
      <w:r>
        <w:rPr>
          <w:spacing w:val="1"/>
          <w:sz w:val="20"/>
        </w:rPr>
        <w:t> </w:t>
      </w:r>
      <w:r>
        <w:rPr>
          <w:sz w:val="20"/>
        </w:rPr>
        <w:t>correspondiente. Tratándose de documentos que obren en poder de terceros y que no fue posible</w:t>
      </w:r>
      <w:r>
        <w:rPr>
          <w:spacing w:val="1"/>
          <w:sz w:val="20"/>
        </w:rPr>
        <w:t> </w:t>
      </w:r>
      <w:r>
        <w:rPr>
          <w:sz w:val="20"/>
        </w:rPr>
        <w:t>aportar</w:t>
      </w:r>
      <w:r>
        <w:rPr>
          <w:spacing w:val="-9"/>
          <w:sz w:val="20"/>
        </w:rPr>
        <w:t> </w:t>
      </w:r>
      <w:r>
        <w:rPr>
          <w:sz w:val="20"/>
        </w:rPr>
        <w:t>por</w:t>
      </w:r>
      <w:r>
        <w:rPr>
          <w:spacing w:val="-9"/>
          <w:sz w:val="20"/>
        </w:rPr>
        <w:t> </w:t>
      </w:r>
      <w:r>
        <w:rPr>
          <w:sz w:val="20"/>
        </w:rPr>
        <w:t>obrar</w:t>
      </w:r>
      <w:r>
        <w:rPr>
          <w:spacing w:val="-7"/>
          <w:sz w:val="20"/>
        </w:rPr>
        <w:t> </w:t>
      </w:r>
      <w:r>
        <w:rPr>
          <w:sz w:val="20"/>
        </w:rPr>
        <w:t>en</w:t>
      </w:r>
      <w:r>
        <w:rPr>
          <w:spacing w:val="-11"/>
          <w:sz w:val="20"/>
        </w:rPr>
        <w:t> </w:t>
      </w:r>
      <w:r>
        <w:rPr>
          <w:sz w:val="20"/>
        </w:rPr>
        <w:t>archivos</w:t>
      </w:r>
      <w:r>
        <w:rPr>
          <w:spacing w:val="-9"/>
          <w:sz w:val="20"/>
        </w:rPr>
        <w:t> </w:t>
      </w:r>
      <w:r>
        <w:rPr>
          <w:sz w:val="20"/>
        </w:rPr>
        <w:t>privados,</w:t>
      </w:r>
      <w:r>
        <w:rPr>
          <w:spacing w:val="-9"/>
          <w:sz w:val="20"/>
        </w:rPr>
        <w:t> </w:t>
      </w:r>
      <w:r>
        <w:rPr>
          <w:sz w:val="20"/>
        </w:rPr>
        <w:t>deberán</w:t>
      </w:r>
      <w:r>
        <w:rPr>
          <w:spacing w:val="-10"/>
          <w:sz w:val="20"/>
        </w:rPr>
        <w:t> </w:t>
      </w:r>
      <w:r>
        <w:rPr>
          <w:sz w:val="20"/>
        </w:rPr>
        <w:t>señalar</w:t>
      </w:r>
      <w:r>
        <w:rPr>
          <w:spacing w:val="-7"/>
          <w:sz w:val="20"/>
        </w:rPr>
        <w:t> </w:t>
      </w:r>
      <w:r>
        <w:rPr>
          <w:sz w:val="20"/>
        </w:rPr>
        <w:t>el</w:t>
      </w:r>
      <w:r>
        <w:rPr>
          <w:spacing w:val="-11"/>
          <w:sz w:val="20"/>
        </w:rPr>
        <w:t> </w:t>
      </w:r>
      <w:r>
        <w:rPr>
          <w:sz w:val="20"/>
        </w:rPr>
        <w:t>archivo</w:t>
      </w:r>
      <w:r>
        <w:rPr>
          <w:spacing w:val="-9"/>
          <w:sz w:val="20"/>
        </w:rPr>
        <w:t> </w:t>
      </w:r>
      <w:r>
        <w:rPr>
          <w:sz w:val="20"/>
        </w:rPr>
        <w:t>donde</w:t>
      </w:r>
      <w:r>
        <w:rPr>
          <w:spacing w:val="-10"/>
          <w:sz w:val="20"/>
        </w:rPr>
        <w:t> </w:t>
      </w:r>
      <w:r>
        <w:rPr>
          <w:sz w:val="20"/>
        </w:rPr>
        <w:t>se</w:t>
      </w:r>
      <w:r>
        <w:rPr>
          <w:spacing w:val="-8"/>
          <w:sz w:val="20"/>
        </w:rPr>
        <w:t> </w:t>
      </w:r>
      <w:r>
        <w:rPr>
          <w:sz w:val="20"/>
        </w:rPr>
        <w:t>encuentren</w:t>
      </w:r>
      <w:r>
        <w:rPr>
          <w:spacing w:val="-10"/>
          <w:sz w:val="20"/>
        </w:rPr>
        <w:t> </w:t>
      </w:r>
      <w:r>
        <w:rPr>
          <w:sz w:val="20"/>
        </w:rPr>
        <w:t>o</w:t>
      </w:r>
      <w:r>
        <w:rPr>
          <w:spacing w:val="-8"/>
          <w:sz w:val="20"/>
        </w:rPr>
        <w:t> </w:t>
      </w:r>
      <w:r>
        <w:rPr>
          <w:sz w:val="20"/>
        </w:rPr>
        <w:t>la</w:t>
      </w:r>
      <w:r>
        <w:rPr>
          <w:spacing w:val="-8"/>
          <w:sz w:val="20"/>
        </w:rPr>
        <w:t> </w:t>
      </w:r>
      <w:r>
        <w:rPr>
          <w:sz w:val="20"/>
        </w:rPr>
        <w:t>persona</w:t>
      </w:r>
      <w:r>
        <w:rPr>
          <w:spacing w:val="-53"/>
          <w:sz w:val="20"/>
        </w:rPr>
        <w:t> </w:t>
      </w:r>
      <w:r>
        <w:rPr>
          <w:sz w:val="20"/>
        </w:rPr>
        <w:t>que los tenga a</w:t>
      </w:r>
      <w:r>
        <w:rPr>
          <w:spacing w:val="-1"/>
          <w:sz w:val="20"/>
        </w:rPr>
        <w:t> </w:t>
      </w:r>
      <w:r>
        <w:rPr>
          <w:sz w:val="20"/>
        </w:rPr>
        <w:t>su</w:t>
      </w:r>
      <w:r>
        <w:rPr>
          <w:spacing w:val="-1"/>
          <w:sz w:val="20"/>
        </w:rPr>
        <w:t> </w:t>
      </w:r>
      <w:r>
        <w:rPr>
          <w:sz w:val="20"/>
        </w:rPr>
        <w:t>cuidado para</w:t>
      </w:r>
      <w:r>
        <w:rPr>
          <w:spacing w:val="-1"/>
          <w:sz w:val="20"/>
        </w:rPr>
        <w:t> </w:t>
      </w:r>
      <w:r>
        <w:rPr>
          <w:sz w:val="20"/>
        </w:rPr>
        <w:t>que,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-2"/>
          <w:sz w:val="20"/>
        </w:rPr>
        <w:t> </w:t>
      </w:r>
      <w:r>
        <w:rPr>
          <w:sz w:val="20"/>
        </w:rPr>
        <w:t>su</w:t>
      </w:r>
      <w:r>
        <w:rPr>
          <w:spacing w:val="-1"/>
          <w:sz w:val="20"/>
        </w:rPr>
        <w:t> </w:t>
      </w:r>
      <w:r>
        <w:rPr>
          <w:sz w:val="20"/>
        </w:rPr>
        <w:t>caso,</w:t>
      </w:r>
      <w:r>
        <w:rPr>
          <w:spacing w:val="-1"/>
          <w:sz w:val="20"/>
        </w:rPr>
        <w:t> </w:t>
      </w:r>
      <w:r>
        <w:rPr>
          <w:sz w:val="20"/>
        </w:rPr>
        <w:t>le</w:t>
      </w:r>
      <w:r>
        <w:rPr>
          <w:spacing w:val="-2"/>
          <w:sz w:val="20"/>
        </w:rPr>
        <w:t> </w:t>
      </w:r>
      <w:r>
        <w:rPr>
          <w:sz w:val="20"/>
        </w:rPr>
        <w:t>sean</w:t>
      </w:r>
      <w:r>
        <w:rPr>
          <w:spacing w:val="-1"/>
          <w:sz w:val="20"/>
        </w:rPr>
        <w:t> </w:t>
      </w:r>
      <w:r>
        <w:rPr>
          <w:sz w:val="20"/>
        </w:rPr>
        <w:t>requeridos;</w:t>
      </w:r>
    </w:p>
    <w:p>
      <w:pPr>
        <w:spacing w:after="0" w:line="240" w:lineRule="auto"/>
        <w:jc w:val="both"/>
        <w:rPr>
          <w:sz w:val="20"/>
        </w:rPr>
        <w:sectPr>
          <w:pgSz w:w="12240" w:h="15840"/>
          <w:pgMar w:top="1340" w:bottom="280" w:left="1560" w:right="1520"/>
        </w:sectPr>
      </w:pPr>
    </w:p>
    <w:p>
      <w:pPr>
        <w:pStyle w:val="ListParagraph"/>
        <w:numPr>
          <w:ilvl w:val="0"/>
          <w:numId w:val="43"/>
        </w:numPr>
        <w:tabs>
          <w:tab w:pos="570" w:val="left" w:leader="none"/>
        </w:tabs>
        <w:spacing w:line="240" w:lineRule="auto" w:before="73" w:after="0"/>
        <w:ind w:left="142" w:right="180" w:firstLine="0"/>
        <w:jc w:val="both"/>
        <w:rPr>
          <w:sz w:val="20"/>
        </w:rPr>
      </w:pPr>
      <w:r>
        <w:rPr>
          <w:sz w:val="20"/>
        </w:rPr>
        <w:t>Una vez que las partes hayan manifestado durante la audiencia inicial lo que a su derecho</w:t>
      </w:r>
      <w:r>
        <w:rPr>
          <w:spacing w:val="1"/>
          <w:sz w:val="20"/>
        </w:rPr>
        <w:t> </w:t>
      </w:r>
      <w:r>
        <w:rPr>
          <w:sz w:val="20"/>
        </w:rPr>
        <w:t>convenga y ofrecido sus respectivas pruebas, la autoridad substanciadora declarará cerrada la</w:t>
      </w:r>
      <w:r>
        <w:rPr>
          <w:spacing w:val="1"/>
          <w:sz w:val="20"/>
        </w:rPr>
        <w:t> </w:t>
      </w:r>
      <w:r>
        <w:rPr>
          <w:sz w:val="20"/>
        </w:rPr>
        <w:t>audiencia</w:t>
      </w:r>
      <w:r>
        <w:rPr>
          <w:spacing w:val="-10"/>
          <w:sz w:val="20"/>
        </w:rPr>
        <w:t> </w:t>
      </w:r>
      <w:r>
        <w:rPr>
          <w:sz w:val="20"/>
        </w:rPr>
        <w:t>inicial,</w:t>
      </w:r>
      <w:r>
        <w:rPr>
          <w:spacing w:val="-8"/>
          <w:sz w:val="20"/>
        </w:rPr>
        <w:t> </w:t>
      </w:r>
      <w:r>
        <w:rPr>
          <w:sz w:val="20"/>
        </w:rPr>
        <w:t>después</w:t>
      </w:r>
      <w:r>
        <w:rPr>
          <w:spacing w:val="-9"/>
          <w:sz w:val="20"/>
        </w:rPr>
        <w:t> </w:t>
      </w:r>
      <w:r>
        <w:rPr>
          <w:sz w:val="20"/>
        </w:rPr>
        <w:t>de</w:t>
      </w:r>
      <w:r>
        <w:rPr>
          <w:spacing w:val="-10"/>
          <w:sz w:val="20"/>
        </w:rPr>
        <w:t> </w:t>
      </w:r>
      <w:r>
        <w:rPr>
          <w:sz w:val="20"/>
        </w:rPr>
        <w:t>ello</w:t>
      </w:r>
      <w:r>
        <w:rPr>
          <w:spacing w:val="-8"/>
          <w:sz w:val="20"/>
        </w:rPr>
        <w:t> </w:t>
      </w:r>
      <w:r>
        <w:rPr>
          <w:sz w:val="20"/>
        </w:rPr>
        <w:t>las</w:t>
      </w:r>
      <w:r>
        <w:rPr>
          <w:spacing w:val="-8"/>
          <w:sz w:val="20"/>
        </w:rPr>
        <w:t> </w:t>
      </w:r>
      <w:r>
        <w:rPr>
          <w:sz w:val="20"/>
        </w:rPr>
        <w:t>partes</w:t>
      </w:r>
      <w:r>
        <w:rPr>
          <w:spacing w:val="-9"/>
          <w:sz w:val="20"/>
        </w:rPr>
        <w:t> </w:t>
      </w:r>
      <w:r>
        <w:rPr>
          <w:sz w:val="20"/>
        </w:rPr>
        <w:t>no</w:t>
      </w:r>
      <w:r>
        <w:rPr>
          <w:spacing w:val="-11"/>
          <w:sz w:val="20"/>
        </w:rPr>
        <w:t> </w:t>
      </w:r>
      <w:r>
        <w:rPr>
          <w:sz w:val="20"/>
        </w:rPr>
        <w:t>podrán</w:t>
      </w:r>
      <w:r>
        <w:rPr>
          <w:spacing w:val="-8"/>
          <w:sz w:val="20"/>
        </w:rPr>
        <w:t> </w:t>
      </w:r>
      <w:r>
        <w:rPr>
          <w:sz w:val="20"/>
        </w:rPr>
        <w:t>ofrecer</w:t>
      </w:r>
      <w:r>
        <w:rPr>
          <w:spacing w:val="-12"/>
          <w:sz w:val="20"/>
        </w:rPr>
        <w:t> </w:t>
      </w:r>
      <w:r>
        <w:rPr>
          <w:sz w:val="20"/>
        </w:rPr>
        <w:t>más</w:t>
      </w:r>
      <w:r>
        <w:rPr>
          <w:spacing w:val="-8"/>
          <w:sz w:val="20"/>
        </w:rPr>
        <w:t> </w:t>
      </w:r>
      <w:r>
        <w:rPr>
          <w:sz w:val="20"/>
        </w:rPr>
        <w:t>pruebas,</w:t>
      </w:r>
      <w:r>
        <w:rPr>
          <w:spacing w:val="-10"/>
          <w:sz w:val="20"/>
        </w:rPr>
        <w:t> </w:t>
      </w:r>
      <w:r>
        <w:rPr>
          <w:sz w:val="20"/>
        </w:rPr>
        <w:t>salvo</w:t>
      </w:r>
      <w:r>
        <w:rPr>
          <w:spacing w:val="-8"/>
          <w:sz w:val="20"/>
        </w:rPr>
        <w:t> </w:t>
      </w:r>
      <w:r>
        <w:rPr>
          <w:sz w:val="20"/>
        </w:rPr>
        <w:t>aquellas</w:t>
      </w:r>
      <w:r>
        <w:rPr>
          <w:spacing w:val="-9"/>
          <w:sz w:val="20"/>
        </w:rPr>
        <w:t> </w:t>
      </w:r>
      <w:r>
        <w:rPr>
          <w:sz w:val="20"/>
        </w:rPr>
        <w:t>que</w:t>
      </w:r>
      <w:r>
        <w:rPr>
          <w:spacing w:val="-10"/>
          <w:sz w:val="20"/>
        </w:rPr>
        <w:t> </w:t>
      </w:r>
      <w:r>
        <w:rPr>
          <w:sz w:val="20"/>
        </w:rPr>
        <w:t>sean</w:t>
      </w:r>
      <w:r>
        <w:rPr>
          <w:spacing w:val="-53"/>
          <w:sz w:val="20"/>
        </w:rPr>
        <w:t> </w:t>
      </w:r>
      <w:r>
        <w:rPr>
          <w:sz w:val="20"/>
        </w:rPr>
        <w:t>supervenientes;</w:t>
      </w:r>
    </w:p>
    <w:p>
      <w:pPr>
        <w:pStyle w:val="BodyText"/>
        <w:spacing w:before="2"/>
      </w:pPr>
    </w:p>
    <w:p>
      <w:pPr>
        <w:pStyle w:val="ListParagraph"/>
        <w:numPr>
          <w:ilvl w:val="0"/>
          <w:numId w:val="43"/>
        </w:numPr>
        <w:tabs>
          <w:tab w:pos="570" w:val="left" w:leader="none"/>
        </w:tabs>
        <w:spacing w:line="240" w:lineRule="auto" w:before="0" w:after="0"/>
        <w:ind w:left="142" w:right="185" w:firstLine="0"/>
        <w:jc w:val="both"/>
        <w:rPr>
          <w:sz w:val="20"/>
        </w:rPr>
      </w:pPr>
      <w:r>
        <w:rPr>
          <w:sz w:val="20"/>
        </w:rPr>
        <w:t>Dentro de los quince días hábiles siguientes al cierre de la audiencia inicial, la Autoridad</w:t>
      </w:r>
      <w:r>
        <w:rPr>
          <w:spacing w:val="1"/>
          <w:sz w:val="20"/>
        </w:rPr>
        <w:t> </w:t>
      </w:r>
      <w:r>
        <w:rPr>
          <w:sz w:val="20"/>
        </w:rPr>
        <w:t>substanciadora deberá emitir el acuerdo de admisión de pruebas que corresponda, donde deberá</w:t>
      </w:r>
      <w:r>
        <w:rPr>
          <w:spacing w:val="1"/>
          <w:sz w:val="20"/>
        </w:rPr>
        <w:t> </w:t>
      </w:r>
      <w:r>
        <w:rPr>
          <w:sz w:val="20"/>
        </w:rPr>
        <w:t>ordenar</w:t>
      </w:r>
      <w:r>
        <w:rPr>
          <w:spacing w:val="-2"/>
          <w:sz w:val="20"/>
        </w:rPr>
        <w:t> </w:t>
      </w:r>
      <w:r>
        <w:rPr>
          <w:sz w:val="20"/>
        </w:rPr>
        <w:t>las diligencias necesarias</w:t>
      </w:r>
      <w:r>
        <w:rPr>
          <w:spacing w:val="-1"/>
          <w:sz w:val="20"/>
        </w:rPr>
        <w:t> </w:t>
      </w:r>
      <w:r>
        <w:rPr>
          <w:sz w:val="20"/>
        </w:rPr>
        <w:t>para</w:t>
      </w:r>
      <w:r>
        <w:rPr>
          <w:spacing w:val="-1"/>
          <w:sz w:val="20"/>
        </w:rPr>
        <w:t> </w:t>
      </w:r>
      <w:r>
        <w:rPr>
          <w:sz w:val="20"/>
        </w:rPr>
        <w:t>su</w:t>
      </w:r>
      <w:r>
        <w:rPr>
          <w:spacing w:val="-1"/>
          <w:sz w:val="20"/>
        </w:rPr>
        <w:t> </w:t>
      </w:r>
      <w:r>
        <w:rPr>
          <w:sz w:val="20"/>
        </w:rPr>
        <w:t>preparación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3"/>
          <w:sz w:val="20"/>
        </w:rPr>
        <w:t> </w:t>
      </w:r>
      <w:r>
        <w:rPr>
          <w:sz w:val="20"/>
        </w:rPr>
        <w:t>desahogo;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43"/>
        </w:numPr>
        <w:tabs>
          <w:tab w:pos="570" w:val="left" w:leader="none"/>
        </w:tabs>
        <w:spacing w:line="240" w:lineRule="auto" w:before="0" w:after="0"/>
        <w:ind w:left="142" w:right="187" w:firstLine="0"/>
        <w:jc w:val="both"/>
        <w:rPr>
          <w:sz w:val="20"/>
        </w:rPr>
      </w:pPr>
      <w:r>
        <w:rPr>
          <w:sz w:val="20"/>
        </w:rPr>
        <w:t>Concluido el desahogo de las pruebas ofrecidas por las partes, y si no existieran diligencias</w:t>
      </w:r>
      <w:r>
        <w:rPr>
          <w:spacing w:val="1"/>
          <w:sz w:val="20"/>
        </w:rPr>
        <w:t> </w:t>
      </w:r>
      <w:r>
        <w:rPr>
          <w:sz w:val="20"/>
        </w:rPr>
        <w:t>pendientes</w:t>
      </w:r>
      <w:r>
        <w:rPr>
          <w:spacing w:val="-11"/>
          <w:sz w:val="20"/>
        </w:rPr>
        <w:t> </w:t>
      </w:r>
      <w:r>
        <w:rPr>
          <w:sz w:val="20"/>
        </w:rPr>
        <w:t>para</w:t>
      </w:r>
      <w:r>
        <w:rPr>
          <w:spacing w:val="-11"/>
          <w:sz w:val="20"/>
        </w:rPr>
        <w:t> </w:t>
      </w:r>
      <w:r>
        <w:rPr>
          <w:sz w:val="20"/>
        </w:rPr>
        <w:t>mejor</w:t>
      </w:r>
      <w:r>
        <w:rPr>
          <w:spacing w:val="-12"/>
          <w:sz w:val="20"/>
        </w:rPr>
        <w:t> </w:t>
      </w:r>
      <w:r>
        <w:rPr>
          <w:sz w:val="20"/>
        </w:rPr>
        <w:t>proveer</w:t>
      </w:r>
      <w:r>
        <w:rPr>
          <w:spacing w:val="-11"/>
          <w:sz w:val="20"/>
        </w:rPr>
        <w:t> </w:t>
      </w:r>
      <w:r>
        <w:rPr>
          <w:sz w:val="20"/>
        </w:rPr>
        <w:t>o</w:t>
      </w:r>
      <w:r>
        <w:rPr>
          <w:spacing w:val="-13"/>
          <w:sz w:val="20"/>
        </w:rPr>
        <w:t> </w:t>
      </w:r>
      <w:r>
        <w:rPr>
          <w:sz w:val="20"/>
        </w:rPr>
        <w:t>más</w:t>
      </w:r>
      <w:r>
        <w:rPr>
          <w:spacing w:val="-11"/>
          <w:sz w:val="20"/>
        </w:rPr>
        <w:t> </w:t>
      </w:r>
      <w:r>
        <w:rPr>
          <w:sz w:val="20"/>
        </w:rPr>
        <w:t>pruebas</w:t>
      </w:r>
      <w:r>
        <w:rPr>
          <w:spacing w:val="-12"/>
          <w:sz w:val="20"/>
        </w:rPr>
        <w:t> </w:t>
      </w:r>
      <w:r>
        <w:rPr>
          <w:sz w:val="20"/>
        </w:rPr>
        <w:t>que</w:t>
      </w:r>
      <w:r>
        <w:rPr>
          <w:spacing w:val="-12"/>
          <w:sz w:val="20"/>
        </w:rPr>
        <w:t> </w:t>
      </w:r>
      <w:r>
        <w:rPr>
          <w:sz w:val="20"/>
        </w:rPr>
        <w:t>desahogar,</w:t>
      </w:r>
      <w:r>
        <w:rPr>
          <w:spacing w:val="-11"/>
          <w:sz w:val="20"/>
        </w:rPr>
        <w:t> </w:t>
      </w:r>
      <w:r>
        <w:rPr>
          <w:sz w:val="20"/>
        </w:rPr>
        <w:t>la</w:t>
      </w:r>
      <w:r>
        <w:rPr>
          <w:spacing w:val="-13"/>
          <w:sz w:val="20"/>
        </w:rPr>
        <w:t> </w:t>
      </w:r>
      <w:r>
        <w:rPr>
          <w:sz w:val="20"/>
        </w:rPr>
        <w:t>autoridad</w:t>
      </w:r>
      <w:r>
        <w:rPr>
          <w:spacing w:val="-12"/>
          <w:sz w:val="20"/>
        </w:rPr>
        <w:t> </w:t>
      </w:r>
      <w:r>
        <w:rPr>
          <w:sz w:val="20"/>
        </w:rPr>
        <w:t>substanciadora</w:t>
      </w:r>
      <w:r>
        <w:rPr>
          <w:spacing w:val="-12"/>
          <w:sz w:val="20"/>
        </w:rPr>
        <w:t> </w:t>
      </w:r>
      <w:r>
        <w:rPr>
          <w:sz w:val="20"/>
        </w:rPr>
        <w:t>declarará</w:t>
      </w:r>
      <w:r>
        <w:rPr>
          <w:spacing w:val="-53"/>
          <w:sz w:val="20"/>
        </w:rPr>
        <w:t> </w:t>
      </w:r>
      <w:r>
        <w:rPr>
          <w:sz w:val="20"/>
        </w:rPr>
        <w:t>abierto</w:t>
      </w:r>
      <w:r>
        <w:rPr>
          <w:spacing w:val="-2"/>
          <w:sz w:val="20"/>
        </w:rPr>
        <w:t> </w:t>
      </w: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periodo de</w:t>
      </w:r>
      <w:r>
        <w:rPr>
          <w:spacing w:val="-1"/>
          <w:sz w:val="20"/>
        </w:rPr>
        <w:t> </w:t>
      </w:r>
      <w:r>
        <w:rPr>
          <w:sz w:val="20"/>
        </w:rPr>
        <w:t>alegatos</w:t>
      </w:r>
      <w:r>
        <w:rPr>
          <w:spacing w:val="-1"/>
          <w:sz w:val="20"/>
        </w:rPr>
        <w:t> </w:t>
      </w:r>
      <w:r>
        <w:rPr>
          <w:sz w:val="20"/>
        </w:rPr>
        <w:t>por</w:t>
      </w:r>
      <w:r>
        <w:rPr>
          <w:spacing w:val="-1"/>
          <w:sz w:val="20"/>
        </w:rPr>
        <w:t> </w:t>
      </w:r>
      <w:r>
        <w:rPr>
          <w:sz w:val="20"/>
        </w:rPr>
        <w:t>un</w:t>
      </w:r>
      <w:r>
        <w:rPr>
          <w:spacing w:val="1"/>
          <w:sz w:val="20"/>
        </w:rPr>
        <w:t> </w:t>
      </w:r>
      <w:r>
        <w:rPr>
          <w:sz w:val="20"/>
        </w:rPr>
        <w:t>término</w:t>
      </w:r>
      <w:r>
        <w:rPr>
          <w:spacing w:val="-2"/>
          <w:sz w:val="20"/>
        </w:rPr>
        <w:t> </w:t>
      </w:r>
      <w:r>
        <w:rPr>
          <w:sz w:val="20"/>
        </w:rPr>
        <w:t>de cinco días hábiles</w:t>
      </w:r>
      <w:r>
        <w:rPr>
          <w:spacing w:val="-1"/>
          <w:sz w:val="20"/>
        </w:rPr>
        <w:t> </w:t>
      </w:r>
      <w:r>
        <w:rPr>
          <w:sz w:val="20"/>
        </w:rPr>
        <w:t>comunes</w:t>
      </w:r>
      <w:r>
        <w:rPr>
          <w:spacing w:val="-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-1"/>
          <w:sz w:val="20"/>
        </w:rPr>
        <w:t> </w:t>
      </w:r>
      <w:r>
        <w:rPr>
          <w:sz w:val="20"/>
        </w:rPr>
        <w:t>partes;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43"/>
        </w:numPr>
        <w:tabs>
          <w:tab w:pos="570" w:val="left" w:leader="none"/>
        </w:tabs>
        <w:spacing w:line="240" w:lineRule="auto" w:before="0" w:after="0"/>
        <w:ind w:left="569" w:right="0" w:hanging="428"/>
        <w:jc w:val="both"/>
        <w:rPr>
          <w:sz w:val="20"/>
        </w:rPr>
      </w:pPr>
      <w:r>
        <w:rPr>
          <w:sz w:val="20"/>
        </w:rPr>
        <w:t>Concluido</w:t>
      </w:r>
      <w:r>
        <w:rPr>
          <w:spacing w:val="-3"/>
          <w:sz w:val="20"/>
        </w:rPr>
        <w:t> </w:t>
      </w:r>
      <w:r>
        <w:rPr>
          <w:sz w:val="20"/>
        </w:rPr>
        <w:t>el</w:t>
      </w:r>
      <w:r>
        <w:rPr>
          <w:spacing w:val="-4"/>
          <w:sz w:val="20"/>
        </w:rPr>
        <w:t> </w:t>
      </w:r>
      <w:r>
        <w:rPr>
          <w:sz w:val="20"/>
        </w:rPr>
        <w:t>periodo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alegatos</w:t>
      </w:r>
      <w:r>
        <w:rPr>
          <w:spacing w:val="-2"/>
          <w:sz w:val="20"/>
        </w:rPr>
        <w:t> </w:t>
      </w:r>
      <w:r>
        <w:rPr>
          <w:sz w:val="20"/>
        </w:rPr>
        <w:t>turnara el</w:t>
      </w:r>
      <w:r>
        <w:rPr>
          <w:spacing w:val="-2"/>
          <w:sz w:val="20"/>
        </w:rPr>
        <w:t> </w:t>
      </w:r>
      <w:r>
        <w:rPr>
          <w:sz w:val="20"/>
        </w:rPr>
        <w:t>expediente</w:t>
      </w:r>
      <w:r>
        <w:rPr>
          <w:spacing w:val="-1"/>
          <w:sz w:val="20"/>
        </w:rPr>
        <w:t> </w:t>
      </w:r>
      <w:r>
        <w:rPr>
          <w:sz w:val="20"/>
        </w:rPr>
        <w:t>a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autoridad</w:t>
      </w:r>
      <w:r>
        <w:rPr>
          <w:spacing w:val="-3"/>
          <w:sz w:val="20"/>
        </w:rPr>
        <w:t> </w:t>
      </w:r>
      <w:r>
        <w:rPr>
          <w:sz w:val="20"/>
        </w:rPr>
        <w:t>resolutora</w:t>
      </w:r>
      <w:r>
        <w:rPr>
          <w:spacing w:val="-2"/>
          <w:sz w:val="20"/>
        </w:rPr>
        <w:t> </w:t>
      </w:r>
      <w:r>
        <w:rPr>
          <w:sz w:val="20"/>
        </w:rPr>
        <w:t>competente;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4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AGOSTO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2021)</w:t>
      </w:r>
    </w:p>
    <w:p>
      <w:pPr>
        <w:pStyle w:val="ListParagraph"/>
        <w:numPr>
          <w:ilvl w:val="0"/>
          <w:numId w:val="43"/>
        </w:numPr>
        <w:tabs>
          <w:tab w:pos="570" w:val="left" w:leader="none"/>
        </w:tabs>
        <w:spacing w:line="240" w:lineRule="auto" w:before="3" w:after="0"/>
        <w:ind w:left="142" w:right="180" w:firstLine="0"/>
        <w:jc w:val="both"/>
        <w:rPr>
          <w:sz w:val="20"/>
        </w:rPr>
      </w:pPr>
      <w:r>
        <w:rPr>
          <w:sz w:val="20"/>
        </w:rPr>
        <w:t>Recibido el expediente, la autoridad resolutora del asunto, de oficio, declarará cerrada la</w:t>
      </w:r>
      <w:r>
        <w:rPr>
          <w:spacing w:val="1"/>
          <w:sz w:val="20"/>
        </w:rPr>
        <w:t> </w:t>
      </w:r>
      <w:r>
        <w:rPr>
          <w:sz w:val="20"/>
        </w:rPr>
        <w:t>instrucción, y citará a las partes para oír la resolución que corresponda, la cual deberá dictarse en</w:t>
      </w:r>
      <w:r>
        <w:rPr>
          <w:spacing w:val="1"/>
          <w:sz w:val="20"/>
        </w:rPr>
        <w:t> </w:t>
      </w:r>
      <w:r>
        <w:rPr>
          <w:sz w:val="20"/>
        </w:rPr>
        <w:t>un plazo no mayor a treinta días hábiles, el cual podrá ampliarse por una sola vez por otros treinta</w:t>
      </w:r>
      <w:r>
        <w:rPr>
          <w:spacing w:val="1"/>
          <w:sz w:val="20"/>
        </w:rPr>
        <w:t> </w:t>
      </w:r>
      <w:r>
        <w:rPr>
          <w:sz w:val="20"/>
        </w:rPr>
        <w:t>días hábiles más, cuando la complejidad del asunto así lo requiera, debiendo expresar los motivos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-2"/>
          <w:sz w:val="20"/>
        </w:rPr>
        <w:t> </w:t>
      </w:r>
      <w:r>
        <w:rPr>
          <w:sz w:val="20"/>
        </w:rPr>
        <w:t>ello,</w:t>
      </w:r>
      <w:r>
        <w:rPr>
          <w:spacing w:val="3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9"/>
        <w:rPr>
          <w:sz w:val="19"/>
        </w:rPr>
      </w:pPr>
    </w:p>
    <w:p>
      <w:pPr>
        <w:spacing w:before="1"/>
        <w:ind w:left="14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(DEROGADO,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AGOSTO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2021)</w:t>
      </w:r>
    </w:p>
    <w:p>
      <w:pPr>
        <w:pStyle w:val="BodyText"/>
        <w:rPr>
          <w:rFonts w:ascii="Arial"/>
          <w:i/>
        </w:rPr>
      </w:pPr>
    </w:p>
    <w:p>
      <w:pPr>
        <w:pStyle w:val="ListParagraph"/>
        <w:numPr>
          <w:ilvl w:val="0"/>
          <w:numId w:val="43"/>
        </w:numPr>
        <w:tabs>
          <w:tab w:pos="570" w:val="left" w:leader="none"/>
        </w:tabs>
        <w:spacing w:line="240" w:lineRule="auto" w:before="0" w:after="0"/>
        <w:ind w:left="142" w:right="180" w:firstLine="0"/>
        <w:jc w:val="both"/>
        <w:rPr>
          <w:sz w:val="20"/>
        </w:rPr>
      </w:pPr>
      <w:r>
        <w:rPr>
          <w:sz w:val="20"/>
        </w:rPr>
        <w:t>La resolución, deberá notificarse personalmente al presunto responsable. En su caso, se</w:t>
      </w:r>
      <w:r>
        <w:rPr>
          <w:spacing w:val="1"/>
          <w:sz w:val="20"/>
        </w:rPr>
        <w:t> </w:t>
      </w:r>
      <w:r>
        <w:rPr>
          <w:sz w:val="20"/>
        </w:rPr>
        <w:t>notificará a los denunciantes únicamente para su conocimiento, y al jefe inmediato o al titular de la</w:t>
      </w:r>
      <w:r>
        <w:rPr>
          <w:spacing w:val="1"/>
          <w:sz w:val="20"/>
        </w:rPr>
        <w:t> </w:t>
      </w:r>
      <w:r>
        <w:rPr>
          <w:sz w:val="20"/>
        </w:rPr>
        <w:t>dependencia</w:t>
      </w:r>
      <w:r>
        <w:rPr>
          <w:spacing w:val="-6"/>
          <w:sz w:val="20"/>
        </w:rPr>
        <w:t> </w:t>
      </w:r>
      <w:r>
        <w:rPr>
          <w:sz w:val="20"/>
        </w:rPr>
        <w:t>o</w:t>
      </w:r>
      <w:r>
        <w:rPr>
          <w:spacing w:val="-5"/>
          <w:sz w:val="20"/>
        </w:rPr>
        <w:t> </w:t>
      </w:r>
      <w:r>
        <w:rPr>
          <w:sz w:val="20"/>
        </w:rPr>
        <w:t>entidad,</w:t>
      </w:r>
      <w:r>
        <w:rPr>
          <w:spacing w:val="-5"/>
          <w:sz w:val="20"/>
        </w:rPr>
        <w:t> </w:t>
      </w:r>
      <w:r>
        <w:rPr>
          <w:sz w:val="20"/>
        </w:rPr>
        <w:t>para</w:t>
      </w:r>
      <w:r>
        <w:rPr>
          <w:spacing w:val="-7"/>
          <w:sz w:val="20"/>
        </w:rPr>
        <w:t> </w:t>
      </w:r>
      <w:r>
        <w:rPr>
          <w:sz w:val="20"/>
        </w:rPr>
        <w:t>los</w:t>
      </w:r>
      <w:r>
        <w:rPr>
          <w:spacing w:val="-6"/>
          <w:sz w:val="20"/>
        </w:rPr>
        <w:t> </w:t>
      </w:r>
      <w:r>
        <w:rPr>
          <w:sz w:val="20"/>
        </w:rPr>
        <w:t>efectos</w:t>
      </w:r>
      <w:r>
        <w:rPr>
          <w:spacing w:val="-6"/>
          <w:sz w:val="20"/>
        </w:rPr>
        <w:t> </w:t>
      </w:r>
      <w:r>
        <w:rPr>
          <w:sz w:val="20"/>
        </w:rPr>
        <w:t>de</w:t>
      </w:r>
      <w:r>
        <w:rPr>
          <w:spacing w:val="-8"/>
          <w:sz w:val="20"/>
        </w:rPr>
        <w:t> </w:t>
      </w:r>
      <w:r>
        <w:rPr>
          <w:sz w:val="20"/>
        </w:rPr>
        <w:t>su</w:t>
      </w:r>
      <w:r>
        <w:rPr>
          <w:spacing w:val="-5"/>
          <w:sz w:val="20"/>
        </w:rPr>
        <w:t> </w:t>
      </w:r>
      <w:r>
        <w:rPr>
          <w:sz w:val="20"/>
        </w:rPr>
        <w:t>ejecución,</w:t>
      </w:r>
      <w:r>
        <w:rPr>
          <w:spacing w:val="-7"/>
          <w:sz w:val="20"/>
        </w:rPr>
        <w:t> </w:t>
      </w:r>
      <w:r>
        <w:rPr>
          <w:sz w:val="20"/>
        </w:rPr>
        <w:t>en</w:t>
      </w:r>
      <w:r>
        <w:rPr>
          <w:spacing w:val="-5"/>
          <w:sz w:val="20"/>
        </w:rPr>
        <w:t> </w:t>
      </w:r>
      <w:r>
        <w:rPr>
          <w:sz w:val="20"/>
        </w:rPr>
        <w:t>un</w:t>
      </w:r>
      <w:r>
        <w:rPr>
          <w:spacing w:val="-5"/>
          <w:sz w:val="20"/>
        </w:rPr>
        <w:t> </w:t>
      </w:r>
      <w:r>
        <w:rPr>
          <w:sz w:val="20"/>
        </w:rPr>
        <w:t>plazo</w:t>
      </w:r>
      <w:r>
        <w:rPr>
          <w:spacing w:val="-7"/>
          <w:sz w:val="20"/>
        </w:rPr>
        <w:t> </w:t>
      </w:r>
      <w:r>
        <w:rPr>
          <w:sz w:val="20"/>
        </w:rPr>
        <w:t>no</w:t>
      </w:r>
      <w:r>
        <w:rPr>
          <w:spacing w:val="-7"/>
          <w:sz w:val="20"/>
        </w:rPr>
        <w:t> </w:t>
      </w:r>
      <w:r>
        <w:rPr>
          <w:sz w:val="20"/>
        </w:rPr>
        <w:t>mayor</w:t>
      </w:r>
      <w:r>
        <w:rPr>
          <w:spacing w:val="-5"/>
          <w:sz w:val="20"/>
        </w:rPr>
        <w:t> </w:t>
      </w:r>
      <w:r>
        <w:rPr>
          <w:sz w:val="20"/>
        </w:rPr>
        <w:t>de</w:t>
      </w:r>
      <w:r>
        <w:rPr>
          <w:spacing w:val="-5"/>
          <w:sz w:val="20"/>
        </w:rPr>
        <w:t> </w:t>
      </w:r>
      <w:r>
        <w:rPr>
          <w:sz w:val="20"/>
        </w:rPr>
        <w:t>diez</w:t>
      </w:r>
      <w:r>
        <w:rPr>
          <w:spacing w:val="-5"/>
          <w:sz w:val="20"/>
        </w:rPr>
        <w:t> </w:t>
      </w:r>
      <w:r>
        <w:rPr>
          <w:sz w:val="20"/>
        </w:rPr>
        <w:t>días</w:t>
      </w:r>
      <w:r>
        <w:rPr>
          <w:spacing w:val="-3"/>
          <w:sz w:val="20"/>
        </w:rPr>
        <w:t> </w:t>
      </w:r>
      <w:r>
        <w:rPr>
          <w:sz w:val="20"/>
        </w:rPr>
        <w:t>hábiles.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17"/>
        </w:rPr>
      </w:pPr>
    </w:p>
    <w:p>
      <w:pPr>
        <w:pStyle w:val="Heading1"/>
        <w:spacing w:before="1"/>
        <w:ind w:right="192"/>
      </w:pPr>
      <w:r>
        <w:rPr/>
        <w:t>Capítulo</w:t>
      </w:r>
      <w:r>
        <w:rPr>
          <w:spacing w:val="-4"/>
        </w:rPr>
        <w:t> </w:t>
      </w:r>
      <w:r>
        <w:rPr/>
        <w:t>III</w:t>
      </w:r>
    </w:p>
    <w:p>
      <w:pPr>
        <w:pStyle w:val="BodyText"/>
        <w:rPr>
          <w:rFonts w:ascii="Arial"/>
          <w:b/>
        </w:rPr>
      </w:pPr>
    </w:p>
    <w:p>
      <w:pPr>
        <w:spacing w:before="0"/>
        <w:ind w:left="154" w:right="198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Del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Procedimiento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Responsabilidad Administrativa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Cuya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Resolución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Corresponda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a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los</w:t>
      </w:r>
      <w:r>
        <w:rPr>
          <w:rFonts w:ascii="Arial" w:hAnsi="Arial"/>
          <w:b/>
          <w:spacing w:val="-52"/>
          <w:sz w:val="20"/>
        </w:rPr>
        <w:t> </w:t>
      </w:r>
      <w:r>
        <w:rPr>
          <w:rFonts w:ascii="Arial" w:hAnsi="Arial"/>
          <w:b/>
          <w:sz w:val="20"/>
        </w:rPr>
        <w:t>Tribunales</w:t>
      </w:r>
    </w:p>
    <w:p>
      <w:pPr>
        <w:pStyle w:val="BodyText"/>
        <w:spacing w:before="11"/>
        <w:rPr>
          <w:rFonts w:ascii="Arial"/>
          <w:b/>
          <w:sz w:val="19"/>
        </w:rPr>
      </w:pPr>
    </w:p>
    <w:p>
      <w:pPr>
        <w:pStyle w:val="BodyText"/>
        <w:spacing w:line="242" w:lineRule="auto"/>
        <w:ind w:left="142" w:right="188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208.</w:t>
      </w:r>
      <w:r>
        <w:rPr>
          <w:rFonts w:ascii="Arial" w:hAnsi="Arial"/>
          <w:b/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asuntos</w:t>
      </w:r>
      <w:r>
        <w:rPr>
          <w:spacing w:val="1"/>
        </w:rPr>
        <w:t> </w:t>
      </w:r>
      <w:r>
        <w:rPr/>
        <w:t>relacionados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faltas</w:t>
      </w:r>
      <w:r>
        <w:rPr>
          <w:spacing w:val="1"/>
        </w:rPr>
        <w:t> </w:t>
      </w:r>
      <w:r>
        <w:rPr/>
        <w:t>administrativas</w:t>
      </w:r>
      <w:r>
        <w:rPr>
          <w:spacing w:val="1"/>
        </w:rPr>
        <w:t> </w:t>
      </w:r>
      <w:r>
        <w:rPr/>
        <w:t>graves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faltas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particulares,</w:t>
      </w:r>
      <w:r>
        <w:rPr>
          <w:spacing w:val="-3"/>
        </w:rPr>
        <w:t> </w:t>
      </w:r>
      <w:r>
        <w:rPr/>
        <w:t>se deberá</w:t>
      </w:r>
      <w:r>
        <w:rPr>
          <w:spacing w:val="-2"/>
        </w:rPr>
        <w:t> </w:t>
      </w:r>
      <w:r>
        <w:rPr/>
        <w:t>proceder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conformidad</w:t>
      </w:r>
      <w:r>
        <w:rPr>
          <w:spacing w:val="-2"/>
        </w:rPr>
        <w:t> </w:t>
      </w:r>
      <w:r>
        <w:rPr/>
        <w:t>con el</w:t>
      </w:r>
      <w:r>
        <w:rPr>
          <w:spacing w:val="-3"/>
        </w:rPr>
        <w:t> </w:t>
      </w:r>
      <w:r>
        <w:rPr/>
        <w:t>procedimiento previsto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este artículo.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42" w:right="185"/>
        <w:jc w:val="both"/>
      </w:pPr>
      <w:r>
        <w:rPr/>
        <w:t>Las</w:t>
      </w:r>
      <w:r>
        <w:rPr>
          <w:spacing w:val="-3"/>
        </w:rPr>
        <w:t> </w:t>
      </w:r>
      <w:r>
        <w:rPr/>
        <w:t>autoridades</w:t>
      </w:r>
      <w:r>
        <w:rPr>
          <w:spacing w:val="-2"/>
        </w:rPr>
        <w:t> </w:t>
      </w:r>
      <w:r>
        <w:rPr/>
        <w:t>substanciadoras</w:t>
      </w:r>
      <w:r>
        <w:rPr>
          <w:spacing w:val="-3"/>
        </w:rPr>
        <w:t> </w:t>
      </w:r>
      <w:r>
        <w:rPr/>
        <w:t>deberán</w:t>
      </w:r>
      <w:r>
        <w:rPr>
          <w:spacing w:val="-3"/>
        </w:rPr>
        <w:t> </w:t>
      </w:r>
      <w:r>
        <w:rPr/>
        <w:t>observar</w:t>
      </w:r>
      <w:r>
        <w:rPr>
          <w:spacing w:val="-3"/>
        </w:rPr>
        <w:t> </w:t>
      </w:r>
      <w:r>
        <w:rPr/>
        <w:t>lo</w:t>
      </w:r>
      <w:r>
        <w:rPr>
          <w:spacing w:val="-2"/>
        </w:rPr>
        <w:t> </w:t>
      </w:r>
      <w:r>
        <w:rPr/>
        <w:t>dispuesto</w:t>
      </w:r>
      <w:r>
        <w:rPr>
          <w:spacing w:val="-3"/>
        </w:rPr>
        <w:t> </w:t>
      </w:r>
      <w:r>
        <w:rPr/>
        <w:t>en</w:t>
      </w:r>
      <w:r>
        <w:rPr>
          <w:spacing w:val="-1"/>
        </w:rPr>
        <w:t> </w:t>
      </w:r>
      <w:r>
        <w:rPr/>
        <w:t>las</w:t>
      </w:r>
      <w:r>
        <w:rPr>
          <w:spacing w:val="-3"/>
        </w:rPr>
        <w:t> </w:t>
      </w:r>
      <w:r>
        <w:rPr/>
        <w:t>fracciones</w:t>
      </w:r>
      <w:r>
        <w:rPr>
          <w:spacing w:val="-2"/>
        </w:rPr>
        <w:t> </w:t>
      </w:r>
      <w:r>
        <w:rPr/>
        <w:t>I</w:t>
      </w:r>
      <w:r>
        <w:rPr>
          <w:spacing w:val="-3"/>
        </w:rPr>
        <w:t> </w:t>
      </w:r>
      <w:r>
        <w:rPr/>
        <w:t>a</w:t>
      </w:r>
      <w:r>
        <w:rPr>
          <w:spacing w:val="-4"/>
        </w:rPr>
        <w:t> </w:t>
      </w:r>
      <w:r>
        <w:rPr/>
        <w:t>VII</w:t>
      </w:r>
      <w:r>
        <w:rPr>
          <w:spacing w:val="-3"/>
        </w:rPr>
        <w:t> </w:t>
      </w:r>
      <w:r>
        <w:rPr/>
        <w:t>del</w:t>
      </w:r>
      <w:r>
        <w:rPr>
          <w:spacing w:val="-4"/>
        </w:rPr>
        <w:t> </w:t>
      </w:r>
      <w:r>
        <w:rPr/>
        <w:t>artículo</w:t>
      </w:r>
      <w:r>
        <w:rPr>
          <w:spacing w:val="-53"/>
        </w:rPr>
        <w:t> </w:t>
      </w:r>
      <w:r>
        <w:rPr/>
        <w:t>anterior,</w:t>
      </w:r>
      <w:r>
        <w:rPr>
          <w:spacing w:val="-2"/>
        </w:rPr>
        <w:t> </w:t>
      </w:r>
      <w:r>
        <w:rPr/>
        <w:t>luego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lo</w:t>
      </w:r>
      <w:r>
        <w:rPr>
          <w:spacing w:val="-1"/>
        </w:rPr>
        <w:t> </w:t>
      </w:r>
      <w:r>
        <w:rPr/>
        <w:t>cual</w:t>
      </w:r>
      <w:r>
        <w:rPr>
          <w:spacing w:val="-3"/>
        </w:rPr>
        <w:t> </w:t>
      </w:r>
      <w:r>
        <w:rPr/>
        <w:t>procederán</w:t>
      </w:r>
      <w:r>
        <w:rPr>
          <w:spacing w:val="-2"/>
        </w:rPr>
        <w:t> </w:t>
      </w:r>
      <w:r>
        <w:rPr/>
        <w:t>conforme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lo</w:t>
      </w:r>
      <w:r>
        <w:rPr>
          <w:spacing w:val="-2"/>
        </w:rPr>
        <w:t> </w:t>
      </w:r>
      <w:r>
        <w:rPr/>
        <w:t>dispuesto en</w:t>
      </w:r>
      <w:r>
        <w:rPr>
          <w:spacing w:val="1"/>
        </w:rPr>
        <w:t> </w:t>
      </w:r>
      <w:r>
        <w:rPr/>
        <w:t>las</w:t>
      </w:r>
      <w:r>
        <w:rPr>
          <w:spacing w:val="4"/>
        </w:rPr>
        <w:t> </w:t>
      </w:r>
      <w:r>
        <w:rPr/>
        <w:t>siguientes</w:t>
      </w:r>
      <w:r>
        <w:rPr>
          <w:spacing w:val="-1"/>
        </w:rPr>
        <w:t> </w:t>
      </w:r>
      <w:r>
        <w:rPr/>
        <w:t>fracciones:</w:t>
      </w:r>
    </w:p>
    <w:p>
      <w:pPr>
        <w:pStyle w:val="BodyText"/>
      </w:pPr>
    </w:p>
    <w:p>
      <w:pPr>
        <w:pStyle w:val="ListParagraph"/>
        <w:numPr>
          <w:ilvl w:val="0"/>
          <w:numId w:val="44"/>
        </w:numPr>
        <w:tabs>
          <w:tab w:pos="570" w:val="left" w:leader="none"/>
        </w:tabs>
        <w:spacing w:line="240" w:lineRule="auto" w:before="0" w:after="0"/>
        <w:ind w:left="142" w:right="184" w:firstLine="0"/>
        <w:jc w:val="both"/>
        <w:rPr>
          <w:sz w:val="20"/>
        </w:rPr>
      </w:pPr>
      <w:r>
        <w:rPr>
          <w:sz w:val="20"/>
        </w:rPr>
        <w:t>A más tardar dentro de los tres días hábiles siguientes de haber concluido la audiencia inicial,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-13"/>
          <w:sz w:val="20"/>
        </w:rPr>
        <w:t> </w:t>
      </w:r>
      <w:r>
        <w:rPr>
          <w:sz w:val="20"/>
        </w:rPr>
        <w:t>autoridad</w:t>
      </w:r>
      <w:r>
        <w:rPr>
          <w:spacing w:val="-13"/>
          <w:sz w:val="20"/>
        </w:rPr>
        <w:t> </w:t>
      </w:r>
      <w:r>
        <w:rPr>
          <w:sz w:val="20"/>
        </w:rPr>
        <w:t>substanciadora</w:t>
      </w:r>
      <w:r>
        <w:rPr>
          <w:spacing w:val="-11"/>
          <w:sz w:val="20"/>
        </w:rPr>
        <w:t> </w:t>
      </w:r>
      <w:r>
        <w:rPr>
          <w:sz w:val="20"/>
        </w:rPr>
        <w:t>deberá,</w:t>
      </w:r>
      <w:r>
        <w:rPr>
          <w:spacing w:val="-10"/>
          <w:sz w:val="20"/>
        </w:rPr>
        <w:t> </w:t>
      </w:r>
      <w:r>
        <w:rPr>
          <w:sz w:val="20"/>
        </w:rPr>
        <w:t>bajo</w:t>
      </w:r>
      <w:r>
        <w:rPr>
          <w:spacing w:val="-13"/>
          <w:sz w:val="20"/>
        </w:rPr>
        <w:t> </w:t>
      </w:r>
      <w:r>
        <w:rPr>
          <w:sz w:val="20"/>
        </w:rPr>
        <w:t>su</w:t>
      </w:r>
      <w:r>
        <w:rPr>
          <w:spacing w:val="-12"/>
          <w:sz w:val="20"/>
        </w:rPr>
        <w:t> </w:t>
      </w:r>
      <w:r>
        <w:rPr>
          <w:sz w:val="20"/>
        </w:rPr>
        <w:t>responsabilidad,</w:t>
      </w:r>
      <w:r>
        <w:rPr>
          <w:spacing w:val="-10"/>
          <w:sz w:val="20"/>
        </w:rPr>
        <w:t> </w:t>
      </w:r>
      <w:r>
        <w:rPr>
          <w:sz w:val="20"/>
        </w:rPr>
        <w:t>enviar</w:t>
      </w:r>
      <w:r>
        <w:rPr>
          <w:spacing w:val="-12"/>
          <w:sz w:val="20"/>
        </w:rPr>
        <w:t> </w:t>
      </w:r>
      <w:r>
        <w:rPr>
          <w:sz w:val="20"/>
        </w:rPr>
        <w:t>al</w:t>
      </w:r>
      <w:r>
        <w:rPr>
          <w:spacing w:val="-13"/>
          <w:sz w:val="20"/>
        </w:rPr>
        <w:t> </w:t>
      </w:r>
      <w:r>
        <w:rPr>
          <w:sz w:val="20"/>
        </w:rPr>
        <w:t>Tribunal</w:t>
      </w:r>
      <w:r>
        <w:rPr>
          <w:spacing w:val="-13"/>
          <w:sz w:val="20"/>
        </w:rPr>
        <w:t> </w:t>
      </w:r>
      <w:r>
        <w:rPr>
          <w:sz w:val="20"/>
        </w:rPr>
        <w:t>competente</w:t>
      </w:r>
      <w:r>
        <w:rPr>
          <w:spacing w:val="-12"/>
          <w:sz w:val="20"/>
        </w:rPr>
        <w:t> </w:t>
      </w:r>
      <w:r>
        <w:rPr>
          <w:sz w:val="20"/>
        </w:rPr>
        <w:t>los</w:t>
      </w:r>
      <w:r>
        <w:rPr>
          <w:spacing w:val="-12"/>
          <w:sz w:val="20"/>
        </w:rPr>
        <w:t> </w:t>
      </w:r>
      <w:r>
        <w:rPr>
          <w:sz w:val="20"/>
        </w:rPr>
        <w:t>autos</w:t>
      </w:r>
      <w:r>
        <w:rPr>
          <w:spacing w:val="-53"/>
          <w:sz w:val="20"/>
        </w:rPr>
        <w:t> </w:t>
      </w:r>
      <w:r>
        <w:rPr>
          <w:sz w:val="20"/>
        </w:rPr>
        <w:t>originales del expediente, así como notificar a las partes de la fecha de su envío, indicando el</w:t>
      </w:r>
      <w:r>
        <w:rPr>
          <w:spacing w:val="1"/>
          <w:sz w:val="20"/>
        </w:rPr>
        <w:t> </w:t>
      </w:r>
      <w:r>
        <w:rPr>
          <w:sz w:val="20"/>
        </w:rPr>
        <w:t>domicilio del</w:t>
      </w:r>
      <w:r>
        <w:rPr>
          <w:spacing w:val="-2"/>
          <w:sz w:val="20"/>
        </w:rPr>
        <w:t> </w:t>
      </w:r>
      <w:r>
        <w:rPr>
          <w:sz w:val="20"/>
        </w:rPr>
        <w:t>Tribunal</w:t>
      </w:r>
      <w:r>
        <w:rPr>
          <w:spacing w:val="-2"/>
          <w:sz w:val="20"/>
        </w:rPr>
        <w:t> </w:t>
      </w:r>
      <w:r>
        <w:rPr>
          <w:sz w:val="20"/>
        </w:rPr>
        <w:t>encargado</w:t>
      </w:r>
      <w:r>
        <w:rPr>
          <w:spacing w:val="1"/>
          <w:sz w:val="20"/>
        </w:rPr>
        <w:t> </w:t>
      </w:r>
      <w:r>
        <w:rPr>
          <w:sz w:val="20"/>
        </w:rPr>
        <w:t>de la</w:t>
      </w:r>
      <w:r>
        <w:rPr>
          <w:spacing w:val="-1"/>
          <w:sz w:val="20"/>
        </w:rPr>
        <w:t> </w:t>
      </w:r>
      <w:r>
        <w:rPr>
          <w:sz w:val="20"/>
        </w:rPr>
        <w:t>resolución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-2"/>
          <w:sz w:val="20"/>
        </w:rPr>
        <w:t> </w:t>
      </w:r>
      <w:r>
        <w:rPr>
          <w:sz w:val="20"/>
        </w:rPr>
        <w:t>asunto;</w:t>
      </w:r>
    </w:p>
    <w:p>
      <w:pPr>
        <w:pStyle w:val="BodyText"/>
        <w:spacing w:before="2"/>
      </w:pPr>
    </w:p>
    <w:p>
      <w:pPr>
        <w:pStyle w:val="ListParagraph"/>
        <w:numPr>
          <w:ilvl w:val="0"/>
          <w:numId w:val="44"/>
        </w:numPr>
        <w:tabs>
          <w:tab w:pos="570" w:val="left" w:leader="none"/>
        </w:tabs>
        <w:spacing w:line="240" w:lineRule="auto" w:before="0" w:after="0"/>
        <w:ind w:left="142" w:right="183" w:firstLine="0"/>
        <w:jc w:val="both"/>
        <w:rPr>
          <w:sz w:val="20"/>
        </w:rPr>
      </w:pPr>
      <w:r>
        <w:rPr>
          <w:sz w:val="20"/>
        </w:rPr>
        <w:t>Cuando el Tribunal reciba el expediente, bajo su más estricta responsabilidad, deberá verificar</w:t>
      </w:r>
      <w:r>
        <w:rPr>
          <w:spacing w:val="-53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falta</w:t>
      </w:r>
      <w:r>
        <w:rPr>
          <w:spacing w:val="1"/>
          <w:sz w:val="20"/>
        </w:rPr>
        <w:t> </w:t>
      </w:r>
      <w:r>
        <w:rPr>
          <w:sz w:val="20"/>
        </w:rPr>
        <w:t>descrita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Informe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Presunta</w:t>
      </w:r>
      <w:r>
        <w:rPr>
          <w:spacing w:val="1"/>
          <w:sz w:val="20"/>
        </w:rPr>
        <w:t> </w:t>
      </w:r>
      <w:r>
        <w:rPr>
          <w:sz w:val="20"/>
        </w:rPr>
        <w:t>Responsabilidad</w:t>
      </w:r>
      <w:r>
        <w:rPr>
          <w:spacing w:val="1"/>
          <w:sz w:val="20"/>
        </w:rPr>
        <w:t> </w:t>
      </w:r>
      <w:r>
        <w:rPr>
          <w:sz w:val="20"/>
        </w:rPr>
        <w:t>Administrativa</w:t>
      </w:r>
      <w:r>
        <w:rPr>
          <w:spacing w:val="1"/>
          <w:sz w:val="20"/>
        </w:rPr>
        <w:t> </w:t>
      </w:r>
      <w:r>
        <w:rPr>
          <w:sz w:val="20"/>
        </w:rPr>
        <w:t>sea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consideradas</w:t>
      </w:r>
      <w:r>
        <w:rPr>
          <w:spacing w:val="-3"/>
          <w:sz w:val="20"/>
        </w:rPr>
        <w:t> </w:t>
      </w:r>
      <w:r>
        <w:rPr>
          <w:sz w:val="20"/>
        </w:rPr>
        <w:t>como</w:t>
      </w:r>
      <w:r>
        <w:rPr>
          <w:spacing w:val="-3"/>
          <w:sz w:val="20"/>
        </w:rPr>
        <w:t> </w:t>
      </w:r>
      <w:r>
        <w:rPr>
          <w:sz w:val="20"/>
        </w:rPr>
        <w:t>graves.</w:t>
      </w:r>
      <w:r>
        <w:rPr>
          <w:spacing w:val="-4"/>
          <w:sz w:val="20"/>
        </w:rPr>
        <w:t> </w:t>
      </w:r>
      <w:r>
        <w:rPr>
          <w:sz w:val="20"/>
        </w:rPr>
        <w:t>En</w:t>
      </w:r>
      <w:r>
        <w:rPr>
          <w:spacing w:val="-3"/>
          <w:sz w:val="20"/>
        </w:rPr>
        <w:t> </w:t>
      </w:r>
      <w:r>
        <w:rPr>
          <w:sz w:val="20"/>
        </w:rPr>
        <w:t>caso</w:t>
      </w:r>
      <w:r>
        <w:rPr>
          <w:spacing w:val="-4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no</w:t>
      </w:r>
      <w:r>
        <w:rPr>
          <w:spacing w:val="-4"/>
          <w:sz w:val="20"/>
        </w:rPr>
        <w:t> </w:t>
      </w:r>
      <w:r>
        <w:rPr>
          <w:sz w:val="20"/>
        </w:rPr>
        <w:t>serlo,</w:t>
      </w:r>
      <w:r>
        <w:rPr>
          <w:spacing w:val="-3"/>
          <w:sz w:val="20"/>
        </w:rPr>
        <w:t> </w:t>
      </w:r>
      <w:r>
        <w:rPr>
          <w:sz w:val="20"/>
        </w:rPr>
        <w:t>fundando</w:t>
      </w:r>
      <w:r>
        <w:rPr>
          <w:spacing w:val="-1"/>
          <w:sz w:val="20"/>
        </w:rPr>
        <w:t> </w:t>
      </w:r>
      <w:r>
        <w:rPr>
          <w:sz w:val="20"/>
        </w:rPr>
        <w:t>y</w:t>
      </w:r>
      <w:r>
        <w:rPr>
          <w:spacing w:val="-7"/>
          <w:sz w:val="20"/>
        </w:rPr>
        <w:t> </w:t>
      </w:r>
      <w:r>
        <w:rPr>
          <w:sz w:val="20"/>
        </w:rPr>
        <w:t>motivando</w:t>
      </w:r>
      <w:r>
        <w:rPr>
          <w:spacing w:val="-3"/>
          <w:sz w:val="20"/>
        </w:rPr>
        <w:t> </w:t>
      </w:r>
      <w:r>
        <w:rPr>
          <w:sz w:val="20"/>
        </w:rPr>
        <w:t>debidamente</w:t>
      </w:r>
      <w:r>
        <w:rPr>
          <w:spacing w:val="-4"/>
          <w:sz w:val="20"/>
        </w:rPr>
        <w:t> </w:t>
      </w:r>
      <w:r>
        <w:rPr>
          <w:sz w:val="20"/>
        </w:rPr>
        <w:t>su</w:t>
      </w:r>
      <w:r>
        <w:rPr>
          <w:spacing w:val="-3"/>
          <w:sz w:val="20"/>
        </w:rPr>
        <w:t> </w:t>
      </w:r>
      <w:r>
        <w:rPr>
          <w:sz w:val="20"/>
        </w:rPr>
        <w:t>resolución,</w:t>
      </w:r>
      <w:r>
        <w:rPr>
          <w:spacing w:val="-53"/>
          <w:sz w:val="20"/>
        </w:rPr>
        <w:t> </w:t>
      </w:r>
      <w:r>
        <w:rPr>
          <w:sz w:val="20"/>
        </w:rPr>
        <w:t>enviará el expediente respectivo a la autoridad substanciadora que corresponda para que continúe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procedimiento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términos de lo</w:t>
      </w:r>
      <w:r>
        <w:rPr>
          <w:spacing w:val="-1"/>
          <w:sz w:val="20"/>
        </w:rPr>
        <w:t> </w:t>
      </w:r>
      <w:r>
        <w:rPr>
          <w:sz w:val="20"/>
        </w:rPr>
        <w:t>dispuesto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artículo</w:t>
      </w:r>
      <w:r>
        <w:rPr>
          <w:spacing w:val="-2"/>
          <w:sz w:val="20"/>
        </w:rPr>
        <w:t> </w:t>
      </w:r>
      <w:r>
        <w:rPr>
          <w:sz w:val="20"/>
        </w:rPr>
        <w:t>anterior.</w:t>
      </w:r>
    </w:p>
    <w:p>
      <w:pPr>
        <w:pStyle w:val="BodyText"/>
      </w:pPr>
    </w:p>
    <w:p>
      <w:pPr>
        <w:pStyle w:val="BodyText"/>
        <w:ind w:left="142" w:right="179"/>
        <w:jc w:val="both"/>
      </w:pPr>
      <w:r>
        <w:rPr/>
        <w:t>De igual forma, de advertir el Tribunal que los hechos descritos por la autoridad investigadora en el</w:t>
      </w:r>
      <w:r>
        <w:rPr>
          <w:spacing w:val="1"/>
        </w:rPr>
        <w:t> </w:t>
      </w:r>
      <w:r>
        <w:rPr/>
        <w:t>Informe de Presunta Responsabilidad Administrativa corresponden a la descripción de una falta</w:t>
      </w:r>
      <w:r>
        <w:rPr>
          <w:spacing w:val="1"/>
        </w:rPr>
        <w:t> </w:t>
      </w:r>
      <w:r>
        <w:rPr/>
        <w:t>grave diversa, le ordenará a ésta realice la reclasificación que corresponda, pudiendo señalar las</w:t>
      </w:r>
      <w:r>
        <w:rPr>
          <w:spacing w:val="1"/>
        </w:rPr>
        <w:t> </w:t>
      </w:r>
      <w:r>
        <w:rPr>
          <w:w w:val="95"/>
        </w:rPr>
        <w:t>directrices</w:t>
      </w:r>
      <w:r>
        <w:rPr>
          <w:spacing w:val="16"/>
          <w:w w:val="95"/>
        </w:rPr>
        <w:t> </w:t>
      </w:r>
      <w:r>
        <w:rPr>
          <w:w w:val="95"/>
        </w:rPr>
        <w:t>que</w:t>
      </w:r>
      <w:r>
        <w:rPr>
          <w:spacing w:val="13"/>
          <w:w w:val="95"/>
        </w:rPr>
        <w:t> </w:t>
      </w:r>
      <w:r>
        <w:rPr>
          <w:w w:val="95"/>
        </w:rPr>
        <w:t>considere</w:t>
      </w:r>
      <w:r>
        <w:rPr>
          <w:spacing w:val="18"/>
          <w:w w:val="95"/>
        </w:rPr>
        <w:t> </w:t>
      </w:r>
      <w:r>
        <w:rPr>
          <w:w w:val="95"/>
        </w:rPr>
        <w:t>pertinentes</w:t>
      </w:r>
      <w:r>
        <w:rPr>
          <w:spacing w:val="21"/>
          <w:w w:val="95"/>
        </w:rPr>
        <w:t> </w:t>
      </w:r>
      <w:r>
        <w:rPr>
          <w:w w:val="95"/>
        </w:rPr>
        <w:t>para</w:t>
      </w:r>
      <w:r>
        <w:rPr>
          <w:spacing w:val="15"/>
          <w:w w:val="95"/>
        </w:rPr>
        <w:t> </w:t>
      </w:r>
      <w:r>
        <w:rPr>
          <w:w w:val="95"/>
        </w:rPr>
        <w:t>su</w:t>
      </w:r>
      <w:r>
        <w:rPr>
          <w:spacing w:val="17"/>
          <w:w w:val="95"/>
        </w:rPr>
        <w:t> </w:t>
      </w:r>
      <w:r>
        <w:rPr>
          <w:w w:val="95"/>
        </w:rPr>
        <w:t>debida</w:t>
      </w:r>
      <w:r>
        <w:rPr>
          <w:spacing w:val="15"/>
          <w:w w:val="95"/>
        </w:rPr>
        <w:t> </w:t>
      </w:r>
      <w:r>
        <w:rPr>
          <w:w w:val="95"/>
        </w:rPr>
        <w:t>presentación,</w:t>
      </w:r>
      <w:r>
        <w:rPr>
          <w:spacing w:val="18"/>
          <w:w w:val="95"/>
        </w:rPr>
        <w:t> </w:t>
      </w:r>
      <w:r>
        <w:rPr>
          <w:w w:val="95"/>
        </w:rPr>
        <w:t>para</w:t>
      </w:r>
      <w:r>
        <w:rPr>
          <w:spacing w:val="18"/>
          <w:w w:val="95"/>
        </w:rPr>
        <w:t> </w:t>
      </w:r>
      <w:r>
        <w:rPr>
          <w:w w:val="95"/>
        </w:rPr>
        <w:t>lo</w:t>
      </w:r>
      <w:r>
        <w:rPr>
          <w:spacing w:val="15"/>
          <w:w w:val="95"/>
        </w:rPr>
        <w:t> </w:t>
      </w:r>
      <w:r>
        <w:rPr>
          <w:w w:val="95"/>
        </w:rPr>
        <w:t>cual</w:t>
      </w:r>
      <w:r>
        <w:rPr>
          <w:spacing w:val="16"/>
          <w:w w:val="95"/>
        </w:rPr>
        <w:t> </w:t>
      </w:r>
      <w:r>
        <w:rPr>
          <w:w w:val="95"/>
        </w:rPr>
        <w:t>le</w:t>
      </w:r>
      <w:r>
        <w:rPr>
          <w:spacing w:val="18"/>
          <w:w w:val="95"/>
        </w:rPr>
        <w:t> </w:t>
      </w:r>
      <w:r>
        <w:rPr>
          <w:w w:val="95"/>
        </w:rPr>
        <w:t>concederá</w:t>
      </w:r>
      <w:r>
        <w:rPr>
          <w:spacing w:val="15"/>
          <w:w w:val="95"/>
        </w:rPr>
        <w:t> </w:t>
      </w:r>
      <w:r>
        <w:rPr>
          <w:w w:val="95"/>
        </w:rPr>
        <w:t>un</w:t>
      </w:r>
      <w:r>
        <w:rPr>
          <w:spacing w:val="17"/>
          <w:w w:val="95"/>
        </w:rPr>
        <w:t> </w:t>
      </w:r>
      <w:r>
        <w:rPr>
          <w:w w:val="95"/>
        </w:rPr>
        <w:t>plazo</w:t>
      </w:r>
      <w:r>
        <w:rPr>
          <w:spacing w:val="-50"/>
          <w:w w:val="95"/>
        </w:rPr>
        <w:t> </w:t>
      </w:r>
      <w:r>
        <w:rPr/>
        <w:t>de</w:t>
      </w:r>
      <w:r>
        <w:rPr>
          <w:spacing w:val="-1"/>
        </w:rPr>
        <w:t> </w:t>
      </w:r>
      <w:r>
        <w:rPr/>
        <w:t>tres</w:t>
      </w:r>
      <w:r>
        <w:rPr>
          <w:spacing w:val="1"/>
        </w:rPr>
        <w:t> </w:t>
      </w:r>
      <w:r>
        <w:rPr/>
        <w:t>días</w:t>
      </w:r>
      <w:r>
        <w:rPr>
          <w:spacing w:val="3"/>
        </w:rPr>
        <w:t> </w:t>
      </w:r>
      <w:r>
        <w:rPr/>
        <w:t>hábiles. En caso</w:t>
      </w:r>
      <w:r>
        <w:rPr>
          <w:spacing w:val="-1"/>
        </w:rPr>
        <w:t> </w:t>
      </w:r>
      <w:r>
        <w:rPr/>
        <w:t>de que la</w:t>
      </w:r>
      <w:r>
        <w:rPr>
          <w:spacing w:val="-1"/>
        </w:rPr>
        <w:t> </w:t>
      </w:r>
      <w:r>
        <w:rPr/>
        <w:t>autoridad</w:t>
      </w:r>
      <w:r>
        <w:rPr>
          <w:spacing w:val="2"/>
        </w:rPr>
        <w:t> </w:t>
      </w:r>
      <w:r>
        <w:rPr/>
        <w:t>investigadora</w:t>
      </w:r>
      <w:r>
        <w:rPr>
          <w:spacing w:val="1"/>
        </w:rPr>
        <w:t> </w:t>
      </w:r>
      <w:r>
        <w:rPr/>
        <w:t>se</w:t>
      </w:r>
      <w:r>
        <w:rPr>
          <w:spacing w:val="-1"/>
        </w:rPr>
        <w:t> </w:t>
      </w:r>
      <w:r>
        <w:rPr/>
        <w:t>niegue a</w:t>
      </w:r>
      <w:r>
        <w:rPr>
          <w:spacing w:val="2"/>
        </w:rPr>
        <w:t> </w:t>
      </w:r>
      <w:r>
        <w:rPr/>
        <w:t>hacer la reclasificación,</w:t>
      </w:r>
    </w:p>
    <w:p>
      <w:pPr>
        <w:spacing w:after="0"/>
        <w:jc w:val="both"/>
        <w:sectPr>
          <w:pgSz w:w="12240" w:h="15840"/>
          <w:pgMar w:top="1340" w:bottom="280" w:left="1560" w:right="1520"/>
        </w:sectPr>
      </w:pPr>
    </w:p>
    <w:p>
      <w:pPr>
        <w:pStyle w:val="BodyText"/>
        <w:spacing w:before="73"/>
        <w:ind w:left="142" w:right="186"/>
        <w:jc w:val="both"/>
      </w:pPr>
      <w:r>
        <w:rPr/>
        <w:t>bajo</w:t>
      </w:r>
      <w:r>
        <w:rPr>
          <w:spacing w:val="-10"/>
        </w:rPr>
        <w:t> </w:t>
      </w:r>
      <w:r>
        <w:rPr/>
        <w:t>su</w:t>
      </w:r>
      <w:r>
        <w:rPr>
          <w:spacing w:val="-10"/>
        </w:rPr>
        <w:t> </w:t>
      </w:r>
      <w:r>
        <w:rPr/>
        <w:t>más</w:t>
      </w:r>
      <w:r>
        <w:rPr>
          <w:spacing w:val="-11"/>
        </w:rPr>
        <w:t> </w:t>
      </w:r>
      <w:r>
        <w:rPr/>
        <w:t>estricta</w:t>
      </w:r>
      <w:r>
        <w:rPr>
          <w:spacing w:val="-10"/>
        </w:rPr>
        <w:t> </w:t>
      </w:r>
      <w:r>
        <w:rPr/>
        <w:t>responsabilidad</w:t>
      </w:r>
      <w:r>
        <w:rPr>
          <w:spacing w:val="-11"/>
        </w:rPr>
        <w:t> </w:t>
      </w:r>
      <w:r>
        <w:rPr/>
        <w:t>así</w:t>
      </w:r>
      <w:r>
        <w:rPr>
          <w:spacing w:val="-9"/>
        </w:rPr>
        <w:t> </w:t>
      </w:r>
      <w:r>
        <w:rPr/>
        <w:t>lo</w:t>
      </w:r>
      <w:r>
        <w:rPr>
          <w:spacing w:val="-8"/>
        </w:rPr>
        <w:t> </w:t>
      </w:r>
      <w:r>
        <w:rPr/>
        <w:t>hará</w:t>
      </w:r>
      <w:r>
        <w:rPr>
          <w:spacing w:val="-9"/>
        </w:rPr>
        <w:t> </w:t>
      </w:r>
      <w:r>
        <w:rPr/>
        <w:t>saber</w:t>
      </w:r>
      <w:r>
        <w:rPr>
          <w:spacing w:val="-9"/>
        </w:rPr>
        <w:t> </w:t>
      </w:r>
      <w:r>
        <w:rPr/>
        <w:t>al</w:t>
      </w:r>
      <w:r>
        <w:rPr>
          <w:spacing w:val="-10"/>
        </w:rPr>
        <w:t> </w:t>
      </w:r>
      <w:r>
        <w:rPr/>
        <w:t>Tribunal</w:t>
      </w:r>
      <w:r>
        <w:rPr>
          <w:spacing w:val="-11"/>
        </w:rPr>
        <w:t> </w:t>
      </w:r>
      <w:r>
        <w:rPr/>
        <w:t>fundando</w:t>
      </w:r>
      <w:r>
        <w:rPr>
          <w:spacing w:val="-8"/>
        </w:rPr>
        <w:t> </w:t>
      </w:r>
      <w:r>
        <w:rPr/>
        <w:t>y</w:t>
      </w:r>
      <w:r>
        <w:rPr>
          <w:spacing w:val="-13"/>
        </w:rPr>
        <w:t> </w:t>
      </w:r>
      <w:r>
        <w:rPr/>
        <w:t>motivando</w:t>
      </w:r>
      <w:r>
        <w:rPr>
          <w:spacing w:val="-10"/>
        </w:rPr>
        <w:t> </w:t>
      </w:r>
      <w:r>
        <w:rPr/>
        <w:t>su</w:t>
      </w:r>
      <w:r>
        <w:rPr>
          <w:spacing w:val="-10"/>
        </w:rPr>
        <w:t> </w:t>
      </w:r>
      <w:r>
        <w:rPr/>
        <w:t>proceder.</w:t>
      </w:r>
      <w:r>
        <w:rPr>
          <w:spacing w:val="-53"/>
        </w:rPr>
        <w:t> </w:t>
      </w:r>
      <w:r>
        <w:rPr/>
        <w:t>En</w:t>
      </w:r>
      <w:r>
        <w:rPr>
          <w:spacing w:val="-2"/>
        </w:rPr>
        <w:t> </w:t>
      </w:r>
      <w:r>
        <w:rPr/>
        <w:t>este</w:t>
      </w:r>
      <w:r>
        <w:rPr>
          <w:spacing w:val="-2"/>
        </w:rPr>
        <w:t> </w:t>
      </w:r>
      <w:r>
        <w:rPr/>
        <w:t>caso,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Tribunal</w:t>
      </w:r>
      <w:r>
        <w:rPr>
          <w:spacing w:val="-3"/>
        </w:rPr>
        <w:t> </w:t>
      </w:r>
      <w:r>
        <w:rPr/>
        <w:t>continuará</w:t>
      </w:r>
      <w:r>
        <w:rPr>
          <w:spacing w:val="-2"/>
        </w:rPr>
        <w:t> </w:t>
      </w:r>
      <w:r>
        <w:rPr/>
        <w:t>con el</w:t>
      </w:r>
      <w:r>
        <w:rPr>
          <w:spacing w:val="-1"/>
        </w:rPr>
        <w:t> </w:t>
      </w:r>
      <w:r>
        <w:rPr/>
        <w:t>procedimiento de</w:t>
      </w:r>
      <w:r>
        <w:rPr>
          <w:spacing w:val="-2"/>
        </w:rPr>
        <w:t> </w:t>
      </w:r>
      <w:r>
        <w:rPr/>
        <w:t>responsabilidad administrativa.</w:t>
      </w:r>
    </w:p>
    <w:p>
      <w:pPr>
        <w:pStyle w:val="BodyText"/>
        <w:spacing w:before="1"/>
      </w:pPr>
    </w:p>
    <w:p>
      <w:pPr>
        <w:pStyle w:val="BodyText"/>
        <w:spacing w:before="1"/>
        <w:ind w:left="142" w:right="189"/>
        <w:jc w:val="both"/>
      </w:pPr>
      <w:r>
        <w:rPr/>
        <w:t>Una vez que el Tribunal haya decidido que el asunto corresponde a su competencia y, en su caso,</w:t>
      </w:r>
      <w:r>
        <w:rPr>
          <w:spacing w:val="1"/>
        </w:rPr>
        <w:t> </w:t>
      </w:r>
      <w:r>
        <w:rPr/>
        <w:t>se</w:t>
      </w:r>
      <w:r>
        <w:rPr>
          <w:spacing w:val="-8"/>
        </w:rPr>
        <w:t> </w:t>
      </w:r>
      <w:r>
        <w:rPr/>
        <w:t>haya</w:t>
      </w:r>
      <w:r>
        <w:rPr>
          <w:spacing w:val="-8"/>
        </w:rPr>
        <w:t> </w:t>
      </w:r>
      <w:r>
        <w:rPr/>
        <w:t>solventado</w:t>
      </w:r>
      <w:r>
        <w:rPr>
          <w:spacing w:val="-8"/>
        </w:rPr>
        <w:t> </w:t>
      </w:r>
      <w:r>
        <w:rPr/>
        <w:t>la</w:t>
      </w:r>
      <w:r>
        <w:rPr>
          <w:spacing w:val="-8"/>
        </w:rPr>
        <w:t> </w:t>
      </w:r>
      <w:r>
        <w:rPr/>
        <w:t>reclasificación,</w:t>
      </w:r>
      <w:r>
        <w:rPr>
          <w:spacing w:val="-4"/>
        </w:rPr>
        <w:t> </w:t>
      </w:r>
      <w:r>
        <w:rPr/>
        <w:t>deberá</w:t>
      </w:r>
      <w:r>
        <w:rPr>
          <w:spacing w:val="-7"/>
        </w:rPr>
        <w:t> </w:t>
      </w:r>
      <w:r>
        <w:rPr/>
        <w:t>notificar</w:t>
      </w:r>
      <w:r>
        <w:rPr>
          <w:spacing w:val="-7"/>
        </w:rPr>
        <w:t> </w:t>
      </w:r>
      <w:r>
        <w:rPr/>
        <w:t>personalmente</w:t>
      </w:r>
      <w:r>
        <w:rPr>
          <w:spacing w:val="-8"/>
        </w:rPr>
        <w:t> </w:t>
      </w:r>
      <w:r>
        <w:rPr/>
        <w:t>a</w:t>
      </w:r>
      <w:r>
        <w:rPr>
          <w:spacing w:val="-6"/>
        </w:rPr>
        <w:t> </w:t>
      </w:r>
      <w:r>
        <w:rPr/>
        <w:t>las</w:t>
      </w:r>
      <w:r>
        <w:rPr>
          <w:spacing w:val="-4"/>
        </w:rPr>
        <w:t> </w:t>
      </w:r>
      <w:r>
        <w:rPr/>
        <w:t>partes</w:t>
      </w:r>
      <w:r>
        <w:rPr>
          <w:spacing w:val="-5"/>
        </w:rPr>
        <w:t> </w:t>
      </w:r>
      <w:r>
        <w:rPr/>
        <w:t>sobre</w:t>
      </w:r>
      <w:r>
        <w:rPr>
          <w:spacing w:val="-8"/>
        </w:rPr>
        <w:t> </w:t>
      </w:r>
      <w:r>
        <w:rPr/>
        <w:t>la</w:t>
      </w:r>
      <w:r>
        <w:rPr>
          <w:spacing w:val="-8"/>
        </w:rPr>
        <w:t> </w:t>
      </w:r>
      <w:r>
        <w:rPr/>
        <w:t>recepción</w:t>
      </w:r>
      <w:r>
        <w:rPr>
          <w:spacing w:val="-53"/>
        </w:rPr>
        <w:t> </w:t>
      </w:r>
      <w:r>
        <w:rPr/>
        <w:t>del</w:t>
      </w:r>
      <w:r>
        <w:rPr>
          <w:spacing w:val="-1"/>
        </w:rPr>
        <w:t> </w:t>
      </w:r>
      <w:r>
        <w:rPr/>
        <w:t>expediente.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42" w:right="185"/>
        <w:jc w:val="both"/>
      </w:pPr>
      <w:r>
        <w:rPr/>
        <w:t>Cuando conste en autos que las partes han quedado notificadas, dictará dentro de los quince días</w:t>
      </w:r>
      <w:r>
        <w:rPr>
          <w:spacing w:val="1"/>
        </w:rPr>
        <w:t> </w:t>
      </w:r>
      <w:r>
        <w:rPr/>
        <w:t>hábiles siguientes el acuerdo de admisión de pruebas que corresponda, donde deberá ordenar las</w:t>
      </w:r>
      <w:r>
        <w:rPr>
          <w:spacing w:val="1"/>
        </w:rPr>
        <w:t> </w:t>
      </w:r>
      <w:r>
        <w:rPr/>
        <w:t>diligencias</w:t>
      </w:r>
      <w:r>
        <w:rPr>
          <w:spacing w:val="1"/>
        </w:rPr>
        <w:t> </w:t>
      </w:r>
      <w:r>
        <w:rPr/>
        <w:t>necesarias para</w:t>
      </w:r>
      <w:r>
        <w:rPr>
          <w:spacing w:val="1"/>
        </w:rPr>
        <w:t> </w:t>
      </w:r>
      <w:r>
        <w:rPr/>
        <w:t>su</w:t>
      </w:r>
      <w:r>
        <w:rPr>
          <w:spacing w:val="-2"/>
        </w:rPr>
        <w:t> </w:t>
      </w:r>
      <w:r>
        <w:rPr/>
        <w:t>preparación</w:t>
      </w:r>
      <w:r>
        <w:rPr>
          <w:spacing w:val="3"/>
        </w:rPr>
        <w:t> </w:t>
      </w:r>
      <w:r>
        <w:rPr/>
        <w:t>y</w:t>
      </w:r>
      <w:r>
        <w:rPr>
          <w:spacing w:val="-2"/>
        </w:rPr>
        <w:t> </w:t>
      </w:r>
      <w:r>
        <w:rPr/>
        <w:t>desahogo;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44"/>
        </w:numPr>
        <w:tabs>
          <w:tab w:pos="570" w:val="left" w:leader="none"/>
        </w:tabs>
        <w:spacing w:line="240" w:lineRule="auto" w:before="0" w:after="0"/>
        <w:ind w:left="142" w:right="182" w:firstLine="0"/>
        <w:jc w:val="both"/>
        <w:rPr>
          <w:sz w:val="20"/>
        </w:rPr>
      </w:pPr>
      <w:r>
        <w:rPr>
          <w:sz w:val="20"/>
        </w:rPr>
        <w:t>Concluido el desahogo de las pruebas ofrecidas por las partes, y si no existieran diligencias</w:t>
      </w:r>
      <w:r>
        <w:rPr>
          <w:spacing w:val="1"/>
          <w:sz w:val="20"/>
        </w:rPr>
        <w:t> </w:t>
      </w:r>
      <w:r>
        <w:rPr>
          <w:w w:val="95"/>
          <w:sz w:val="20"/>
        </w:rPr>
        <w:t>pendientes</w:t>
      </w:r>
      <w:r>
        <w:rPr>
          <w:spacing w:val="18"/>
          <w:w w:val="95"/>
          <w:sz w:val="20"/>
        </w:rPr>
        <w:t> </w:t>
      </w:r>
      <w:r>
        <w:rPr>
          <w:w w:val="95"/>
          <w:sz w:val="20"/>
        </w:rPr>
        <w:t>para</w:t>
      </w:r>
      <w:r>
        <w:rPr>
          <w:spacing w:val="17"/>
          <w:w w:val="95"/>
          <w:sz w:val="20"/>
        </w:rPr>
        <w:t> </w:t>
      </w:r>
      <w:r>
        <w:rPr>
          <w:w w:val="95"/>
          <w:sz w:val="20"/>
        </w:rPr>
        <w:t>mejor</w:t>
      </w:r>
      <w:r>
        <w:rPr>
          <w:spacing w:val="14"/>
          <w:w w:val="95"/>
          <w:sz w:val="20"/>
        </w:rPr>
        <w:t> </w:t>
      </w:r>
      <w:r>
        <w:rPr>
          <w:w w:val="95"/>
          <w:sz w:val="20"/>
        </w:rPr>
        <w:t>proveer</w:t>
      </w:r>
      <w:r>
        <w:rPr>
          <w:spacing w:val="13"/>
          <w:w w:val="95"/>
          <w:sz w:val="20"/>
        </w:rPr>
        <w:t> </w:t>
      </w:r>
      <w:r>
        <w:rPr>
          <w:w w:val="95"/>
          <w:sz w:val="20"/>
        </w:rPr>
        <w:t>o</w:t>
      </w:r>
      <w:r>
        <w:rPr>
          <w:spacing w:val="17"/>
          <w:w w:val="95"/>
          <w:sz w:val="20"/>
        </w:rPr>
        <w:t> </w:t>
      </w:r>
      <w:r>
        <w:rPr>
          <w:w w:val="95"/>
          <w:sz w:val="20"/>
        </w:rPr>
        <w:t>más</w:t>
      </w:r>
      <w:r>
        <w:rPr>
          <w:spacing w:val="14"/>
          <w:w w:val="95"/>
          <w:sz w:val="20"/>
        </w:rPr>
        <w:t> </w:t>
      </w:r>
      <w:r>
        <w:rPr>
          <w:w w:val="95"/>
          <w:sz w:val="20"/>
        </w:rPr>
        <w:t>pruebas</w:t>
      </w:r>
      <w:r>
        <w:rPr>
          <w:spacing w:val="18"/>
          <w:w w:val="95"/>
          <w:sz w:val="20"/>
        </w:rPr>
        <w:t> </w:t>
      </w:r>
      <w:r>
        <w:rPr>
          <w:w w:val="95"/>
          <w:sz w:val="20"/>
        </w:rPr>
        <w:t>que</w:t>
      </w:r>
      <w:r>
        <w:rPr>
          <w:spacing w:val="17"/>
          <w:w w:val="95"/>
          <w:sz w:val="20"/>
        </w:rPr>
        <w:t> </w:t>
      </w:r>
      <w:r>
        <w:rPr>
          <w:w w:val="95"/>
          <w:sz w:val="20"/>
        </w:rPr>
        <w:t>desahogar,</w:t>
      </w:r>
      <w:r>
        <w:rPr>
          <w:spacing w:val="19"/>
          <w:w w:val="95"/>
          <w:sz w:val="20"/>
        </w:rPr>
        <w:t> </w:t>
      </w:r>
      <w:r>
        <w:rPr>
          <w:w w:val="95"/>
          <w:sz w:val="20"/>
        </w:rPr>
        <w:t>el</w:t>
      </w:r>
      <w:r>
        <w:rPr>
          <w:spacing w:val="15"/>
          <w:w w:val="95"/>
          <w:sz w:val="20"/>
        </w:rPr>
        <w:t> </w:t>
      </w:r>
      <w:r>
        <w:rPr>
          <w:w w:val="95"/>
          <w:sz w:val="20"/>
        </w:rPr>
        <w:t>Tribunal</w:t>
      </w:r>
      <w:r>
        <w:rPr>
          <w:spacing w:val="12"/>
          <w:w w:val="95"/>
          <w:sz w:val="20"/>
        </w:rPr>
        <w:t> </w:t>
      </w:r>
      <w:r>
        <w:rPr>
          <w:w w:val="95"/>
          <w:sz w:val="20"/>
        </w:rPr>
        <w:t>declarará</w:t>
      </w:r>
      <w:r>
        <w:rPr>
          <w:spacing w:val="12"/>
          <w:w w:val="95"/>
          <w:sz w:val="20"/>
        </w:rPr>
        <w:t> </w:t>
      </w:r>
      <w:r>
        <w:rPr>
          <w:w w:val="95"/>
          <w:sz w:val="20"/>
        </w:rPr>
        <w:t>abierto</w:t>
      </w:r>
      <w:r>
        <w:rPr>
          <w:spacing w:val="17"/>
          <w:w w:val="95"/>
          <w:sz w:val="20"/>
        </w:rPr>
        <w:t> </w:t>
      </w:r>
      <w:r>
        <w:rPr>
          <w:w w:val="95"/>
          <w:sz w:val="20"/>
        </w:rPr>
        <w:t>el</w:t>
      </w:r>
      <w:r>
        <w:rPr>
          <w:spacing w:val="15"/>
          <w:w w:val="95"/>
          <w:sz w:val="20"/>
        </w:rPr>
        <w:t> </w:t>
      </w:r>
      <w:r>
        <w:rPr>
          <w:w w:val="95"/>
          <w:sz w:val="20"/>
        </w:rPr>
        <w:t>periodo</w:t>
      </w:r>
      <w:r>
        <w:rPr>
          <w:spacing w:val="-50"/>
          <w:w w:val="95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alegatos</w:t>
      </w:r>
      <w:r>
        <w:rPr>
          <w:spacing w:val="-1"/>
          <w:sz w:val="20"/>
        </w:rPr>
        <w:t> </w:t>
      </w:r>
      <w:r>
        <w:rPr>
          <w:sz w:val="20"/>
        </w:rPr>
        <w:t>por</w:t>
      </w:r>
      <w:r>
        <w:rPr>
          <w:spacing w:val="-1"/>
          <w:sz w:val="20"/>
        </w:rPr>
        <w:t> </w:t>
      </w:r>
      <w:r>
        <w:rPr>
          <w:sz w:val="20"/>
        </w:rPr>
        <w:t>un término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cinco</w:t>
      </w:r>
      <w:r>
        <w:rPr>
          <w:spacing w:val="1"/>
          <w:sz w:val="20"/>
        </w:rPr>
        <w:t> </w:t>
      </w:r>
      <w:r>
        <w:rPr>
          <w:sz w:val="20"/>
        </w:rPr>
        <w:t>días</w:t>
      </w:r>
      <w:r>
        <w:rPr>
          <w:spacing w:val="1"/>
          <w:sz w:val="20"/>
        </w:rPr>
        <w:t> </w:t>
      </w:r>
      <w:r>
        <w:rPr>
          <w:sz w:val="20"/>
        </w:rPr>
        <w:t>hábiles comunes</w:t>
      </w:r>
      <w:r>
        <w:rPr>
          <w:spacing w:val="-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partes;</w:t>
      </w:r>
    </w:p>
    <w:p>
      <w:pPr>
        <w:pStyle w:val="BodyText"/>
        <w:spacing w:before="2"/>
      </w:pPr>
    </w:p>
    <w:p>
      <w:pPr>
        <w:pStyle w:val="ListParagraph"/>
        <w:numPr>
          <w:ilvl w:val="0"/>
          <w:numId w:val="44"/>
        </w:numPr>
        <w:tabs>
          <w:tab w:pos="570" w:val="left" w:leader="none"/>
        </w:tabs>
        <w:spacing w:line="240" w:lineRule="auto" w:before="0" w:after="0"/>
        <w:ind w:left="142" w:right="178" w:firstLine="0"/>
        <w:jc w:val="both"/>
        <w:rPr>
          <w:sz w:val="20"/>
        </w:rPr>
      </w:pPr>
      <w:r>
        <w:rPr>
          <w:w w:val="95"/>
          <w:sz w:val="20"/>
        </w:rPr>
        <w:t>Una</w:t>
      </w:r>
      <w:r>
        <w:rPr>
          <w:spacing w:val="17"/>
          <w:w w:val="95"/>
          <w:sz w:val="20"/>
        </w:rPr>
        <w:t> </w:t>
      </w:r>
      <w:r>
        <w:rPr>
          <w:w w:val="95"/>
          <w:sz w:val="20"/>
        </w:rPr>
        <w:t>vez</w:t>
      </w:r>
      <w:r>
        <w:rPr>
          <w:spacing w:val="12"/>
          <w:w w:val="95"/>
          <w:sz w:val="20"/>
        </w:rPr>
        <w:t> </w:t>
      </w:r>
      <w:r>
        <w:rPr>
          <w:w w:val="95"/>
          <w:sz w:val="20"/>
        </w:rPr>
        <w:t>trascurrido</w:t>
      </w:r>
      <w:r>
        <w:rPr>
          <w:spacing w:val="18"/>
          <w:w w:val="95"/>
          <w:sz w:val="20"/>
        </w:rPr>
        <w:t> </w:t>
      </w:r>
      <w:r>
        <w:rPr>
          <w:w w:val="95"/>
          <w:sz w:val="20"/>
        </w:rPr>
        <w:t>el</w:t>
      </w:r>
      <w:r>
        <w:rPr>
          <w:spacing w:val="15"/>
          <w:w w:val="95"/>
          <w:sz w:val="20"/>
        </w:rPr>
        <w:t> </w:t>
      </w:r>
      <w:r>
        <w:rPr>
          <w:w w:val="95"/>
          <w:sz w:val="20"/>
        </w:rPr>
        <w:t>periodo</w:t>
      </w:r>
      <w:r>
        <w:rPr>
          <w:spacing w:val="18"/>
          <w:w w:val="95"/>
          <w:sz w:val="20"/>
        </w:rPr>
        <w:t> </w:t>
      </w:r>
      <w:r>
        <w:rPr>
          <w:w w:val="95"/>
          <w:sz w:val="20"/>
        </w:rPr>
        <w:t>de</w:t>
      </w:r>
      <w:r>
        <w:rPr>
          <w:spacing w:val="17"/>
          <w:w w:val="95"/>
          <w:sz w:val="20"/>
        </w:rPr>
        <w:t> </w:t>
      </w:r>
      <w:r>
        <w:rPr>
          <w:w w:val="95"/>
          <w:sz w:val="20"/>
        </w:rPr>
        <w:t>alegatos,</w:t>
      </w:r>
      <w:r>
        <w:rPr>
          <w:spacing w:val="17"/>
          <w:w w:val="95"/>
          <w:sz w:val="20"/>
        </w:rPr>
        <w:t> </w:t>
      </w:r>
      <w:r>
        <w:rPr>
          <w:w w:val="95"/>
          <w:sz w:val="20"/>
        </w:rPr>
        <w:t>el</w:t>
      </w:r>
      <w:r>
        <w:rPr>
          <w:spacing w:val="18"/>
          <w:w w:val="95"/>
          <w:sz w:val="20"/>
        </w:rPr>
        <w:t> </w:t>
      </w:r>
      <w:r>
        <w:rPr>
          <w:w w:val="95"/>
          <w:sz w:val="20"/>
        </w:rPr>
        <w:t>Tribunal,</w:t>
      </w:r>
      <w:r>
        <w:rPr>
          <w:spacing w:val="17"/>
          <w:w w:val="95"/>
          <w:sz w:val="20"/>
        </w:rPr>
        <w:t> </w:t>
      </w:r>
      <w:r>
        <w:rPr>
          <w:w w:val="95"/>
          <w:sz w:val="20"/>
        </w:rPr>
        <w:t>de</w:t>
      </w:r>
      <w:r>
        <w:rPr>
          <w:spacing w:val="17"/>
          <w:w w:val="95"/>
          <w:sz w:val="20"/>
        </w:rPr>
        <w:t> </w:t>
      </w:r>
      <w:r>
        <w:rPr>
          <w:w w:val="95"/>
          <w:sz w:val="20"/>
        </w:rPr>
        <w:t>oficio,</w:t>
      </w:r>
      <w:r>
        <w:rPr>
          <w:spacing w:val="18"/>
          <w:w w:val="95"/>
          <w:sz w:val="20"/>
        </w:rPr>
        <w:t> </w:t>
      </w:r>
      <w:r>
        <w:rPr>
          <w:w w:val="95"/>
          <w:sz w:val="20"/>
        </w:rPr>
        <w:t>declarará</w:t>
      </w:r>
      <w:r>
        <w:rPr>
          <w:spacing w:val="17"/>
          <w:w w:val="95"/>
          <w:sz w:val="20"/>
        </w:rPr>
        <w:t> </w:t>
      </w:r>
      <w:r>
        <w:rPr>
          <w:w w:val="95"/>
          <w:sz w:val="20"/>
        </w:rPr>
        <w:t>cerrada</w:t>
      </w:r>
      <w:r>
        <w:rPr>
          <w:spacing w:val="17"/>
          <w:w w:val="95"/>
          <w:sz w:val="20"/>
        </w:rPr>
        <w:t> </w:t>
      </w:r>
      <w:r>
        <w:rPr>
          <w:w w:val="95"/>
          <w:sz w:val="20"/>
        </w:rPr>
        <w:t>la</w:t>
      </w:r>
      <w:r>
        <w:rPr>
          <w:spacing w:val="18"/>
          <w:w w:val="95"/>
          <w:sz w:val="20"/>
        </w:rPr>
        <w:t> </w:t>
      </w:r>
      <w:r>
        <w:rPr>
          <w:w w:val="95"/>
          <w:sz w:val="20"/>
        </w:rPr>
        <w:t>instrucción</w:t>
      </w:r>
      <w:r>
        <w:rPr>
          <w:spacing w:val="-51"/>
          <w:w w:val="95"/>
          <w:sz w:val="20"/>
        </w:rPr>
        <w:t> </w:t>
      </w:r>
      <w:r>
        <w:rPr>
          <w:sz w:val="20"/>
        </w:rPr>
        <w:t>y citará a las partes para oír la resolución que corresponda, la cual deberá dictarse en un plazo no</w:t>
      </w:r>
      <w:r>
        <w:rPr>
          <w:spacing w:val="1"/>
          <w:sz w:val="20"/>
        </w:rPr>
        <w:t> </w:t>
      </w:r>
      <w:r>
        <w:rPr>
          <w:sz w:val="20"/>
        </w:rPr>
        <w:t>mayor a treinta días hábiles, el cual podrá ampliarse por una sola vez por otros treinta días hábiles</w:t>
      </w:r>
      <w:r>
        <w:rPr>
          <w:spacing w:val="1"/>
          <w:sz w:val="20"/>
        </w:rPr>
        <w:t> </w:t>
      </w:r>
      <w:r>
        <w:rPr>
          <w:sz w:val="20"/>
        </w:rPr>
        <w:t>más,</w:t>
      </w:r>
      <w:r>
        <w:rPr>
          <w:spacing w:val="-3"/>
          <w:sz w:val="20"/>
        </w:rPr>
        <w:t> </w:t>
      </w:r>
      <w:r>
        <w:rPr>
          <w:sz w:val="20"/>
        </w:rPr>
        <w:t>cuando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complejidad</w:t>
      </w:r>
      <w:r>
        <w:rPr>
          <w:spacing w:val="-3"/>
          <w:sz w:val="20"/>
        </w:rPr>
        <w:t> </w:t>
      </w:r>
      <w:r>
        <w:rPr>
          <w:sz w:val="20"/>
        </w:rPr>
        <w:t>del</w:t>
      </w:r>
      <w:r>
        <w:rPr>
          <w:spacing w:val="-3"/>
          <w:sz w:val="20"/>
        </w:rPr>
        <w:t> </w:t>
      </w:r>
      <w:r>
        <w:rPr>
          <w:sz w:val="20"/>
        </w:rPr>
        <w:t>asunto</w:t>
      </w:r>
      <w:r>
        <w:rPr>
          <w:spacing w:val="-1"/>
          <w:sz w:val="20"/>
        </w:rPr>
        <w:t> </w:t>
      </w:r>
      <w:r>
        <w:rPr>
          <w:sz w:val="20"/>
        </w:rPr>
        <w:t>así</w:t>
      </w:r>
      <w:r>
        <w:rPr>
          <w:spacing w:val="-3"/>
          <w:sz w:val="20"/>
        </w:rPr>
        <w:t> </w:t>
      </w:r>
      <w:r>
        <w:rPr>
          <w:sz w:val="20"/>
        </w:rPr>
        <w:t>lo requiera debiendo</w:t>
      </w:r>
      <w:r>
        <w:rPr>
          <w:spacing w:val="-1"/>
          <w:sz w:val="20"/>
        </w:rPr>
        <w:t> </w:t>
      </w:r>
      <w:r>
        <w:rPr>
          <w:sz w:val="20"/>
        </w:rPr>
        <w:t>expresar</w:t>
      </w:r>
      <w:r>
        <w:rPr>
          <w:spacing w:val="-2"/>
          <w:sz w:val="20"/>
        </w:rPr>
        <w:t> </w:t>
      </w: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motivos</w:t>
      </w:r>
      <w:r>
        <w:rPr>
          <w:spacing w:val="-1"/>
          <w:sz w:val="20"/>
        </w:rPr>
        <w:t> </w:t>
      </w:r>
      <w:r>
        <w:rPr>
          <w:sz w:val="20"/>
        </w:rPr>
        <w:t>para</w:t>
      </w:r>
      <w:r>
        <w:rPr>
          <w:spacing w:val="-1"/>
          <w:sz w:val="20"/>
        </w:rPr>
        <w:t> </w:t>
      </w:r>
      <w:r>
        <w:rPr>
          <w:sz w:val="20"/>
        </w:rPr>
        <w:t>ello,</w:t>
      </w:r>
      <w:r>
        <w:rPr>
          <w:spacing w:val="1"/>
          <w:sz w:val="20"/>
        </w:rPr>
        <w:t> </w:t>
      </w:r>
      <w:r>
        <w:rPr>
          <w:sz w:val="20"/>
        </w:rPr>
        <w:t>y</w:t>
      </w:r>
    </w:p>
    <w:p>
      <w:pPr>
        <w:pStyle w:val="BodyText"/>
      </w:pPr>
    </w:p>
    <w:p>
      <w:pPr>
        <w:pStyle w:val="ListParagraph"/>
        <w:numPr>
          <w:ilvl w:val="0"/>
          <w:numId w:val="44"/>
        </w:numPr>
        <w:tabs>
          <w:tab w:pos="570" w:val="left" w:leader="none"/>
        </w:tabs>
        <w:spacing w:line="240" w:lineRule="auto" w:before="0" w:after="0"/>
        <w:ind w:left="142" w:right="181" w:firstLine="0"/>
        <w:jc w:val="both"/>
        <w:rPr>
          <w:sz w:val="20"/>
        </w:rPr>
      </w:pPr>
      <w:r>
        <w:rPr>
          <w:sz w:val="20"/>
        </w:rPr>
        <w:t>La resolución, deberá notificarse personalmente al presunto responsable. En su caso, se</w:t>
      </w:r>
      <w:r>
        <w:rPr>
          <w:spacing w:val="1"/>
          <w:sz w:val="20"/>
        </w:rPr>
        <w:t> </w:t>
      </w:r>
      <w:r>
        <w:rPr>
          <w:sz w:val="20"/>
        </w:rPr>
        <w:t>notificará a los denunciantes únicamente para su conocimiento, y al jefe inmediato o al titular de la</w:t>
      </w:r>
      <w:r>
        <w:rPr>
          <w:spacing w:val="1"/>
          <w:sz w:val="20"/>
        </w:rPr>
        <w:t> </w:t>
      </w:r>
      <w:r>
        <w:rPr>
          <w:sz w:val="20"/>
        </w:rPr>
        <w:t>dependencia</w:t>
      </w:r>
      <w:r>
        <w:rPr>
          <w:spacing w:val="-6"/>
          <w:sz w:val="20"/>
        </w:rPr>
        <w:t> </w:t>
      </w:r>
      <w:r>
        <w:rPr>
          <w:sz w:val="20"/>
        </w:rPr>
        <w:t>o</w:t>
      </w:r>
      <w:r>
        <w:rPr>
          <w:spacing w:val="-6"/>
          <w:sz w:val="20"/>
        </w:rPr>
        <w:t> </w:t>
      </w:r>
      <w:r>
        <w:rPr>
          <w:sz w:val="20"/>
        </w:rPr>
        <w:t>entidad,</w:t>
      </w:r>
      <w:r>
        <w:rPr>
          <w:spacing w:val="-5"/>
          <w:sz w:val="20"/>
        </w:rPr>
        <w:t> </w:t>
      </w:r>
      <w:r>
        <w:rPr>
          <w:sz w:val="20"/>
        </w:rPr>
        <w:t>para</w:t>
      </w:r>
      <w:r>
        <w:rPr>
          <w:spacing w:val="-8"/>
          <w:sz w:val="20"/>
        </w:rPr>
        <w:t> </w:t>
      </w:r>
      <w:r>
        <w:rPr>
          <w:sz w:val="20"/>
        </w:rPr>
        <w:t>los</w:t>
      </w:r>
      <w:r>
        <w:rPr>
          <w:spacing w:val="-7"/>
          <w:sz w:val="20"/>
        </w:rPr>
        <w:t> </w:t>
      </w:r>
      <w:r>
        <w:rPr>
          <w:sz w:val="20"/>
        </w:rPr>
        <w:t>efectos</w:t>
      </w:r>
      <w:r>
        <w:rPr>
          <w:spacing w:val="-6"/>
          <w:sz w:val="20"/>
        </w:rPr>
        <w:t> </w:t>
      </w:r>
      <w:r>
        <w:rPr>
          <w:sz w:val="20"/>
        </w:rPr>
        <w:t>de</w:t>
      </w:r>
      <w:r>
        <w:rPr>
          <w:spacing w:val="-8"/>
          <w:sz w:val="20"/>
        </w:rPr>
        <w:t> </w:t>
      </w:r>
      <w:r>
        <w:rPr>
          <w:sz w:val="20"/>
        </w:rPr>
        <w:t>su</w:t>
      </w:r>
      <w:r>
        <w:rPr>
          <w:spacing w:val="-5"/>
          <w:sz w:val="20"/>
        </w:rPr>
        <w:t> </w:t>
      </w:r>
      <w:r>
        <w:rPr>
          <w:sz w:val="20"/>
        </w:rPr>
        <w:t>ejecución,</w:t>
      </w:r>
      <w:r>
        <w:rPr>
          <w:spacing w:val="-8"/>
          <w:sz w:val="20"/>
        </w:rPr>
        <w:t> </w:t>
      </w:r>
      <w:r>
        <w:rPr>
          <w:sz w:val="20"/>
        </w:rPr>
        <w:t>en</w:t>
      </w:r>
      <w:r>
        <w:rPr>
          <w:spacing w:val="-5"/>
          <w:sz w:val="20"/>
        </w:rPr>
        <w:t> </w:t>
      </w:r>
      <w:r>
        <w:rPr>
          <w:sz w:val="20"/>
        </w:rPr>
        <w:t>un</w:t>
      </w:r>
      <w:r>
        <w:rPr>
          <w:spacing w:val="-6"/>
          <w:sz w:val="20"/>
        </w:rPr>
        <w:t> </w:t>
      </w:r>
      <w:r>
        <w:rPr>
          <w:sz w:val="20"/>
        </w:rPr>
        <w:t>plazo</w:t>
      </w:r>
      <w:r>
        <w:rPr>
          <w:spacing w:val="-8"/>
          <w:sz w:val="20"/>
        </w:rPr>
        <w:t> </w:t>
      </w:r>
      <w:r>
        <w:rPr>
          <w:sz w:val="20"/>
        </w:rPr>
        <w:t>no</w:t>
      </w:r>
      <w:r>
        <w:rPr>
          <w:spacing w:val="-7"/>
          <w:sz w:val="20"/>
        </w:rPr>
        <w:t> </w:t>
      </w:r>
      <w:r>
        <w:rPr>
          <w:sz w:val="20"/>
        </w:rPr>
        <w:t>mayor</w:t>
      </w:r>
      <w:r>
        <w:rPr>
          <w:spacing w:val="-5"/>
          <w:sz w:val="20"/>
        </w:rPr>
        <w:t> </w:t>
      </w:r>
      <w:r>
        <w:rPr>
          <w:sz w:val="20"/>
        </w:rPr>
        <w:t>de</w:t>
      </w:r>
      <w:r>
        <w:rPr>
          <w:spacing w:val="-5"/>
          <w:sz w:val="20"/>
        </w:rPr>
        <w:t> </w:t>
      </w:r>
      <w:r>
        <w:rPr>
          <w:sz w:val="20"/>
        </w:rPr>
        <w:t>diez</w:t>
      </w:r>
      <w:r>
        <w:rPr>
          <w:spacing w:val="-6"/>
          <w:sz w:val="20"/>
        </w:rPr>
        <w:t> </w:t>
      </w:r>
      <w:r>
        <w:rPr>
          <w:sz w:val="20"/>
        </w:rPr>
        <w:t>días</w:t>
      </w:r>
      <w:r>
        <w:rPr>
          <w:spacing w:val="-4"/>
          <w:sz w:val="20"/>
        </w:rPr>
        <w:t> </w:t>
      </w:r>
      <w:r>
        <w:rPr>
          <w:sz w:val="20"/>
        </w:rPr>
        <w:t>hábiles.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17"/>
        </w:rPr>
      </w:pPr>
    </w:p>
    <w:p>
      <w:pPr>
        <w:spacing w:before="0"/>
        <w:ind w:left="154" w:right="195" w:firstLine="0"/>
        <w:jc w:val="center"/>
        <w:rPr>
          <w:rFonts w:ascii="Arial"/>
          <w:i/>
          <w:sz w:val="20"/>
        </w:rPr>
      </w:pP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CON EL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ARTICULO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QUE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LO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INTEGRA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10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AGOSTO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2021)</w:t>
      </w:r>
    </w:p>
    <w:p>
      <w:pPr>
        <w:spacing w:line="720" w:lineRule="auto" w:before="0"/>
        <w:ind w:left="142" w:right="3314" w:firstLine="3895"/>
        <w:jc w:val="left"/>
        <w:rPr>
          <w:rFonts w:ascii="Arial" w:hAnsi="Arial"/>
          <w:i/>
          <w:sz w:val="20"/>
        </w:rPr>
      </w:pPr>
      <w:r>
        <w:rPr>
          <w:rFonts w:ascii="Arial" w:hAnsi="Arial"/>
          <w:b/>
          <w:sz w:val="20"/>
        </w:rPr>
        <w:t>Capítulo IV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209.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i/>
          <w:sz w:val="20"/>
        </w:rPr>
        <w:t>(DEROGADO,</w:t>
      </w:r>
      <w:r>
        <w:rPr>
          <w:rFonts w:ascii="Arial" w:hAnsi="Arial"/>
          <w:i/>
          <w:spacing w:val="-3"/>
          <w:sz w:val="20"/>
        </w:rPr>
        <w:t> </w:t>
      </w:r>
      <w:r>
        <w:rPr>
          <w:rFonts w:ascii="Arial" w:hAnsi="Arial"/>
          <w:i/>
          <w:sz w:val="20"/>
        </w:rPr>
        <w:t>P.O.</w:t>
      </w:r>
      <w:r>
        <w:rPr>
          <w:rFonts w:ascii="Arial" w:hAnsi="Arial"/>
          <w:i/>
          <w:spacing w:val="-4"/>
          <w:sz w:val="20"/>
        </w:rPr>
        <w:t> </w:t>
      </w:r>
      <w:r>
        <w:rPr>
          <w:rFonts w:ascii="Arial" w:hAnsi="Arial"/>
          <w:i/>
          <w:sz w:val="20"/>
        </w:rPr>
        <w:t>10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AGOSTO</w:t>
      </w:r>
      <w:r>
        <w:rPr>
          <w:rFonts w:ascii="Arial" w:hAnsi="Arial"/>
          <w:i/>
          <w:spacing w:val="-3"/>
          <w:sz w:val="20"/>
        </w:rPr>
        <w:t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-3"/>
          <w:sz w:val="20"/>
        </w:rPr>
        <w:t> </w:t>
      </w:r>
      <w:r>
        <w:rPr>
          <w:rFonts w:ascii="Arial" w:hAnsi="Arial"/>
          <w:i/>
          <w:sz w:val="20"/>
        </w:rPr>
        <w:t>2021)</w:t>
      </w:r>
    </w:p>
    <w:p>
      <w:pPr>
        <w:pStyle w:val="Heading1"/>
        <w:spacing w:line="477" w:lineRule="auto" w:before="1"/>
        <w:ind w:left="3776" w:right="3814" w:firstLine="290"/>
        <w:jc w:val="left"/>
      </w:pPr>
      <w:r>
        <w:rPr/>
        <w:t>Capítulo</w:t>
      </w:r>
      <w:r>
        <w:rPr>
          <w:spacing w:val="55"/>
        </w:rPr>
        <w:t> </w:t>
      </w:r>
      <w:r>
        <w:rPr/>
        <w:t>V</w:t>
      </w:r>
      <w:r>
        <w:rPr>
          <w:spacing w:val="1"/>
        </w:rPr>
        <w:t> </w:t>
      </w:r>
      <w:r>
        <w:rPr/>
        <w:t>De</w:t>
      </w:r>
      <w:r>
        <w:rPr>
          <w:spacing w:val="-11"/>
        </w:rPr>
        <w:t> </w:t>
      </w:r>
      <w:r>
        <w:rPr/>
        <w:t>los</w:t>
      </w:r>
      <w:r>
        <w:rPr>
          <w:spacing w:val="-10"/>
        </w:rPr>
        <w:t> </w:t>
      </w:r>
      <w:r>
        <w:rPr/>
        <w:t>Recursos</w:t>
      </w:r>
    </w:p>
    <w:p>
      <w:pPr>
        <w:pStyle w:val="BodyText"/>
        <w:spacing w:before="4"/>
        <w:rPr>
          <w:rFonts w:ascii="Arial"/>
          <w:b/>
        </w:rPr>
      </w:pPr>
    </w:p>
    <w:p>
      <w:pPr>
        <w:spacing w:line="480" w:lineRule="auto" w:before="0"/>
        <w:ind w:left="3732" w:right="3773" w:hanging="2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Sección Primera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12"/>
          <w:sz w:val="20"/>
        </w:rPr>
        <w:t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10"/>
          <w:sz w:val="20"/>
        </w:rPr>
        <w:t> </w:t>
      </w:r>
      <w:r>
        <w:rPr>
          <w:rFonts w:ascii="Arial" w:hAnsi="Arial"/>
          <w:b/>
          <w:sz w:val="20"/>
        </w:rPr>
        <w:t>Revocación</w:t>
      </w:r>
    </w:p>
    <w:p>
      <w:pPr>
        <w:pStyle w:val="BodyText"/>
        <w:ind w:left="142" w:right="178"/>
        <w:jc w:val="both"/>
      </w:pPr>
      <w:r>
        <w:rPr>
          <w:rFonts w:ascii="Arial" w:hAnsi="Arial"/>
          <w:b/>
        </w:rPr>
        <w:t>ARTÍCULO 210. </w:t>
      </w:r>
      <w:r>
        <w:rPr/>
        <w:t>Los servidores públicos que resulten responsables por la comisión de faltas</w:t>
      </w:r>
      <w:r>
        <w:rPr>
          <w:spacing w:val="1"/>
        </w:rPr>
        <w:t> </w:t>
      </w:r>
      <w:r>
        <w:rPr/>
        <w:t>administrativas</w:t>
      </w:r>
      <w:r>
        <w:rPr>
          <w:spacing w:val="-12"/>
        </w:rPr>
        <w:t> </w:t>
      </w:r>
      <w:r>
        <w:rPr/>
        <w:t>no</w:t>
      </w:r>
      <w:r>
        <w:rPr>
          <w:spacing w:val="-11"/>
        </w:rPr>
        <w:t> </w:t>
      </w:r>
      <w:r>
        <w:rPr/>
        <w:t>graves</w:t>
      </w:r>
      <w:r>
        <w:rPr>
          <w:spacing w:val="-12"/>
        </w:rPr>
        <w:t> </w:t>
      </w:r>
      <w:r>
        <w:rPr/>
        <w:t>en</w:t>
      </w:r>
      <w:r>
        <w:rPr>
          <w:spacing w:val="-13"/>
        </w:rPr>
        <w:t> </w:t>
      </w:r>
      <w:r>
        <w:rPr/>
        <w:t>los</w:t>
      </w:r>
      <w:r>
        <w:rPr>
          <w:spacing w:val="-12"/>
        </w:rPr>
        <w:t> </w:t>
      </w:r>
      <w:r>
        <w:rPr/>
        <w:t>términos</w:t>
      </w:r>
      <w:r>
        <w:rPr>
          <w:spacing w:val="-11"/>
        </w:rPr>
        <w:t> </w:t>
      </w:r>
      <w:r>
        <w:rPr/>
        <w:t>de</w:t>
      </w:r>
      <w:r>
        <w:rPr>
          <w:spacing w:val="-13"/>
        </w:rPr>
        <w:t> </w:t>
      </w:r>
      <w:r>
        <w:rPr/>
        <w:t>las</w:t>
      </w:r>
      <w:r>
        <w:rPr>
          <w:spacing w:val="-12"/>
        </w:rPr>
        <w:t> </w:t>
      </w:r>
      <w:r>
        <w:rPr/>
        <w:t>resoluciones</w:t>
      </w:r>
      <w:r>
        <w:rPr>
          <w:spacing w:val="-12"/>
        </w:rPr>
        <w:t> </w:t>
      </w:r>
      <w:r>
        <w:rPr/>
        <w:t>administrativas</w:t>
      </w:r>
      <w:r>
        <w:rPr>
          <w:spacing w:val="-12"/>
        </w:rPr>
        <w:t> </w:t>
      </w:r>
      <w:r>
        <w:rPr/>
        <w:t>que</w:t>
      </w:r>
      <w:r>
        <w:rPr>
          <w:spacing w:val="-13"/>
        </w:rPr>
        <w:t> </w:t>
      </w:r>
      <w:r>
        <w:rPr/>
        <w:t>se</w:t>
      </w:r>
      <w:r>
        <w:rPr>
          <w:spacing w:val="-13"/>
        </w:rPr>
        <w:t> </w:t>
      </w:r>
      <w:r>
        <w:rPr/>
        <w:t>dicten</w:t>
      </w:r>
      <w:r>
        <w:rPr>
          <w:spacing w:val="-13"/>
        </w:rPr>
        <w:t> </w:t>
      </w:r>
      <w:r>
        <w:rPr/>
        <w:t>conforme</w:t>
      </w:r>
      <w:r>
        <w:rPr>
          <w:spacing w:val="-53"/>
        </w:rPr>
        <w:t> </w:t>
      </w:r>
      <w:r>
        <w:rPr/>
        <w:t>a</w:t>
      </w:r>
      <w:r>
        <w:rPr>
          <w:spacing w:val="-6"/>
        </w:rPr>
        <w:t> </w:t>
      </w:r>
      <w:r>
        <w:rPr/>
        <w:t>lo</w:t>
      </w:r>
      <w:r>
        <w:rPr>
          <w:spacing w:val="-5"/>
        </w:rPr>
        <w:t> </w:t>
      </w:r>
      <w:r>
        <w:rPr/>
        <w:t>dispuesto</w:t>
      </w:r>
      <w:r>
        <w:rPr>
          <w:spacing w:val="-5"/>
        </w:rPr>
        <w:t> </w:t>
      </w:r>
      <w:r>
        <w:rPr/>
        <w:t>en</w:t>
      </w:r>
      <w:r>
        <w:rPr>
          <w:spacing w:val="-5"/>
        </w:rPr>
        <w:t> </w:t>
      </w:r>
      <w:r>
        <w:rPr/>
        <w:t>esta</w:t>
      </w:r>
      <w:r>
        <w:rPr>
          <w:spacing w:val="-3"/>
        </w:rPr>
        <w:t> </w:t>
      </w:r>
      <w:r>
        <w:rPr/>
        <w:t>ley</w:t>
      </w:r>
      <w:r>
        <w:rPr>
          <w:spacing w:val="-2"/>
        </w:rPr>
        <w:t> </w:t>
      </w:r>
      <w:r>
        <w:rPr/>
        <w:t>por</w:t>
      </w:r>
      <w:r>
        <w:rPr>
          <w:spacing w:val="-4"/>
        </w:rPr>
        <w:t> </w:t>
      </w:r>
      <w:r>
        <w:rPr/>
        <w:t>las</w:t>
      </w:r>
      <w:r>
        <w:rPr>
          <w:spacing w:val="-4"/>
        </w:rPr>
        <w:t> </w:t>
      </w:r>
      <w:r>
        <w:rPr/>
        <w:t>contralorías</w:t>
      </w:r>
      <w:r>
        <w:rPr>
          <w:spacing w:val="-3"/>
        </w:rPr>
        <w:t> </w:t>
      </w:r>
      <w:r>
        <w:rPr/>
        <w:t>o</w:t>
      </w:r>
      <w:r>
        <w:rPr>
          <w:spacing w:val="-2"/>
        </w:rPr>
        <w:t> </w:t>
      </w:r>
      <w:r>
        <w:rPr/>
        <w:t>los</w:t>
      </w:r>
      <w:r>
        <w:rPr>
          <w:spacing w:val="-4"/>
        </w:rPr>
        <w:t> </w:t>
      </w:r>
      <w:r>
        <w:rPr/>
        <w:t>órganos</w:t>
      </w:r>
      <w:r>
        <w:rPr>
          <w:spacing w:val="-1"/>
        </w:rPr>
        <w:t> </w:t>
      </w:r>
      <w:r>
        <w:rPr/>
        <w:t>internos</w:t>
      </w:r>
      <w:r>
        <w:rPr>
          <w:spacing w:val="-3"/>
        </w:rPr>
        <w:t> </w:t>
      </w:r>
      <w:r>
        <w:rPr/>
        <w:t>de</w:t>
      </w:r>
      <w:r>
        <w:rPr>
          <w:spacing w:val="-5"/>
        </w:rPr>
        <w:t> </w:t>
      </w:r>
      <w:r>
        <w:rPr/>
        <w:t>control,</w:t>
      </w:r>
      <w:r>
        <w:rPr>
          <w:spacing w:val="-2"/>
        </w:rPr>
        <w:t> </w:t>
      </w:r>
      <w:r>
        <w:rPr/>
        <w:t>podrán</w:t>
      </w:r>
      <w:r>
        <w:rPr>
          <w:spacing w:val="-2"/>
        </w:rPr>
        <w:t> </w:t>
      </w:r>
      <w:r>
        <w:rPr/>
        <w:t>interponer</w:t>
      </w:r>
      <w:r>
        <w:rPr>
          <w:spacing w:val="-4"/>
        </w:rPr>
        <w:t> </w:t>
      </w:r>
      <w:r>
        <w:rPr/>
        <w:t>el</w:t>
      </w:r>
      <w:r>
        <w:rPr>
          <w:spacing w:val="-53"/>
        </w:rPr>
        <w:t> </w:t>
      </w:r>
      <w:r>
        <w:rPr/>
        <w:t>recurso de revocación ante la autoridad que emitió la resolución dentro de los quince días hábiles</w:t>
      </w:r>
      <w:r>
        <w:rPr>
          <w:spacing w:val="1"/>
        </w:rPr>
        <w:t> </w:t>
      </w:r>
      <w:r>
        <w:rPr/>
        <w:t>siguientes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fecha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surta</w:t>
      </w:r>
      <w:r>
        <w:rPr>
          <w:spacing w:val="-1"/>
        </w:rPr>
        <w:t> </w:t>
      </w:r>
      <w:r>
        <w:rPr/>
        <w:t>efectos la</w:t>
      </w:r>
      <w:r>
        <w:rPr>
          <w:spacing w:val="-1"/>
        </w:rPr>
        <w:t> </w:t>
      </w:r>
      <w:r>
        <w:rPr/>
        <w:t>notificación</w:t>
      </w:r>
      <w:r>
        <w:rPr>
          <w:spacing w:val="-1"/>
        </w:rPr>
        <w:t> </w:t>
      </w:r>
      <w:r>
        <w:rPr/>
        <w:t>respectiva.</w:t>
      </w:r>
    </w:p>
    <w:p>
      <w:pPr>
        <w:pStyle w:val="BodyText"/>
      </w:pPr>
    </w:p>
    <w:p>
      <w:pPr>
        <w:pStyle w:val="BodyText"/>
        <w:spacing w:line="242" w:lineRule="auto"/>
        <w:ind w:left="142" w:right="181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9"/>
        </w:rPr>
        <w:t> </w:t>
      </w:r>
      <w:r>
        <w:rPr>
          <w:rFonts w:ascii="Arial" w:hAnsi="Arial"/>
          <w:b/>
        </w:rPr>
        <w:t>211</w:t>
      </w:r>
      <w:r>
        <w:rPr/>
        <w:t>.</w:t>
      </w:r>
      <w:r>
        <w:rPr>
          <w:spacing w:val="-7"/>
        </w:rPr>
        <w:t> </w:t>
      </w:r>
      <w:r>
        <w:rPr/>
        <w:t>La</w:t>
      </w:r>
      <w:r>
        <w:rPr>
          <w:spacing w:val="-10"/>
        </w:rPr>
        <w:t> </w:t>
      </w:r>
      <w:r>
        <w:rPr/>
        <w:t>resolución</w:t>
      </w:r>
      <w:r>
        <w:rPr>
          <w:spacing w:val="-8"/>
        </w:rPr>
        <w:t> </w:t>
      </w:r>
      <w:r>
        <w:rPr/>
        <w:t>que</w:t>
      </w:r>
      <w:r>
        <w:rPr>
          <w:spacing w:val="-9"/>
        </w:rPr>
        <w:t> </w:t>
      </w:r>
      <w:r>
        <w:rPr/>
        <w:t>se</w:t>
      </w:r>
      <w:r>
        <w:rPr>
          <w:spacing w:val="-9"/>
        </w:rPr>
        <w:t> </w:t>
      </w:r>
      <w:r>
        <w:rPr/>
        <w:t>dicte</w:t>
      </w:r>
      <w:r>
        <w:rPr>
          <w:spacing w:val="-7"/>
        </w:rPr>
        <w:t> </w:t>
      </w:r>
      <w:r>
        <w:rPr/>
        <w:t>en</w:t>
      </w:r>
      <w:r>
        <w:rPr>
          <w:spacing w:val="-8"/>
        </w:rPr>
        <w:t> </w:t>
      </w:r>
      <w:r>
        <w:rPr/>
        <w:t>el</w:t>
      </w:r>
      <w:r>
        <w:rPr>
          <w:spacing w:val="-10"/>
        </w:rPr>
        <w:t> </w:t>
      </w:r>
      <w:r>
        <w:rPr/>
        <w:t>recurso</w:t>
      </w:r>
      <w:r>
        <w:rPr>
          <w:spacing w:val="-9"/>
        </w:rPr>
        <w:t> </w:t>
      </w:r>
      <w:r>
        <w:rPr/>
        <w:t>de</w:t>
      </w:r>
      <w:r>
        <w:rPr>
          <w:spacing w:val="-6"/>
        </w:rPr>
        <w:t> </w:t>
      </w:r>
      <w:r>
        <w:rPr/>
        <w:t>revocación</w:t>
      </w:r>
      <w:r>
        <w:rPr>
          <w:spacing w:val="-9"/>
        </w:rPr>
        <w:t> </w:t>
      </w:r>
      <w:r>
        <w:rPr/>
        <w:t>será</w:t>
      </w:r>
      <w:r>
        <w:rPr>
          <w:spacing w:val="-9"/>
        </w:rPr>
        <w:t> </w:t>
      </w:r>
      <w:r>
        <w:rPr/>
        <w:t>impugnable</w:t>
      </w:r>
      <w:r>
        <w:rPr>
          <w:spacing w:val="-7"/>
        </w:rPr>
        <w:t> </w:t>
      </w:r>
      <w:r>
        <w:rPr/>
        <w:t>vía</w:t>
      </w:r>
      <w:r>
        <w:rPr>
          <w:spacing w:val="-9"/>
        </w:rPr>
        <w:t> </w:t>
      </w:r>
      <w:r>
        <w:rPr/>
        <w:t>el</w:t>
      </w:r>
      <w:r>
        <w:rPr>
          <w:spacing w:val="-11"/>
        </w:rPr>
        <w:t> </w:t>
      </w:r>
      <w:r>
        <w:rPr/>
        <w:t>juicio</w:t>
      </w:r>
      <w:r>
        <w:rPr>
          <w:spacing w:val="-53"/>
        </w:rPr>
        <w:t> </w:t>
      </w:r>
      <w:r>
        <w:rPr/>
        <w:t>contencioso</w:t>
      </w:r>
      <w:r>
        <w:rPr>
          <w:spacing w:val="-2"/>
        </w:rPr>
        <w:t> </w:t>
      </w:r>
      <w:r>
        <w:rPr/>
        <w:t>administrativo ante</w:t>
      </w:r>
      <w:r>
        <w:rPr>
          <w:spacing w:val="1"/>
        </w:rPr>
        <w:t> </w:t>
      </w:r>
      <w:r>
        <w:rPr/>
        <w:t>el</w:t>
      </w:r>
      <w:r>
        <w:rPr>
          <w:spacing w:val="-3"/>
        </w:rPr>
        <w:t> </w:t>
      </w:r>
      <w:r>
        <w:rPr/>
        <w:t>Tribunal</w:t>
      </w:r>
      <w:r>
        <w:rPr>
          <w:spacing w:val="1"/>
        </w:rPr>
        <w:t> </w:t>
      </w:r>
      <w:r>
        <w:rPr/>
        <w:t>Estatal</w:t>
      </w:r>
      <w:r>
        <w:rPr>
          <w:spacing w:val="-1"/>
        </w:rPr>
        <w:t> </w:t>
      </w:r>
      <w:r>
        <w:rPr/>
        <w:t>de Justicia</w:t>
      </w:r>
      <w:r>
        <w:rPr>
          <w:spacing w:val="1"/>
        </w:rPr>
        <w:t> </w:t>
      </w:r>
      <w:r>
        <w:rPr/>
        <w:t>Administrativa.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42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2"/>
        </w:rPr>
        <w:t> </w:t>
      </w:r>
      <w:r>
        <w:rPr>
          <w:rFonts w:ascii="Arial" w:hAnsi="Arial"/>
          <w:b/>
        </w:rPr>
        <w:t>212</w:t>
      </w:r>
      <w:r>
        <w:rPr/>
        <w:t>.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tramitación</w:t>
      </w:r>
      <w:r>
        <w:rPr>
          <w:spacing w:val="-2"/>
        </w:rPr>
        <w:t> </w:t>
      </w:r>
      <w:r>
        <w:rPr/>
        <w:t>del</w:t>
      </w:r>
      <w:r>
        <w:rPr>
          <w:spacing w:val="-4"/>
        </w:rPr>
        <w:t> </w:t>
      </w:r>
      <w:r>
        <w:rPr/>
        <w:t>recurso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revocación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sujetará</w:t>
      </w:r>
      <w:r>
        <w:rPr>
          <w:spacing w:val="-1"/>
        </w:rPr>
        <w:t> </w:t>
      </w:r>
      <w:r>
        <w:rPr/>
        <w:t>a</w:t>
      </w:r>
      <w:r>
        <w:rPr>
          <w:spacing w:val="-3"/>
        </w:rPr>
        <w:t> </w:t>
      </w:r>
      <w:r>
        <w:rPr/>
        <w:t>las</w:t>
      </w:r>
      <w:r>
        <w:rPr>
          <w:spacing w:val="-1"/>
        </w:rPr>
        <w:t> </w:t>
      </w:r>
      <w:r>
        <w:rPr/>
        <w:t>normas</w:t>
      </w:r>
      <w:r>
        <w:rPr>
          <w:spacing w:val="-2"/>
        </w:rPr>
        <w:t> </w:t>
      </w:r>
      <w:r>
        <w:rPr/>
        <w:t>siguientes: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45"/>
        </w:numPr>
        <w:tabs>
          <w:tab w:pos="570" w:val="left" w:leader="none"/>
        </w:tabs>
        <w:spacing w:line="240" w:lineRule="auto" w:before="0" w:after="0"/>
        <w:ind w:left="142" w:right="181" w:firstLine="0"/>
        <w:jc w:val="both"/>
        <w:rPr>
          <w:sz w:val="20"/>
        </w:rPr>
      </w:pPr>
      <w:r>
        <w:rPr>
          <w:sz w:val="20"/>
        </w:rPr>
        <w:t>Se</w:t>
      </w:r>
      <w:r>
        <w:rPr>
          <w:spacing w:val="-6"/>
          <w:sz w:val="20"/>
        </w:rPr>
        <w:t> </w:t>
      </w:r>
      <w:r>
        <w:rPr>
          <w:sz w:val="20"/>
        </w:rPr>
        <w:t>iniciará</w:t>
      </w:r>
      <w:r>
        <w:rPr>
          <w:spacing w:val="-7"/>
          <w:sz w:val="20"/>
        </w:rPr>
        <w:t> </w:t>
      </w:r>
      <w:r>
        <w:rPr>
          <w:sz w:val="20"/>
        </w:rPr>
        <w:t>mediante</w:t>
      </w:r>
      <w:r>
        <w:rPr>
          <w:spacing w:val="-5"/>
          <w:sz w:val="20"/>
        </w:rPr>
        <w:t> </w:t>
      </w:r>
      <w:r>
        <w:rPr>
          <w:sz w:val="20"/>
        </w:rPr>
        <w:t>escrito</w:t>
      </w:r>
      <w:r>
        <w:rPr>
          <w:spacing w:val="-6"/>
          <w:sz w:val="20"/>
        </w:rPr>
        <w:t> </w:t>
      </w:r>
      <w:r>
        <w:rPr>
          <w:sz w:val="20"/>
        </w:rPr>
        <w:t>en</w:t>
      </w:r>
      <w:r>
        <w:rPr>
          <w:spacing w:val="-7"/>
          <w:sz w:val="20"/>
        </w:rPr>
        <w:t> </w:t>
      </w:r>
      <w:r>
        <w:rPr>
          <w:sz w:val="20"/>
        </w:rPr>
        <w:t>el</w:t>
      </w:r>
      <w:r>
        <w:rPr>
          <w:spacing w:val="-9"/>
          <w:sz w:val="20"/>
        </w:rPr>
        <w:t> </w:t>
      </w:r>
      <w:r>
        <w:rPr>
          <w:sz w:val="20"/>
        </w:rPr>
        <w:t>que</w:t>
      </w:r>
      <w:r>
        <w:rPr>
          <w:spacing w:val="-5"/>
          <w:sz w:val="20"/>
        </w:rPr>
        <w:t> </w:t>
      </w:r>
      <w:r>
        <w:rPr>
          <w:sz w:val="20"/>
        </w:rPr>
        <w:t>deberán</w:t>
      </w:r>
      <w:r>
        <w:rPr>
          <w:spacing w:val="-5"/>
          <w:sz w:val="20"/>
        </w:rPr>
        <w:t> </w:t>
      </w:r>
      <w:r>
        <w:rPr>
          <w:sz w:val="20"/>
        </w:rPr>
        <w:t>expresarse</w:t>
      </w:r>
      <w:r>
        <w:rPr>
          <w:spacing w:val="-7"/>
          <w:sz w:val="20"/>
        </w:rPr>
        <w:t> </w:t>
      </w:r>
      <w:r>
        <w:rPr>
          <w:sz w:val="20"/>
        </w:rPr>
        <w:t>los</w:t>
      </w:r>
      <w:r>
        <w:rPr>
          <w:spacing w:val="-7"/>
          <w:sz w:val="20"/>
        </w:rPr>
        <w:t> </w:t>
      </w:r>
      <w:r>
        <w:rPr>
          <w:sz w:val="20"/>
        </w:rPr>
        <w:t>agravios</w:t>
      </w:r>
      <w:r>
        <w:rPr>
          <w:spacing w:val="-6"/>
          <w:sz w:val="20"/>
        </w:rPr>
        <w:t> </w:t>
      </w:r>
      <w:r>
        <w:rPr>
          <w:sz w:val="20"/>
        </w:rPr>
        <w:t>que</w:t>
      </w:r>
      <w:r>
        <w:rPr>
          <w:spacing w:val="-8"/>
          <w:sz w:val="20"/>
        </w:rPr>
        <w:t> </w:t>
      </w:r>
      <w:r>
        <w:rPr>
          <w:sz w:val="20"/>
        </w:rPr>
        <w:t>a</w:t>
      </w:r>
      <w:r>
        <w:rPr>
          <w:spacing w:val="-5"/>
          <w:sz w:val="20"/>
        </w:rPr>
        <w:t> </w:t>
      </w:r>
      <w:r>
        <w:rPr>
          <w:sz w:val="20"/>
        </w:rPr>
        <w:t>juicio</w:t>
      </w:r>
      <w:r>
        <w:rPr>
          <w:spacing w:val="-6"/>
          <w:sz w:val="20"/>
        </w:rPr>
        <w:t> </w:t>
      </w:r>
      <w:r>
        <w:rPr>
          <w:sz w:val="20"/>
        </w:rPr>
        <w:t>del</w:t>
      </w:r>
      <w:r>
        <w:rPr>
          <w:spacing w:val="-5"/>
          <w:sz w:val="20"/>
        </w:rPr>
        <w:t> </w:t>
      </w:r>
      <w:r>
        <w:rPr>
          <w:sz w:val="20"/>
        </w:rPr>
        <w:t>Servidor</w:t>
      </w:r>
      <w:r>
        <w:rPr>
          <w:spacing w:val="-53"/>
          <w:sz w:val="20"/>
        </w:rPr>
        <w:t> </w:t>
      </w:r>
      <w:r>
        <w:rPr>
          <w:sz w:val="20"/>
        </w:rPr>
        <w:t>Público le cause la resolución, así como el ofrecimiento de las pruebas que considere necesario</w:t>
      </w:r>
      <w:r>
        <w:rPr>
          <w:spacing w:val="1"/>
          <w:sz w:val="20"/>
        </w:rPr>
        <w:t> </w:t>
      </w:r>
      <w:r>
        <w:rPr>
          <w:sz w:val="20"/>
        </w:rPr>
        <w:t>rendir;</w:t>
      </w:r>
    </w:p>
    <w:p>
      <w:pPr>
        <w:spacing w:after="0" w:line="240" w:lineRule="auto"/>
        <w:jc w:val="both"/>
        <w:rPr>
          <w:sz w:val="20"/>
        </w:rPr>
        <w:sectPr>
          <w:pgSz w:w="12240" w:h="15840"/>
          <w:pgMar w:top="1340" w:bottom="280" w:left="1560" w:right="1520"/>
        </w:sectPr>
      </w:pPr>
    </w:p>
    <w:p>
      <w:pPr>
        <w:pStyle w:val="ListParagraph"/>
        <w:numPr>
          <w:ilvl w:val="0"/>
          <w:numId w:val="45"/>
        </w:numPr>
        <w:tabs>
          <w:tab w:pos="570" w:val="left" w:leader="none"/>
        </w:tabs>
        <w:spacing w:line="240" w:lineRule="auto" w:before="73" w:after="0"/>
        <w:ind w:left="142" w:right="183" w:firstLine="0"/>
        <w:jc w:val="both"/>
        <w:rPr>
          <w:sz w:val="20"/>
        </w:rPr>
      </w:pPr>
      <w:r>
        <w:rPr>
          <w:w w:val="95"/>
          <w:sz w:val="20"/>
        </w:rPr>
        <w:t>La</w:t>
      </w:r>
      <w:r>
        <w:rPr>
          <w:spacing w:val="15"/>
          <w:w w:val="95"/>
          <w:sz w:val="20"/>
        </w:rPr>
        <w:t> </w:t>
      </w:r>
      <w:r>
        <w:rPr>
          <w:w w:val="95"/>
          <w:sz w:val="20"/>
        </w:rPr>
        <w:t>autoridad</w:t>
      </w:r>
      <w:r>
        <w:rPr>
          <w:spacing w:val="20"/>
          <w:w w:val="95"/>
          <w:sz w:val="20"/>
        </w:rPr>
        <w:t> </w:t>
      </w:r>
      <w:r>
        <w:rPr>
          <w:w w:val="95"/>
          <w:sz w:val="20"/>
        </w:rPr>
        <w:t>acordará</w:t>
      </w:r>
      <w:r>
        <w:rPr>
          <w:spacing w:val="16"/>
          <w:w w:val="95"/>
          <w:sz w:val="20"/>
        </w:rPr>
        <w:t> </w:t>
      </w:r>
      <w:r>
        <w:rPr>
          <w:w w:val="95"/>
          <w:sz w:val="20"/>
        </w:rPr>
        <w:t>sobre</w:t>
      </w:r>
      <w:r>
        <w:rPr>
          <w:spacing w:val="17"/>
          <w:w w:val="95"/>
          <w:sz w:val="20"/>
        </w:rPr>
        <w:t> </w:t>
      </w:r>
      <w:r>
        <w:rPr>
          <w:w w:val="95"/>
          <w:sz w:val="20"/>
        </w:rPr>
        <w:t>la</w:t>
      </w:r>
      <w:r>
        <w:rPr>
          <w:spacing w:val="20"/>
          <w:w w:val="95"/>
          <w:sz w:val="20"/>
        </w:rPr>
        <w:t> </w:t>
      </w:r>
      <w:r>
        <w:rPr>
          <w:w w:val="95"/>
          <w:sz w:val="20"/>
        </w:rPr>
        <w:t>prevención,</w:t>
      </w:r>
      <w:r>
        <w:rPr>
          <w:spacing w:val="20"/>
          <w:w w:val="95"/>
          <w:sz w:val="20"/>
        </w:rPr>
        <w:t> </w:t>
      </w:r>
      <w:r>
        <w:rPr>
          <w:w w:val="95"/>
          <w:sz w:val="20"/>
        </w:rPr>
        <w:t>admisión</w:t>
      </w:r>
      <w:r>
        <w:rPr>
          <w:spacing w:val="15"/>
          <w:w w:val="95"/>
          <w:sz w:val="20"/>
        </w:rPr>
        <w:t> </w:t>
      </w:r>
      <w:r>
        <w:rPr>
          <w:w w:val="95"/>
          <w:sz w:val="20"/>
        </w:rPr>
        <w:t>o</w:t>
      </w:r>
      <w:r>
        <w:rPr>
          <w:spacing w:val="20"/>
          <w:w w:val="95"/>
          <w:sz w:val="20"/>
        </w:rPr>
        <w:t> </w:t>
      </w:r>
      <w:r>
        <w:rPr>
          <w:w w:val="95"/>
          <w:sz w:val="20"/>
        </w:rPr>
        <w:t>desechamiento</w:t>
      </w:r>
      <w:r>
        <w:rPr>
          <w:spacing w:val="20"/>
          <w:w w:val="95"/>
          <w:sz w:val="20"/>
        </w:rPr>
        <w:t> </w:t>
      </w:r>
      <w:r>
        <w:rPr>
          <w:w w:val="95"/>
          <w:sz w:val="20"/>
        </w:rPr>
        <w:t>del</w:t>
      </w:r>
      <w:r>
        <w:rPr>
          <w:spacing w:val="18"/>
          <w:w w:val="95"/>
          <w:sz w:val="20"/>
        </w:rPr>
        <w:t> </w:t>
      </w:r>
      <w:r>
        <w:rPr>
          <w:w w:val="95"/>
          <w:sz w:val="20"/>
        </w:rPr>
        <w:t>recurso</w:t>
      </w:r>
      <w:r>
        <w:rPr>
          <w:spacing w:val="17"/>
          <w:w w:val="95"/>
          <w:sz w:val="20"/>
        </w:rPr>
        <w:t> </w:t>
      </w:r>
      <w:r>
        <w:rPr>
          <w:w w:val="95"/>
          <w:sz w:val="20"/>
        </w:rPr>
        <w:t>en</w:t>
      </w:r>
      <w:r>
        <w:rPr>
          <w:spacing w:val="15"/>
          <w:w w:val="95"/>
          <w:sz w:val="20"/>
        </w:rPr>
        <w:t> </w:t>
      </w:r>
      <w:r>
        <w:rPr>
          <w:w w:val="95"/>
          <w:sz w:val="20"/>
        </w:rPr>
        <w:t>un</w:t>
      </w:r>
      <w:r>
        <w:rPr>
          <w:spacing w:val="20"/>
          <w:w w:val="95"/>
          <w:sz w:val="20"/>
        </w:rPr>
        <w:t> </w:t>
      </w:r>
      <w:r>
        <w:rPr>
          <w:w w:val="95"/>
          <w:sz w:val="20"/>
        </w:rPr>
        <w:t>término</w:t>
      </w:r>
      <w:r>
        <w:rPr>
          <w:spacing w:val="-50"/>
          <w:w w:val="95"/>
          <w:sz w:val="20"/>
        </w:rPr>
        <w:t> </w:t>
      </w:r>
      <w:r>
        <w:rPr>
          <w:sz w:val="20"/>
        </w:rPr>
        <w:t>de tres</w:t>
      </w:r>
      <w:r>
        <w:rPr>
          <w:spacing w:val="1"/>
          <w:sz w:val="20"/>
        </w:rPr>
        <w:t> </w:t>
      </w:r>
      <w:r>
        <w:rPr>
          <w:sz w:val="20"/>
        </w:rPr>
        <w:t>días</w:t>
      </w:r>
      <w:r>
        <w:rPr>
          <w:spacing w:val="1"/>
          <w:sz w:val="20"/>
        </w:rPr>
        <w:t> </w:t>
      </w:r>
      <w:r>
        <w:rPr>
          <w:sz w:val="20"/>
        </w:rPr>
        <w:t>hábiles;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caso de</w:t>
      </w:r>
      <w:r>
        <w:rPr>
          <w:spacing w:val="1"/>
          <w:sz w:val="20"/>
        </w:rPr>
        <w:t> </w:t>
      </w:r>
      <w:r>
        <w:rPr>
          <w:sz w:val="20"/>
        </w:rPr>
        <w:t>admitirse, tendrá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acordar</w:t>
      </w:r>
      <w:r>
        <w:rPr>
          <w:spacing w:val="1"/>
          <w:sz w:val="20"/>
        </w:rPr>
        <w:t> </w:t>
      </w:r>
      <w:r>
        <w:rPr>
          <w:sz w:val="20"/>
        </w:rPr>
        <w:t>sobre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pruebas</w:t>
      </w:r>
      <w:r>
        <w:rPr>
          <w:spacing w:val="1"/>
          <w:sz w:val="20"/>
        </w:rPr>
        <w:t> </w:t>
      </w:r>
      <w:r>
        <w:rPr>
          <w:sz w:val="20"/>
        </w:rPr>
        <w:t>ofrecidas,</w:t>
      </w:r>
      <w:r>
        <w:rPr>
          <w:spacing w:val="1"/>
          <w:sz w:val="20"/>
        </w:rPr>
        <w:t> </w:t>
      </w:r>
      <w:r>
        <w:rPr>
          <w:sz w:val="20"/>
        </w:rPr>
        <w:t>desechando de plano las que no fuesen idóneas para desvirtuar los hechos en que se base la</w:t>
      </w:r>
      <w:r>
        <w:rPr>
          <w:spacing w:val="1"/>
          <w:sz w:val="20"/>
        </w:rPr>
        <w:t> </w:t>
      </w:r>
      <w:r>
        <w:rPr>
          <w:sz w:val="20"/>
        </w:rPr>
        <w:t>resolución;</w:t>
      </w:r>
    </w:p>
    <w:p>
      <w:pPr>
        <w:pStyle w:val="BodyText"/>
        <w:spacing w:before="2"/>
      </w:pPr>
    </w:p>
    <w:p>
      <w:pPr>
        <w:pStyle w:val="ListParagraph"/>
        <w:numPr>
          <w:ilvl w:val="0"/>
          <w:numId w:val="45"/>
        </w:numPr>
        <w:tabs>
          <w:tab w:pos="570" w:val="left" w:leader="none"/>
        </w:tabs>
        <w:spacing w:line="240" w:lineRule="auto" w:before="0" w:after="0"/>
        <w:ind w:left="142" w:right="182" w:firstLine="0"/>
        <w:jc w:val="both"/>
        <w:rPr>
          <w:sz w:val="20"/>
        </w:rPr>
      </w:pPr>
      <w:r>
        <w:rPr>
          <w:sz w:val="20"/>
        </w:rPr>
        <w:t>Si el escrito de interposición del recurso de revocación no cumple con alguno de los requisitos</w:t>
      </w:r>
      <w:r>
        <w:rPr>
          <w:spacing w:val="1"/>
          <w:sz w:val="20"/>
        </w:rPr>
        <w:t> </w:t>
      </w:r>
      <w:r>
        <w:rPr>
          <w:w w:val="95"/>
          <w:sz w:val="20"/>
        </w:rPr>
        <w:t>establecidos en la fracción I de este artículo</w:t>
      </w:r>
      <w:r>
        <w:rPr>
          <w:spacing w:val="50"/>
          <w:sz w:val="20"/>
        </w:rPr>
        <w:t> </w:t>
      </w:r>
      <w:r>
        <w:rPr>
          <w:w w:val="95"/>
          <w:sz w:val="20"/>
        </w:rPr>
        <w:t>y la autoridad no cuenta con elementos para subsanarlos</w:t>
      </w:r>
      <w:r>
        <w:rPr>
          <w:spacing w:val="1"/>
          <w:w w:val="95"/>
          <w:sz w:val="20"/>
        </w:rPr>
        <w:t> </w:t>
      </w:r>
      <w:r>
        <w:rPr>
          <w:sz w:val="20"/>
        </w:rPr>
        <w:t>se</w:t>
      </w:r>
      <w:r>
        <w:rPr>
          <w:spacing w:val="-8"/>
          <w:sz w:val="20"/>
        </w:rPr>
        <w:t> </w:t>
      </w:r>
      <w:r>
        <w:rPr>
          <w:sz w:val="20"/>
        </w:rPr>
        <w:t>prevendrá</w:t>
      </w:r>
      <w:r>
        <w:rPr>
          <w:spacing w:val="-4"/>
          <w:sz w:val="20"/>
        </w:rPr>
        <w:t> </w:t>
      </w:r>
      <w:r>
        <w:rPr>
          <w:sz w:val="20"/>
        </w:rPr>
        <w:t>al</w:t>
      </w:r>
      <w:r>
        <w:rPr>
          <w:spacing w:val="-8"/>
          <w:sz w:val="20"/>
        </w:rPr>
        <w:t> </w:t>
      </w:r>
      <w:r>
        <w:rPr>
          <w:sz w:val="20"/>
        </w:rPr>
        <w:t>recurrente,</w:t>
      </w:r>
      <w:r>
        <w:rPr>
          <w:spacing w:val="-4"/>
          <w:sz w:val="20"/>
        </w:rPr>
        <w:t> </w:t>
      </w:r>
      <w:r>
        <w:rPr>
          <w:sz w:val="20"/>
        </w:rPr>
        <w:t>por</w:t>
      </w:r>
      <w:r>
        <w:rPr>
          <w:spacing w:val="-6"/>
          <w:sz w:val="20"/>
        </w:rPr>
        <w:t> </w:t>
      </w:r>
      <w:r>
        <w:rPr>
          <w:sz w:val="20"/>
        </w:rPr>
        <w:t>una</w:t>
      </w:r>
      <w:r>
        <w:rPr>
          <w:spacing w:val="-7"/>
          <w:sz w:val="20"/>
        </w:rPr>
        <w:t> </w:t>
      </w:r>
      <w:r>
        <w:rPr>
          <w:sz w:val="20"/>
        </w:rPr>
        <w:t>sola</w:t>
      </w:r>
      <w:r>
        <w:rPr>
          <w:spacing w:val="-7"/>
          <w:sz w:val="20"/>
        </w:rPr>
        <w:t> </w:t>
      </w:r>
      <w:r>
        <w:rPr>
          <w:sz w:val="20"/>
        </w:rPr>
        <w:t>ocasión,</w:t>
      </w:r>
      <w:r>
        <w:rPr>
          <w:spacing w:val="-8"/>
          <w:sz w:val="20"/>
        </w:rPr>
        <w:t> </w:t>
      </w:r>
      <w:r>
        <w:rPr>
          <w:sz w:val="20"/>
        </w:rPr>
        <w:t>con</w:t>
      </w:r>
      <w:r>
        <w:rPr>
          <w:spacing w:val="-7"/>
          <w:sz w:val="20"/>
        </w:rPr>
        <w:t> </w:t>
      </w:r>
      <w:r>
        <w:rPr>
          <w:sz w:val="20"/>
        </w:rPr>
        <w:t>el</w:t>
      </w:r>
      <w:r>
        <w:rPr>
          <w:spacing w:val="-8"/>
          <w:sz w:val="20"/>
        </w:rPr>
        <w:t> </w:t>
      </w:r>
      <w:r>
        <w:rPr>
          <w:sz w:val="20"/>
        </w:rPr>
        <w:t>objeto</w:t>
      </w:r>
      <w:r>
        <w:rPr>
          <w:spacing w:val="-7"/>
          <w:sz w:val="20"/>
        </w:rPr>
        <w:t> </w:t>
      </w:r>
      <w:r>
        <w:rPr>
          <w:sz w:val="20"/>
        </w:rPr>
        <w:t>de</w:t>
      </w:r>
      <w:r>
        <w:rPr>
          <w:spacing w:val="-6"/>
          <w:sz w:val="20"/>
        </w:rPr>
        <w:t> </w:t>
      </w:r>
      <w:r>
        <w:rPr>
          <w:sz w:val="20"/>
        </w:rPr>
        <w:t>que</w:t>
      </w:r>
      <w:r>
        <w:rPr>
          <w:spacing w:val="-7"/>
          <w:sz w:val="20"/>
        </w:rPr>
        <w:t> </w:t>
      </w:r>
      <w:r>
        <w:rPr>
          <w:sz w:val="20"/>
        </w:rPr>
        <w:t>subsane</w:t>
      </w:r>
      <w:r>
        <w:rPr>
          <w:spacing w:val="-7"/>
          <w:sz w:val="20"/>
        </w:rPr>
        <w:t> </w:t>
      </w:r>
      <w:r>
        <w:rPr>
          <w:sz w:val="20"/>
        </w:rPr>
        <w:t>las</w:t>
      </w:r>
      <w:r>
        <w:rPr>
          <w:spacing w:val="-6"/>
          <w:sz w:val="20"/>
        </w:rPr>
        <w:t> </w:t>
      </w:r>
      <w:r>
        <w:rPr>
          <w:sz w:val="20"/>
        </w:rPr>
        <w:t>omisiones</w:t>
      </w:r>
      <w:r>
        <w:rPr>
          <w:spacing w:val="-7"/>
          <w:sz w:val="20"/>
        </w:rPr>
        <w:t> </w:t>
      </w:r>
      <w:r>
        <w:rPr>
          <w:sz w:val="20"/>
        </w:rPr>
        <w:t>dentro</w:t>
      </w:r>
      <w:r>
        <w:rPr>
          <w:spacing w:val="-53"/>
          <w:sz w:val="20"/>
        </w:rPr>
        <w:t> </w:t>
      </w:r>
      <w:r>
        <w:rPr>
          <w:sz w:val="20"/>
        </w:rPr>
        <w:t>de un plazo que no podrá exceder de tres días contados a partir del día siguiente de la notificación</w:t>
      </w:r>
      <w:r>
        <w:rPr>
          <w:spacing w:val="1"/>
          <w:sz w:val="20"/>
        </w:rPr>
        <w:t> </w:t>
      </w:r>
      <w:r>
        <w:rPr>
          <w:w w:val="95"/>
          <w:sz w:val="20"/>
        </w:rPr>
        <w:t>de</w:t>
      </w:r>
      <w:r>
        <w:rPr>
          <w:spacing w:val="11"/>
          <w:w w:val="95"/>
          <w:sz w:val="20"/>
        </w:rPr>
        <w:t> </w:t>
      </w:r>
      <w:r>
        <w:rPr>
          <w:w w:val="95"/>
          <w:sz w:val="20"/>
        </w:rPr>
        <w:t>la</w:t>
      </w:r>
      <w:r>
        <w:rPr>
          <w:spacing w:val="14"/>
          <w:w w:val="95"/>
          <w:sz w:val="20"/>
        </w:rPr>
        <w:t> </w:t>
      </w:r>
      <w:r>
        <w:rPr>
          <w:w w:val="95"/>
          <w:sz w:val="20"/>
        </w:rPr>
        <w:t>prevención,</w:t>
      </w:r>
      <w:r>
        <w:rPr>
          <w:spacing w:val="8"/>
          <w:w w:val="95"/>
          <w:sz w:val="20"/>
        </w:rPr>
        <w:t> </w:t>
      </w:r>
      <w:r>
        <w:rPr>
          <w:w w:val="95"/>
          <w:sz w:val="20"/>
        </w:rPr>
        <w:t>con</w:t>
      </w:r>
      <w:r>
        <w:rPr>
          <w:spacing w:val="14"/>
          <w:w w:val="95"/>
          <w:sz w:val="20"/>
        </w:rPr>
        <w:t> </w:t>
      </w:r>
      <w:r>
        <w:rPr>
          <w:w w:val="95"/>
          <w:sz w:val="20"/>
        </w:rPr>
        <w:t>el</w:t>
      </w:r>
      <w:r>
        <w:rPr>
          <w:spacing w:val="11"/>
          <w:w w:val="95"/>
          <w:sz w:val="20"/>
        </w:rPr>
        <w:t> </w:t>
      </w:r>
      <w:r>
        <w:rPr>
          <w:w w:val="95"/>
          <w:sz w:val="20"/>
        </w:rPr>
        <w:t>apercibimiento</w:t>
      </w:r>
      <w:r>
        <w:rPr>
          <w:spacing w:val="12"/>
          <w:w w:val="95"/>
          <w:sz w:val="20"/>
        </w:rPr>
        <w:t> </w:t>
      </w:r>
      <w:r>
        <w:rPr>
          <w:w w:val="95"/>
          <w:sz w:val="20"/>
        </w:rPr>
        <w:t>de</w:t>
      </w:r>
      <w:r>
        <w:rPr>
          <w:spacing w:val="12"/>
          <w:w w:val="95"/>
          <w:sz w:val="20"/>
        </w:rPr>
        <w:t> </w:t>
      </w:r>
      <w:r>
        <w:rPr>
          <w:w w:val="95"/>
          <w:sz w:val="20"/>
        </w:rPr>
        <w:t>que,</w:t>
      </w:r>
      <w:r>
        <w:rPr>
          <w:spacing w:val="13"/>
          <w:w w:val="95"/>
          <w:sz w:val="20"/>
        </w:rPr>
        <w:t> </w:t>
      </w:r>
      <w:r>
        <w:rPr>
          <w:w w:val="95"/>
          <w:sz w:val="20"/>
        </w:rPr>
        <w:t>de</w:t>
      </w:r>
      <w:r>
        <w:rPr>
          <w:spacing w:val="12"/>
          <w:w w:val="95"/>
          <w:sz w:val="20"/>
        </w:rPr>
        <w:t> </w:t>
      </w:r>
      <w:r>
        <w:rPr>
          <w:w w:val="95"/>
          <w:sz w:val="20"/>
        </w:rPr>
        <w:t>no</w:t>
      </w:r>
      <w:r>
        <w:rPr>
          <w:spacing w:val="9"/>
          <w:w w:val="95"/>
          <w:sz w:val="20"/>
        </w:rPr>
        <w:t> </w:t>
      </w:r>
      <w:r>
        <w:rPr>
          <w:w w:val="95"/>
          <w:sz w:val="20"/>
        </w:rPr>
        <w:t>cumplir,</w:t>
      </w:r>
      <w:r>
        <w:rPr>
          <w:spacing w:val="10"/>
          <w:w w:val="95"/>
          <w:sz w:val="20"/>
        </w:rPr>
        <w:t> </w:t>
      </w:r>
      <w:r>
        <w:rPr>
          <w:w w:val="95"/>
          <w:sz w:val="20"/>
        </w:rPr>
        <w:t>se</w:t>
      </w:r>
      <w:r>
        <w:rPr>
          <w:spacing w:val="8"/>
          <w:w w:val="95"/>
          <w:sz w:val="20"/>
        </w:rPr>
        <w:t> </w:t>
      </w:r>
      <w:r>
        <w:rPr>
          <w:w w:val="95"/>
          <w:sz w:val="20"/>
        </w:rPr>
        <w:t>desechará</w:t>
      </w:r>
      <w:r>
        <w:rPr>
          <w:spacing w:val="14"/>
          <w:w w:val="95"/>
          <w:sz w:val="20"/>
        </w:rPr>
        <w:t> </w:t>
      </w:r>
      <w:r>
        <w:rPr>
          <w:w w:val="95"/>
          <w:sz w:val="20"/>
        </w:rPr>
        <w:t>el</w:t>
      </w:r>
      <w:r>
        <w:rPr>
          <w:spacing w:val="8"/>
          <w:w w:val="95"/>
          <w:sz w:val="20"/>
        </w:rPr>
        <w:t> </w:t>
      </w:r>
      <w:r>
        <w:rPr>
          <w:w w:val="95"/>
          <w:sz w:val="20"/>
        </w:rPr>
        <w:t>recurso</w:t>
      </w:r>
      <w:r>
        <w:rPr>
          <w:spacing w:val="9"/>
          <w:w w:val="95"/>
          <w:sz w:val="20"/>
        </w:rPr>
        <w:t> </w:t>
      </w:r>
      <w:r>
        <w:rPr>
          <w:w w:val="95"/>
          <w:sz w:val="20"/>
        </w:rPr>
        <w:t>de</w:t>
      </w:r>
      <w:r>
        <w:rPr>
          <w:spacing w:val="12"/>
          <w:w w:val="95"/>
          <w:sz w:val="20"/>
        </w:rPr>
        <w:t> </w:t>
      </w:r>
      <w:r>
        <w:rPr>
          <w:w w:val="95"/>
          <w:sz w:val="20"/>
        </w:rPr>
        <w:t>revocación;</w:t>
      </w:r>
    </w:p>
    <w:p>
      <w:pPr>
        <w:pStyle w:val="BodyText"/>
        <w:spacing w:before="9"/>
        <w:rPr>
          <w:sz w:val="19"/>
        </w:rPr>
      </w:pPr>
    </w:p>
    <w:p>
      <w:pPr>
        <w:pStyle w:val="ListParagraph"/>
        <w:numPr>
          <w:ilvl w:val="0"/>
          <w:numId w:val="45"/>
        </w:numPr>
        <w:tabs>
          <w:tab w:pos="570" w:val="left" w:leader="none"/>
        </w:tabs>
        <w:spacing w:line="240" w:lineRule="auto" w:before="1" w:after="0"/>
        <w:ind w:left="142" w:right="178" w:firstLine="0"/>
        <w:jc w:val="both"/>
        <w:rPr>
          <w:sz w:val="20"/>
        </w:rPr>
      </w:pPr>
      <w:r>
        <w:rPr>
          <w:sz w:val="20"/>
        </w:rPr>
        <w:t>La prevención tendrá el efecto de interrumpir el plazo que tiene la autoridad para resolver el</w:t>
      </w:r>
      <w:r>
        <w:rPr>
          <w:spacing w:val="1"/>
          <w:sz w:val="20"/>
        </w:rPr>
        <w:t> </w:t>
      </w:r>
      <w:r>
        <w:rPr>
          <w:sz w:val="20"/>
        </w:rPr>
        <w:t>recurso,</w:t>
      </w:r>
      <w:r>
        <w:rPr>
          <w:spacing w:val="-2"/>
          <w:sz w:val="20"/>
        </w:rPr>
        <w:t> </w:t>
      </w:r>
      <w:r>
        <w:rPr>
          <w:sz w:val="20"/>
        </w:rPr>
        <w:t>por</w:t>
      </w:r>
      <w:r>
        <w:rPr>
          <w:spacing w:val="-1"/>
          <w:sz w:val="20"/>
        </w:rPr>
        <w:t> </w:t>
      </w:r>
      <w:r>
        <w:rPr>
          <w:sz w:val="20"/>
        </w:rPr>
        <w:t>lo</w:t>
      </w:r>
      <w:r>
        <w:rPr>
          <w:spacing w:val="-1"/>
          <w:sz w:val="20"/>
        </w:rPr>
        <w:t> </w:t>
      </w:r>
      <w:r>
        <w:rPr>
          <w:sz w:val="20"/>
        </w:rPr>
        <w:t>que</w:t>
      </w:r>
      <w:r>
        <w:rPr>
          <w:spacing w:val="-2"/>
          <w:sz w:val="20"/>
        </w:rPr>
        <w:t> </w:t>
      </w:r>
      <w:r>
        <w:rPr>
          <w:sz w:val="20"/>
        </w:rPr>
        <w:t>comenzará</w:t>
      </w:r>
      <w:r>
        <w:rPr>
          <w:spacing w:val="-1"/>
          <w:sz w:val="20"/>
        </w:rPr>
        <w:t> </w:t>
      </w:r>
      <w:r>
        <w:rPr>
          <w:sz w:val="20"/>
        </w:rPr>
        <w:t>a</w:t>
      </w:r>
      <w:r>
        <w:rPr>
          <w:spacing w:val="-2"/>
          <w:sz w:val="20"/>
        </w:rPr>
        <w:t> </w:t>
      </w:r>
      <w:r>
        <w:rPr>
          <w:sz w:val="20"/>
        </w:rPr>
        <w:t>computarse</w:t>
      </w:r>
      <w:r>
        <w:rPr>
          <w:spacing w:val="-1"/>
          <w:sz w:val="20"/>
        </w:rPr>
        <w:t> </w:t>
      </w:r>
      <w:r>
        <w:rPr>
          <w:sz w:val="20"/>
        </w:rPr>
        <w:t>a partir</w:t>
      </w:r>
      <w:r>
        <w:rPr>
          <w:spacing w:val="2"/>
          <w:sz w:val="20"/>
        </w:rPr>
        <w:t> </w:t>
      </w:r>
      <w:r>
        <w:rPr>
          <w:sz w:val="20"/>
        </w:rPr>
        <w:t>del</w:t>
      </w:r>
      <w:r>
        <w:rPr>
          <w:spacing w:val="-3"/>
          <w:sz w:val="20"/>
        </w:rPr>
        <w:t> </w:t>
      </w:r>
      <w:r>
        <w:rPr>
          <w:sz w:val="20"/>
        </w:rPr>
        <w:t>día</w:t>
      </w:r>
      <w:r>
        <w:rPr>
          <w:spacing w:val="-1"/>
          <w:sz w:val="20"/>
        </w:rPr>
        <w:t> </w:t>
      </w:r>
      <w:r>
        <w:rPr>
          <w:sz w:val="20"/>
        </w:rPr>
        <w:t>siguiente</w:t>
      </w:r>
      <w:r>
        <w:rPr>
          <w:spacing w:val="-2"/>
          <w:sz w:val="20"/>
        </w:rPr>
        <w:t> </w:t>
      </w:r>
      <w:r>
        <w:rPr>
          <w:sz w:val="20"/>
        </w:rPr>
        <w:t>a</w:t>
      </w:r>
      <w:r>
        <w:rPr>
          <w:spacing w:val="-1"/>
          <w:sz w:val="20"/>
        </w:rPr>
        <w:t> </w:t>
      </w:r>
      <w:r>
        <w:rPr>
          <w:sz w:val="20"/>
        </w:rPr>
        <w:t>su desahogo,</w:t>
      </w:r>
      <w:r>
        <w:rPr>
          <w:spacing w:val="2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45"/>
        </w:numPr>
        <w:tabs>
          <w:tab w:pos="570" w:val="left" w:leader="none"/>
        </w:tabs>
        <w:spacing w:line="240" w:lineRule="auto" w:before="0" w:after="0"/>
        <w:ind w:left="142" w:right="183" w:firstLine="0"/>
        <w:jc w:val="both"/>
        <w:rPr>
          <w:sz w:val="20"/>
        </w:rPr>
      </w:pPr>
      <w:r>
        <w:rPr>
          <w:sz w:val="20"/>
        </w:rPr>
        <w:t>Desahogadas las pruebas, si las hubiere, las Contralorías, el titular del Órgano Interno de</w:t>
      </w:r>
      <w:r>
        <w:rPr>
          <w:spacing w:val="1"/>
          <w:sz w:val="20"/>
        </w:rPr>
        <w:t> </w:t>
      </w:r>
      <w:r>
        <w:rPr>
          <w:sz w:val="20"/>
        </w:rPr>
        <w:t>Control o el servidor público en quien delegue esta facultad, dictará resolución dentro de los treinta</w:t>
      </w:r>
      <w:r>
        <w:rPr>
          <w:spacing w:val="1"/>
          <w:sz w:val="20"/>
        </w:rPr>
        <w:t> </w:t>
      </w:r>
      <w:r>
        <w:rPr>
          <w:sz w:val="20"/>
        </w:rPr>
        <w:t>días</w:t>
      </w:r>
      <w:r>
        <w:rPr>
          <w:spacing w:val="-2"/>
          <w:sz w:val="20"/>
        </w:rPr>
        <w:t> </w:t>
      </w:r>
      <w:r>
        <w:rPr>
          <w:sz w:val="20"/>
        </w:rPr>
        <w:t>hábiles</w:t>
      </w:r>
      <w:r>
        <w:rPr>
          <w:spacing w:val="-2"/>
          <w:sz w:val="20"/>
        </w:rPr>
        <w:t> </w:t>
      </w:r>
      <w:r>
        <w:rPr>
          <w:sz w:val="20"/>
        </w:rPr>
        <w:t>siguientes,</w:t>
      </w:r>
      <w:r>
        <w:rPr>
          <w:spacing w:val="-2"/>
          <w:sz w:val="20"/>
        </w:rPr>
        <w:t> </w:t>
      </w:r>
      <w:r>
        <w:rPr>
          <w:sz w:val="20"/>
        </w:rPr>
        <w:t>notificándolo</w:t>
      </w:r>
      <w:r>
        <w:rPr>
          <w:spacing w:val="-1"/>
          <w:sz w:val="20"/>
        </w:rPr>
        <w:t> </w:t>
      </w:r>
      <w:r>
        <w:rPr>
          <w:sz w:val="20"/>
        </w:rPr>
        <w:t>al</w:t>
      </w:r>
      <w:r>
        <w:rPr>
          <w:spacing w:val="-1"/>
          <w:sz w:val="20"/>
        </w:rPr>
        <w:t> </w:t>
      </w:r>
      <w:r>
        <w:rPr>
          <w:sz w:val="20"/>
        </w:rPr>
        <w:t>interesado</w:t>
      </w:r>
      <w:r>
        <w:rPr>
          <w:spacing w:val="-1"/>
          <w:sz w:val="20"/>
        </w:rPr>
        <w:t> </w:t>
      </w:r>
      <w:r>
        <w:rPr>
          <w:sz w:val="20"/>
        </w:rPr>
        <w:t>en un</w:t>
      </w:r>
      <w:r>
        <w:rPr>
          <w:spacing w:val="-3"/>
          <w:sz w:val="20"/>
        </w:rPr>
        <w:t> </w:t>
      </w:r>
      <w:r>
        <w:rPr>
          <w:sz w:val="20"/>
        </w:rPr>
        <w:t>plazo no</w:t>
      </w:r>
      <w:r>
        <w:rPr>
          <w:spacing w:val="-3"/>
          <w:sz w:val="20"/>
        </w:rPr>
        <w:t> </w:t>
      </w:r>
      <w:r>
        <w:rPr>
          <w:sz w:val="20"/>
        </w:rPr>
        <w:t>mayor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setenta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dos</w:t>
      </w:r>
      <w:r>
        <w:rPr>
          <w:spacing w:val="-2"/>
          <w:sz w:val="20"/>
        </w:rPr>
        <w:t> </w:t>
      </w:r>
      <w:r>
        <w:rPr>
          <w:sz w:val="20"/>
        </w:rPr>
        <w:t>horas.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line="242" w:lineRule="auto"/>
        <w:ind w:left="142" w:right="187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12"/>
        </w:rPr>
        <w:t> </w:t>
      </w:r>
      <w:r>
        <w:rPr>
          <w:rFonts w:ascii="Arial" w:hAnsi="Arial"/>
          <w:b/>
        </w:rPr>
        <w:t>213.</w:t>
      </w:r>
      <w:r>
        <w:rPr>
          <w:rFonts w:ascii="Arial" w:hAnsi="Arial"/>
          <w:b/>
          <w:spacing w:val="-9"/>
        </w:rPr>
        <w:t> </w:t>
      </w:r>
      <w:r>
        <w:rPr/>
        <w:t>La</w:t>
      </w:r>
      <w:r>
        <w:rPr>
          <w:spacing w:val="-10"/>
        </w:rPr>
        <w:t> </w:t>
      </w:r>
      <w:r>
        <w:rPr/>
        <w:t>interposición</w:t>
      </w:r>
      <w:r>
        <w:rPr>
          <w:spacing w:val="-11"/>
        </w:rPr>
        <w:t> </w:t>
      </w:r>
      <w:r>
        <w:rPr/>
        <w:t>del</w:t>
      </w:r>
      <w:r>
        <w:rPr>
          <w:spacing w:val="-13"/>
        </w:rPr>
        <w:t> </w:t>
      </w:r>
      <w:r>
        <w:rPr/>
        <w:t>recurso</w:t>
      </w:r>
      <w:r>
        <w:rPr>
          <w:spacing w:val="-12"/>
        </w:rPr>
        <w:t> </w:t>
      </w:r>
      <w:r>
        <w:rPr/>
        <w:t>de</w:t>
      </w:r>
      <w:r>
        <w:rPr>
          <w:spacing w:val="-13"/>
        </w:rPr>
        <w:t> </w:t>
      </w:r>
      <w:r>
        <w:rPr/>
        <w:t>revocación</w:t>
      </w:r>
      <w:r>
        <w:rPr>
          <w:spacing w:val="-13"/>
        </w:rPr>
        <w:t> </w:t>
      </w:r>
      <w:r>
        <w:rPr/>
        <w:t>suspenderá</w:t>
      </w:r>
      <w:r>
        <w:rPr>
          <w:spacing w:val="-11"/>
        </w:rPr>
        <w:t> </w:t>
      </w:r>
      <w:r>
        <w:rPr/>
        <w:t>la</w:t>
      </w:r>
      <w:r>
        <w:rPr>
          <w:spacing w:val="-10"/>
        </w:rPr>
        <w:t> </w:t>
      </w:r>
      <w:r>
        <w:rPr/>
        <w:t>ejecución</w:t>
      </w:r>
      <w:r>
        <w:rPr>
          <w:spacing w:val="-13"/>
        </w:rPr>
        <w:t> </w:t>
      </w:r>
      <w:r>
        <w:rPr/>
        <w:t>de</w:t>
      </w:r>
      <w:r>
        <w:rPr>
          <w:spacing w:val="-10"/>
        </w:rPr>
        <w:t> </w:t>
      </w:r>
      <w:r>
        <w:rPr/>
        <w:t>la</w:t>
      </w:r>
      <w:r>
        <w:rPr>
          <w:spacing w:val="-11"/>
        </w:rPr>
        <w:t> </w:t>
      </w:r>
      <w:r>
        <w:rPr/>
        <w:t>resolución</w:t>
      </w:r>
      <w:r>
        <w:rPr>
          <w:spacing w:val="-53"/>
        </w:rPr>
        <w:t> </w:t>
      </w:r>
      <w:r>
        <w:rPr/>
        <w:t>recurrida,</w:t>
      </w:r>
      <w:r>
        <w:rPr>
          <w:spacing w:val="-2"/>
        </w:rPr>
        <w:t> </w:t>
      </w:r>
      <w:r>
        <w:rPr/>
        <w:t>si</w:t>
      </w:r>
      <w:r>
        <w:rPr>
          <w:spacing w:val="-2"/>
        </w:rPr>
        <w:t> </w:t>
      </w:r>
      <w:r>
        <w:rPr/>
        <w:t>concurren</w:t>
      </w:r>
      <w:r>
        <w:rPr>
          <w:spacing w:val="1"/>
        </w:rPr>
        <w:t> </w:t>
      </w:r>
      <w:r>
        <w:rPr/>
        <w:t>los</w:t>
      </w:r>
      <w:r>
        <w:rPr>
          <w:spacing w:val="2"/>
        </w:rPr>
        <w:t> </w:t>
      </w:r>
      <w:r>
        <w:rPr/>
        <w:t>siguientes requisitos: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46"/>
        </w:numPr>
        <w:tabs>
          <w:tab w:pos="570" w:val="left" w:leader="none"/>
        </w:tabs>
        <w:spacing w:line="240" w:lineRule="auto" w:before="0" w:after="0"/>
        <w:ind w:left="569" w:right="0" w:hanging="428"/>
        <w:jc w:val="both"/>
        <w:rPr>
          <w:sz w:val="20"/>
        </w:rPr>
      </w:pPr>
      <w:r>
        <w:rPr>
          <w:sz w:val="20"/>
        </w:rPr>
        <w:t>Que</w:t>
      </w:r>
      <w:r>
        <w:rPr>
          <w:spacing w:val="-3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solicite</w:t>
      </w:r>
      <w:r>
        <w:rPr>
          <w:spacing w:val="-1"/>
          <w:sz w:val="20"/>
        </w:rPr>
        <w:t> </w:t>
      </w:r>
      <w:r>
        <w:rPr>
          <w:sz w:val="20"/>
        </w:rPr>
        <w:t>el</w:t>
      </w:r>
      <w:r>
        <w:rPr>
          <w:spacing w:val="-1"/>
          <w:sz w:val="20"/>
        </w:rPr>
        <w:t> </w:t>
      </w:r>
      <w:r>
        <w:rPr>
          <w:sz w:val="20"/>
        </w:rPr>
        <w:t>recurrente,</w:t>
      </w:r>
      <w:r>
        <w:rPr>
          <w:spacing w:val="-1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46"/>
        </w:numPr>
        <w:tabs>
          <w:tab w:pos="570" w:val="left" w:leader="none"/>
        </w:tabs>
        <w:spacing w:line="240" w:lineRule="auto" w:before="0" w:after="0"/>
        <w:ind w:left="569" w:right="0" w:hanging="428"/>
        <w:jc w:val="both"/>
        <w:rPr>
          <w:sz w:val="20"/>
        </w:rPr>
      </w:pPr>
      <w:r>
        <w:rPr>
          <w:sz w:val="20"/>
        </w:rPr>
        <w:t>Que</w:t>
      </w:r>
      <w:r>
        <w:rPr>
          <w:spacing w:val="-3"/>
          <w:sz w:val="20"/>
        </w:rPr>
        <w:t> </w:t>
      </w:r>
      <w:r>
        <w:rPr>
          <w:sz w:val="20"/>
        </w:rPr>
        <w:t>no</w:t>
      </w:r>
      <w:r>
        <w:rPr>
          <w:spacing w:val="-1"/>
          <w:sz w:val="20"/>
        </w:rPr>
        <w:t> </w:t>
      </w:r>
      <w:r>
        <w:rPr>
          <w:sz w:val="20"/>
        </w:rPr>
        <w:t>se</w:t>
      </w:r>
      <w:r>
        <w:rPr>
          <w:spacing w:val="-2"/>
          <w:sz w:val="20"/>
        </w:rPr>
        <w:t> </w:t>
      </w:r>
      <w:r>
        <w:rPr>
          <w:sz w:val="20"/>
        </w:rPr>
        <w:t>siga</w:t>
      </w:r>
      <w:r>
        <w:rPr>
          <w:spacing w:val="-3"/>
          <w:sz w:val="20"/>
        </w:rPr>
        <w:t> </w:t>
      </w:r>
      <w:r>
        <w:rPr>
          <w:sz w:val="20"/>
        </w:rPr>
        <w:t>perjuicio</w:t>
      </w:r>
      <w:r>
        <w:rPr>
          <w:spacing w:val="-1"/>
          <w:sz w:val="20"/>
        </w:rPr>
        <w:t> </w:t>
      </w:r>
      <w:r>
        <w:rPr>
          <w:sz w:val="20"/>
        </w:rPr>
        <w:t>al</w:t>
      </w:r>
      <w:r>
        <w:rPr>
          <w:spacing w:val="-1"/>
          <w:sz w:val="20"/>
        </w:rPr>
        <w:t> </w:t>
      </w:r>
      <w:r>
        <w:rPr>
          <w:sz w:val="20"/>
        </w:rPr>
        <w:t>interés</w:t>
      </w:r>
      <w:r>
        <w:rPr>
          <w:spacing w:val="-2"/>
          <w:sz w:val="20"/>
        </w:rPr>
        <w:t> </w:t>
      </w:r>
      <w:r>
        <w:rPr>
          <w:sz w:val="20"/>
        </w:rPr>
        <w:t>social</w:t>
      </w:r>
      <w:r>
        <w:rPr>
          <w:spacing w:val="-2"/>
          <w:sz w:val="20"/>
        </w:rPr>
        <w:t> </w:t>
      </w:r>
      <w:r>
        <w:rPr>
          <w:sz w:val="20"/>
        </w:rPr>
        <w:t>ni</w:t>
      </w:r>
      <w:r>
        <w:rPr>
          <w:spacing w:val="-1"/>
          <w:sz w:val="20"/>
        </w:rPr>
        <w:t> </w:t>
      </w:r>
      <w:r>
        <w:rPr>
          <w:sz w:val="20"/>
        </w:rPr>
        <w:t>se</w:t>
      </w:r>
      <w:r>
        <w:rPr>
          <w:spacing w:val="-3"/>
          <w:sz w:val="20"/>
        </w:rPr>
        <w:t> </w:t>
      </w:r>
      <w:r>
        <w:rPr>
          <w:sz w:val="20"/>
        </w:rPr>
        <w:t>contravengan</w:t>
      </w:r>
      <w:r>
        <w:rPr>
          <w:spacing w:val="-3"/>
          <w:sz w:val="20"/>
        </w:rPr>
        <w:t> </w:t>
      </w:r>
      <w:r>
        <w:rPr>
          <w:sz w:val="20"/>
        </w:rPr>
        <w:t>disposiciones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orden</w:t>
      </w:r>
      <w:r>
        <w:rPr>
          <w:spacing w:val="-3"/>
          <w:sz w:val="20"/>
        </w:rPr>
        <w:t> </w:t>
      </w:r>
      <w:r>
        <w:rPr>
          <w:sz w:val="20"/>
        </w:rPr>
        <w:t>público.</w:t>
      </w:r>
    </w:p>
    <w:p>
      <w:pPr>
        <w:pStyle w:val="BodyText"/>
        <w:spacing w:before="1"/>
      </w:pPr>
    </w:p>
    <w:p>
      <w:pPr>
        <w:pStyle w:val="BodyText"/>
        <w:ind w:left="142" w:right="176"/>
        <w:jc w:val="both"/>
      </w:pPr>
      <w:r>
        <w:rPr/>
        <w:t>En los casos en que sea procedente la suspensión pero pueda ocasionar daño o perjuicio a tercero</w:t>
      </w:r>
      <w:r>
        <w:rPr>
          <w:spacing w:val="-53"/>
        </w:rPr>
        <w:t> </w:t>
      </w:r>
      <w:r>
        <w:rPr/>
        <w:t>y la misma se conceda, el quejoso deberá otorgar garantía bastante para reparar el daño e</w:t>
      </w:r>
      <w:r>
        <w:rPr>
          <w:spacing w:val="1"/>
        </w:rPr>
        <w:t> </w:t>
      </w:r>
      <w:r>
        <w:rPr/>
        <w:t>indemnizar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perjuicios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con aquélla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causaren si</w:t>
      </w:r>
      <w:r>
        <w:rPr>
          <w:spacing w:val="-3"/>
        </w:rPr>
        <w:t> </w:t>
      </w:r>
      <w:r>
        <w:rPr/>
        <w:t>no obtuviere</w:t>
      </w:r>
      <w:r>
        <w:rPr>
          <w:spacing w:val="-1"/>
        </w:rPr>
        <w:t> </w:t>
      </w:r>
      <w:r>
        <w:rPr/>
        <w:t>resolución</w:t>
      </w:r>
      <w:r>
        <w:rPr>
          <w:spacing w:val="-2"/>
        </w:rPr>
        <w:t> </w:t>
      </w:r>
      <w:r>
        <w:rPr/>
        <w:t>favorable.</w:t>
      </w:r>
    </w:p>
    <w:p>
      <w:pPr>
        <w:pStyle w:val="BodyText"/>
      </w:pPr>
    </w:p>
    <w:p>
      <w:pPr>
        <w:pStyle w:val="BodyText"/>
        <w:ind w:left="142" w:right="181"/>
        <w:jc w:val="both"/>
      </w:pPr>
      <w:r>
        <w:rPr>
          <w:w w:val="95"/>
        </w:rPr>
        <w:t>Cuando con la suspensión puedan afectarse derechos</w:t>
      </w:r>
      <w:r>
        <w:rPr>
          <w:spacing w:val="50"/>
        </w:rPr>
        <w:t> </w:t>
      </w:r>
      <w:r>
        <w:rPr>
          <w:w w:val="95"/>
        </w:rPr>
        <w:t>del</w:t>
      </w:r>
      <w:r>
        <w:rPr>
          <w:spacing w:val="50"/>
        </w:rPr>
        <w:t> </w:t>
      </w:r>
      <w:r>
        <w:rPr>
          <w:w w:val="95"/>
        </w:rPr>
        <w:t>tercero interesado que no sean estimables</w:t>
      </w:r>
      <w:r>
        <w:rPr>
          <w:spacing w:val="1"/>
          <w:w w:val="95"/>
        </w:rPr>
        <w:t> </w:t>
      </w:r>
      <w:r>
        <w:rPr/>
        <w:t>en</w:t>
      </w:r>
      <w:r>
        <w:rPr>
          <w:spacing w:val="-3"/>
        </w:rPr>
        <w:t> </w:t>
      </w:r>
      <w:r>
        <w:rPr/>
        <w:t>dinero,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autoridad que resuelva el</w:t>
      </w:r>
      <w:r>
        <w:rPr>
          <w:spacing w:val="-3"/>
        </w:rPr>
        <w:t> </w:t>
      </w:r>
      <w:r>
        <w:rPr/>
        <w:t>recurso</w:t>
      </w:r>
      <w:r>
        <w:rPr>
          <w:spacing w:val="-2"/>
        </w:rPr>
        <w:t> </w:t>
      </w:r>
      <w:r>
        <w:rPr/>
        <w:t>fijará</w:t>
      </w:r>
      <w:r>
        <w:rPr>
          <w:spacing w:val="-2"/>
        </w:rPr>
        <w:t> </w:t>
      </w:r>
      <w:r>
        <w:rPr/>
        <w:t>discrecionalmente</w:t>
      </w:r>
      <w:r>
        <w:rPr>
          <w:spacing w:val="-2"/>
        </w:rPr>
        <w:t> </w:t>
      </w:r>
      <w:r>
        <w:rPr/>
        <w:t>el</w:t>
      </w:r>
      <w:r>
        <w:rPr>
          <w:spacing w:val="-1"/>
        </w:rPr>
        <w:t> </w:t>
      </w:r>
      <w:r>
        <w:rPr/>
        <w:t>importe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garantía.</w:t>
      </w:r>
    </w:p>
    <w:p>
      <w:pPr>
        <w:pStyle w:val="BodyText"/>
        <w:spacing w:before="1"/>
      </w:pPr>
    </w:p>
    <w:p>
      <w:pPr>
        <w:pStyle w:val="BodyText"/>
        <w:ind w:left="142" w:right="186"/>
        <w:jc w:val="both"/>
      </w:pPr>
      <w:r>
        <w:rPr/>
        <w:t>La</w:t>
      </w:r>
      <w:r>
        <w:rPr>
          <w:spacing w:val="-11"/>
        </w:rPr>
        <w:t> </w:t>
      </w:r>
      <w:r>
        <w:rPr/>
        <w:t>autoridad</w:t>
      </w:r>
      <w:r>
        <w:rPr>
          <w:spacing w:val="-11"/>
        </w:rPr>
        <w:t> </w:t>
      </w:r>
      <w:r>
        <w:rPr/>
        <w:t>deberá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/>
        <w:t>acordar</w:t>
      </w:r>
      <w:r>
        <w:rPr>
          <w:spacing w:val="-9"/>
        </w:rPr>
        <w:t> </w:t>
      </w:r>
      <w:r>
        <w:rPr/>
        <w:t>en</w:t>
      </w:r>
      <w:r>
        <w:rPr>
          <w:spacing w:val="-11"/>
        </w:rPr>
        <w:t> </w:t>
      </w:r>
      <w:r>
        <w:rPr/>
        <w:t>un</w:t>
      </w:r>
      <w:r>
        <w:rPr>
          <w:spacing w:val="-7"/>
        </w:rPr>
        <w:t> </w:t>
      </w:r>
      <w:r>
        <w:rPr/>
        <w:t>plazo</w:t>
      </w:r>
      <w:r>
        <w:rPr>
          <w:spacing w:val="-10"/>
        </w:rPr>
        <w:t> </w:t>
      </w:r>
      <w:r>
        <w:rPr/>
        <w:t>no</w:t>
      </w:r>
      <w:r>
        <w:rPr>
          <w:spacing w:val="-11"/>
        </w:rPr>
        <w:t> </w:t>
      </w:r>
      <w:r>
        <w:rPr/>
        <w:t>mayor</w:t>
      </w:r>
      <w:r>
        <w:rPr>
          <w:spacing w:val="-8"/>
        </w:rPr>
        <w:t> </w:t>
      </w:r>
      <w:r>
        <w:rPr/>
        <w:t>de</w:t>
      </w:r>
      <w:r>
        <w:rPr>
          <w:spacing w:val="-10"/>
        </w:rPr>
        <w:t> </w:t>
      </w:r>
      <w:r>
        <w:rPr/>
        <w:t>veinticuatro</w:t>
      </w:r>
      <w:r>
        <w:rPr>
          <w:spacing w:val="-8"/>
        </w:rPr>
        <w:t> </w:t>
      </w:r>
      <w:r>
        <w:rPr/>
        <w:t>horas</w:t>
      </w:r>
      <w:r>
        <w:rPr>
          <w:spacing w:val="-9"/>
        </w:rPr>
        <w:t> </w:t>
      </w:r>
      <w:r>
        <w:rPr/>
        <w:t>respecto</w:t>
      </w:r>
      <w:r>
        <w:rPr>
          <w:spacing w:val="-9"/>
        </w:rPr>
        <w:t> </w:t>
      </w:r>
      <w:r>
        <w:rPr/>
        <w:t>a</w:t>
      </w:r>
      <w:r>
        <w:rPr>
          <w:spacing w:val="-10"/>
        </w:rPr>
        <w:t> </w:t>
      </w:r>
      <w:r>
        <w:rPr/>
        <w:t>la</w:t>
      </w:r>
      <w:r>
        <w:rPr>
          <w:spacing w:val="-10"/>
        </w:rPr>
        <w:t> </w:t>
      </w:r>
      <w:r>
        <w:rPr/>
        <w:t>suspensión</w:t>
      </w:r>
      <w:r>
        <w:rPr>
          <w:spacing w:val="-53"/>
        </w:rPr>
        <w:t> </w:t>
      </w:r>
      <w:r>
        <w:rPr/>
        <w:t>que</w:t>
      </w:r>
      <w:r>
        <w:rPr>
          <w:spacing w:val="-2"/>
        </w:rPr>
        <w:t> </w:t>
      </w:r>
      <w:r>
        <w:rPr/>
        <w:t>solicite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recurrente.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pStyle w:val="Heading1"/>
        <w:spacing w:line="480" w:lineRule="auto" w:before="1"/>
        <w:ind w:left="3675" w:right="3717"/>
      </w:pPr>
      <w:r>
        <w:rPr/>
        <w:t>Sección Segunda</w:t>
      </w:r>
      <w:r>
        <w:rPr>
          <w:spacing w:val="1"/>
        </w:rPr>
        <w:t> </w:t>
      </w:r>
      <w:r>
        <w:rPr/>
        <w:t>De</w:t>
      </w:r>
      <w:r>
        <w:rPr>
          <w:spacing w:val="-10"/>
        </w:rPr>
        <w:t> </w:t>
      </w:r>
      <w:r>
        <w:rPr/>
        <w:t>la</w:t>
      </w:r>
      <w:r>
        <w:rPr>
          <w:spacing w:val="-7"/>
        </w:rPr>
        <w:t> </w:t>
      </w:r>
      <w:r>
        <w:rPr/>
        <w:t>Reclamación</w:t>
      </w:r>
    </w:p>
    <w:p>
      <w:pPr>
        <w:pStyle w:val="BodyText"/>
        <w:ind w:left="142" w:right="185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214.</w:t>
      </w:r>
      <w:r>
        <w:rPr>
          <w:rFonts w:ascii="Arial" w:hAnsi="Arial"/>
          <w:b/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recurso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reclamación</w:t>
      </w:r>
      <w:r>
        <w:rPr>
          <w:spacing w:val="1"/>
        </w:rPr>
        <w:t> </w:t>
      </w:r>
      <w:r>
        <w:rPr/>
        <w:t>procederá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contra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resoluciones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autoridades substanciadoras o resolutoras que admitan, desechen o tengan por no presentado el</w:t>
      </w:r>
      <w:r>
        <w:rPr>
          <w:spacing w:val="1"/>
        </w:rPr>
        <w:t> </w:t>
      </w:r>
      <w:r>
        <w:rPr/>
        <w:t>Informe de Presunta Responsabilidad Administrativa, la contestación o alguna prueba; las que</w:t>
      </w:r>
      <w:r>
        <w:rPr>
          <w:spacing w:val="1"/>
        </w:rPr>
        <w:t> </w:t>
      </w:r>
      <w:r>
        <w:rPr/>
        <w:t>decreten</w:t>
      </w:r>
      <w:r>
        <w:rPr>
          <w:spacing w:val="-4"/>
        </w:rPr>
        <w:t> </w:t>
      </w:r>
      <w:r>
        <w:rPr/>
        <w:t>o</w:t>
      </w:r>
      <w:r>
        <w:rPr>
          <w:spacing w:val="-3"/>
        </w:rPr>
        <w:t> </w:t>
      </w:r>
      <w:r>
        <w:rPr/>
        <w:t>nieguen</w:t>
      </w:r>
      <w:r>
        <w:rPr>
          <w:spacing w:val="-6"/>
        </w:rPr>
        <w:t> </w:t>
      </w:r>
      <w:r>
        <w:rPr/>
        <w:t>el</w:t>
      </w:r>
      <w:r>
        <w:rPr>
          <w:spacing w:val="-6"/>
        </w:rPr>
        <w:t> </w:t>
      </w:r>
      <w:r>
        <w:rPr/>
        <w:t>sobreseimiento</w:t>
      </w:r>
      <w:r>
        <w:rPr>
          <w:spacing w:val="-4"/>
        </w:rPr>
        <w:t> </w:t>
      </w:r>
      <w:r>
        <w:rPr/>
        <w:t>del</w:t>
      </w:r>
      <w:r>
        <w:rPr>
          <w:spacing w:val="-6"/>
        </w:rPr>
        <w:t> </w:t>
      </w:r>
      <w:r>
        <w:rPr/>
        <w:t>procedimiento</w:t>
      </w:r>
      <w:r>
        <w:rPr>
          <w:spacing w:val="-6"/>
        </w:rPr>
        <w:t> </w:t>
      </w:r>
      <w:r>
        <w:rPr/>
        <w:t>de</w:t>
      </w:r>
      <w:r>
        <w:rPr>
          <w:spacing w:val="-4"/>
        </w:rPr>
        <w:t> </w:t>
      </w:r>
      <w:r>
        <w:rPr/>
        <w:t>responsabilidad</w:t>
      </w:r>
      <w:r>
        <w:rPr>
          <w:spacing w:val="-7"/>
        </w:rPr>
        <w:t> </w:t>
      </w:r>
      <w:r>
        <w:rPr/>
        <w:t>administrativa</w:t>
      </w:r>
      <w:r>
        <w:rPr>
          <w:spacing w:val="-3"/>
        </w:rPr>
        <w:t> </w:t>
      </w:r>
      <w:r>
        <w:rPr/>
        <w:t>antes</w:t>
      </w:r>
      <w:r>
        <w:rPr>
          <w:spacing w:val="-5"/>
        </w:rPr>
        <w:t> </w:t>
      </w:r>
      <w:r>
        <w:rPr/>
        <w:t>del</w:t>
      </w:r>
      <w:r>
        <w:rPr>
          <w:spacing w:val="-53"/>
        </w:rPr>
        <w:t> </w:t>
      </w:r>
      <w:r>
        <w:rPr/>
        <w:t>cierre</w:t>
      </w:r>
      <w:r>
        <w:rPr>
          <w:spacing w:val="-2"/>
        </w:rPr>
        <w:t> </w:t>
      </w:r>
      <w:r>
        <w:rPr/>
        <w:t>de instrucción,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aquéllas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admitan</w:t>
      </w:r>
      <w:r>
        <w:rPr>
          <w:spacing w:val="1"/>
        </w:rPr>
        <w:t> </w:t>
      </w:r>
      <w:r>
        <w:rPr/>
        <w:t>o</w:t>
      </w:r>
      <w:r>
        <w:rPr>
          <w:spacing w:val="-2"/>
        </w:rPr>
        <w:t> </w:t>
      </w:r>
      <w:r>
        <w:rPr/>
        <w:t>rechacen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intervención</w:t>
      </w:r>
      <w:r>
        <w:rPr>
          <w:spacing w:val="1"/>
        </w:rPr>
        <w:t> </w:t>
      </w:r>
      <w:r>
        <w:rPr/>
        <w:t>del</w:t>
      </w:r>
      <w:r>
        <w:rPr>
          <w:spacing w:val="-3"/>
        </w:rPr>
        <w:t> </w:t>
      </w:r>
      <w:r>
        <w:rPr/>
        <w:t>tercero</w:t>
      </w:r>
      <w:r>
        <w:rPr>
          <w:spacing w:val="-2"/>
        </w:rPr>
        <w:t> </w:t>
      </w:r>
      <w:r>
        <w:rPr/>
        <w:t>interesado.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spacing w:line="242" w:lineRule="auto"/>
        <w:ind w:left="142" w:right="186"/>
        <w:jc w:val="both"/>
      </w:pPr>
      <w:r>
        <w:rPr>
          <w:rFonts w:ascii="Arial" w:hAnsi="Arial"/>
          <w:b/>
        </w:rPr>
        <w:t>ARTÍCULO 215. </w:t>
      </w:r>
      <w:r>
        <w:rPr/>
        <w:t>La reclamación se interpondrá ante la autoridad substanciadora o resolutora que</w:t>
      </w:r>
      <w:r>
        <w:rPr>
          <w:spacing w:val="1"/>
        </w:rPr>
        <w:t> </w:t>
      </w:r>
      <w:r>
        <w:rPr/>
        <w:t>haya</w:t>
      </w:r>
      <w:r>
        <w:rPr>
          <w:spacing w:val="-9"/>
        </w:rPr>
        <w:t> </w:t>
      </w:r>
      <w:r>
        <w:rPr/>
        <w:t>dictado</w:t>
      </w:r>
      <w:r>
        <w:rPr>
          <w:spacing w:val="-11"/>
        </w:rPr>
        <w:t> </w:t>
      </w:r>
      <w:r>
        <w:rPr/>
        <w:t>el</w:t>
      </w:r>
      <w:r>
        <w:rPr>
          <w:spacing w:val="-11"/>
        </w:rPr>
        <w:t> </w:t>
      </w:r>
      <w:r>
        <w:rPr/>
        <w:t>auto</w:t>
      </w:r>
      <w:r>
        <w:rPr>
          <w:spacing w:val="-10"/>
        </w:rPr>
        <w:t> </w:t>
      </w:r>
      <w:r>
        <w:rPr/>
        <w:t>recurrido,</w:t>
      </w:r>
      <w:r>
        <w:rPr>
          <w:spacing w:val="-10"/>
        </w:rPr>
        <w:t> </w:t>
      </w:r>
      <w:r>
        <w:rPr/>
        <w:t>o</w:t>
      </w:r>
      <w:r>
        <w:rPr>
          <w:spacing w:val="-10"/>
        </w:rPr>
        <w:t> </w:t>
      </w:r>
      <w:r>
        <w:rPr/>
        <w:t>ante</w:t>
      </w:r>
      <w:r>
        <w:rPr>
          <w:spacing w:val="-10"/>
        </w:rPr>
        <w:t> </w:t>
      </w:r>
      <w:r>
        <w:rPr/>
        <w:t>el</w:t>
      </w:r>
      <w:r>
        <w:rPr>
          <w:spacing w:val="-11"/>
        </w:rPr>
        <w:t> </w:t>
      </w:r>
      <w:r>
        <w:rPr/>
        <w:t>Tribunal</w:t>
      </w:r>
      <w:r>
        <w:rPr>
          <w:spacing w:val="-11"/>
        </w:rPr>
        <w:t> </w:t>
      </w:r>
      <w:r>
        <w:rPr/>
        <w:t>según</w:t>
      </w:r>
      <w:r>
        <w:rPr>
          <w:spacing w:val="-8"/>
        </w:rPr>
        <w:t> </w:t>
      </w:r>
      <w:r>
        <w:rPr/>
        <w:t>corresponda,</w:t>
      </w:r>
      <w:r>
        <w:rPr>
          <w:spacing w:val="-11"/>
        </w:rPr>
        <w:t> </w:t>
      </w:r>
      <w:r>
        <w:rPr/>
        <w:t>dentro</w:t>
      </w:r>
      <w:r>
        <w:rPr>
          <w:spacing w:val="-10"/>
        </w:rPr>
        <w:t> </w:t>
      </w:r>
      <w:r>
        <w:rPr/>
        <w:t>de</w:t>
      </w:r>
      <w:r>
        <w:rPr>
          <w:spacing w:val="-8"/>
        </w:rPr>
        <w:t> </w:t>
      </w:r>
      <w:r>
        <w:rPr/>
        <w:t>los</w:t>
      </w:r>
      <w:r>
        <w:rPr>
          <w:spacing w:val="-9"/>
        </w:rPr>
        <w:t> </w:t>
      </w:r>
      <w:r>
        <w:rPr/>
        <w:t>cinco</w:t>
      </w:r>
      <w:r>
        <w:rPr>
          <w:spacing w:val="-10"/>
        </w:rPr>
        <w:t> </w:t>
      </w:r>
      <w:r>
        <w:rPr/>
        <w:t>días</w:t>
      </w:r>
      <w:r>
        <w:rPr>
          <w:spacing w:val="-10"/>
        </w:rPr>
        <w:t> </w:t>
      </w:r>
      <w:r>
        <w:rPr/>
        <w:t>hábiles</w:t>
      </w:r>
      <w:r>
        <w:rPr>
          <w:spacing w:val="-53"/>
        </w:rPr>
        <w:t> </w:t>
      </w:r>
      <w:r>
        <w:rPr/>
        <w:t>siguientes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aquél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surta</w:t>
      </w:r>
      <w:r>
        <w:rPr>
          <w:spacing w:val="-1"/>
        </w:rPr>
        <w:t> </w:t>
      </w:r>
      <w:r>
        <w:rPr/>
        <w:t>efectos</w:t>
      </w:r>
      <w:r>
        <w:rPr>
          <w:spacing w:val="-1"/>
        </w:rPr>
        <w:t> </w:t>
      </w:r>
      <w:r>
        <w:rPr/>
        <w:t>la</w:t>
      </w:r>
      <w:r>
        <w:rPr>
          <w:spacing w:val="1"/>
        </w:rPr>
        <w:t> </w:t>
      </w:r>
      <w:r>
        <w:rPr/>
        <w:t>notificación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trate.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ind w:left="142" w:right="184"/>
        <w:jc w:val="both"/>
      </w:pPr>
      <w:r>
        <w:rPr>
          <w:rFonts w:ascii="Arial" w:hAnsi="Arial"/>
          <w:b/>
        </w:rPr>
        <w:t>ARTÍCULO 216. </w:t>
      </w:r>
      <w:r>
        <w:rPr/>
        <w:t>Interpuesto el recurso de reclamación, se correrá traslado a las demás partes por</w:t>
      </w:r>
      <w:r>
        <w:rPr>
          <w:spacing w:val="1"/>
        </w:rPr>
        <w:t> </w:t>
      </w:r>
      <w:r>
        <w:rPr/>
        <w:t>el término de cinco días hábiles para que expresen lo que a su derecho convenga; la autoridad</w:t>
      </w:r>
      <w:r>
        <w:rPr>
          <w:spacing w:val="1"/>
        </w:rPr>
        <w:t> </w:t>
      </w:r>
      <w:r>
        <w:rPr/>
        <w:t>substanciadora, resolutora o la Sala Superior resolverán lo procedente dentro de los cinco días</w:t>
      </w:r>
      <w:r>
        <w:rPr>
          <w:spacing w:val="1"/>
        </w:rPr>
        <w:t> </w:t>
      </w:r>
      <w:r>
        <w:rPr/>
        <w:t>hábiles</w:t>
      </w:r>
      <w:r>
        <w:rPr>
          <w:spacing w:val="-1"/>
        </w:rPr>
        <w:t> </w:t>
      </w:r>
      <w:r>
        <w:rPr/>
        <w:t>siguientes.</w:t>
      </w:r>
    </w:p>
    <w:p>
      <w:pPr>
        <w:spacing w:after="0"/>
        <w:jc w:val="both"/>
        <w:sectPr>
          <w:pgSz w:w="12240" w:h="15840"/>
          <w:pgMar w:top="1340" w:bottom="280" w:left="1560" w:right="1520"/>
        </w:sectPr>
      </w:pPr>
    </w:p>
    <w:p>
      <w:pPr>
        <w:pStyle w:val="BodyText"/>
        <w:spacing w:before="73"/>
        <w:ind w:left="142" w:right="187"/>
        <w:jc w:val="both"/>
      </w:pPr>
      <w:r>
        <w:rPr/>
        <w:t>De la reclamación conocerá la autoridad substanciadora o resolutora que haya emitido el auto</w:t>
      </w:r>
      <w:r>
        <w:rPr>
          <w:spacing w:val="1"/>
        </w:rPr>
        <w:t> </w:t>
      </w:r>
      <w:r>
        <w:rPr/>
        <w:t>recurrido.</w:t>
      </w:r>
    </w:p>
    <w:p>
      <w:pPr>
        <w:pStyle w:val="BodyText"/>
        <w:spacing w:before="1"/>
      </w:pPr>
    </w:p>
    <w:p>
      <w:pPr>
        <w:pStyle w:val="BodyText"/>
        <w:spacing w:before="1"/>
        <w:ind w:left="142"/>
        <w:jc w:val="both"/>
      </w:pPr>
      <w:r>
        <w:rPr/>
        <w:t>La</w:t>
      </w:r>
      <w:r>
        <w:rPr>
          <w:spacing w:val="-3"/>
        </w:rPr>
        <w:t> </w:t>
      </w:r>
      <w:r>
        <w:rPr/>
        <w:t>resolución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reclamación</w:t>
      </w:r>
      <w:r>
        <w:rPr>
          <w:spacing w:val="-3"/>
        </w:rPr>
        <w:t> </w:t>
      </w:r>
      <w:r>
        <w:rPr/>
        <w:t>no</w:t>
      </w:r>
      <w:r>
        <w:rPr>
          <w:spacing w:val="-3"/>
        </w:rPr>
        <w:t> </w:t>
      </w:r>
      <w:r>
        <w:rPr/>
        <w:t>admitirá</w:t>
      </w:r>
      <w:r>
        <w:rPr>
          <w:spacing w:val="-2"/>
        </w:rPr>
        <w:t> </w:t>
      </w:r>
      <w:r>
        <w:rPr/>
        <w:t>recurso</w:t>
      </w:r>
      <w:r>
        <w:rPr>
          <w:spacing w:val="-3"/>
        </w:rPr>
        <w:t> </w:t>
      </w:r>
      <w:r>
        <w:rPr/>
        <w:t>legal</w:t>
      </w:r>
      <w:r>
        <w:rPr>
          <w:spacing w:val="-2"/>
        </w:rPr>
        <w:t> </w:t>
      </w:r>
      <w:r>
        <w:rPr/>
        <w:t>alguno.</w:t>
      </w:r>
    </w:p>
    <w:p>
      <w:pPr>
        <w:pStyle w:val="BodyText"/>
        <w:rPr>
          <w:sz w:val="22"/>
        </w:rPr>
      </w:pPr>
    </w:p>
    <w:p>
      <w:pPr>
        <w:pStyle w:val="BodyText"/>
        <w:spacing w:before="7"/>
        <w:rPr>
          <w:sz w:val="17"/>
        </w:rPr>
      </w:pPr>
    </w:p>
    <w:p>
      <w:pPr>
        <w:pStyle w:val="Heading1"/>
        <w:spacing w:line="480" w:lineRule="auto" w:before="1"/>
        <w:ind w:left="3742" w:right="3780"/>
      </w:pPr>
      <w:r>
        <w:rPr>
          <w:spacing w:val="-1"/>
        </w:rPr>
        <w:t>Sección </w:t>
      </w:r>
      <w:r>
        <w:rPr/>
        <w:t>Tercera</w:t>
      </w:r>
      <w:r>
        <w:rPr>
          <w:spacing w:val="-53"/>
        </w:rPr>
        <w:t> </w:t>
      </w:r>
      <w:r>
        <w:rPr/>
        <w:t>De</w:t>
      </w:r>
      <w:r>
        <w:rPr>
          <w:spacing w:val="-4"/>
        </w:rPr>
        <w:t> </w:t>
      </w:r>
      <w:r>
        <w:rPr/>
        <w:t>la</w:t>
      </w:r>
      <w:r>
        <w:rPr>
          <w:spacing w:val="1"/>
        </w:rPr>
        <w:t> </w:t>
      </w:r>
      <w:r>
        <w:rPr/>
        <w:t>Apelación</w:t>
      </w:r>
    </w:p>
    <w:p>
      <w:pPr>
        <w:pStyle w:val="BodyText"/>
        <w:spacing w:before="1"/>
        <w:ind w:left="142" w:right="179"/>
        <w:jc w:val="both"/>
      </w:pPr>
      <w:r>
        <w:rPr>
          <w:rFonts w:ascii="Arial" w:hAnsi="Arial"/>
          <w:b/>
        </w:rPr>
        <w:t>ARTÍCULO 217. </w:t>
      </w:r>
      <w:r>
        <w:rPr/>
        <w:t>Las resoluciones definitivas emitidas por las Salas Unitarias del Tribunal en el</w:t>
      </w:r>
      <w:r>
        <w:rPr>
          <w:spacing w:val="1"/>
        </w:rPr>
        <w:t> </w:t>
      </w:r>
      <w:r>
        <w:rPr/>
        <w:t>procedimiento</w:t>
      </w:r>
      <w:r>
        <w:rPr>
          <w:spacing w:val="-10"/>
        </w:rPr>
        <w:t> </w:t>
      </w:r>
      <w:r>
        <w:rPr/>
        <w:t>contencioso</w:t>
      </w:r>
      <w:r>
        <w:rPr>
          <w:spacing w:val="-9"/>
        </w:rPr>
        <w:t> </w:t>
      </w:r>
      <w:r>
        <w:rPr/>
        <w:t>administrativo</w:t>
      </w:r>
      <w:r>
        <w:rPr>
          <w:spacing w:val="-7"/>
        </w:rPr>
        <w:t> </w:t>
      </w:r>
      <w:r>
        <w:rPr/>
        <w:t>y</w:t>
      </w:r>
      <w:r>
        <w:rPr>
          <w:spacing w:val="-12"/>
        </w:rPr>
        <w:t> </w:t>
      </w:r>
      <w:r>
        <w:rPr/>
        <w:t>en</w:t>
      </w:r>
      <w:r>
        <w:rPr>
          <w:spacing w:val="-10"/>
        </w:rPr>
        <w:t> </w:t>
      </w:r>
      <w:r>
        <w:rPr/>
        <w:t>materia</w:t>
      </w:r>
      <w:r>
        <w:rPr>
          <w:spacing w:val="-8"/>
        </w:rPr>
        <w:t> </w:t>
      </w:r>
      <w:r>
        <w:rPr/>
        <w:t>de</w:t>
      </w:r>
      <w:r>
        <w:rPr>
          <w:spacing w:val="-12"/>
        </w:rPr>
        <w:t> </w:t>
      </w:r>
      <w:r>
        <w:rPr/>
        <w:t>responsabilidades</w:t>
      </w:r>
      <w:r>
        <w:rPr>
          <w:spacing w:val="-8"/>
        </w:rPr>
        <w:t> </w:t>
      </w:r>
      <w:r>
        <w:rPr/>
        <w:t>administrativas,</w:t>
      </w:r>
      <w:r>
        <w:rPr>
          <w:spacing w:val="-9"/>
        </w:rPr>
        <w:t> </w:t>
      </w:r>
      <w:r>
        <w:rPr/>
        <w:t>podrán</w:t>
      </w:r>
      <w:r>
        <w:rPr>
          <w:spacing w:val="-53"/>
        </w:rPr>
        <w:t> </w:t>
      </w:r>
      <w:r>
        <w:rPr/>
        <w:t>ser impugnadas por cualquiera de las partes, mediante el recurso de apelación, con excepción de</w:t>
      </w:r>
      <w:r>
        <w:rPr>
          <w:spacing w:val="1"/>
        </w:rPr>
        <w:t> </w:t>
      </w:r>
      <w:r>
        <w:rPr/>
        <w:t>las</w:t>
      </w:r>
      <w:r>
        <w:rPr>
          <w:spacing w:val="-1"/>
        </w:rPr>
        <w:t> </w:t>
      </w:r>
      <w:r>
        <w:rPr/>
        <w:t>dictadas</w:t>
      </w:r>
      <w:r>
        <w:rPr>
          <w:spacing w:val="2"/>
        </w:rPr>
        <w:t> </w:t>
      </w:r>
      <w:r>
        <w:rPr/>
        <w:t>en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juicio</w:t>
      </w:r>
      <w:r>
        <w:rPr>
          <w:spacing w:val="-1"/>
        </w:rPr>
        <w:t> </w:t>
      </w:r>
      <w:r>
        <w:rPr/>
        <w:t>sumario.</w:t>
      </w:r>
    </w:p>
    <w:p>
      <w:pPr>
        <w:pStyle w:val="BodyText"/>
        <w:spacing w:before="3"/>
      </w:pPr>
    </w:p>
    <w:p>
      <w:pPr>
        <w:pStyle w:val="BodyText"/>
        <w:ind w:left="142" w:right="188"/>
        <w:jc w:val="both"/>
      </w:pPr>
      <w:r>
        <w:rPr/>
        <w:t>El recurso de apelación deberá promoverse ante la Sala que haya emitido la resolución, que se</w:t>
      </w:r>
      <w:r>
        <w:rPr>
          <w:spacing w:val="1"/>
        </w:rPr>
        <w:t> </w:t>
      </w:r>
      <w:r>
        <w:rPr/>
        <w:t>turnará dentro de los tres días hábiles siguientes a su recepción a la Sala Superior del Tribunal, la</w:t>
      </w:r>
      <w:r>
        <w:rPr>
          <w:spacing w:val="1"/>
        </w:rPr>
        <w:t> </w:t>
      </w:r>
      <w:r>
        <w:rPr/>
        <w:t>que lo</w:t>
      </w:r>
      <w:r>
        <w:rPr>
          <w:spacing w:val="-2"/>
        </w:rPr>
        <w:t> </w:t>
      </w:r>
      <w:r>
        <w:rPr/>
        <w:t>substanciará</w:t>
      </w:r>
      <w:r>
        <w:rPr>
          <w:spacing w:val="3"/>
        </w:rPr>
        <w:t> </w:t>
      </w:r>
      <w:r>
        <w:rPr/>
        <w:t>y</w:t>
      </w:r>
      <w:r>
        <w:rPr>
          <w:spacing w:val="-5"/>
        </w:rPr>
        <w:t> </w:t>
      </w:r>
      <w:r>
        <w:rPr/>
        <w:t>resolverá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conformidad</w:t>
      </w:r>
      <w:r>
        <w:rPr>
          <w:spacing w:val="-2"/>
        </w:rPr>
        <w:t> </w:t>
      </w:r>
      <w:r>
        <w:rPr/>
        <w:t>con lo dispuesto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presente Sección.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/>
        <w:ind w:left="142" w:right="179"/>
        <w:jc w:val="both"/>
      </w:pPr>
      <w:r>
        <w:rPr>
          <w:rFonts w:ascii="Arial" w:hAnsi="Arial"/>
          <w:b/>
        </w:rPr>
        <w:t>ARTÍCULO 218. </w:t>
      </w:r>
      <w:r>
        <w:rPr/>
        <w:t>El recurso de apelación se promoverá mediante escrito ante el Tribunal, dentro de</w:t>
      </w:r>
      <w:r>
        <w:rPr>
          <w:spacing w:val="-53"/>
        </w:rPr>
        <w:t> </w:t>
      </w:r>
      <w:r>
        <w:rPr/>
        <w:t>los quince días hábiles siguientes a aquél en que surta sus efectos la notificación de la resolución</w:t>
      </w:r>
      <w:r>
        <w:rPr>
          <w:spacing w:val="1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recurre.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spacing w:before="1"/>
        <w:ind w:left="142" w:right="188"/>
        <w:jc w:val="both"/>
      </w:pPr>
      <w:r>
        <w:rPr/>
        <w:t>En el escrito deberán formularse los agravios que consideren las partes se les hayan causado,</w:t>
      </w:r>
      <w:r>
        <w:rPr>
          <w:spacing w:val="1"/>
        </w:rPr>
        <w:t> </w:t>
      </w:r>
      <w:r>
        <w:rPr/>
        <w:t>exhibiéndose una copia</w:t>
      </w:r>
      <w:r>
        <w:rPr>
          <w:spacing w:val="-2"/>
        </w:rPr>
        <w:t> </w:t>
      </w:r>
      <w:r>
        <w:rPr/>
        <w:t>del mismo</w:t>
      </w:r>
      <w:r>
        <w:rPr>
          <w:spacing w:val="-2"/>
        </w:rPr>
        <w:t> </w:t>
      </w:r>
      <w:r>
        <w:rPr/>
        <w:t>para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expediente</w:t>
      </w:r>
      <w:r>
        <w:rPr>
          <w:spacing w:val="2"/>
        </w:rPr>
        <w:t> </w:t>
      </w:r>
      <w:r>
        <w:rPr/>
        <w:t>y</w:t>
      </w:r>
      <w:r>
        <w:rPr>
          <w:spacing w:val="-3"/>
        </w:rPr>
        <w:t> </w:t>
      </w:r>
      <w:r>
        <w:rPr/>
        <w:t>una</w:t>
      </w:r>
      <w:r>
        <w:rPr>
          <w:spacing w:val="-1"/>
        </w:rPr>
        <w:t> </w:t>
      </w:r>
      <w:r>
        <w:rPr/>
        <w:t>para</w:t>
      </w:r>
      <w:r>
        <w:rPr>
          <w:spacing w:val="-2"/>
        </w:rPr>
        <w:t> </w:t>
      </w:r>
      <w:r>
        <w:rPr/>
        <w:t>cada</w:t>
      </w:r>
      <w:r>
        <w:rPr>
          <w:spacing w:val="-2"/>
        </w:rPr>
        <w:t> </w:t>
      </w:r>
      <w:r>
        <w:rPr/>
        <w:t>una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las</w:t>
      </w:r>
      <w:r>
        <w:rPr>
          <w:spacing w:val="-1"/>
        </w:rPr>
        <w:t> </w:t>
      </w:r>
      <w:r>
        <w:rPr/>
        <w:t>partes.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242" w:lineRule="auto"/>
        <w:ind w:left="142" w:right="185"/>
        <w:jc w:val="both"/>
      </w:pPr>
      <w:r>
        <w:rPr>
          <w:rFonts w:ascii="Arial" w:hAnsi="Arial"/>
          <w:b/>
        </w:rPr>
        <w:t>ARTÍCULO 219. </w:t>
      </w:r>
      <w:r>
        <w:rPr/>
        <w:t>La Sala Superior del Tribunal deberá resolver en el plazo de tres días hábiles si</w:t>
      </w:r>
      <w:r>
        <w:rPr>
          <w:spacing w:val="1"/>
        </w:rPr>
        <w:t> </w:t>
      </w:r>
      <w:r>
        <w:rPr/>
        <w:t>admite el recurso de apelación, o lo desecha por encontrar motivo manifiesto e indudable de</w:t>
      </w:r>
      <w:r>
        <w:rPr>
          <w:spacing w:val="1"/>
        </w:rPr>
        <w:t> </w:t>
      </w:r>
      <w:r>
        <w:rPr/>
        <w:t>improcedencia.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spacing w:before="1"/>
        <w:ind w:left="142" w:right="183"/>
        <w:jc w:val="both"/>
      </w:pPr>
      <w:r>
        <w:rPr>
          <w:spacing w:val="-1"/>
        </w:rPr>
        <w:t>Si</w:t>
      </w:r>
      <w:r>
        <w:rPr>
          <w:spacing w:val="-12"/>
        </w:rPr>
        <w:t> </w:t>
      </w:r>
      <w:r>
        <w:rPr>
          <w:spacing w:val="-1"/>
        </w:rPr>
        <w:t>hubiera</w:t>
      </w:r>
      <w:r>
        <w:rPr>
          <w:spacing w:val="-10"/>
        </w:rPr>
        <w:t> </w:t>
      </w:r>
      <w:r>
        <w:rPr>
          <w:spacing w:val="-1"/>
        </w:rPr>
        <w:t>irregularidades</w:t>
      </w:r>
      <w:r>
        <w:rPr>
          <w:spacing w:val="-12"/>
        </w:rPr>
        <w:t> </w:t>
      </w:r>
      <w:r>
        <w:rPr>
          <w:spacing w:val="-1"/>
        </w:rPr>
        <w:t>en</w:t>
      </w:r>
      <w:r>
        <w:rPr>
          <w:spacing w:val="-13"/>
        </w:rPr>
        <w:t> </w:t>
      </w:r>
      <w:r>
        <w:rPr>
          <w:spacing w:val="-1"/>
        </w:rPr>
        <w:t>el</w:t>
      </w:r>
      <w:r>
        <w:rPr>
          <w:spacing w:val="-10"/>
        </w:rPr>
        <w:t> </w:t>
      </w:r>
      <w:r>
        <w:rPr>
          <w:spacing w:val="-1"/>
        </w:rPr>
        <w:t>escrito</w:t>
      </w:r>
      <w:r>
        <w:rPr>
          <w:spacing w:val="-11"/>
        </w:rPr>
        <w:t> </w:t>
      </w:r>
      <w:r>
        <w:rPr/>
        <w:t>del</w:t>
      </w:r>
      <w:r>
        <w:rPr>
          <w:spacing w:val="-12"/>
        </w:rPr>
        <w:t> </w:t>
      </w:r>
      <w:r>
        <w:rPr/>
        <w:t>recurso</w:t>
      </w:r>
      <w:r>
        <w:rPr>
          <w:spacing w:val="-11"/>
        </w:rPr>
        <w:t> </w:t>
      </w:r>
      <w:r>
        <w:rPr/>
        <w:t>por</w:t>
      </w:r>
      <w:r>
        <w:rPr>
          <w:spacing w:val="-9"/>
        </w:rPr>
        <w:t> </w:t>
      </w:r>
      <w:r>
        <w:rPr/>
        <w:t>no</w:t>
      </w:r>
      <w:r>
        <w:rPr>
          <w:spacing w:val="-11"/>
        </w:rPr>
        <w:t> </w:t>
      </w:r>
      <w:r>
        <w:rPr/>
        <w:t>haber</w:t>
      </w:r>
      <w:r>
        <w:rPr>
          <w:spacing w:val="-12"/>
        </w:rPr>
        <w:t> </w:t>
      </w:r>
      <w:r>
        <w:rPr/>
        <w:t>satisfecho</w:t>
      </w:r>
      <w:r>
        <w:rPr>
          <w:spacing w:val="-14"/>
        </w:rPr>
        <w:t> </w:t>
      </w:r>
      <w:r>
        <w:rPr/>
        <w:t>los</w:t>
      </w:r>
      <w:r>
        <w:rPr>
          <w:spacing w:val="-1"/>
        </w:rPr>
        <w:t> </w:t>
      </w:r>
      <w:r>
        <w:rPr/>
        <w:t>requisitos</w:t>
      </w:r>
      <w:r>
        <w:rPr>
          <w:spacing w:val="-12"/>
        </w:rPr>
        <w:t> </w:t>
      </w:r>
      <w:r>
        <w:rPr/>
        <w:t>establecidos</w:t>
      </w:r>
      <w:r>
        <w:rPr>
          <w:spacing w:val="-53"/>
        </w:rPr>
        <w:t> </w:t>
      </w:r>
      <w:r>
        <w:rPr/>
        <w:t>en el Artículo 216 de esta ley, se señalará al promovente en un plazo que no excederá de tres días</w:t>
      </w:r>
      <w:r>
        <w:rPr>
          <w:spacing w:val="-53"/>
        </w:rPr>
        <w:t> </w:t>
      </w:r>
      <w:r>
        <w:rPr/>
        <w:t>hábiles,</w:t>
      </w:r>
      <w:r>
        <w:rPr>
          <w:spacing w:val="-3"/>
        </w:rPr>
        <w:t> </w:t>
      </w:r>
      <w:r>
        <w:rPr/>
        <w:t>para</w:t>
      </w:r>
      <w:r>
        <w:rPr>
          <w:spacing w:val="-3"/>
        </w:rPr>
        <w:t> </w:t>
      </w:r>
      <w:r>
        <w:rPr/>
        <w:t>que</w:t>
      </w:r>
      <w:r>
        <w:rPr>
          <w:spacing w:val="-3"/>
        </w:rPr>
        <w:t> </w:t>
      </w:r>
      <w:r>
        <w:rPr/>
        <w:t>subsane</w:t>
      </w:r>
      <w:r>
        <w:rPr>
          <w:spacing w:val="-3"/>
        </w:rPr>
        <w:t> </w:t>
      </w:r>
      <w:r>
        <w:rPr/>
        <w:t>las</w:t>
      </w:r>
      <w:r>
        <w:rPr>
          <w:spacing w:val="-2"/>
        </w:rPr>
        <w:t> </w:t>
      </w:r>
      <w:r>
        <w:rPr/>
        <w:t>omisiones</w:t>
      </w:r>
      <w:r>
        <w:rPr>
          <w:spacing w:val="-2"/>
        </w:rPr>
        <w:t> </w:t>
      </w:r>
      <w:r>
        <w:rPr/>
        <w:t>o</w:t>
      </w:r>
      <w:r>
        <w:rPr>
          <w:spacing w:val="-3"/>
        </w:rPr>
        <w:t> </w:t>
      </w:r>
      <w:r>
        <w:rPr/>
        <w:t>corrija</w:t>
      </w:r>
      <w:r>
        <w:rPr>
          <w:spacing w:val="-3"/>
        </w:rPr>
        <w:t> </w:t>
      </w:r>
      <w:r>
        <w:rPr/>
        <w:t>los</w:t>
      </w:r>
      <w:r>
        <w:rPr>
          <w:spacing w:val="-2"/>
        </w:rPr>
        <w:t> </w:t>
      </w:r>
      <w:r>
        <w:rPr/>
        <w:t>defectos</w:t>
      </w:r>
      <w:r>
        <w:rPr>
          <w:spacing w:val="-2"/>
        </w:rPr>
        <w:t> </w:t>
      </w:r>
      <w:r>
        <w:rPr/>
        <w:t>precisados</w:t>
      </w:r>
      <w:r>
        <w:rPr>
          <w:spacing w:val="-2"/>
        </w:rPr>
        <w:t> </w:t>
      </w:r>
      <w:r>
        <w:rPr/>
        <w:t>en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providencia</w:t>
      </w:r>
      <w:r>
        <w:rPr>
          <w:spacing w:val="-3"/>
        </w:rPr>
        <w:t> </w:t>
      </w:r>
      <w:r>
        <w:rPr/>
        <w:t>relativa.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42" w:right="187"/>
        <w:jc w:val="both"/>
      </w:pPr>
      <w:r>
        <w:rPr/>
        <w:t>La Sala Superior del Tribunal, dará vista a las partes para que en el término de tres días hábiles,</w:t>
      </w:r>
      <w:r>
        <w:rPr>
          <w:spacing w:val="1"/>
        </w:rPr>
        <w:t> </w:t>
      </w:r>
      <w:r>
        <w:rPr/>
        <w:t>manifiesten lo que a su derecho convenga; vencido este término se procederá a resolver con los</w:t>
      </w:r>
      <w:r>
        <w:rPr>
          <w:spacing w:val="1"/>
        </w:rPr>
        <w:t> </w:t>
      </w:r>
      <w:r>
        <w:rPr/>
        <w:t>elementos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obren</w:t>
      </w:r>
      <w:r>
        <w:rPr>
          <w:spacing w:val="1"/>
        </w:rPr>
        <w:t> </w:t>
      </w:r>
      <w:r>
        <w:rPr/>
        <w:t>en</w:t>
      </w:r>
      <w:r>
        <w:rPr>
          <w:spacing w:val="-1"/>
        </w:rPr>
        <w:t> </w:t>
      </w:r>
      <w:r>
        <w:rPr/>
        <w:t>autos.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42" w:right="181"/>
        <w:jc w:val="both"/>
      </w:pPr>
      <w:r>
        <w:rPr>
          <w:rFonts w:ascii="Arial" w:hAnsi="Arial"/>
          <w:b/>
        </w:rPr>
        <w:t>ARTÍCULO 220</w:t>
      </w:r>
      <w:r>
        <w:rPr/>
        <w:t>. La Sala Superior del Tribunal procederá al estudio de los conceptos de apelación,</w:t>
      </w:r>
      <w:r>
        <w:rPr>
          <w:spacing w:val="-53"/>
        </w:rPr>
        <w:t> </w:t>
      </w:r>
      <w:r>
        <w:rPr/>
        <w:t>atendiendo a su prelación lógica. En todos los casos, se privilegiará el estudio de los conceptos de</w:t>
      </w:r>
      <w:r>
        <w:rPr>
          <w:spacing w:val="1"/>
        </w:rPr>
        <w:t> </w:t>
      </w:r>
      <w:r>
        <w:rPr/>
        <w:t>apelación de fondo por encima de los de procedimiento y forma, a menos que invertir el orden dé la</w:t>
      </w:r>
      <w:r>
        <w:rPr>
          <w:spacing w:val="-53"/>
        </w:rPr>
        <w:t> </w:t>
      </w:r>
      <w:r>
        <w:rPr/>
        <w:t>certeza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inocencia</w:t>
      </w:r>
      <w:r>
        <w:rPr>
          <w:spacing w:val="-3"/>
        </w:rPr>
        <w:t> </w:t>
      </w:r>
      <w:r>
        <w:rPr/>
        <w:t>del</w:t>
      </w:r>
      <w:r>
        <w:rPr>
          <w:spacing w:val="-2"/>
        </w:rPr>
        <w:t> </w:t>
      </w:r>
      <w:r>
        <w:rPr/>
        <w:t>Servidor</w:t>
      </w:r>
      <w:r>
        <w:rPr>
          <w:spacing w:val="-2"/>
        </w:rPr>
        <w:t> </w:t>
      </w:r>
      <w:r>
        <w:rPr/>
        <w:t>Público</w:t>
      </w:r>
      <w:r>
        <w:rPr>
          <w:spacing w:val="-3"/>
        </w:rPr>
        <w:t> </w:t>
      </w:r>
      <w:r>
        <w:rPr/>
        <w:t>o</w:t>
      </w:r>
      <w:r>
        <w:rPr>
          <w:spacing w:val="-3"/>
        </w:rPr>
        <w:t> </w:t>
      </w:r>
      <w:r>
        <w:rPr/>
        <w:t>del</w:t>
      </w:r>
      <w:r>
        <w:rPr>
          <w:spacing w:val="-3"/>
        </w:rPr>
        <w:t> </w:t>
      </w:r>
      <w:r>
        <w:rPr/>
        <w:t>particular,</w:t>
      </w:r>
      <w:r>
        <w:rPr>
          <w:spacing w:val="-3"/>
        </w:rPr>
        <w:t> </w:t>
      </w:r>
      <w:r>
        <w:rPr/>
        <w:t>o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ambos;</w:t>
      </w:r>
      <w:r>
        <w:rPr>
          <w:spacing w:val="-3"/>
        </w:rPr>
        <w:t> </w:t>
      </w:r>
      <w:r>
        <w:rPr/>
        <w:t>o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en</w:t>
      </w:r>
      <w:r>
        <w:rPr>
          <w:spacing w:val="-3"/>
        </w:rPr>
        <w:t> </w:t>
      </w:r>
      <w:r>
        <w:rPr/>
        <w:t>el</w:t>
      </w:r>
      <w:r>
        <w:rPr>
          <w:spacing w:val="-3"/>
        </w:rPr>
        <w:t> </w:t>
      </w:r>
      <w:r>
        <w:rPr/>
        <w:t>caso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que</w:t>
      </w:r>
      <w:r>
        <w:rPr>
          <w:spacing w:val="-2"/>
        </w:rPr>
        <w:t> </w:t>
      </w:r>
      <w:r>
        <w:rPr/>
        <w:t>el</w:t>
      </w:r>
      <w:r>
        <w:rPr>
          <w:spacing w:val="-53"/>
        </w:rPr>
        <w:t> </w:t>
      </w:r>
      <w:r>
        <w:rPr/>
        <w:t>recurrente sea la Autoridad Investigadora, las violaciones de forma hayan impedido conocer con</w:t>
      </w:r>
      <w:r>
        <w:rPr>
          <w:spacing w:val="1"/>
        </w:rPr>
        <w:t> </w:t>
      </w:r>
      <w:r>
        <w:rPr/>
        <w:t>certeza la</w:t>
      </w:r>
      <w:r>
        <w:rPr>
          <w:spacing w:val="-1"/>
        </w:rPr>
        <w:t> </w:t>
      </w:r>
      <w:r>
        <w:rPr/>
        <w:t>responsabilidad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involucrados.</w:t>
      </w:r>
    </w:p>
    <w:p>
      <w:pPr>
        <w:pStyle w:val="BodyText"/>
        <w:spacing w:before="3"/>
      </w:pPr>
    </w:p>
    <w:p>
      <w:pPr>
        <w:pStyle w:val="BodyText"/>
        <w:spacing w:before="1"/>
        <w:ind w:left="142" w:right="177"/>
        <w:jc w:val="both"/>
      </w:pPr>
      <w:r>
        <w:rPr/>
        <w:t>En los asuntos en los que se desprendan violaciones de fondo de las cuales pudiera derivarse el</w:t>
      </w:r>
      <w:r>
        <w:rPr>
          <w:spacing w:val="1"/>
        </w:rPr>
        <w:t> </w:t>
      </w:r>
      <w:r>
        <w:rPr/>
        <w:t>sobreseimiento</w:t>
      </w:r>
      <w:r>
        <w:rPr>
          <w:spacing w:val="-9"/>
        </w:rPr>
        <w:t> </w:t>
      </w:r>
      <w:r>
        <w:rPr/>
        <w:t>del</w:t>
      </w:r>
      <w:r>
        <w:rPr>
          <w:spacing w:val="-9"/>
        </w:rPr>
        <w:t> </w:t>
      </w:r>
      <w:r>
        <w:rPr/>
        <w:t>procedimiento</w:t>
      </w:r>
      <w:r>
        <w:rPr>
          <w:spacing w:val="-12"/>
        </w:rPr>
        <w:t> </w:t>
      </w:r>
      <w:r>
        <w:rPr/>
        <w:t>de</w:t>
      </w:r>
      <w:r>
        <w:rPr>
          <w:spacing w:val="-9"/>
        </w:rPr>
        <w:t> </w:t>
      </w:r>
      <w:r>
        <w:rPr/>
        <w:t>responsabilidad</w:t>
      </w:r>
      <w:r>
        <w:rPr>
          <w:spacing w:val="-8"/>
        </w:rPr>
        <w:t> </w:t>
      </w:r>
      <w:r>
        <w:rPr/>
        <w:t>administrativa,</w:t>
      </w:r>
      <w:r>
        <w:rPr>
          <w:spacing w:val="-9"/>
        </w:rPr>
        <w:t> </w:t>
      </w:r>
      <w:r>
        <w:rPr/>
        <w:t>la</w:t>
      </w:r>
      <w:r>
        <w:rPr>
          <w:spacing w:val="-8"/>
        </w:rPr>
        <w:t> </w:t>
      </w:r>
      <w:r>
        <w:rPr/>
        <w:t>inocencia</w:t>
      </w:r>
      <w:r>
        <w:rPr>
          <w:spacing w:val="-7"/>
        </w:rPr>
        <w:t> </w:t>
      </w:r>
      <w:r>
        <w:rPr/>
        <w:t>del</w:t>
      </w:r>
      <w:r>
        <w:rPr>
          <w:spacing w:val="-9"/>
        </w:rPr>
        <w:t> </w:t>
      </w:r>
      <w:r>
        <w:rPr/>
        <w:t>recurrente,</w:t>
      </w:r>
      <w:r>
        <w:rPr>
          <w:spacing w:val="-8"/>
        </w:rPr>
        <w:t> </w:t>
      </w:r>
      <w:r>
        <w:rPr/>
        <w:t>o</w:t>
      </w:r>
      <w:r>
        <w:rPr>
          <w:spacing w:val="-9"/>
        </w:rPr>
        <w:t> </w:t>
      </w:r>
      <w:r>
        <w:rPr/>
        <w:t>la</w:t>
      </w:r>
      <w:r>
        <w:rPr>
          <w:spacing w:val="-53"/>
        </w:rPr>
        <w:t> </w:t>
      </w:r>
      <w:r>
        <w:rPr/>
        <w:t>determinación de culpabilidad respecto de alguna conducta, se le dará preferencia al estudio de</w:t>
      </w:r>
      <w:r>
        <w:rPr>
          <w:spacing w:val="1"/>
        </w:rPr>
        <w:t> </w:t>
      </w:r>
      <w:r>
        <w:rPr/>
        <w:t>aquéllas</w:t>
      </w:r>
      <w:r>
        <w:rPr>
          <w:spacing w:val="-1"/>
        </w:rPr>
        <w:t> </w:t>
      </w:r>
      <w:r>
        <w:rPr/>
        <w:t>aún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oficio.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42" w:right="183"/>
        <w:jc w:val="both"/>
      </w:pPr>
      <w:r>
        <w:rPr>
          <w:rFonts w:ascii="Arial" w:hAnsi="Arial"/>
          <w:b/>
        </w:rPr>
        <w:t>ARTÍCULO 221. </w:t>
      </w:r>
      <w:r>
        <w:rPr/>
        <w:t>En el caso de ser revocada la sentencia o de que su modificación así lo disponga,</w:t>
      </w:r>
      <w:r>
        <w:rPr>
          <w:spacing w:val="-53"/>
        </w:rPr>
        <w:t> </w:t>
      </w:r>
      <w:r>
        <w:rPr/>
        <w:t>cuando el recurrente sea el servidor público o el particular, se ordenará al Ente público en el que el</w:t>
      </w:r>
      <w:r>
        <w:rPr>
          <w:spacing w:val="1"/>
        </w:rPr>
        <w:t> </w:t>
      </w:r>
      <w:r>
        <w:rPr/>
        <w:t>servidor público preste o haya prestado sus servicios, lo restituya de inmediato en el goce de los</w:t>
      </w:r>
      <w:r>
        <w:rPr>
          <w:spacing w:val="1"/>
        </w:rPr>
        <w:t> </w:t>
      </w:r>
      <w:r>
        <w:rPr/>
        <w:t>derechos</w:t>
      </w:r>
      <w:r>
        <w:rPr>
          <w:spacing w:val="-11"/>
        </w:rPr>
        <w:t> </w:t>
      </w:r>
      <w:r>
        <w:rPr/>
        <w:t>de</w:t>
      </w:r>
      <w:r>
        <w:rPr>
          <w:spacing w:val="-11"/>
        </w:rPr>
        <w:t> </w:t>
      </w:r>
      <w:r>
        <w:rPr/>
        <w:t>que</w:t>
      </w:r>
      <w:r>
        <w:rPr>
          <w:spacing w:val="-13"/>
        </w:rPr>
        <w:t> </w:t>
      </w:r>
      <w:r>
        <w:rPr/>
        <w:t>hubiese</w:t>
      </w:r>
      <w:r>
        <w:rPr>
          <w:spacing w:val="-13"/>
        </w:rPr>
        <w:t> </w:t>
      </w:r>
      <w:r>
        <w:rPr/>
        <w:t>sido</w:t>
      </w:r>
      <w:r>
        <w:rPr>
          <w:spacing w:val="-13"/>
        </w:rPr>
        <w:t> </w:t>
      </w:r>
      <w:r>
        <w:rPr/>
        <w:t>privado</w:t>
      </w:r>
      <w:r>
        <w:rPr>
          <w:spacing w:val="-13"/>
        </w:rPr>
        <w:t> </w:t>
      </w:r>
      <w:r>
        <w:rPr/>
        <w:t>por</w:t>
      </w:r>
      <w:r>
        <w:rPr>
          <w:spacing w:val="-12"/>
        </w:rPr>
        <w:t> </w:t>
      </w:r>
      <w:r>
        <w:rPr/>
        <w:t>la</w:t>
      </w:r>
      <w:r>
        <w:rPr>
          <w:spacing w:val="-13"/>
        </w:rPr>
        <w:t> </w:t>
      </w:r>
      <w:r>
        <w:rPr/>
        <w:t>ejecución</w:t>
      </w:r>
      <w:r>
        <w:rPr>
          <w:spacing w:val="-10"/>
        </w:rPr>
        <w:t> </w:t>
      </w:r>
      <w:r>
        <w:rPr/>
        <w:t>de</w:t>
      </w:r>
      <w:r>
        <w:rPr>
          <w:spacing w:val="-12"/>
        </w:rPr>
        <w:t> </w:t>
      </w:r>
      <w:r>
        <w:rPr/>
        <w:t>las</w:t>
      </w:r>
      <w:r>
        <w:rPr>
          <w:spacing w:val="-12"/>
        </w:rPr>
        <w:t> </w:t>
      </w:r>
      <w:r>
        <w:rPr/>
        <w:t>sanciones</w:t>
      </w:r>
      <w:r>
        <w:rPr>
          <w:spacing w:val="-12"/>
        </w:rPr>
        <w:t> </w:t>
      </w:r>
      <w:r>
        <w:rPr/>
        <w:t>impugnadas,</w:t>
      </w:r>
      <w:r>
        <w:rPr>
          <w:spacing w:val="-13"/>
        </w:rPr>
        <w:t> </w:t>
      </w:r>
      <w:r>
        <w:rPr/>
        <w:t>en</w:t>
      </w:r>
      <w:r>
        <w:rPr>
          <w:spacing w:val="-13"/>
        </w:rPr>
        <w:t> </w:t>
      </w:r>
      <w:r>
        <w:rPr/>
        <w:t>los</w:t>
      </w:r>
      <w:r>
        <w:rPr>
          <w:spacing w:val="-12"/>
        </w:rPr>
        <w:t> </w:t>
      </w:r>
      <w:r>
        <w:rPr/>
        <w:t>términos</w:t>
      </w:r>
      <w:r>
        <w:rPr>
          <w:spacing w:val="-53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sentencia</w:t>
      </w:r>
      <w:r>
        <w:rPr>
          <w:spacing w:val="-2"/>
        </w:rPr>
        <w:t> </w:t>
      </w:r>
      <w:r>
        <w:rPr/>
        <w:t>respectiva,</w:t>
      </w:r>
      <w:r>
        <w:rPr>
          <w:spacing w:val="1"/>
        </w:rPr>
        <w:t> </w:t>
      </w:r>
      <w:r>
        <w:rPr/>
        <w:t>sin</w:t>
      </w:r>
      <w:r>
        <w:rPr>
          <w:spacing w:val="-1"/>
        </w:rPr>
        <w:t> </w:t>
      </w:r>
      <w:r>
        <w:rPr/>
        <w:t>perjuicio de</w:t>
      </w:r>
      <w:r>
        <w:rPr>
          <w:spacing w:val="1"/>
        </w:rPr>
        <w:t> </w:t>
      </w:r>
      <w:r>
        <w:rPr/>
        <w:t>lo</w:t>
      </w:r>
      <w:r>
        <w:rPr>
          <w:spacing w:val="-2"/>
        </w:rPr>
        <w:t> </w:t>
      </w:r>
      <w:r>
        <w:rPr/>
        <w:t>que</w:t>
      </w:r>
      <w:r>
        <w:rPr>
          <w:spacing w:val="1"/>
        </w:rPr>
        <w:t> </w:t>
      </w:r>
      <w:r>
        <w:rPr/>
        <w:t>establecen</w:t>
      </w:r>
      <w:r>
        <w:rPr>
          <w:spacing w:val="-1"/>
        </w:rPr>
        <w:t> </w:t>
      </w:r>
      <w:r>
        <w:rPr/>
        <w:t>otras</w:t>
      </w:r>
      <w:r>
        <w:rPr>
          <w:spacing w:val="1"/>
        </w:rPr>
        <w:t> </w:t>
      </w:r>
      <w:r>
        <w:rPr/>
        <w:t>leyes.</w:t>
      </w:r>
    </w:p>
    <w:p>
      <w:pPr>
        <w:spacing w:after="0"/>
        <w:jc w:val="both"/>
        <w:sectPr>
          <w:pgSz w:w="12240" w:h="15840"/>
          <w:pgMar w:top="1340" w:bottom="280" w:left="1560" w:right="1520"/>
        </w:sectPr>
      </w:pPr>
    </w:p>
    <w:p>
      <w:pPr>
        <w:pStyle w:val="BodyText"/>
        <w:spacing w:before="73"/>
        <w:ind w:left="142" w:right="179"/>
        <w:jc w:val="both"/>
      </w:pPr>
      <w:r>
        <w:rPr/>
        <w:t>Se</w:t>
      </w:r>
      <w:r>
        <w:rPr>
          <w:spacing w:val="-8"/>
        </w:rPr>
        <w:t> </w:t>
      </w:r>
      <w:r>
        <w:rPr/>
        <w:t>exceptúan</w:t>
      </w:r>
      <w:r>
        <w:rPr>
          <w:spacing w:val="-9"/>
        </w:rPr>
        <w:t> </w:t>
      </w:r>
      <w:r>
        <w:rPr/>
        <w:t>del</w:t>
      </w:r>
      <w:r>
        <w:rPr>
          <w:spacing w:val="-9"/>
        </w:rPr>
        <w:t> </w:t>
      </w:r>
      <w:r>
        <w:rPr/>
        <w:t>párrafo</w:t>
      </w:r>
      <w:r>
        <w:rPr>
          <w:spacing w:val="-9"/>
        </w:rPr>
        <w:t> </w:t>
      </w:r>
      <w:r>
        <w:rPr/>
        <w:t>anterior,</w:t>
      </w:r>
      <w:r>
        <w:rPr>
          <w:spacing w:val="-7"/>
        </w:rPr>
        <w:t> </w:t>
      </w:r>
      <w:r>
        <w:rPr/>
        <w:t>los</w:t>
      </w:r>
      <w:r>
        <w:rPr>
          <w:spacing w:val="-7"/>
        </w:rPr>
        <w:t> </w:t>
      </w:r>
      <w:r>
        <w:rPr/>
        <w:t>Agentes</w:t>
      </w:r>
      <w:r>
        <w:rPr>
          <w:spacing w:val="-7"/>
        </w:rPr>
        <w:t> </w:t>
      </w:r>
      <w:r>
        <w:rPr/>
        <w:t>del</w:t>
      </w:r>
      <w:r>
        <w:rPr>
          <w:spacing w:val="-8"/>
        </w:rPr>
        <w:t> </w:t>
      </w:r>
      <w:r>
        <w:rPr/>
        <w:t>Ministerio</w:t>
      </w:r>
      <w:r>
        <w:rPr>
          <w:spacing w:val="-8"/>
        </w:rPr>
        <w:t> </w:t>
      </w:r>
      <w:r>
        <w:rPr/>
        <w:t>Público,</w:t>
      </w:r>
      <w:r>
        <w:rPr>
          <w:spacing w:val="-8"/>
        </w:rPr>
        <w:t> </w:t>
      </w:r>
      <w:r>
        <w:rPr/>
        <w:t>peritos</w:t>
      </w:r>
      <w:r>
        <w:rPr>
          <w:spacing w:val="-8"/>
        </w:rPr>
        <w:t> </w:t>
      </w:r>
      <w:r>
        <w:rPr/>
        <w:t>oficiales</w:t>
      </w:r>
      <w:r>
        <w:rPr>
          <w:spacing w:val="-5"/>
        </w:rPr>
        <w:t> </w:t>
      </w:r>
      <w:r>
        <w:rPr/>
        <w:t>y</w:t>
      </w:r>
      <w:r>
        <w:rPr>
          <w:spacing w:val="-14"/>
        </w:rPr>
        <w:t> </w:t>
      </w:r>
      <w:r>
        <w:rPr/>
        <w:t>miembros</w:t>
      </w:r>
      <w:r>
        <w:rPr>
          <w:spacing w:val="-9"/>
        </w:rPr>
        <w:t> </w:t>
      </w:r>
      <w:r>
        <w:rPr/>
        <w:t>de</w:t>
      </w:r>
      <w:r>
        <w:rPr>
          <w:spacing w:val="-53"/>
        </w:rPr>
        <w:t> </w:t>
      </w:r>
      <w:r>
        <w:rPr/>
        <w:t>las instituciones policiales; casos en los que la Procuraduría General de Justicia del Estado, y las</w:t>
      </w:r>
      <w:r>
        <w:rPr>
          <w:spacing w:val="1"/>
        </w:rPr>
        <w:t> </w:t>
      </w:r>
      <w:r>
        <w:rPr/>
        <w:t>instituciones policiales estatales o municipales, sólo estarán obligadas a pagar la indemnización y</w:t>
      </w:r>
      <w:r>
        <w:rPr>
          <w:spacing w:val="1"/>
        </w:rPr>
        <w:t> </w:t>
      </w:r>
      <w:r>
        <w:rPr/>
        <w:t>demás prestaciones a que tengan derecho, sin que en ningún caso proceda la reincorporación al</w:t>
      </w:r>
      <w:r>
        <w:rPr>
          <w:spacing w:val="1"/>
        </w:rPr>
        <w:t> </w:t>
      </w:r>
      <w:r>
        <w:rPr/>
        <w:t>servicio, en los términos previstos en el apartado B, fracción XIII, del artículo 123 de la Constitución</w:t>
      </w:r>
      <w:r>
        <w:rPr>
          <w:spacing w:val="-53"/>
        </w:rPr>
        <w:t> </w:t>
      </w:r>
      <w:r>
        <w:rPr/>
        <w:t>Política de</w:t>
      </w:r>
      <w:r>
        <w:rPr>
          <w:spacing w:val="1"/>
        </w:rPr>
        <w:t> </w:t>
      </w:r>
      <w:r>
        <w:rPr/>
        <w:t>los</w:t>
      </w:r>
      <w:r>
        <w:rPr>
          <w:spacing w:val="2"/>
        </w:rPr>
        <w:t> </w:t>
      </w:r>
      <w:r>
        <w:rPr/>
        <w:t>Estados Unidos Mexicanos.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Heading1"/>
        <w:spacing w:line="480" w:lineRule="auto"/>
        <w:ind w:left="3821" w:right="3842" w:firstLine="216"/>
        <w:jc w:val="left"/>
      </w:pPr>
      <w:r>
        <w:rPr/>
        <w:t>Capítulo VI</w:t>
      </w:r>
      <w:r>
        <w:rPr>
          <w:spacing w:val="1"/>
        </w:rPr>
        <w:t> </w:t>
      </w:r>
      <w:r>
        <w:rPr/>
        <w:t>De</w:t>
      </w:r>
      <w:r>
        <w:rPr>
          <w:spacing w:val="-11"/>
        </w:rPr>
        <w:t> </w:t>
      </w:r>
      <w:r>
        <w:rPr/>
        <w:t>la</w:t>
      </w:r>
      <w:r>
        <w:rPr>
          <w:spacing w:val="-10"/>
        </w:rPr>
        <w:t> </w:t>
      </w:r>
      <w:r>
        <w:rPr/>
        <w:t>Ejecución</w:t>
      </w:r>
    </w:p>
    <w:p>
      <w:pPr>
        <w:pStyle w:val="BodyText"/>
        <w:rPr>
          <w:rFonts w:ascii="Arial"/>
          <w:b/>
        </w:rPr>
      </w:pPr>
    </w:p>
    <w:p>
      <w:pPr>
        <w:spacing w:before="0"/>
        <w:ind w:left="3776" w:right="0" w:firstLine="0"/>
        <w:jc w:val="left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Sección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Primera</w:t>
      </w:r>
    </w:p>
    <w:p>
      <w:pPr>
        <w:pStyle w:val="BodyText"/>
        <w:spacing w:before="1"/>
        <w:rPr>
          <w:rFonts w:ascii="Arial"/>
          <w:b/>
        </w:rPr>
      </w:pPr>
    </w:p>
    <w:p>
      <w:pPr>
        <w:pStyle w:val="Heading1"/>
        <w:ind w:left="838" w:right="0"/>
        <w:jc w:val="left"/>
      </w:pPr>
      <w:r>
        <w:rPr/>
        <w:t>Cumplimiento</w:t>
      </w:r>
      <w:r>
        <w:rPr>
          <w:spacing w:val="-1"/>
        </w:rPr>
        <w:t> </w:t>
      </w:r>
      <w:r>
        <w:rPr/>
        <w:t>y</w:t>
      </w:r>
      <w:r>
        <w:rPr>
          <w:spacing w:val="-2"/>
        </w:rPr>
        <w:t> </w:t>
      </w:r>
      <w:r>
        <w:rPr/>
        <w:t>Ejecución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Sanciones</w:t>
      </w:r>
      <w:r>
        <w:rPr>
          <w:spacing w:val="-3"/>
        </w:rPr>
        <w:t> </w:t>
      </w:r>
      <w:r>
        <w:rPr/>
        <w:t>por</w:t>
      </w:r>
      <w:r>
        <w:rPr>
          <w:spacing w:val="-3"/>
        </w:rPr>
        <w:t> </w:t>
      </w:r>
      <w:r>
        <w:rPr/>
        <w:t>Faltas</w:t>
      </w:r>
      <w:r>
        <w:rPr>
          <w:spacing w:val="1"/>
        </w:rPr>
        <w:t> </w:t>
      </w:r>
      <w:r>
        <w:rPr/>
        <w:t>Administrativas</w:t>
      </w:r>
      <w:r>
        <w:rPr>
          <w:spacing w:val="-3"/>
        </w:rPr>
        <w:t> </w:t>
      </w:r>
      <w:r>
        <w:rPr/>
        <w:t>no</w:t>
      </w:r>
      <w:r>
        <w:rPr>
          <w:spacing w:val="-2"/>
        </w:rPr>
        <w:t> </w:t>
      </w:r>
      <w:r>
        <w:rPr/>
        <w:t>Graves</w:t>
      </w:r>
    </w:p>
    <w:p>
      <w:pPr>
        <w:pStyle w:val="BodyText"/>
        <w:spacing w:before="10"/>
        <w:rPr>
          <w:rFonts w:ascii="Arial"/>
          <w:b/>
          <w:sz w:val="19"/>
        </w:rPr>
      </w:pPr>
    </w:p>
    <w:p>
      <w:pPr>
        <w:pStyle w:val="BodyText"/>
        <w:spacing w:line="242" w:lineRule="auto"/>
        <w:ind w:left="142" w:right="187"/>
        <w:jc w:val="both"/>
      </w:pPr>
      <w:r>
        <w:rPr>
          <w:rFonts w:ascii="Arial" w:hAnsi="Arial"/>
          <w:b/>
        </w:rPr>
        <w:t>ARTÍCULO 222</w:t>
      </w:r>
      <w:r>
        <w:rPr/>
        <w:t>. La ejecución de las sanciones por faltas administrativas no graves determinadas</w:t>
      </w:r>
      <w:r>
        <w:rPr>
          <w:spacing w:val="1"/>
        </w:rPr>
        <w:t> </w:t>
      </w:r>
      <w:r>
        <w:rPr/>
        <w:t>en resolución firme por las Contralorías o los Órganos Internos de Control, se llevará a cabo de</w:t>
      </w:r>
      <w:r>
        <w:rPr>
          <w:spacing w:val="1"/>
        </w:rPr>
        <w:t> </w:t>
      </w:r>
      <w:r>
        <w:rPr/>
        <w:t>inmediato en los términos que disponga la resolución. La suspensión, destitución o inhabilitación</w:t>
      </w:r>
      <w:r>
        <w:rPr>
          <w:spacing w:val="1"/>
        </w:rPr>
        <w:t> </w:t>
      </w:r>
      <w:r>
        <w:rPr/>
        <w:t>surtirán</w:t>
      </w:r>
      <w:r>
        <w:rPr>
          <w:spacing w:val="-2"/>
        </w:rPr>
        <w:t> </w:t>
      </w:r>
      <w:r>
        <w:rPr/>
        <w:t>sus efectos</w:t>
      </w:r>
      <w:r>
        <w:rPr>
          <w:spacing w:val="-1"/>
        </w:rPr>
        <w:t> </w:t>
      </w:r>
      <w:r>
        <w:rPr/>
        <w:t>al</w:t>
      </w:r>
      <w:r>
        <w:rPr>
          <w:spacing w:val="-2"/>
        </w:rPr>
        <w:t> </w:t>
      </w:r>
      <w:r>
        <w:rPr/>
        <w:t>notificarse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resolución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se</w:t>
      </w:r>
      <w:r>
        <w:rPr>
          <w:spacing w:val="-2"/>
        </w:rPr>
        <w:t> </w:t>
      </w:r>
      <w:r>
        <w:rPr/>
        <w:t>considerarán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orden</w:t>
      </w:r>
      <w:r>
        <w:rPr>
          <w:spacing w:val="-2"/>
        </w:rPr>
        <w:t> </w:t>
      </w:r>
      <w:r>
        <w:rPr/>
        <w:t>público.</w:t>
      </w:r>
    </w:p>
    <w:p>
      <w:pPr>
        <w:pStyle w:val="BodyText"/>
        <w:spacing w:before="5"/>
        <w:rPr>
          <w:sz w:val="19"/>
        </w:rPr>
      </w:pPr>
    </w:p>
    <w:p>
      <w:pPr>
        <w:pStyle w:val="BodyText"/>
        <w:ind w:left="142" w:right="189"/>
        <w:jc w:val="both"/>
      </w:pPr>
      <w:r>
        <w:rPr>
          <w:rFonts w:ascii="Arial" w:hAnsi="Arial"/>
          <w:b/>
        </w:rPr>
        <w:t>ARTÍCULO 223. </w:t>
      </w:r>
      <w:r>
        <w:rPr/>
        <w:t>Tratándose de los Servidores Públicos de base, la suspensión y la destitución se</w:t>
      </w:r>
      <w:r>
        <w:rPr>
          <w:spacing w:val="1"/>
        </w:rPr>
        <w:t> </w:t>
      </w:r>
      <w:r>
        <w:rPr/>
        <w:t>ejecutarán por el</w:t>
      </w:r>
      <w:r>
        <w:rPr>
          <w:spacing w:val="-2"/>
        </w:rPr>
        <w:t> </w:t>
      </w:r>
      <w:r>
        <w:rPr/>
        <w:t>titular</w:t>
      </w:r>
      <w:r>
        <w:rPr>
          <w:spacing w:val="-1"/>
        </w:rPr>
        <w:t> </w:t>
      </w:r>
      <w:r>
        <w:rPr/>
        <w:t>del</w:t>
      </w:r>
      <w:r>
        <w:rPr>
          <w:spacing w:val="-1"/>
        </w:rPr>
        <w:t> </w:t>
      </w:r>
      <w:r>
        <w:rPr/>
        <w:t>Ente</w:t>
      </w:r>
      <w:r>
        <w:rPr>
          <w:spacing w:val="1"/>
        </w:rPr>
        <w:t> </w:t>
      </w:r>
      <w:r>
        <w:rPr/>
        <w:t>público</w:t>
      </w:r>
      <w:r>
        <w:rPr>
          <w:spacing w:val="-1"/>
        </w:rPr>
        <w:t> </w:t>
      </w:r>
      <w:r>
        <w:rPr/>
        <w:t>correspondiente.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Heading1"/>
        <w:spacing w:before="1"/>
        <w:ind w:left="3725" w:right="0"/>
        <w:jc w:val="left"/>
      </w:pPr>
      <w:r>
        <w:rPr/>
        <w:t>Sección</w:t>
      </w:r>
      <w:r>
        <w:rPr>
          <w:spacing w:val="-3"/>
        </w:rPr>
        <w:t> </w:t>
      </w:r>
      <w:r>
        <w:rPr/>
        <w:t>Segunda</w:t>
      </w:r>
    </w:p>
    <w:p>
      <w:pPr>
        <w:pStyle w:val="BodyText"/>
        <w:spacing w:before="1"/>
        <w:rPr>
          <w:rFonts w:ascii="Arial"/>
          <w:b/>
        </w:rPr>
      </w:pPr>
    </w:p>
    <w:p>
      <w:pPr>
        <w:spacing w:before="0"/>
        <w:ind w:left="3987" w:right="0" w:hanging="3546"/>
        <w:jc w:val="left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Cumplimiento y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Ejecución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Sanciones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por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Faltas</w:t>
      </w:r>
      <w:r>
        <w:rPr>
          <w:rFonts w:ascii="Arial" w:hAnsi="Arial"/>
          <w:b/>
          <w:spacing w:val="2"/>
          <w:sz w:val="20"/>
        </w:rPr>
        <w:t> </w:t>
      </w:r>
      <w:r>
        <w:rPr>
          <w:rFonts w:ascii="Arial" w:hAnsi="Arial"/>
          <w:b/>
          <w:sz w:val="20"/>
        </w:rPr>
        <w:t>Administrativas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Graves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y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Faltas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52"/>
          <w:sz w:val="20"/>
        </w:rPr>
        <w:t> </w:t>
      </w:r>
      <w:r>
        <w:rPr>
          <w:rFonts w:ascii="Arial" w:hAnsi="Arial"/>
          <w:b/>
          <w:sz w:val="20"/>
        </w:rPr>
        <w:t>Particulares</w:t>
      </w:r>
    </w:p>
    <w:p>
      <w:pPr>
        <w:pStyle w:val="BodyText"/>
        <w:spacing w:before="10"/>
        <w:rPr>
          <w:rFonts w:ascii="Arial"/>
          <w:b/>
          <w:sz w:val="19"/>
        </w:rPr>
      </w:pPr>
    </w:p>
    <w:p>
      <w:pPr>
        <w:pStyle w:val="BodyText"/>
        <w:ind w:left="142" w:right="187"/>
        <w:jc w:val="both"/>
      </w:pPr>
      <w:r>
        <w:rPr>
          <w:rFonts w:ascii="Arial" w:hAnsi="Arial"/>
          <w:b/>
        </w:rPr>
        <w:t>ARTÍCULO 224</w:t>
      </w:r>
      <w:r>
        <w:rPr/>
        <w:t>. La ejecución de las sanciones por faltas administrativas no graves determinadas</w:t>
      </w:r>
      <w:r>
        <w:rPr>
          <w:spacing w:val="1"/>
        </w:rPr>
        <w:t> </w:t>
      </w:r>
      <w:r>
        <w:rPr/>
        <w:t>en resolución firme por las contralorías o los órganos internos de control, se llevará a cabo de</w:t>
      </w:r>
      <w:r>
        <w:rPr>
          <w:spacing w:val="1"/>
        </w:rPr>
        <w:t> </w:t>
      </w:r>
      <w:r>
        <w:rPr/>
        <w:t>inmediato en los términos que disponga la resolución. La suspensión, destitución o inhabilitación</w:t>
      </w:r>
      <w:r>
        <w:rPr>
          <w:spacing w:val="1"/>
        </w:rPr>
        <w:t> </w:t>
      </w:r>
      <w:r>
        <w:rPr/>
        <w:t>surtirán</w:t>
      </w:r>
      <w:r>
        <w:rPr>
          <w:spacing w:val="-2"/>
        </w:rPr>
        <w:t> </w:t>
      </w:r>
      <w:r>
        <w:rPr/>
        <w:t>sus efectos</w:t>
      </w:r>
      <w:r>
        <w:rPr>
          <w:spacing w:val="-1"/>
        </w:rPr>
        <w:t> </w:t>
      </w:r>
      <w:r>
        <w:rPr/>
        <w:t>al</w:t>
      </w:r>
      <w:r>
        <w:rPr>
          <w:spacing w:val="-2"/>
        </w:rPr>
        <w:t> </w:t>
      </w:r>
      <w:r>
        <w:rPr/>
        <w:t>notificarse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resolución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se</w:t>
      </w:r>
      <w:r>
        <w:rPr>
          <w:spacing w:val="-1"/>
        </w:rPr>
        <w:t> </w:t>
      </w:r>
      <w:r>
        <w:rPr/>
        <w:t>considerarán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orden</w:t>
      </w:r>
      <w:r>
        <w:rPr>
          <w:spacing w:val="-2"/>
        </w:rPr>
        <w:t> </w:t>
      </w:r>
      <w:r>
        <w:rPr/>
        <w:t>público.</w:t>
      </w:r>
    </w:p>
    <w:p>
      <w:pPr>
        <w:pStyle w:val="BodyText"/>
      </w:pPr>
    </w:p>
    <w:p>
      <w:pPr>
        <w:pStyle w:val="BodyText"/>
        <w:spacing w:line="242" w:lineRule="auto"/>
        <w:ind w:left="142" w:right="184"/>
        <w:jc w:val="both"/>
      </w:pPr>
      <w:r>
        <w:rPr>
          <w:rFonts w:ascii="Arial" w:hAnsi="Arial"/>
          <w:b/>
        </w:rPr>
        <w:t>ARTÍCULO 225. </w:t>
      </w:r>
      <w:r>
        <w:rPr/>
        <w:t>Tratándose de los servidores públicos de base, la suspensión y la destitución se</w:t>
      </w:r>
      <w:r>
        <w:rPr>
          <w:spacing w:val="1"/>
        </w:rPr>
        <w:t> </w:t>
      </w:r>
      <w:r>
        <w:rPr/>
        <w:t>ejecutarán por el</w:t>
      </w:r>
      <w:r>
        <w:rPr>
          <w:spacing w:val="-2"/>
        </w:rPr>
        <w:t> </w:t>
      </w:r>
      <w:r>
        <w:rPr/>
        <w:t>titular</w:t>
      </w:r>
      <w:r>
        <w:rPr>
          <w:spacing w:val="-2"/>
        </w:rPr>
        <w:t> </w:t>
      </w:r>
      <w:r>
        <w:rPr/>
        <w:t>del ente</w:t>
      </w:r>
      <w:r>
        <w:rPr>
          <w:spacing w:val="1"/>
        </w:rPr>
        <w:t> </w:t>
      </w:r>
      <w:r>
        <w:rPr/>
        <w:t>público</w:t>
      </w:r>
      <w:r>
        <w:rPr>
          <w:spacing w:val="1"/>
        </w:rPr>
        <w:t> </w:t>
      </w:r>
      <w:r>
        <w:rPr/>
        <w:t>correspondiente.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42" w:right="179"/>
        <w:jc w:val="both"/>
      </w:pPr>
      <w:r>
        <w:rPr>
          <w:rFonts w:ascii="Arial" w:hAnsi="Arial"/>
          <w:b/>
        </w:rPr>
        <w:t>ARTÍCULO 226. </w:t>
      </w:r>
      <w:r>
        <w:rPr/>
        <w:t>Cuando haya causado ejecutoria una sentencia en la que se determine la plena</w:t>
      </w:r>
      <w:r>
        <w:rPr>
          <w:spacing w:val="1"/>
        </w:rPr>
        <w:t> </w:t>
      </w:r>
      <w:r>
        <w:rPr/>
        <w:t>responsabilidad de un servidor público por faltas administrativas graves, el Magistrado, sin que sea</w:t>
      </w:r>
      <w:r>
        <w:rPr>
          <w:spacing w:val="1"/>
        </w:rPr>
        <w:t> </w:t>
      </w:r>
      <w:r>
        <w:rPr/>
        <w:t>necesario que medie petición de parte y sin demora alguna, girará oficio por el que comunicará la</w:t>
      </w:r>
      <w:r>
        <w:rPr>
          <w:spacing w:val="1"/>
        </w:rPr>
        <w:t> </w:t>
      </w:r>
      <w:r>
        <w:rPr/>
        <w:t>sentencia respectiva así como los puntos resolutivos de esta para su cumplimiento, de conformidad</w:t>
      </w:r>
      <w:r>
        <w:rPr>
          <w:spacing w:val="-53"/>
        </w:rPr>
        <w:t> </w:t>
      </w:r>
      <w:r>
        <w:rPr/>
        <w:t>con</w:t>
      </w:r>
      <w:r>
        <w:rPr>
          <w:spacing w:val="-2"/>
        </w:rPr>
        <w:t> </w:t>
      </w:r>
      <w:r>
        <w:rPr/>
        <w:t>las siguientes reglas:</w:t>
      </w:r>
    </w:p>
    <w:p>
      <w:pPr>
        <w:pStyle w:val="BodyText"/>
        <w:spacing w:before="3"/>
      </w:pPr>
    </w:p>
    <w:p>
      <w:pPr>
        <w:pStyle w:val="ListParagraph"/>
        <w:numPr>
          <w:ilvl w:val="0"/>
          <w:numId w:val="47"/>
        </w:numPr>
        <w:tabs>
          <w:tab w:pos="569" w:val="left" w:leader="none"/>
          <w:tab w:pos="570" w:val="left" w:leader="none"/>
        </w:tabs>
        <w:spacing w:line="240" w:lineRule="auto" w:before="0" w:after="0"/>
        <w:ind w:left="142" w:right="188" w:firstLine="0"/>
        <w:jc w:val="left"/>
        <w:rPr>
          <w:sz w:val="20"/>
        </w:rPr>
      </w:pPr>
      <w:r>
        <w:rPr>
          <w:sz w:val="20"/>
        </w:rPr>
        <w:t>Cuando</w:t>
      </w:r>
      <w:r>
        <w:rPr>
          <w:spacing w:val="10"/>
          <w:sz w:val="20"/>
        </w:rPr>
        <w:t> </w:t>
      </w:r>
      <w:r>
        <w:rPr>
          <w:sz w:val="20"/>
        </w:rPr>
        <w:t>el</w:t>
      </w:r>
      <w:r>
        <w:rPr>
          <w:spacing w:val="7"/>
          <w:sz w:val="20"/>
        </w:rPr>
        <w:t> </w:t>
      </w:r>
      <w:r>
        <w:rPr>
          <w:sz w:val="20"/>
        </w:rPr>
        <w:t>servidor</w:t>
      </w:r>
      <w:r>
        <w:rPr>
          <w:spacing w:val="12"/>
          <w:sz w:val="20"/>
        </w:rPr>
        <w:t> </w:t>
      </w:r>
      <w:r>
        <w:rPr>
          <w:sz w:val="20"/>
        </w:rPr>
        <w:t>público</w:t>
      </w:r>
      <w:r>
        <w:rPr>
          <w:spacing w:val="12"/>
          <w:sz w:val="20"/>
        </w:rPr>
        <w:t> </w:t>
      </w:r>
      <w:r>
        <w:rPr>
          <w:sz w:val="20"/>
        </w:rPr>
        <w:t>haya</w:t>
      </w:r>
      <w:r>
        <w:rPr>
          <w:spacing w:val="9"/>
          <w:sz w:val="20"/>
        </w:rPr>
        <w:t> </w:t>
      </w:r>
      <w:r>
        <w:rPr>
          <w:sz w:val="20"/>
        </w:rPr>
        <w:t>sido</w:t>
      </w:r>
      <w:r>
        <w:rPr>
          <w:spacing w:val="10"/>
          <w:sz w:val="20"/>
        </w:rPr>
        <w:t> </w:t>
      </w:r>
      <w:r>
        <w:rPr>
          <w:sz w:val="20"/>
        </w:rPr>
        <w:t>suspendido,</w:t>
      </w:r>
      <w:r>
        <w:rPr>
          <w:spacing w:val="12"/>
          <w:sz w:val="20"/>
        </w:rPr>
        <w:t> </w:t>
      </w:r>
      <w:r>
        <w:rPr>
          <w:sz w:val="20"/>
        </w:rPr>
        <w:t>destituido</w:t>
      </w:r>
      <w:r>
        <w:rPr>
          <w:spacing w:val="10"/>
          <w:sz w:val="20"/>
        </w:rPr>
        <w:t> </w:t>
      </w:r>
      <w:r>
        <w:rPr>
          <w:sz w:val="20"/>
        </w:rPr>
        <w:t>o</w:t>
      </w:r>
      <w:r>
        <w:rPr>
          <w:spacing w:val="11"/>
          <w:sz w:val="20"/>
        </w:rPr>
        <w:t> </w:t>
      </w:r>
      <w:r>
        <w:rPr>
          <w:sz w:val="20"/>
        </w:rPr>
        <w:t>inhabilitado,</w:t>
      </w:r>
      <w:r>
        <w:rPr>
          <w:spacing w:val="8"/>
          <w:sz w:val="20"/>
        </w:rPr>
        <w:t> </w:t>
      </w:r>
      <w:r>
        <w:rPr>
          <w:sz w:val="20"/>
        </w:rPr>
        <w:t>se</w:t>
      </w:r>
      <w:r>
        <w:rPr>
          <w:spacing w:val="12"/>
          <w:sz w:val="20"/>
        </w:rPr>
        <w:t> </w:t>
      </w:r>
      <w:r>
        <w:rPr>
          <w:sz w:val="20"/>
        </w:rPr>
        <w:t>dará</w:t>
      </w:r>
      <w:r>
        <w:rPr>
          <w:spacing w:val="9"/>
          <w:sz w:val="20"/>
        </w:rPr>
        <w:t> </w:t>
      </w:r>
      <w:r>
        <w:rPr>
          <w:sz w:val="20"/>
        </w:rPr>
        <w:t>vista</w:t>
      </w:r>
      <w:r>
        <w:rPr>
          <w:spacing w:val="11"/>
          <w:sz w:val="20"/>
        </w:rPr>
        <w:t> </w:t>
      </w:r>
      <w:r>
        <w:rPr>
          <w:sz w:val="20"/>
        </w:rPr>
        <w:t>a</w:t>
      </w:r>
      <w:r>
        <w:rPr>
          <w:spacing w:val="10"/>
          <w:sz w:val="20"/>
        </w:rPr>
        <w:t> </w:t>
      </w:r>
      <w:r>
        <w:rPr>
          <w:sz w:val="20"/>
        </w:rPr>
        <w:t>su</w:t>
      </w:r>
      <w:r>
        <w:rPr>
          <w:spacing w:val="-53"/>
          <w:sz w:val="20"/>
        </w:rPr>
        <w:t> </w:t>
      </w:r>
      <w:r>
        <w:rPr>
          <w:sz w:val="20"/>
        </w:rPr>
        <w:t>superior</w:t>
      </w:r>
      <w:r>
        <w:rPr>
          <w:spacing w:val="-1"/>
          <w:sz w:val="20"/>
        </w:rPr>
        <w:t> </w:t>
      </w:r>
      <w:r>
        <w:rPr>
          <w:sz w:val="20"/>
        </w:rPr>
        <w:t>jerárquico</w:t>
      </w:r>
      <w:r>
        <w:rPr>
          <w:spacing w:val="3"/>
          <w:sz w:val="20"/>
        </w:rPr>
        <w:t> </w:t>
      </w:r>
      <w:r>
        <w:rPr>
          <w:sz w:val="20"/>
        </w:rPr>
        <w:t>y</w:t>
      </w:r>
      <w:r>
        <w:rPr>
          <w:spacing w:val="-3"/>
          <w:sz w:val="20"/>
        </w:rPr>
        <w:t> </w:t>
      </w:r>
      <w:r>
        <w:rPr>
          <w:sz w:val="20"/>
        </w:rPr>
        <w:t>a</w:t>
      </w:r>
      <w:r>
        <w:rPr>
          <w:spacing w:val="-1"/>
          <w:sz w:val="20"/>
        </w:rPr>
        <w:t> </w:t>
      </w:r>
      <w:r>
        <w:rPr>
          <w:sz w:val="20"/>
        </w:rPr>
        <w:t>las Contralorías</w:t>
      </w:r>
      <w:r>
        <w:rPr>
          <w:spacing w:val="-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al Órgano</w:t>
      </w:r>
      <w:r>
        <w:rPr>
          <w:spacing w:val="-2"/>
          <w:sz w:val="20"/>
        </w:rPr>
        <w:t> </w:t>
      </w:r>
      <w:r>
        <w:rPr>
          <w:sz w:val="20"/>
        </w:rPr>
        <w:t>Interno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Control,</w:t>
      </w:r>
      <w:r>
        <w:rPr>
          <w:spacing w:val="4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47"/>
        </w:numPr>
        <w:tabs>
          <w:tab w:pos="569" w:val="left" w:leader="none"/>
          <w:tab w:pos="570" w:val="left" w:leader="none"/>
        </w:tabs>
        <w:spacing w:line="240" w:lineRule="auto" w:before="1" w:after="0"/>
        <w:ind w:left="142" w:right="187" w:firstLine="0"/>
        <w:jc w:val="left"/>
        <w:rPr>
          <w:sz w:val="20"/>
        </w:rPr>
      </w:pPr>
      <w:r>
        <w:rPr>
          <w:sz w:val="20"/>
        </w:rPr>
        <w:t>Cuando</w:t>
      </w:r>
      <w:r>
        <w:rPr>
          <w:spacing w:val="7"/>
          <w:sz w:val="20"/>
        </w:rPr>
        <w:t> </w:t>
      </w:r>
      <w:r>
        <w:rPr>
          <w:sz w:val="20"/>
        </w:rPr>
        <w:t>se</w:t>
      </w:r>
      <w:r>
        <w:rPr>
          <w:spacing w:val="9"/>
          <w:sz w:val="20"/>
        </w:rPr>
        <w:t> </w:t>
      </w:r>
      <w:r>
        <w:rPr>
          <w:sz w:val="20"/>
        </w:rPr>
        <w:t>haya</w:t>
      </w:r>
      <w:r>
        <w:rPr>
          <w:spacing w:val="11"/>
          <w:sz w:val="20"/>
        </w:rPr>
        <w:t> </w:t>
      </w:r>
      <w:r>
        <w:rPr>
          <w:sz w:val="20"/>
        </w:rPr>
        <w:t>impuesto</w:t>
      </w:r>
      <w:r>
        <w:rPr>
          <w:spacing w:val="11"/>
          <w:sz w:val="20"/>
        </w:rPr>
        <w:t> </w:t>
      </w:r>
      <w:r>
        <w:rPr>
          <w:sz w:val="20"/>
        </w:rPr>
        <w:t>una</w:t>
      </w:r>
      <w:r>
        <w:rPr>
          <w:spacing w:val="10"/>
          <w:sz w:val="20"/>
        </w:rPr>
        <w:t> </w:t>
      </w:r>
      <w:r>
        <w:rPr>
          <w:sz w:val="20"/>
        </w:rPr>
        <w:t>indemnización</w:t>
      </w:r>
      <w:r>
        <w:rPr>
          <w:spacing w:val="13"/>
          <w:sz w:val="20"/>
        </w:rPr>
        <w:t> </w:t>
      </w:r>
      <w:r>
        <w:rPr>
          <w:sz w:val="20"/>
        </w:rPr>
        <w:t>y/o</w:t>
      </w:r>
      <w:r>
        <w:rPr>
          <w:spacing w:val="8"/>
          <w:sz w:val="20"/>
        </w:rPr>
        <w:t> </w:t>
      </w:r>
      <w:r>
        <w:rPr>
          <w:sz w:val="20"/>
        </w:rPr>
        <w:t>sanción</w:t>
      </w:r>
      <w:r>
        <w:rPr>
          <w:spacing w:val="8"/>
          <w:sz w:val="20"/>
        </w:rPr>
        <w:t> </w:t>
      </w:r>
      <w:r>
        <w:rPr>
          <w:sz w:val="20"/>
        </w:rPr>
        <w:t>económica</w:t>
      </w:r>
      <w:r>
        <w:rPr>
          <w:spacing w:val="9"/>
          <w:sz w:val="20"/>
        </w:rPr>
        <w:t> </w:t>
      </w:r>
      <w:r>
        <w:rPr>
          <w:sz w:val="20"/>
        </w:rPr>
        <w:t>al</w:t>
      </w:r>
      <w:r>
        <w:rPr>
          <w:spacing w:val="7"/>
          <w:sz w:val="20"/>
        </w:rPr>
        <w:t> </w:t>
      </w:r>
      <w:r>
        <w:rPr>
          <w:sz w:val="20"/>
        </w:rPr>
        <w:t>responsable,</w:t>
      </w:r>
      <w:r>
        <w:rPr>
          <w:spacing w:val="7"/>
          <w:sz w:val="20"/>
        </w:rPr>
        <w:t> </w:t>
      </w:r>
      <w:r>
        <w:rPr>
          <w:sz w:val="20"/>
        </w:rPr>
        <w:t>se</w:t>
      </w:r>
      <w:r>
        <w:rPr>
          <w:spacing w:val="9"/>
          <w:sz w:val="20"/>
        </w:rPr>
        <w:t> </w:t>
      </w:r>
      <w:r>
        <w:rPr>
          <w:sz w:val="20"/>
        </w:rPr>
        <w:t>dará</w:t>
      </w:r>
      <w:r>
        <w:rPr>
          <w:spacing w:val="-52"/>
          <w:sz w:val="20"/>
        </w:rPr>
        <w:t> </w:t>
      </w:r>
      <w:r>
        <w:rPr>
          <w:sz w:val="20"/>
        </w:rPr>
        <w:t>vista a</w:t>
      </w:r>
      <w:r>
        <w:rPr>
          <w:spacing w:val="1"/>
          <w:sz w:val="20"/>
        </w:rPr>
        <w:t> </w:t>
      </w:r>
      <w:r>
        <w:rPr>
          <w:sz w:val="20"/>
        </w:rPr>
        <w:t>la Secretaria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Finanzas</w:t>
      </w:r>
      <w:r>
        <w:rPr>
          <w:spacing w:val="-1"/>
          <w:sz w:val="20"/>
        </w:rPr>
        <w:t> </w:t>
      </w:r>
      <w:r>
        <w:rPr>
          <w:sz w:val="20"/>
        </w:rPr>
        <w:t>o</w:t>
      </w:r>
      <w:r>
        <w:rPr>
          <w:spacing w:val="-1"/>
          <w:sz w:val="20"/>
        </w:rPr>
        <w:t> </w:t>
      </w:r>
      <w:r>
        <w:rPr>
          <w:sz w:val="20"/>
        </w:rPr>
        <w:t>Tesorería</w:t>
      </w:r>
      <w:r>
        <w:rPr>
          <w:spacing w:val="-1"/>
          <w:sz w:val="20"/>
        </w:rPr>
        <w:t> </w:t>
      </w:r>
      <w:r>
        <w:rPr>
          <w:sz w:val="20"/>
        </w:rPr>
        <w:t>Municipal</w:t>
      </w:r>
      <w:r>
        <w:rPr>
          <w:spacing w:val="-3"/>
          <w:sz w:val="20"/>
        </w:rPr>
        <w:t> </w:t>
      </w:r>
      <w:r>
        <w:rPr>
          <w:sz w:val="20"/>
        </w:rPr>
        <w:t>correspondiente.</w:t>
      </w:r>
    </w:p>
    <w:p>
      <w:pPr>
        <w:pStyle w:val="BodyText"/>
        <w:spacing w:before="1"/>
      </w:pPr>
    </w:p>
    <w:p>
      <w:pPr>
        <w:pStyle w:val="BodyText"/>
        <w:ind w:left="142" w:right="178"/>
        <w:jc w:val="both"/>
      </w:pPr>
      <w:r>
        <w:rPr/>
        <w:t>En</w:t>
      </w:r>
      <w:r>
        <w:rPr>
          <w:spacing w:val="-3"/>
        </w:rPr>
        <w:t> </w:t>
      </w:r>
      <w:r>
        <w:rPr/>
        <w:t>el</w:t>
      </w:r>
      <w:r>
        <w:rPr>
          <w:spacing w:val="-4"/>
        </w:rPr>
        <w:t> </w:t>
      </w:r>
      <w:r>
        <w:rPr/>
        <w:t>oficio</w:t>
      </w:r>
      <w:r>
        <w:rPr>
          <w:spacing w:val="-3"/>
        </w:rPr>
        <w:t> </w:t>
      </w:r>
      <w:r>
        <w:rPr/>
        <w:t>respectivo,</w:t>
      </w:r>
      <w:r>
        <w:rPr>
          <w:spacing w:val="-3"/>
        </w:rPr>
        <w:t> </w:t>
      </w:r>
      <w:r>
        <w:rPr/>
        <w:t>el</w:t>
      </w:r>
      <w:r>
        <w:rPr>
          <w:spacing w:val="-4"/>
        </w:rPr>
        <w:t> </w:t>
      </w:r>
      <w:r>
        <w:rPr/>
        <w:t>Tribunal</w:t>
      </w:r>
      <w:r>
        <w:rPr>
          <w:spacing w:val="-2"/>
        </w:rPr>
        <w:t> </w:t>
      </w:r>
      <w:r>
        <w:rPr/>
        <w:t>prevendrá</w:t>
      </w:r>
      <w:r>
        <w:rPr>
          <w:spacing w:val="-3"/>
        </w:rPr>
        <w:t> </w:t>
      </w:r>
      <w:r>
        <w:rPr/>
        <w:t>a</w:t>
      </w:r>
      <w:r>
        <w:rPr>
          <w:spacing w:val="-3"/>
        </w:rPr>
        <w:t> </w:t>
      </w:r>
      <w:r>
        <w:rPr/>
        <w:t>las</w:t>
      </w:r>
      <w:r>
        <w:rPr>
          <w:spacing w:val="-2"/>
        </w:rPr>
        <w:t> </w:t>
      </w:r>
      <w:r>
        <w:rPr/>
        <w:t>autoridades</w:t>
      </w:r>
      <w:r>
        <w:rPr>
          <w:spacing w:val="-2"/>
        </w:rPr>
        <w:t> </w:t>
      </w:r>
      <w:r>
        <w:rPr/>
        <w:t>señaladas</w:t>
      </w:r>
      <w:r>
        <w:rPr>
          <w:spacing w:val="-2"/>
        </w:rPr>
        <w:t> </w:t>
      </w:r>
      <w:r>
        <w:rPr/>
        <w:t>para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informen,</w:t>
      </w:r>
      <w:r>
        <w:rPr>
          <w:spacing w:val="-3"/>
        </w:rPr>
        <w:t> </w:t>
      </w:r>
      <w:r>
        <w:rPr/>
        <w:t>dentro</w:t>
      </w:r>
      <w:r>
        <w:rPr>
          <w:spacing w:val="-53"/>
        </w:rPr>
        <w:t> </w:t>
      </w:r>
      <w:r>
        <w:rPr/>
        <w:t>del</w:t>
      </w:r>
      <w:r>
        <w:rPr>
          <w:spacing w:val="-4"/>
        </w:rPr>
        <w:t> </w:t>
      </w:r>
      <w:r>
        <w:rPr/>
        <w:t>término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diez</w:t>
      </w:r>
      <w:r>
        <w:rPr>
          <w:spacing w:val="-4"/>
        </w:rPr>
        <w:t> </w:t>
      </w:r>
      <w:r>
        <w:rPr/>
        <w:t>días,</w:t>
      </w:r>
      <w:r>
        <w:rPr>
          <w:spacing w:val="-2"/>
        </w:rPr>
        <w:t> </w:t>
      </w:r>
      <w:r>
        <w:rPr/>
        <w:t>sobre</w:t>
      </w:r>
      <w:r>
        <w:rPr>
          <w:spacing w:val="-3"/>
        </w:rPr>
        <w:t> </w:t>
      </w:r>
      <w:r>
        <w:rPr/>
        <w:t>el</w:t>
      </w:r>
      <w:r>
        <w:rPr>
          <w:spacing w:val="-3"/>
        </w:rPr>
        <w:t> </w:t>
      </w:r>
      <w:r>
        <w:rPr/>
        <w:t>cumplimiento</w:t>
      </w:r>
      <w:r>
        <w:rPr>
          <w:spacing w:val="-3"/>
        </w:rPr>
        <w:t> </w:t>
      </w:r>
      <w:r>
        <w:rPr/>
        <w:t>que</w:t>
      </w:r>
      <w:r>
        <w:rPr>
          <w:spacing w:val="-3"/>
        </w:rPr>
        <w:t> </w:t>
      </w:r>
      <w:r>
        <w:rPr/>
        <w:t>den</w:t>
      </w:r>
      <w:r>
        <w:rPr>
          <w:spacing w:val="-2"/>
        </w:rPr>
        <w:t> </w:t>
      </w:r>
      <w:r>
        <w:rPr/>
        <w:t>a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sentencia</w:t>
      </w:r>
      <w:r>
        <w:rPr>
          <w:spacing w:val="-3"/>
        </w:rPr>
        <w:t> </w:t>
      </w:r>
      <w:r>
        <w:rPr/>
        <w:t>en</w:t>
      </w:r>
      <w:r>
        <w:rPr>
          <w:spacing w:val="-2"/>
        </w:rPr>
        <w:t> </w:t>
      </w:r>
      <w:r>
        <w:rPr/>
        <w:t>los</w:t>
      </w:r>
      <w:r>
        <w:rPr>
          <w:spacing w:val="-2"/>
        </w:rPr>
        <w:t> </w:t>
      </w:r>
      <w:r>
        <w:rPr/>
        <w:t>casos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5"/>
        </w:rPr>
        <w:t> </w:t>
      </w:r>
      <w:r>
        <w:rPr/>
        <w:t>refiere</w:t>
      </w:r>
      <w:r>
        <w:rPr>
          <w:spacing w:val="-53"/>
        </w:rPr>
        <w:t> </w:t>
      </w:r>
      <w:r>
        <w:rPr/>
        <w:t>la fracción I de este artículo. En el caso de la fracción II, la Secretaría de Finanzas o Tesorería</w:t>
      </w:r>
      <w:r>
        <w:rPr>
          <w:spacing w:val="1"/>
        </w:rPr>
        <w:t> </w:t>
      </w:r>
      <w:r>
        <w:rPr/>
        <w:t>Municipal</w:t>
      </w:r>
      <w:r>
        <w:rPr>
          <w:spacing w:val="-4"/>
        </w:rPr>
        <w:t> </w:t>
      </w:r>
      <w:r>
        <w:rPr/>
        <w:t>correspondiente,</w:t>
      </w:r>
      <w:r>
        <w:rPr>
          <w:spacing w:val="-1"/>
        </w:rPr>
        <w:t> </w:t>
      </w:r>
      <w:r>
        <w:rPr/>
        <w:t>informará</w:t>
      </w:r>
      <w:r>
        <w:rPr>
          <w:spacing w:val="-5"/>
        </w:rPr>
        <w:t> </w:t>
      </w:r>
      <w:r>
        <w:rPr/>
        <w:t>al</w:t>
      </w:r>
      <w:r>
        <w:rPr>
          <w:spacing w:val="-7"/>
        </w:rPr>
        <w:t> </w:t>
      </w:r>
      <w:r>
        <w:rPr/>
        <w:t>Tribunal</w:t>
      </w:r>
      <w:r>
        <w:rPr>
          <w:spacing w:val="-3"/>
        </w:rPr>
        <w:t> </w:t>
      </w:r>
      <w:r>
        <w:rPr/>
        <w:t>una</w:t>
      </w:r>
      <w:r>
        <w:rPr>
          <w:spacing w:val="-1"/>
        </w:rPr>
        <w:t> </w:t>
      </w:r>
      <w:r>
        <w:rPr/>
        <w:t>vez</w:t>
      </w:r>
      <w:r>
        <w:rPr>
          <w:spacing w:val="-6"/>
        </w:rPr>
        <w:t> </w:t>
      </w:r>
      <w:r>
        <w:rPr/>
        <w:t>que</w:t>
      </w:r>
      <w:r>
        <w:rPr>
          <w:spacing w:val="-6"/>
        </w:rPr>
        <w:t> </w:t>
      </w:r>
      <w:r>
        <w:rPr/>
        <w:t>se</w:t>
      </w:r>
      <w:r>
        <w:rPr>
          <w:spacing w:val="-2"/>
        </w:rPr>
        <w:t> </w:t>
      </w:r>
      <w:r>
        <w:rPr/>
        <w:t>haya</w:t>
      </w:r>
      <w:r>
        <w:rPr>
          <w:spacing w:val="-3"/>
        </w:rPr>
        <w:t> </w:t>
      </w:r>
      <w:r>
        <w:rPr/>
        <w:t>cubierto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indemnización</w:t>
      </w:r>
      <w:r>
        <w:rPr>
          <w:spacing w:val="-1"/>
        </w:rPr>
        <w:t> </w:t>
      </w:r>
      <w:r>
        <w:rPr/>
        <w:t>y</w:t>
      </w:r>
      <w:r>
        <w:rPr>
          <w:spacing w:val="-6"/>
        </w:rPr>
        <w:t> </w:t>
      </w:r>
      <w:r>
        <w:rPr/>
        <w:t>la</w:t>
      </w:r>
      <w:r>
        <w:rPr>
          <w:spacing w:val="-53"/>
        </w:rPr>
        <w:t> </w:t>
      </w:r>
      <w:r>
        <w:rPr/>
        <w:t>sanción económica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corresponda.</w:t>
      </w:r>
    </w:p>
    <w:p>
      <w:pPr>
        <w:spacing w:after="0"/>
        <w:jc w:val="both"/>
        <w:sectPr>
          <w:pgSz w:w="12240" w:h="15840"/>
          <w:pgMar w:top="1340" w:bottom="280" w:left="1560" w:right="1520"/>
        </w:sectPr>
      </w:pPr>
    </w:p>
    <w:p>
      <w:pPr>
        <w:pStyle w:val="BodyText"/>
        <w:spacing w:line="242" w:lineRule="auto" w:before="141"/>
        <w:ind w:left="142" w:right="178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7"/>
        </w:rPr>
        <w:t> </w:t>
      </w:r>
      <w:r>
        <w:rPr>
          <w:rFonts w:ascii="Arial" w:hAnsi="Arial"/>
          <w:b/>
        </w:rPr>
        <w:t>227.</w:t>
      </w:r>
      <w:r>
        <w:rPr>
          <w:rFonts w:ascii="Arial" w:hAnsi="Arial"/>
          <w:b/>
          <w:spacing w:val="-6"/>
        </w:rPr>
        <w:t> </w:t>
      </w:r>
      <w:r>
        <w:rPr/>
        <w:t>Cuando</w:t>
      </w:r>
      <w:r>
        <w:rPr>
          <w:spacing w:val="-8"/>
        </w:rPr>
        <w:t> </w:t>
      </w:r>
      <w:r>
        <w:rPr/>
        <w:t>haya</w:t>
      </w:r>
      <w:r>
        <w:rPr>
          <w:spacing w:val="-5"/>
        </w:rPr>
        <w:t> </w:t>
      </w:r>
      <w:r>
        <w:rPr/>
        <w:t>causado</w:t>
      </w:r>
      <w:r>
        <w:rPr>
          <w:spacing w:val="-8"/>
        </w:rPr>
        <w:t> </w:t>
      </w:r>
      <w:r>
        <w:rPr/>
        <w:t>ejecutoria</w:t>
      </w:r>
      <w:r>
        <w:rPr>
          <w:spacing w:val="-5"/>
        </w:rPr>
        <w:t> </w:t>
      </w:r>
      <w:r>
        <w:rPr/>
        <w:t>una</w:t>
      </w:r>
      <w:r>
        <w:rPr>
          <w:spacing w:val="-6"/>
        </w:rPr>
        <w:t> </w:t>
      </w:r>
      <w:r>
        <w:rPr/>
        <w:t>sentencia</w:t>
      </w:r>
      <w:r>
        <w:rPr>
          <w:spacing w:val="-7"/>
        </w:rPr>
        <w:t> </w:t>
      </w:r>
      <w:r>
        <w:rPr/>
        <w:t>en</w:t>
      </w:r>
      <w:r>
        <w:rPr>
          <w:spacing w:val="-7"/>
        </w:rPr>
        <w:t> </w:t>
      </w:r>
      <w:r>
        <w:rPr/>
        <w:t>la</w:t>
      </w:r>
      <w:r>
        <w:rPr>
          <w:spacing w:val="-8"/>
        </w:rPr>
        <w:t> </w:t>
      </w:r>
      <w:r>
        <w:rPr/>
        <w:t>que</w:t>
      </w:r>
      <w:r>
        <w:rPr>
          <w:spacing w:val="-7"/>
        </w:rPr>
        <w:t> </w:t>
      </w:r>
      <w:r>
        <w:rPr/>
        <w:t>se</w:t>
      </w:r>
      <w:r>
        <w:rPr>
          <w:spacing w:val="-6"/>
        </w:rPr>
        <w:t> </w:t>
      </w:r>
      <w:r>
        <w:rPr/>
        <w:t>determine</w:t>
      </w:r>
      <w:r>
        <w:rPr>
          <w:spacing w:val="-7"/>
        </w:rPr>
        <w:t> </w:t>
      </w:r>
      <w:r>
        <w:rPr/>
        <w:t>la</w:t>
      </w:r>
      <w:r>
        <w:rPr>
          <w:spacing w:val="-8"/>
        </w:rPr>
        <w:t> </w:t>
      </w:r>
      <w:r>
        <w:rPr/>
        <w:t>comisión</w:t>
      </w:r>
      <w:r>
        <w:rPr>
          <w:spacing w:val="-53"/>
        </w:rPr>
        <w:t> </w:t>
      </w:r>
      <w:r>
        <w:rPr>
          <w:w w:val="95"/>
        </w:rPr>
        <w:t>de Faltas de particulares, el Tribunal, sin que sea necesario que medie petición de parte y sin demora</w:t>
      </w:r>
      <w:r>
        <w:rPr>
          <w:spacing w:val="1"/>
          <w:w w:val="95"/>
        </w:rPr>
        <w:t> </w:t>
      </w:r>
      <w:r>
        <w:rPr/>
        <w:t>alguna, girará oficio por el que comunicará la sentencia respectiva, así como los puntos resolutivos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esta</w:t>
      </w:r>
      <w:r>
        <w:rPr>
          <w:spacing w:val="1"/>
        </w:rPr>
        <w:t> </w:t>
      </w:r>
      <w:r>
        <w:rPr/>
        <w:t>para</w:t>
      </w:r>
      <w:r>
        <w:rPr>
          <w:spacing w:val="-1"/>
        </w:rPr>
        <w:t> </w:t>
      </w:r>
      <w:r>
        <w:rPr/>
        <w:t>su</w:t>
      </w:r>
      <w:r>
        <w:rPr>
          <w:spacing w:val="-2"/>
        </w:rPr>
        <w:t> </w:t>
      </w:r>
      <w:r>
        <w:rPr/>
        <w:t>cumplimiento,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conformidad</w:t>
      </w:r>
      <w:r>
        <w:rPr>
          <w:spacing w:val="-1"/>
        </w:rPr>
        <w:t> </w:t>
      </w:r>
      <w:r>
        <w:rPr/>
        <w:t>con</w:t>
      </w:r>
      <w:r>
        <w:rPr>
          <w:spacing w:val="-2"/>
        </w:rPr>
        <w:t> </w:t>
      </w:r>
      <w:r>
        <w:rPr/>
        <w:t>las</w:t>
      </w:r>
      <w:r>
        <w:rPr>
          <w:spacing w:val="2"/>
        </w:rPr>
        <w:t> </w:t>
      </w:r>
      <w:r>
        <w:rPr/>
        <w:t>siguientes reglas:</w:t>
      </w:r>
    </w:p>
    <w:p>
      <w:pPr>
        <w:pStyle w:val="BodyText"/>
        <w:spacing w:before="5"/>
        <w:rPr>
          <w:sz w:val="19"/>
        </w:rPr>
      </w:pPr>
    </w:p>
    <w:p>
      <w:pPr>
        <w:pStyle w:val="ListParagraph"/>
        <w:numPr>
          <w:ilvl w:val="0"/>
          <w:numId w:val="48"/>
        </w:numPr>
        <w:tabs>
          <w:tab w:pos="570" w:val="left" w:leader="none"/>
        </w:tabs>
        <w:spacing w:line="240" w:lineRule="auto" w:before="0" w:after="0"/>
        <w:ind w:left="142" w:right="177" w:firstLine="0"/>
        <w:jc w:val="both"/>
        <w:rPr>
          <w:sz w:val="20"/>
        </w:rPr>
      </w:pPr>
      <w:r>
        <w:rPr>
          <w:sz w:val="20"/>
        </w:rPr>
        <w:t>Cuando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particular</w:t>
      </w:r>
      <w:r>
        <w:rPr>
          <w:spacing w:val="1"/>
          <w:sz w:val="20"/>
        </w:rPr>
        <w:t> </w:t>
      </w:r>
      <w:r>
        <w:rPr>
          <w:sz w:val="20"/>
        </w:rPr>
        <w:t>haya</w:t>
      </w:r>
      <w:r>
        <w:rPr>
          <w:spacing w:val="1"/>
          <w:sz w:val="20"/>
        </w:rPr>
        <w:t> </w:t>
      </w:r>
      <w:r>
        <w:rPr>
          <w:sz w:val="20"/>
        </w:rPr>
        <w:t>sido</w:t>
      </w:r>
      <w:r>
        <w:rPr>
          <w:spacing w:val="1"/>
          <w:sz w:val="20"/>
        </w:rPr>
        <w:t> </w:t>
      </w:r>
      <w:r>
        <w:rPr>
          <w:sz w:val="20"/>
        </w:rPr>
        <w:t>inhabilitado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participar</w:t>
      </w:r>
      <w:r>
        <w:rPr>
          <w:spacing w:val="1"/>
          <w:sz w:val="20"/>
        </w:rPr>
        <w:t> </w:t>
      </w:r>
      <w:r>
        <w:rPr>
          <w:sz w:val="20"/>
        </w:rPr>
        <w:t>con</w:t>
      </w:r>
      <w:r>
        <w:rPr>
          <w:spacing w:val="1"/>
          <w:sz w:val="20"/>
        </w:rPr>
        <w:t> </w:t>
      </w:r>
      <w:r>
        <w:rPr>
          <w:sz w:val="20"/>
        </w:rPr>
        <w:t>cualquier</w:t>
      </w:r>
      <w:r>
        <w:rPr>
          <w:spacing w:val="1"/>
          <w:sz w:val="20"/>
        </w:rPr>
        <w:t> </w:t>
      </w:r>
      <w:r>
        <w:rPr>
          <w:sz w:val="20"/>
        </w:rPr>
        <w:t>carácter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adquisiciones, arrendamientos, servicios u obras públicas, el Tribunal ordenará su publicación al</w:t>
      </w:r>
      <w:r>
        <w:rPr>
          <w:spacing w:val="1"/>
          <w:sz w:val="20"/>
        </w:rPr>
        <w:t> </w:t>
      </w:r>
      <w:r>
        <w:rPr>
          <w:sz w:val="20"/>
        </w:rPr>
        <w:t>Director</w:t>
      </w:r>
      <w:r>
        <w:rPr>
          <w:spacing w:val="-2"/>
          <w:sz w:val="20"/>
        </w:rPr>
        <w:t> </w:t>
      </w:r>
      <w:r>
        <w:rPr>
          <w:sz w:val="20"/>
        </w:rPr>
        <w:t>del Periódico</w:t>
      </w:r>
      <w:r>
        <w:rPr>
          <w:spacing w:val="-1"/>
          <w:sz w:val="20"/>
        </w:rPr>
        <w:t> </w:t>
      </w:r>
      <w:r>
        <w:rPr>
          <w:sz w:val="20"/>
        </w:rPr>
        <w:t>Oficial</w:t>
      </w:r>
      <w:r>
        <w:rPr>
          <w:spacing w:val="-2"/>
          <w:sz w:val="20"/>
        </w:rPr>
        <w:t> </w:t>
      </w:r>
      <w:r>
        <w:rPr>
          <w:sz w:val="20"/>
        </w:rPr>
        <w:t>del Estado,</w:t>
      </w:r>
      <w:r>
        <w:rPr>
          <w:spacing w:val="3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48"/>
        </w:numPr>
        <w:tabs>
          <w:tab w:pos="570" w:val="left" w:leader="none"/>
        </w:tabs>
        <w:spacing w:line="240" w:lineRule="auto" w:before="0" w:after="0"/>
        <w:ind w:left="142" w:right="187" w:firstLine="0"/>
        <w:jc w:val="both"/>
        <w:rPr>
          <w:sz w:val="20"/>
        </w:rPr>
      </w:pPr>
      <w:r>
        <w:rPr>
          <w:sz w:val="20"/>
        </w:rPr>
        <w:t>Cuando se haya impuesto una indemnización y/o sanción económica al responsable, se dará</w:t>
      </w:r>
      <w:r>
        <w:rPr>
          <w:spacing w:val="1"/>
          <w:sz w:val="20"/>
        </w:rPr>
        <w:t> </w:t>
      </w:r>
      <w:r>
        <w:rPr>
          <w:sz w:val="20"/>
        </w:rPr>
        <w:t>vista a la</w:t>
      </w:r>
      <w:r>
        <w:rPr>
          <w:spacing w:val="1"/>
          <w:sz w:val="20"/>
        </w:rPr>
        <w:t> </w:t>
      </w:r>
      <w:r>
        <w:rPr>
          <w:sz w:val="20"/>
        </w:rPr>
        <w:t>Secretaria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Finanzas</w:t>
      </w:r>
      <w:r>
        <w:rPr>
          <w:spacing w:val="-1"/>
          <w:sz w:val="20"/>
        </w:rPr>
        <w:t> </w:t>
      </w:r>
      <w:r>
        <w:rPr>
          <w:sz w:val="20"/>
        </w:rPr>
        <w:t>o</w:t>
      </w:r>
      <w:r>
        <w:rPr>
          <w:spacing w:val="-1"/>
          <w:sz w:val="20"/>
        </w:rPr>
        <w:t> </w:t>
      </w:r>
      <w:r>
        <w:rPr>
          <w:sz w:val="20"/>
        </w:rPr>
        <w:t>a la</w:t>
      </w:r>
      <w:r>
        <w:rPr>
          <w:spacing w:val="1"/>
          <w:sz w:val="20"/>
        </w:rPr>
        <w:t> </w:t>
      </w:r>
      <w:r>
        <w:rPr>
          <w:sz w:val="20"/>
        </w:rPr>
        <w:t>Tesorería</w:t>
      </w:r>
      <w:r>
        <w:rPr>
          <w:spacing w:val="-2"/>
          <w:sz w:val="20"/>
        </w:rPr>
        <w:t> </w:t>
      </w:r>
      <w:r>
        <w:rPr>
          <w:sz w:val="20"/>
        </w:rPr>
        <w:t>Municipal</w:t>
      </w:r>
      <w:r>
        <w:rPr>
          <w:spacing w:val="-2"/>
          <w:sz w:val="20"/>
        </w:rPr>
        <w:t> </w:t>
      </w:r>
      <w:r>
        <w:rPr>
          <w:sz w:val="20"/>
        </w:rPr>
        <w:t>correspondiente.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/>
        <w:ind w:left="142" w:right="183"/>
        <w:jc w:val="both"/>
      </w:pPr>
      <w:r>
        <w:rPr>
          <w:rFonts w:ascii="Arial" w:hAnsi="Arial"/>
          <w:b/>
          <w:w w:val="95"/>
        </w:rPr>
        <w:t>ARTÍCULO 228.</w:t>
      </w:r>
      <w:r>
        <w:rPr>
          <w:rFonts w:ascii="Arial" w:hAnsi="Arial"/>
          <w:b/>
          <w:spacing w:val="50"/>
        </w:rPr>
        <w:t> </w:t>
      </w:r>
      <w:r>
        <w:rPr>
          <w:w w:val="95"/>
        </w:rPr>
        <w:t>Cuando el particular tenga carácter</w:t>
      </w:r>
      <w:r>
        <w:rPr>
          <w:spacing w:val="50"/>
        </w:rPr>
        <w:t> </w:t>
      </w:r>
      <w:r>
        <w:rPr>
          <w:w w:val="95"/>
        </w:rPr>
        <w:t>de persona moral, sin perjuicio de lo establecido</w:t>
      </w:r>
      <w:r>
        <w:rPr>
          <w:spacing w:val="1"/>
          <w:w w:val="95"/>
        </w:rPr>
        <w:t> </w:t>
      </w:r>
      <w:r>
        <w:rPr/>
        <w:t>en el artículo que antecede, el Tribunal girará oficio por el que comunicará la sentencia respectiva</w:t>
      </w:r>
      <w:r>
        <w:rPr>
          <w:spacing w:val="1"/>
        </w:rPr>
        <w:t> </w:t>
      </w:r>
      <w:r>
        <w:rPr/>
        <w:t>así como los puntos resolutivos de esta para su cumplimiento, de conformidad con las siguientes</w:t>
      </w:r>
      <w:r>
        <w:rPr>
          <w:spacing w:val="1"/>
        </w:rPr>
        <w:t> </w:t>
      </w:r>
      <w:r>
        <w:rPr/>
        <w:t>reglas:</w:t>
      </w:r>
    </w:p>
    <w:p>
      <w:pPr>
        <w:pStyle w:val="BodyText"/>
        <w:spacing w:before="5"/>
        <w:rPr>
          <w:sz w:val="19"/>
        </w:rPr>
      </w:pPr>
    </w:p>
    <w:p>
      <w:pPr>
        <w:pStyle w:val="ListParagraph"/>
        <w:numPr>
          <w:ilvl w:val="0"/>
          <w:numId w:val="49"/>
        </w:numPr>
        <w:tabs>
          <w:tab w:pos="570" w:val="left" w:leader="none"/>
        </w:tabs>
        <w:spacing w:line="240" w:lineRule="auto" w:before="0" w:after="0"/>
        <w:ind w:left="142" w:right="184" w:firstLine="0"/>
        <w:jc w:val="both"/>
        <w:rPr>
          <w:sz w:val="20"/>
        </w:rPr>
      </w:pPr>
      <w:r>
        <w:rPr>
          <w:sz w:val="20"/>
        </w:rPr>
        <w:t>Cuando se decrete la suspensión de actividades de la sociedad respectiva, se dará vista a la</w:t>
      </w:r>
      <w:r>
        <w:rPr>
          <w:spacing w:val="1"/>
          <w:sz w:val="20"/>
        </w:rPr>
        <w:t> </w:t>
      </w:r>
      <w:r>
        <w:rPr>
          <w:spacing w:val="-1"/>
          <w:sz w:val="20"/>
        </w:rPr>
        <w:t>Secretaría</w:t>
      </w:r>
      <w:r>
        <w:rPr>
          <w:spacing w:val="-11"/>
          <w:sz w:val="20"/>
        </w:rPr>
        <w:t> </w:t>
      </w:r>
      <w:r>
        <w:rPr>
          <w:spacing w:val="-1"/>
          <w:sz w:val="20"/>
        </w:rPr>
        <w:t>de</w:t>
      </w:r>
      <w:r>
        <w:rPr>
          <w:spacing w:val="-10"/>
          <w:sz w:val="20"/>
        </w:rPr>
        <w:t> </w:t>
      </w:r>
      <w:r>
        <w:rPr>
          <w:spacing w:val="-1"/>
          <w:sz w:val="20"/>
        </w:rPr>
        <w:t>Economía</w:t>
      </w:r>
      <w:r>
        <w:rPr>
          <w:spacing w:val="-10"/>
          <w:sz w:val="20"/>
        </w:rPr>
        <w:t> </w:t>
      </w:r>
      <w:r>
        <w:rPr>
          <w:spacing w:val="-1"/>
          <w:sz w:val="20"/>
        </w:rPr>
        <w:t>y</w:t>
      </w:r>
      <w:r>
        <w:rPr>
          <w:spacing w:val="-15"/>
          <w:sz w:val="20"/>
        </w:rPr>
        <w:t> </w:t>
      </w:r>
      <w:r>
        <w:rPr>
          <w:spacing w:val="-1"/>
          <w:sz w:val="20"/>
        </w:rPr>
        <w:t>al</w:t>
      </w:r>
      <w:r>
        <w:rPr>
          <w:spacing w:val="-13"/>
          <w:sz w:val="20"/>
        </w:rPr>
        <w:t> </w:t>
      </w:r>
      <w:r>
        <w:rPr>
          <w:spacing w:val="-1"/>
          <w:sz w:val="20"/>
        </w:rPr>
        <w:t>Servicio</w:t>
      </w:r>
      <w:r>
        <w:rPr>
          <w:spacing w:val="-12"/>
          <w:sz w:val="20"/>
        </w:rPr>
        <w:t> </w:t>
      </w:r>
      <w:r>
        <w:rPr>
          <w:spacing w:val="-1"/>
          <w:sz w:val="20"/>
        </w:rPr>
        <w:t>de</w:t>
      </w:r>
      <w:r>
        <w:rPr>
          <w:spacing w:val="-10"/>
          <w:sz w:val="20"/>
        </w:rPr>
        <w:t> </w:t>
      </w:r>
      <w:r>
        <w:rPr>
          <w:spacing w:val="-1"/>
          <w:sz w:val="20"/>
        </w:rPr>
        <w:t>Administración</w:t>
      </w:r>
      <w:r>
        <w:rPr>
          <w:spacing w:val="-10"/>
          <w:sz w:val="20"/>
        </w:rPr>
        <w:t> </w:t>
      </w:r>
      <w:r>
        <w:rPr>
          <w:sz w:val="20"/>
        </w:rPr>
        <w:t>Tributaria,</w:t>
      </w:r>
      <w:r>
        <w:rPr>
          <w:spacing w:val="-12"/>
          <w:sz w:val="20"/>
        </w:rPr>
        <w:t> </w:t>
      </w:r>
      <w:r>
        <w:rPr>
          <w:sz w:val="20"/>
        </w:rPr>
        <w:t>se</w:t>
      </w:r>
      <w:r>
        <w:rPr>
          <w:spacing w:val="-12"/>
          <w:sz w:val="20"/>
        </w:rPr>
        <w:t> </w:t>
      </w:r>
      <w:r>
        <w:rPr>
          <w:sz w:val="20"/>
        </w:rPr>
        <w:t>inscribirá</w:t>
      </w:r>
      <w:r>
        <w:rPr>
          <w:spacing w:val="-12"/>
          <w:sz w:val="20"/>
        </w:rPr>
        <w:t> </w:t>
      </w:r>
      <w:r>
        <w:rPr>
          <w:sz w:val="20"/>
        </w:rPr>
        <w:t>en</w:t>
      </w:r>
      <w:r>
        <w:rPr>
          <w:spacing w:val="-10"/>
          <w:sz w:val="20"/>
        </w:rPr>
        <w:t> </w:t>
      </w:r>
      <w:r>
        <w:rPr>
          <w:sz w:val="20"/>
        </w:rPr>
        <w:t>el</w:t>
      </w:r>
      <w:r>
        <w:rPr>
          <w:spacing w:val="-13"/>
          <w:sz w:val="20"/>
        </w:rPr>
        <w:t> </w:t>
      </w:r>
      <w:r>
        <w:rPr>
          <w:sz w:val="20"/>
        </w:rPr>
        <w:t>Registro</w:t>
      </w:r>
      <w:r>
        <w:rPr>
          <w:spacing w:val="-10"/>
          <w:sz w:val="20"/>
        </w:rPr>
        <w:t> </w:t>
      </w:r>
      <w:r>
        <w:rPr>
          <w:sz w:val="20"/>
        </w:rPr>
        <w:t>Público</w:t>
      </w:r>
      <w:r>
        <w:rPr>
          <w:spacing w:val="-54"/>
          <w:sz w:val="20"/>
        </w:rPr>
        <w:t> </w:t>
      </w:r>
      <w:r>
        <w:rPr>
          <w:sz w:val="20"/>
        </w:rPr>
        <w:t>de la Propiedad, y se hará publicar un extracto de la sentencia que decrete esta medida, en el</w:t>
      </w:r>
      <w:r>
        <w:rPr>
          <w:spacing w:val="1"/>
          <w:sz w:val="20"/>
        </w:rPr>
        <w:t> </w:t>
      </w:r>
      <w:r>
        <w:rPr>
          <w:sz w:val="20"/>
        </w:rPr>
        <w:t>Periódico Oficial del Estado "Plan de San Luis", y en uno de los diarios de mayor circulación en la</w:t>
      </w:r>
      <w:r>
        <w:rPr>
          <w:spacing w:val="1"/>
          <w:sz w:val="20"/>
        </w:rPr>
        <w:t> </w:t>
      </w:r>
      <w:r>
        <w:rPr>
          <w:sz w:val="20"/>
        </w:rPr>
        <w:t>localidad</w:t>
      </w:r>
      <w:r>
        <w:rPr>
          <w:spacing w:val="-2"/>
          <w:sz w:val="20"/>
        </w:rPr>
        <w:t> </w:t>
      </w:r>
      <w:r>
        <w:rPr>
          <w:sz w:val="20"/>
        </w:rPr>
        <w:t>donde</w:t>
      </w:r>
      <w:r>
        <w:rPr>
          <w:spacing w:val="-1"/>
          <w:sz w:val="20"/>
        </w:rPr>
        <w:t> </w:t>
      </w:r>
      <w:r>
        <w:rPr>
          <w:sz w:val="20"/>
        </w:rPr>
        <w:t>tenga</w:t>
      </w:r>
      <w:r>
        <w:rPr>
          <w:spacing w:val="-1"/>
          <w:sz w:val="20"/>
        </w:rPr>
        <w:t> </w:t>
      </w:r>
      <w:r>
        <w:rPr>
          <w:sz w:val="20"/>
        </w:rPr>
        <w:t>su</w:t>
      </w:r>
      <w:r>
        <w:rPr>
          <w:spacing w:val="-1"/>
          <w:sz w:val="20"/>
        </w:rPr>
        <w:t> </w:t>
      </w:r>
      <w:r>
        <w:rPr>
          <w:sz w:val="20"/>
        </w:rPr>
        <w:t>domicilio</w:t>
      </w:r>
      <w:r>
        <w:rPr>
          <w:spacing w:val="-1"/>
          <w:sz w:val="20"/>
        </w:rPr>
        <w:t> </w:t>
      </w:r>
      <w:r>
        <w:rPr>
          <w:sz w:val="20"/>
        </w:rPr>
        <w:t>fiscal</w:t>
      </w:r>
      <w:r>
        <w:rPr>
          <w:spacing w:val="-2"/>
          <w:sz w:val="20"/>
        </w:rPr>
        <w:t> </w:t>
      </w: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particular,</w:t>
      </w:r>
      <w:r>
        <w:rPr>
          <w:spacing w:val="1"/>
          <w:sz w:val="20"/>
        </w:rPr>
        <w:t> </w:t>
      </w:r>
      <w:r>
        <w:rPr>
          <w:sz w:val="20"/>
        </w:rPr>
        <w:t>y</w:t>
      </w:r>
    </w:p>
    <w:p>
      <w:pPr>
        <w:pStyle w:val="BodyText"/>
      </w:pPr>
    </w:p>
    <w:p>
      <w:pPr>
        <w:pStyle w:val="ListParagraph"/>
        <w:numPr>
          <w:ilvl w:val="0"/>
          <w:numId w:val="49"/>
        </w:numPr>
        <w:tabs>
          <w:tab w:pos="570" w:val="left" w:leader="none"/>
        </w:tabs>
        <w:spacing w:line="240" w:lineRule="auto" w:before="0" w:after="0"/>
        <w:ind w:left="142" w:right="178" w:firstLine="0"/>
        <w:jc w:val="both"/>
        <w:rPr>
          <w:sz w:val="20"/>
        </w:rPr>
      </w:pPr>
      <w:r>
        <w:rPr>
          <w:sz w:val="20"/>
        </w:rPr>
        <w:t>Cuando se decrete la disolución de la sociedad respectiva, los responsables procederán de</w:t>
      </w:r>
      <w:r>
        <w:rPr>
          <w:spacing w:val="1"/>
          <w:sz w:val="20"/>
        </w:rPr>
        <w:t> </w:t>
      </w:r>
      <w:r>
        <w:rPr>
          <w:sz w:val="20"/>
        </w:rPr>
        <w:t>conformidad con la Ley General de Sociedades Mercantiles en materia de disolución y liquidación</w:t>
      </w:r>
      <w:r>
        <w:rPr>
          <w:spacing w:val="1"/>
          <w:sz w:val="20"/>
        </w:rPr>
        <w:t> </w:t>
      </w:r>
      <w:r>
        <w:rPr>
          <w:sz w:val="20"/>
        </w:rPr>
        <w:t>de las sociedades, o en su caso, conforme al Código Civil del Estado y las demás disposiciones</w:t>
      </w:r>
      <w:r>
        <w:rPr>
          <w:spacing w:val="1"/>
          <w:sz w:val="20"/>
        </w:rPr>
        <w:t> </w:t>
      </w:r>
      <w:r>
        <w:rPr>
          <w:sz w:val="20"/>
        </w:rPr>
        <w:t>aplicables.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before="1"/>
        <w:ind w:left="142" w:right="179"/>
        <w:jc w:val="both"/>
      </w:pPr>
      <w:r>
        <w:rPr>
          <w:rFonts w:ascii="Arial" w:hAnsi="Arial"/>
          <w:b/>
        </w:rPr>
        <w:t>ARTÍCULO 229. </w:t>
      </w:r>
      <w:r>
        <w:rPr/>
        <w:t>Cuando haya causado ejecutoria una sentencia en la que se determine que no</w:t>
      </w:r>
      <w:r>
        <w:rPr>
          <w:spacing w:val="1"/>
        </w:rPr>
        <w:t> </w:t>
      </w:r>
      <w:r>
        <w:rPr/>
        <w:t>existe una falta administrativa grave o faltas de particulares, el Tribunal, sin que sea necesario que</w:t>
      </w:r>
      <w:r>
        <w:rPr>
          <w:spacing w:val="1"/>
        </w:rPr>
        <w:t> </w:t>
      </w:r>
      <w:r>
        <w:rPr/>
        <w:t>medie petición de parte y sin demora alguna, girará oficio por el que comunicará la sentencia</w:t>
      </w:r>
      <w:r>
        <w:rPr>
          <w:spacing w:val="1"/>
        </w:rPr>
        <w:t> </w:t>
      </w:r>
      <w:r>
        <w:rPr/>
        <w:t>respectiva así como los puntos resolutivos de esta para su cumplimiento. En los casos en que haya</w:t>
      </w:r>
      <w:r>
        <w:rPr>
          <w:spacing w:val="-53"/>
        </w:rPr>
        <w:t> </w:t>
      </w:r>
      <w:r>
        <w:rPr/>
        <w:t>decretado</w:t>
      </w:r>
      <w:r>
        <w:rPr>
          <w:spacing w:val="-8"/>
        </w:rPr>
        <w:t> </w:t>
      </w:r>
      <w:r>
        <w:rPr/>
        <w:t>la</w:t>
      </w:r>
      <w:r>
        <w:rPr>
          <w:spacing w:val="-8"/>
        </w:rPr>
        <w:t> </w:t>
      </w:r>
      <w:r>
        <w:rPr/>
        <w:t>suspensión</w:t>
      </w:r>
      <w:r>
        <w:rPr>
          <w:spacing w:val="-7"/>
        </w:rPr>
        <w:t> </w:t>
      </w:r>
      <w:r>
        <w:rPr/>
        <w:t>del</w:t>
      </w:r>
      <w:r>
        <w:rPr>
          <w:spacing w:val="-9"/>
        </w:rPr>
        <w:t> </w:t>
      </w:r>
      <w:r>
        <w:rPr/>
        <w:t>servidor</w:t>
      </w:r>
      <w:r>
        <w:rPr>
          <w:spacing w:val="-7"/>
        </w:rPr>
        <w:t> </w:t>
      </w:r>
      <w:r>
        <w:rPr/>
        <w:t>público</w:t>
      </w:r>
      <w:r>
        <w:rPr>
          <w:spacing w:val="-7"/>
        </w:rPr>
        <w:t> </w:t>
      </w:r>
      <w:r>
        <w:rPr/>
        <w:t>en</w:t>
      </w:r>
      <w:r>
        <w:rPr>
          <w:spacing w:val="-8"/>
        </w:rPr>
        <w:t> </w:t>
      </w:r>
      <w:r>
        <w:rPr/>
        <w:t>su</w:t>
      </w:r>
      <w:r>
        <w:rPr>
          <w:spacing w:val="-8"/>
        </w:rPr>
        <w:t> </w:t>
      </w:r>
      <w:r>
        <w:rPr/>
        <w:t>empleo,</w:t>
      </w:r>
      <w:r>
        <w:rPr>
          <w:spacing w:val="-7"/>
        </w:rPr>
        <w:t> </w:t>
      </w:r>
      <w:r>
        <w:rPr/>
        <w:t>cargo</w:t>
      </w:r>
      <w:r>
        <w:rPr>
          <w:spacing w:val="-8"/>
        </w:rPr>
        <w:t> </w:t>
      </w:r>
      <w:r>
        <w:rPr/>
        <w:t>o</w:t>
      </w:r>
      <w:r>
        <w:rPr>
          <w:spacing w:val="-8"/>
        </w:rPr>
        <w:t> </w:t>
      </w:r>
      <w:r>
        <w:rPr/>
        <w:t>comisión,</w:t>
      </w:r>
      <w:r>
        <w:rPr>
          <w:spacing w:val="-7"/>
        </w:rPr>
        <w:t> </w:t>
      </w:r>
      <w:r>
        <w:rPr/>
        <w:t>ordenará</w:t>
      </w:r>
      <w:r>
        <w:rPr>
          <w:spacing w:val="-7"/>
        </w:rPr>
        <w:t> </w:t>
      </w:r>
      <w:r>
        <w:rPr/>
        <w:t>la</w:t>
      </w:r>
      <w:r>
        <w:rPr>
          <w:spacing w:val="-8"/>
        </w:rPr>
        <w:t> </w:t>
      </w:r>
      <w:r>
        <w:rPr/>
        <w:t>restitución</w:t>
      </w:r>
      <w:r>
        <w:rPr>
          <w:spacing w:val="-53"/>
        </w:rPr>
        <w:t> </w:t>
      </w:r>
      <w:r>
        <w:rPr/>
        <w:t>inmediata del</w:t>
      </w:r>
      <w:r>
        <w:rPr>
          <w:spacing w:val="-2"/>
        </w:rPr>
        <w:t> </w:t>
      </w:r>
      <w:r>
        <w:rPr/>
        <w:t>mismo.</w:t>
      </w:r>
    </w:p>
    <w:p>
      <w:pPr>
        <w:pStyle w:val="BodyText"/>
      </w:pPr>
    </w:p>
    <w:p>
      <w:pPr>
        <w:pStyle w:val="BodyText"/>
        <w:spacing w:line="242" w:lineRule="auto"/>
        <w:ind w:left="142" w:right="182"/>
        <w:jc w:val="both"/>
      </w:pPr>
      <w:r>
        <w:rPr>
          <w:rFonts w:ascii="Arial" w:hAnsi="Arial"/>
          <w:b/>
        </w:rPr>
        <w:t>ARTÍCULO 230. </w:t>
      </w:r>
      <w:r>
        <w:rPr/>
        <w:t>El incumplimiento de las medidas cautelares previstas en el artículo 126 de la</w:t>
      </w:r>
      <w:r>
        <w:rPr>
          <w:spacing w:val="1"/>
        </w:rPr>
        <w:t> </w:t>
      </w:r>
      <w:r>
        <w:rPr/>
        <w:t>presente Ley por parte del jefe inmediato, del titular del ente público correspondiente o de cualquier</w:t>
      </w:r>
      <w:r>
        <w:rPr>
          <w:spacing w:val="-53"/>
        </w:rPr>
        <w:t> </w:t>
      </w:r>
      <w:r>
        <w:rPr>
          <w:w w:val="95"/>
        </w:rPr>
        <w:t>otra autoridad</w:t>
      </w:r>
      <w:r>
        <w:rPr>
          <w:spacing w:val="1"/>
          <w:w w:val="95"/>
        </w:rPr>
        <w:t> </w:t>
      </w:r>
      <w:r>
        <w:rPr>
          <w:w w:val="95"/>
        </w:rPr>
        <w:t>obligada</w:t>
      </w:r>
      <w:r>
        <w:rPr>
          <w:spacing w:val="1"/>
          <w:w w:val="95"/>
        </w:rPr>
        <w:t> </w:t>
      </w:r>
      <w:r>
        <w:rPr>
          <w:w w:val="95"/>
        </w:rPr>
        <w:t>a cumplir con dicha</w:t>
      </w:r>
      <w:r>
        <w:rPr>
          <w:spacing w:val="1"/>
          <w:w w:val="95"/>
        </w:rPr>
        <w:t> </w:t>
      </w:r>
      <w:r>
        <w:rPr>
          <w:w w:val="95"/>
        </w:rPr>
        <w:t>disposición,</w:t>
      </w:r>
      <w:r>
        <w:rPr>
          <w:spacing w:val="50"/>
        </w:rPr>
        <w:t> </w:t>
      </w:r>
      <w:r>
        <w:rPr>
          <w:w w:val="95"/>
        </w:rPr>
        <w:t>será causa de</w:t>
      </w:r>
      <w:r>
        <w:rPr>
          <w:spacing w:val="50"/>
        </w:rPr>
        <w:t> </w:t>
      </w:r>
      <w:r>
        <w:rPr>
          <w:w w:val="95"/>
        </w:rPr>
        <w:t>responsabilidad administrativa</w:t>
      </w:r>
      <w:r>
        <w:rPr>
          <w:spacing w:val="-50"/>
          <w:w w:val="95"/>
        </w:rPr>
        <w:t> </w:t>
      </w:r>
      <w:r>
        <w:rPr/>
        <w:t>en</w:t>
      </w:r>
      <w:r>
        <w:rPr>
          <w:spacing w:val="-2"/>
        </w:rPr>
        <w:t> </w:t>
      </w:r>
      <w:r>
        <w:rPr/>
        <w:t>los términos de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Ley.</w:t>
      </w:r>
    </w:p>
    <w:p>
      <w:pPr>
        <w:pStyle w:val="BodyText"/>
        <w:spacing w:before="5"/>
        <w:rPr>
          <w:sz w:val="19"/>
        </w:rPr>
      </w:pPr>
    </w:p>
    <w:p>
      <w:pPr>
        <w:pStyle w:val="BodyText"/>
        <w:ind w:left="142" w:right="178"/>
        <w:jc w:val="both"/>
      </w:pPr>
      <w:r>
        <w:rPr/>
        <w:t>Mientras no se dicte sentencia definitiva el Magistrado que hubiere conocido del incidente, podrá</w:t>
      </w:r>
      <w:r>
        <w:rPr>
          <w:spacing w:val="1"/>
        </w:rPr>
        <w:t> </w:t>
      </w:r>
      <w:r>
        <w:rPr/>
        <w:t>modificar o revocar la resolución que haya decretado o negado las medidas cautelares, cuando</w:t>
      </w:r>
      <w:r>
        <w:rPr>
          <w:spacing w:val="1"/>
        </w:rPr>
        <w:t> </w:t>
      </w:r>
      <w:r>
        <w:rPr/>
        <w:t>ocurra</w:t>
      </w:r>
      <w:r>
        <w:rPr>
          <w:spacing w:val="-2"/>
        </w:rPr>
        <w:t> </w:t>
      </w:r>
      <w:r>
        <w:rPr/>
        <w:t>un</w:t>
      </w:r>
      <w:r>
        <w:rPr>
          <w:spacing w:val="1"/>
        </w:rPr>
        <w:t> </w:t>
      </w:r>
      <w:r>
        <w:rPr/>
        <w:t>hecho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17"/>
        </w:rPr>
      </w:pPr>
    </w:p>
    <w:p>
      <w:pPr>
        <w:pStyle w:val="Heading1"/>
        <w:ind w:right="192"/>
      </w:pPr>
      <w:r>
        <w:rPr/>
        <w:t>TRANSITORIOS</w:t>
      </w:r>
    </w:p>
    <w:p>
      <w:pPr>
        <w:pStyle w:val="BodyText"/>
        <w:spacing w:before="1"/>
        <w:rPr>
          <w:rFonts w:ascii="Arial"/>
          <w:b/>
        </w:rPr>
      </w:pPr>
    </w:p>
    <w:p>
      <w:pPr>
        <w:pStyle w:val="BodyText"/>
        <w:spacing w:line="242" w:lineRule="auto"/>
        <w:ind w:left="142" w:right="179"/>
        <w:jc w:val="both"/>
      </w:pPr>
      <w:r>
        <w:rPr>
          <w:rFonts w:ascii="Arial" w:hAnsi="Arial"/>
          <w:b/>
        </w:rPr>
        <w:t>PRIMERO</w:t>
      </w:r>
      <w:r>
        <w:rPr/>
        <w:t>. La Ley de Responsabilidades Administrativas para el Estado y Municipios de San Luis</w:t>
      </w:r>
      <w:r>
        <w:rPr>
          <w:spacing w:val="1"/>
        </w:rPr>
        <w:t> </w:t>
      </w:r>
      <w:r>
        <w:rPr/>
        <w:t>Potosí entrará en vigor el diecinueve de julio de dos mil diecisiete, previa su publicación en el</w:t>
      </w:r>
      <w:r>
        <w:rPr>
          <w:spacing w:val="1"/>
        </w:rPr>
        <w:t> </w:t>
      </w:r>
      <w:r>
        <w:rPr/>
        <w:t>Periódico Oficial del</w:t>
      </w:r>
      <w:r>
        <w:rPr>
          <w:spacing w:val="-2"/>
        </w:rPr>
        <w:t> </w:t>
      </w:r>
      <w:r>
        <w:rPr/>
        <w:t>Estado</w:t>
      </w:r>
      <w:r>
        <w:rPr>
          <w:spacing w:val="1"/>
        </w:rPr>
        <w:t> </w:t>
      </w:r>
      <w:r>
        <w:rPr/>
        <w:t>“Plan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San Luis”.</w:t>
      </w:r>
    </w:p>
    <w:p>
      <w:pPr>
        <w:pStyle w:val="BodyText"/>
        <w:spacing w:before="4"/>
        <w:rPr>
          <w:sz w:val="19"/>
        </w:rPr>
      </w:pPr>
    </w:p>
    <w:p>
      <w:pPr>
        <w:pStyle w:val="BodyText"/>
        <w:spacing w:line="242" w:lineRule="auto"/>
        <w:ind w:left="142" w:right="173"/>
        <w:jc w:val="both"/>
      </w:pPr>
      <w:r>
        <w:rPr>
          <w:rFonts w:ascii="Arial" w:hAnsi="Arial"/>
          <w:b/>
        </w:rPr>
        <w:t>SEGUNDO</w:t>
      </w:r>
      <w:r>
        <w:rPr/>
        <w:t>. A la entrada en vigor de Ley de Responsabilidades Administrativas para el Estado y</w:t>
      </w:r>
      <w:r>
        <w:rPr>
          <w:spacing w:val="1"/>
        </w:rPr>
        <w:t> </w:t>
      </w:r>
      <w:r>
        <w:rPr/>
        <w:t>Municipios de San Luis Potosí, se abroga la Ley de Responsabilidades de los Servidores Públicos</w:t>
      </w:r>
      <w:r>
        <w:rPr>
          <w:spacing w:val="1"/>
        </w:rPr>
        <w:t> </w:t>
      </w:r>
      <w:r>
        <w:rPr/>
        <w:t>del</w:t>
      </w:r>
      <w:r>
        <w:rPr>
          <w:spacing w:val="5"/>
        </w:rPr>
        <w:t> </w:t>
      </w:r>
      <w:r>
        <w:rPr/>
        <w:t>Estado</w:t>
      </w:r>
      <w:r>
        <w:rPr>
          <w:spacing w:val="9"/>
        </w:rPr>
        <w:t> </w:t>
      </w:r>
      <w:r>
        <w:rPr/>
        <w:t>y</w:t>
      </w:r>
      <w:r>
        <w:rPr>
          <w:spacing w:val="3"/>
        </w:rPr>
        <w:t> </w:t>
      </w:r>
      <w:r>
        <w:rPr/>
        <w:t>Municipios</w:t>
      </w:r>
      <w:r>
        <w:rPr>
          <w:spacing w:val="8"/>
        </w:rPr>
        <w:t> </w:t>
      </w:r>
      <w:r>
        <w:rPr/>
        <w:t>de</w:t>
      </w:r>
      <w:r>
        <w:rPr>
          <w:spacing w:val="5"/>
        </w:rPr>
        <w:t> </w:t>
      </w:r>
      <w:r>
        <w:rPr/>
        <w:t>San</w:t>
      </w:r>
      <w:r>
        <w:rPr>
          <w:spacing w:val="5"/>
        </w:rPr>
        <w:t> </w:t>
      </w:r>
      <w:r>
        <w:rPr/>
        <w:t>Luis</w:t>
      </w:r>
      <w:r>
        <w:rPr>
          <w:spacing w:val="7"/>
        </w:rPr>
        <w:t> </w:t>
      </w:r>
      <w:r>
        <w:rPr/>
        <w:t>Potosí,</w:t>
      </w:r>
      <w:r>
        <w:rPr>
          <w:spacing w:val="5"/>
        </w:rPr>
        <w:t> </w:t>
      </w:r>
      <w:r>
        <w:rPr/>
        <w:t>publicada</w:t>
      </w:r>
      <w:r>
        <w:rPr>
          <w:spacing w:val="7"/>
        </w:rPr>
        <w:t> </w:t>
      </w:r>
      <w:r>
        <w:rPr/>
        <w:t>en</w:t>
      </w:r>
      <w:r>
        <w:rPr>
          <w:spacing w:val="6"/>
        </w:rPr>
        <w:t> </w:t>
      </w:r>
      <w:r>
        <w:rPr/>
        <w:t>el</w:t>
      </w:r>
      <w:r>
        <w:rPr>
          <w:spacing w:val="6"/>
        </w:rPr>
        <w:t> </w:t>
      </w:r>
      <w:r>
        <w:rPr/>
        <w:t>Periódico</w:t>
      </w:r>
      <w:r>
        <w:rPr>
          <w:spacing w:val="4"/>
        </w:rPr>
        <w:t> </w:t>
      </w:r>
      <w:r>
        <w:rPr/>
        <w:t>Oficial</w:t>
      </w:r>
      <w:r>
        <w:rPr>
          <w:spacing w:val="6"/>
        </w:rPr>
        <w:t> </w:t>
      </w:r>
      <w:r>
        <w:rPr/>
        <w:t>del</w:t>
      </w:r>
      <w:r>
        <w:rPr>
          <w:spacing w:val="8"/>
        </w:rPr>
        <w:t> </w:t>
      </w:r>
      <w:r>
        <w:rPr/>
        <w:t>Estado</w:t>
      </w:r>
      <w:r>
        <w:rPr>
          <w:spacing w:val="7"/>
        </w:rPr>
        <w:t> </w:t>
      </w:r>
      <w:r>
        <w:rPr/>
        <w:t>el</w:t>
      </w:r>
      <w:r>
        <w:rPr>
          <w:spacing w:val="4"/>
        </w:rPr>
        <w:t> </w:t>
      </w:r>
      <w:r>
        <w:rPr/>
        <w:t>catorce</w:t>
      </w:r>
    </w:p>
    <w:p>
      <w:pPr>
        <w:spacing w:after="0" w:line="242" w:lineRule="auto"/>
        <w:jc w:val="both"/>
        <w:sectPr>
          <w:pgSz w:w="12240" w:h="15840"/>
          <w:pgMar w:top="1500" w:bottom="280" w:left="1560" w:right="1520"/>
        </w:sectPr>
      </w:pPr>
    </w:p>
    <w:p>
      <w:pPr>
        <w:pStyle w:val="BodyText"/>
        <w:spacing w:before="73"/>
        <w:ind w:left="142"/>
      </w:pPr>
      <w:r>
        <w:rPr/>
        <w:t>de</w:t>
      </w:r>
      <w:r>
        <w:rPr>
          <w:spacing w:val="-13"/>
        </w:rPr>
        <w:t> </w:t>
      </w:r>
      <w:r>
        <w:rPr/>
        <w:t>agosto</w:t>
      </w:r>
      <w:r>
        <w:rPr>
          <w:spacing w:val="-13"/>
        </w:rPr>
        <w:t> </w:t>
      </w:r>
      <w:r>
        <w:rPr/>
        <w:t>del</w:t>
      </w:r>
      <w:r>
        <w:rPr>
          <w:spacing w:val="-13"/>
        </w:rPr>
        <w:t> </w:t>
      </w:r>
      <w:r>
        <w:rPr/>
        <w:t>año</w:t>
      </w:r>
      <w:r>
        <w:rPr>
          <w:spacing w:val="-13"/>
        </w:rPr>
        <w:t> </w:t>
      </w:r>
      <w:r>
        <w:rPr/>
        <w:t>dos</w:t>
      </w:r>
      <w:r>
        <w:rPr>
          <w:spacing w:val="-11"/>
        </w:rPr>
        <w:t> </w:t>
      </w:r>
      <w:r>
        <w:rPr/>
        <w:t>mil</w:t>
      </w:r>
      <w:r>
        <w:rPr>
          <w:spacing w:val="-12"/>
        </w:rPr>
        <w:t> </w:t>
      </w:r>
      <w:r>
        <w:rPr/>
        <w:t>tres,</w:t>
      </w:r>
      <w:r>
        <w:rPr>
          <w:spacing w:val="-13"/>
        </w:rPr>
        <w:t> </w:t>
      </w:r>
      <w:r>
        <w:rPr/>
        <w:t>la</w:t>
      </w:r>
      <w:r>
        <w:rPr>
          <w:spacing w:val="-13"/>
        </w:rPr>
        <w:t> </w:t>
      </w:r>
      <w:r>
        <w:rPr/>
        <w:t>cual</w:t>
      </w:r>
      <w:r>
        <w:rPr>
          <w:spacing w:val="-13"/>
        </w:rPr>
        <w:t> </w:t>
      </w:r>
      <w:r>
        <w:rPr/>
        <w:t>sólo</w:t>
      </w:r>
      <w:r>
        <w:rPr>
          <w:spacing w:val="-13"/>
        </w:rPr>
        <w:t> </w:t>
      </w:r>
      <w:r>
        <w:rPr/>
        <w:t>continuará</w:t>
      </w:r>
      <w:r>
        <w:rPr>
          <w:spacing w:val="-12"/>
        </w:rPr>
        <w:t> </w:t>
      </w:r>
      <w:r>
        <w:rPr/>
        <w:t>aplicándose</w:t>
      </w:r>
      <w:r>
        <w:rPr>
          <w:spacing w:val="-10"/>
        </w:rPr>
        <w:t> </w:t>
      </w:r>
      <w:r>
        <w:rPr/>
        <w:t>para</w:t>
      </w:r>
      <w:r>
        <w:rPr>
          <w:spacing w:val="-13"/>
        </w:rPr>
        <w:t> </w:t>
      </w:r>
      <w:r>
        <w:rPr/>
        <w:t>concluir</w:t>
      </w:r>
      <w:r>
        <w:rPr>
          <w:spacing w:val="-12"/>
        </w:rPr>
        <w:t> </w:t>
      </w:r>
      <w:r>
        <w:rPr/>
        <w:t>de</w:t>
      </w:r>
      <w:r>
        <w:rPr>
          <w:spacing w:val="-13"/>
        </w:rPr>
        <w:t> </w:t>
      </w:r>
      <w:r>
        <w:rPr/>
        <w:t>manera</w:t>
      </w:r>
      <w:r>
        <w:rPr>
          <w:spacing w:val="-12"/>
        </w:rPr>
        <w:t> </w:t>
      </w:r>
      <w:r>
        <w:rPr/>
        <w:t>definitiva,</w:t>
      </w:r>
      <w:r>
        <w:rPr>
          <w:spacing w:val="-52"/>
        </w:rPr>
        <w:t> </w:t>
      </w:r>
      <w:r>
        <w:rPr/>
        <w:t>los</w:t>
      </w:r>
      <w:r>
        <w:rPr>
          <w:spacing w:val="-1"/>
        </w:rPr>
        <w:t> </w:t>
      </w:r>
      <w:r>
        <w:rPr/>
        <w:t>procedimientos que</w:t>
      </w:r>
      <w:r>
        <w:rPr>
          <w:spacing w:val="-1"/>
        </w:rPr>
        <w:t> </w:t>
      </w:r>
      <w:r>
        <w:rPr/>
        <w:t>se hayan</w:t>
      </w:r>
      <w:r>
        <w:rPr>
          <w:spacing w:val="1"/>
        </w:rPr>
        <w:t> </w:t>
      </w:r>
      <w:r>
        <w:rPr/>
        <w:t>iniciado</w:t>
      </w:r>
      <w:r>
        <w:rPr>
          <w:spacing w:val="-1"/>
        </w:rPr>
        <w:t> </w:t>
      </w:r>
      <w:r>
        <w:rPr/>
        <w:t>durante</w:t>
      </w:r>
      <w:r>
        <w:rPr>
          <w:spacing w:val="-1"/>
        </w:rPr>
        <w:t> </w:t>
      </w:r>
      <w:r>
        <w:rPr/>
        <w:t>su vigencia.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42" w:right="179"/>
        <w:jc w:val="both"/>
      </w:pPr>
      <w:r>
        <w:rPr>
          <w:rFonts w:ascii="Arial" w:hAnsi="Arial"/>
          <w:b/>
        </w:rPr>
        <w:t>TERCERO.</w:t>
      </w:r>
      <w:r>
        <w:rPr>
          <w:rFonts w:ascii="Arial" w:hAnsi="Arial"/>
          <w:b/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cumplimiento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obligaciones</w:t>
      </w:r>
      <w:r>
        <w:rPr>
          <w:spacing w:val="1"/>
        </w:rPr>
        <w:t> </w:t>
      </w:r>
      <w:r>
        <w:rPr/>
        <w:t>previstas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Ley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Responsabilidades</w:t>
      </w:r>
      <w:r>
        <w:rPr>
          <w:spacing w:val="1"/>
        </w:rPr>
        <w:t> </w:t>
      </w:r>
      <w:r>
        <w:rPr/>
        <w:t>Administrativas para el Estado y Municipios de San Luis Potosí, una vez que ésta entre en vigor,</w:t>
      </w:r>
      <w:r>
        <w:rPr>
          <w:spacing w:val="1"/>
        </w:rPr>
        <w:t> </w:t>
      </w:r>
      <w:r>
        <w:rPr/>
        <w:t>serán</w:t>
      </w:r>
      <w:r>
        <w:rPr>
          <w:spacing w:val="-12"/>
        </w:rPr>
        <w:t> </w:t>
      </w:r>
      <w:r>
        <w:rPr/>
        <w:t>exigibles,</w:t>
      </w:r>
      <w:r>
        <w:rPr>
          <w:spacing w:val="-12"/>
        </w:rPr>
        <w:t> </w:t>
      </w:r>
      <w:r>
        <w:rPr/>
        <w:t>en</w:t>
      </w:r>
      <w:r>
        <w:rPr>
          <w:spacing w:val="-11"/>
        </w:rPr>
        <w:t> </w:t>
      </w:r>
      <w:r>
        <w:rPr/>
        <w:t>lo</w:t>
      </w:r>
      <w:r>
        <w:rPr>
          <w:spacing w:val="-9"/>
        </w:rPr>
        <w:t> </w:t>
      </w:r>
      <w:r>
        <w:rPr/>
        <w:t>que</w:t>
      </w:r>
      <w:r>
        <w:rPr>
          <w:spacing w:val="-10"/>
        </w:rPr>
        <w:t> </w:t>
      </w:r>
      <w:r>
        <w:rPr/>
        <w:t>resulte</w:t>
      </w:r>
      <w:r>
        <w:rPr>
          <w:spacing w:val="-10"/>
        </w:rPr>
        <w:t> </w:t>
      </w:r>
      <w:r>
        <w:rPr/>
        <w:t>aplicable,</w:t>
      </w:r>
      <w:r>
        <w:rPr>
          <w:spacing w:val="-10"/>
        </w:rPr>
        <w:t> </w:t>
      </w:r>
      <w:r>
        <w:rPr/>
        <w:t>hasta</w:t>
      </w:r>
      <w:r>
        <w:rPr>
          <w:spacing w:val="-10"/>
        </w:rPr>
        <w:t> </w:t>
      </w:r>
      <w:r>
        <w:rPr/>
        <w:t>en</w:t>
      </w:r>
      <w:r>
        <w:rPr>
          <w:spacing w:val="-10"/>
        </w:rPr>
        <w:t> </w:t>
      </w:r>
      <w:r>
        <w:rPr/>
        <w:t>tanto</w:t>
      </w:r>
      <w:r>
        <w:rPr>
          <w:spacing w:val="-10"/>
        </w:rPr>
        <w:t> </w:t>
      </w:r>
      <w:r>
        <w:rPr/>
        <w:t>el</w:t>
      </w:r>
      <w:r>
        <w:rPr>
          <w:spacing w:val="-11"/>
        </w:rPr>
        <w:t> </w:t>
      </w:r>
      <w:r>
        <w:rPr/>
        <w:t>Comité</w:t>
      </w:r>
      <w:r>
        <w:rPr>
          <w:spacing w:val="-12"/>
        </w:rPr>
        <w:t> </w:t>
      </w:r>
      <w:r>
        <w:rPr/>
        <w:t>Coordinador</w:t>
      </w:r>
      <w:r>
        <w:rPr>
          <w:spacing w:val="-8"/>
        </w:rPr>
        <w:t> </w:t>
      </w:r>
      <w:r>
        <w:rPr/>
        <w:t>del</w:t>
      </w:r>
      <w:r>
        <w:rPr>
          <w:spacing w:val="-10"/>
        </w:rPr>
        <w:t> </w:t>
      </w:r>
      <w:r>
        <w:rPr/>
        <w:t>Sistema</w:t>
      </w:r>
      <w:r>
        <w:rPr>
          <w:spacing w:val="-12"/>
        </w:rPr>
        <w:t> </w:t>
      </w:r>
      <w:r>
        <w:rPr/>
        <w:t>Estatal</w:t>
      </w:r>
      <w:r>
        <w:rPr>
          <w:spacing w:val="-53"/>
        </w:rPr>
        <w:t> </w:t>
      </w:r>
      <w:r>
        <w:rPr/>
        <w:t>Anticorrupción, de conformidad con la ley de la materia, emita los lineamientos, criterios y demás</w:t>
      </w:r>
      <w:r>
        <w:rPr>
          <w:spacing w:val="1"/>
        </w:rPr>
        <w:t> </w:t>
      </w:r>
      <w:r>
        <w:rPr/>
        <w:t>resoluciones</w:t>
      </w:r>
      <w:r>
        <w:rPr>
          <w:spacing w:val="-1"/>
        </w:rPr>
        <w:t> </w:t>
      </w:r>
      <w:r>
        <w:rPr/>
        <w:t>conducentes</w:t>
      </w:r>
      <w:r>
        <w:rPr>
          <w:spacing w:val="2"/>
        </w:rPr>
        <w:t> </w:t>
      </w:r>
      <w:r>
        <w:rPr/>
        <w:t>de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competencia.</w:t>
      </w:r>
    </w:p>
    <w:p>
      <w:pPr>
        <w:pStyle w:val="BodyText"/>
      </w:pPr>
    </w:p>
    <w:p>
      <w:pPr>
        <w:pStyle w:val="BodyText"/>
        <w:ind w:left="142" w:right="189"/>
        <w:jc w:val="both"/>
      </w:pPr>
      <w:r>
        <w:rPr>
          <w:rFonts w:ascii="Arial" w:hAnsi="Arial"/>
          <w:b/>
        </w:rPr>
        <w:t>CUARTO</w:t>
      </w:r>
      <w:r>
        <w:rPr/>
        <w:t>. Los procedimientos administrativos iniciados por las autoridades estatales y municipales</w:t>
      </w:r>
      <w:r>
        <w:rPr>
          <w:spacing w:val="-53"/>
        </w:rPr>
        <w:t> </w:t>
      </w:r>
      <w:r>
        <w:rPr/>
        <w:t>con</w:t>
      </w:r>
      <w:r>
        <w:rPr>
          <w:spacing w:val="1"/>
        </w:rPr>
        <w:t> </w:t>
      </w:r>
      <w:r>
        <w:rPr/>
        <w:t>anterioridad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entrada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vigor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presente</w:t>
      </w:r>
      <w:r>
        <w:rPr>
          <w:spacing w:val="1"/>
        </w:rPr>
        <w:t> </w:t>
      </w:r>
      <w:r>
        <w:rPr/>
        <w:t>Ley,</w:t>
      </w:r>
      <w:r>
        <w:rPr>
          <w:spacing w:val="1"/>
        </w:rPr>
        <w:t> </w:t>
      </w:r>
      <w:r>
        <w:rPr/>
        <w:t>serán</w:t>
      </w:r>
      <w:r>
        <w:rPr>
          <w:spacing w:val="1"/>
        </w:rPr>
        <w:t> </w:t>
      </w:r>
      <w:r>
        <w:rPr/>
        <w:t>concluidos</w:t>
      </w:r>
      <w:r>
        <w:rPr>
          <w:spacing w:val="1"/>
        </w:rPr>
        <w:t> </w:t>
      </w:r>
      <w:r>
        <w:rPr/>
        <w:t>conforme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las</w:t>
      </w:r>
      <w:r>
        <w:rPr>
          <w:spacing w:val="-54"/>
        </w:rPr>
        <w:t> </w:t>
      </w:r>
      <w:r>
        <w:rPr/>
        <w:t>disposiciones</w:t>
      </w:r>
      <w:r>
        <w:rPr>
          <w:spacing w:val="-1"/>
        </w:rPr>
        <w:t> </w:t>
      </w:r>
      <w:r>
        <w:rPr/>
        <w:t>aplicables</w:t>
      </w:r>
      <w:r>
        <w:rPr>
          <w:spacing w:val="2"/>
        </w:rPr>
        <w:t> </w:t>
      </w:r>
      <w:r>
        <w:rPr/>
        <w:t>vigentes a</w:t>
      </w:r>
      <w:r>
        <w:rPr>
          <w:spacing w:val="-1"/>
        </w:rPr>
        <w:t> </w:t>
      </w:r>
      <w:r>
        <w:rPr/>
        <w:t>su</w:t>
      </w:r>
      <w:r>
        <w:rPr>
          <w:spacing w:val="1"/>
        </w:rPr>
        <w:t> </w:t>
      </w:r>
      <w:r>
        <w:rPr/>
        <w:t>inicio.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42" w:right="174"/>
        <w:jc w:val="both"/>
      </w:pPr>
      <w:r>
        <w:rPr>
          <w:rFonts w:ascii="Arial" w:hAnsi="Arial"/>
          <w:b/>
        </w:rPr>
        <w:t>QUINTO. </w:t>
      </w:r>
      <w:r>
        <w:rPr/>
        <w:t>Una vez en vigor la presente Ley y hasta en tanto el Comité Coordinador del Sistema</w:t>
      </w:r>
      <w:r>
        <w:rPr>
          <w:spacing w:val="1"/>
        </w:rPr>
        <w:t> </w:t>
      </w:r>
      <w:r>
        <w:rPr/>
        <w:t>Estatal</w:t>
      </w:r>
      <w:r>
        <w:rPr>
          <w:spacing w:val="-11"/>
        </w:rPr>
        <w:t> </w:t>
      </w:r>
      <w:r>
        <w:rPr/>
        <w:t>Anticorrupción</w:t>
      </w:r>
      <w:r>
        <w:rPr>
          <w:spacing w:val="-11"/>
        </w:rPr>
        <w:t> </w:t>
      </w:r>
      <w:r>
        <w:rPr/>
        <w:t>determina</w:t>
      </w:r>
      <w:r>
        <w:rPr>
          <w:spacing w:val="-11"/>
        </w:rPr>
        <w:t> </w:t>
      </w:r>
      <w:r>
        <w:rPr/>
        <w:t>los</w:t>
      </w:r>
      <w:r>
        <w:rPr>
          <w:spacing w:val="-9"/>
        </w:rPr>
        <w:t> </w:t>
      </w:r>
      <w:r>
        <w:rPr/>
        <w:t>formatos</w:t>
      </w:r>
      <w:r>
        <w:rPr>
          <w:spacing w:val="-9"/>
        </w:rPr>
        <w:t> </w:t>
      </w:r>
      <w:r>
        <w:rPr/>
        <w:t>para</w:t>
      </w:r>
      <w:r>
        <w:rPr>
          <w:spacing w:val="-10"/>
        </w:rPr>
        <w:t> </w:t>
      </w:r>
      <w:r>
        <w:rPr/>
        <w:t>la</w:t>
      </w:r>
      <w:r>
        <w:rPr>
          <w:spacing w:val="-10"/>
        </w:rPr>
        <w:t> </w:t>
      </w:r>
      <w:r>
        <w:rPr/>
        <w:t>presentación</w:t>
      </w:r>
      <w:r>
        <w:rPr>
          <w:spacing w:val="-11"/>
        </w:rPr>
        <w:t> </w:t>
      </w:r>
      <w:r>
        <w:rPr/>
        <w:t>de</w:t>
      </w:r>
      <w:r>
        <w:rPr>
          <w:spacing w:val="-10"/>
        </w:rPr>
        <w:t> </w:t>
      </w:r>
      <w:r>
        <w:rPr/>
        <w:t>las</w:t>
      </w:r>
      <w:r>
        <w:rPr>
          <w:spacing w:val="-9"/>
        </w:rPr>
        <w:t> </w:t>
      </w:r>
      <w:r>
        <w:rPr/>
        <w:t>declaraciones:</w:t>
      </w:r>
      <w:r>
        <w:rPr>
          <w:spacing w:val="-10"/>
        </w:rPr>
        <w:t> </w:t>
      </w:r>
      <w:r>
        <w:rPr/>
        <w:t>patrimonial;</w:t>
      </w:r>
      <w:r>
        <w:rPr>
          <w:spacing w:val="-53"/>
        </w:rPr>
        <w:t> </w:t>
      </w:r>
      <w:r>
        <w:rPr/>
        <w:t>y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intereses,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servidores</w:t>
      </w:r>
      <w:r>
        <w:rPr>
          <w:spacing w:val="1"/>
        </w:rPr>
        <w:t> </w:t>
      </w:r>
      <w:r>
        <w:rPr/>
        <w:t>públicos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todos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órdenes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gobierno</w:t>
      </w:r>
      <w:r>
        <w:rPr>
          <w:spacing w:val="1"/>
        </w:rPr>
        <w:t> </w:t>
      </w:r>
      <w:r>
        <w:rPr/>
        <w:t>presentarán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declaraciones en los formatos que, a la entrada en vigor de la referida Ley, se utilicen en el ámbito</w:t>
      </w:r>
      <w:r>
        <w:rPr>
          <w:spacing w:val="1"/>
        </w:rPr>
        <w:t> </w:t>
      </w:r>
      <w:r>
        <w:rPr/>
        <w:t>estatal.</w:t>
      </w:r>
    </w:p>
    <w:p>
      <w:pPr>
        <w:pStyle w:val="BodyText"/>
      </w:pPr>
    </w:p>
    <w:p>
      <w:pPr>
        <w:pStyle w:val="BodyText"/>
        <w:ind w:left="142" w:right="181"/>
        <w:jc w:val="both"/>
      </w:pPr>
      <w:r>
        <w:rPr>
          <w:rFonts w:ascii="Arial" w:hAnsi="Arial"/>
          <w:b/>
        </w:rPr>
        <w:t>SEXTO. </w:t>
      </w:r>
      <w:r>
        <w:rPr/>
        <w:t>Los servidores públicos que deban rendir declaración patrimonial, de intereses y, en su</w:t>
      </w:r>
      <w:r>
        <w:rPr>
          <w:spacing w:val="1"/>
        </w:rPr>
        <w:t> </w:t>
      </w:r>
      <w:r>
        <w:rPr/>
        <w:t>caso, fiscal, en términos de esta Ley, y que antes de la entrada en vigor de la misma no la hubieren</w:t>
      </w:r>
      <w:r>
        <w:rPr>
          <w:spacing w:val="-53"/>
        </w:rPr>
        <w:t> </w:t>
      </w:r>
      <w:r>
        <w:rPr/>
        <w:t>presentado</w:t>
      </w:r>
      <w:r>
        <w:rPr>
          <w:spacing w:val="-3"/>
        </w:rPr>
        <w:t> </w:t>
      </w:r>
      <w:r>
        <w:rPr/>
        <w:t>en</w:t>
      </w:r>
      <w:r>
        <w:rPr>
          <w:spacing w:val="-3"/>
        </w:rPr>
        <w:t> </w:t>
      </w:r>
      <w:r>
        <w:rPr/>
        <w:t>virtud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no</w:t>
      </w:r>
      <w:r>
        <w:rPr>
          <w:spacing w:val="-3"/>
        </w:rPr>
        <w:t> </w:t>
      </w:r>
      <w:r>
        <w:rPr/>
        <w:t>estaban</w:t>
      </w:r>
      <w:r>
        <w:rPr>
          <w:spacing w:val="-2"/>
        </w:rPr>
        <w:t> </w:t>
      </w:r>
      <w:r>
        <w:rPr/>
        <w:t>obligados</w:t>
      </w:r>
      <w:r>
        <w:rPr>
          <w:spacing w:val="-2"/>
        </w:rPr>
        <w:t> </w:t>
      </w:r>
      <w:r>
        <w:rPr/>
        <w:t>a</w:t>
      </w:r>
      <w:r>
        <w:rPr>
          <w:spacing w:val="-3"/>
        </w:rPr>
        <w:t> </w:t>
      </w:r>
      <w:r>
        <w:rPr/>
        <w:t>ello,</w:t>
      </w:r>
      <w:r>
        <w:rPr>
          <w:spacing w:val="-2"/>
        </w:rPr>
        <w:t> </w:t>
      </w:r>
      <w:r>
        <w:rPr/>
        <w:t>con</w:t>
      </w:r>
      <w:r>
        <w:rPr>
          <w:spacing w:val="-1"/>
        </w:rPr>
        <w:t> </w:t>
      </w:r>
      <w:r>
        <w:rPr/>
        <w:t>independencia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su</w:t>
      </w:r>
      <w:r>
        <w:rPr>
          <w:spacing w:val="-3"/>
        </w:rPr>
        <w:t> </w:t>
      </w:r>
      <w:r>
        <w:rPr/>
        <w:t>antigüedad</w:t>
      </w:r>
      <w:r>
        <w:rPr>
          <w:spacing w:val="-3"/>
        </w:rPr>
        <w:t> </w:t>
      </w: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-54"/>
        </w:rPr>
        <w:t> </w:t>
      </w:r>
      <w:r>
        <w:rPr/>
        <w:t>empleo, cargo o comisión que desempeña, deberán presentar su declaración inicial en términos de</w:t>
      </w:r>
      <w:r>
        <w:rPr>
          <w:spacing w:val="-53"/>
        </w:rPr>
        <w:t> </w:t>
      </w:r>
      <w:r>
        <w:rPr/>
        <w:t>lo dispuesto en el artículo 33 fracción I inciso a) de este Ordenamiento, corriendo el término de los</w:t>
      </w:r>
      <w:r>
        <w:rPr>
          <w:spacing w:val="1"/>
        </w:rPr>
        <w:t> </w:t>
      </w:r>
      <w:r>
        <w:rPr/>
        <w:t>sesenta</w:t>
      </w:r>
      <w:r>
        <w:rPr>
          <w:spacing w:val="-2"/>
        </w:rPr>
        <w:t> </w:t>
      </w:r>
      <w:r>
        <w:rPr/>
        <w:t>días a partir</w:t>
      </w:r>
      <w:r>
        <w:rPr>
          <w:spacing w:val="2"/>
        </w:rPr>
        <w:t> </w:t>
      </w:r>
      <w:r>
        <w:rPr/>
        <w:t>del</w:t>
      </w:r>
      <w:r>
        <w:rPr>
          <w:spacing w:val="1"/>
        </w:rPr>
        <w:t> </w:t>
      </w:r>
      <w:r>
        <w:rPr/>
        <w:t>inicio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vigencia</w:t>
      </w:r>
      <w:r>
        <w:rPr>
          <w:spacing w:val="1"/>
        </w:rPr>
        <w:t> </w:t>
      </w:r>
      <w:r>
        <w:rPr/>
        <w:t>del</w:t>
      </w:r>
      <w:r>
        <w:rPr>
          <w:spacing w:val="-3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spacing w:before="1"/>
      </w:pPr>
    </w:p>
    <w:p>
      <w:pPr>
        <w:pStyle w:val="BodyText"/>
        <w:spacing w:line="242" w:lineRule="auto"/>
        <w:ind w:left="142" w:right="179"/>
        <w:jc w:val="both"/>
      </w:pPr>
      <w:r>
        <w:rPr>
          <w:rFonts w:ascii="Arial" w:hAnsi="Arial"/>
          <w:b/>
        </w:rPr>
        <w:t>SÉPTIMO. </w:t>
      </w:r>
      <w:r>
        <w:rPr/>
        <w:t>Las referencias contenidas en esta Ley respecto de la Fiscalía General del Estado, se</w:t>
      </w:r>
      <w:r>
        <w:rPr>
          <w:spacing w:val="1"/>
        </w:rPr>
        <w:t> </w:t>
      </w:r>
      <w:r>
        <w:rPr/>
        <w:t>entenderán</w:t>
      </w:r>
      <w:r>
        <w:rPr>
          <w:spacing w:val="-7"/>
        </w:rPr>
        <w:t> </w:t>
      </w:r>
      <w:r>
        <w:rPr/>
        <w:t>hechas</w:t>
      </w:r>
      <w:r>
        <w:rPr>
          <w:spacing w:val="-6"/>
        </w:rPr>
        <w:t> </w:t>
      </w:r>
      <w:r>
        <w:rPr/>
        <w:t>a</w:t>
      </w:r>
      <w:r>
        <w:rPr>
          <w:spacing w:val="-7"/>
        </w:rPr>
        <w:t> </w:t>
      </w:r>
      <w:r>
        <w:rPr/>
        <w:t>la</w:t>
      </w:r>
      <w:r>
        <w:rPr>
          <w:spacing w:val="-6"/>
        </w:rPr>
        <w:t> </w:t>
      </w:r>
      <w:r>
        <w:rPr/>
        <w:t>Procuraduría</w:t>
      </w:r>
      <w:r>
        <w:rPr>
          <w:spacing w:val="-7"/>
        </w:rPr>
        <w:t> </w:t>
      </w:r>
      <w:r>
        <w:rPr/>
        <w:t>General</w:t>
      </w:r>
      <w:r>
        <w:rPr>
          <w:spacing w:val="-8"/>
        </w:rPr>
        <w:t> </w:t>
      </w:r>
      <w:r>
        <w:rPr/>
        <w:t>de</w:t>
      </w:r>
      <w:r>
        <w:rPr>
          <w:spacing w:val="-6"/>
        </w:rPr>
        <w:t> </w:t>
      </w:r>
      <w:r>
        <w:rPr/>
        <w:t>Justicia</w:t>
      </w:r>
      <w:r>
        <w:rPr>
          <w:spacing w:val="-7"/>
        </w:rPr>
        <w:t> </w:t>
      </w:r>
      <w:r>
        <w:rPr/>
        <w:t>del</w:t>
      </w:r>
      <w:r>
        <w:rPr>
          <w:spacing w:val="-6"/>
        </w:rPr>
        <w:t> </w:t>
      </w:r>
      <w:r>
        <w:rPr/>
        <w:t>Estado,</w:t>
      </w:r>
      <w:r>
        <w:rPr>
          <w:spacing w:val="-7"/>
        </w:rPr>
        <w:t> </w:t>
      </w:r>
      <w:r>
        <w:rPr/>
        <w:t>en</w:t>
      </w:r>
      <w:r>
        <w:rPr>
          <w:spacing w:val="-6"/>
        </w:rPr>
        <w:t> </w:t>
      </w:r>
      <w:r>
        <w:rPr/>
        <w:t>tanto</w:t>
      </w:r>
      <w:r>
        <w:rPr>
          <w:spacing w:val="-7"/>
        </w:rPr>
        <w:t> </w:t>
      </w:r>
      <w:r>
        <w:rPr/>
        <w:t>se</w:t>
      </w:r>
      <w:r>
        <w:rPr>
          <w:spacing w:val="-7"/>
        </w:rPr>
        <w:t> </w:t>
      </w:r>
      <w:r>
        <w:rPr/>
        <w:t>emite</w:t>
      </w:r>
      <w:r>
        <w:rPr>
          <w:spacing w:val="-6"/>
        </w:rPr>
        <w:t> </w:t>
      </w:r>
      <w:r>
        <w:rPr/>
        <w:t>la</w:t>
      </w:r>
      <w:r>
        <w:rPr>
          <w:spacing w:val="-7"/>
        </w:rPr>
        <w:t> </w:t>
      </w:r>
      <w:r>
        <w:rPr/>
        <w:t>legislación</w:t>
      </w:r>
      <w:r>
        <w:rPr>
          <w:spacing w:val="-53"/>
        </w:rPr>
        <w:t> </w:t>
      </w:r>
      <w:r>
        <w:rPr/>
        <w:t>correspondiente.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ind w:left="142"/>
      </w:pPr>
      <w:r>
        <w:rPr/>
        <w:t>Lo</w:t>
      </w:r>
      <w:r>
        <w:rPr>
          <w:spacing w:val="-4"/>
        </w:rPr>
        <w:t> </w:t>
      </w:r>
      <w:r>
        <w:rPr/>
        <w:t>tendrá</w:t>
      </w:r>
      <w:r>
        <w:rPr>
          <w:spacing w:val="-1"/>
        </w:rPr>
        <w:t> </w:t>
      </w:r>
      <w:r>
        <w:rPr/>
        <w:t>entendido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Ejecutivo</w:t>
      </w:r>
      <w:r>
        <w:rPr>
          <w:spacing w:val="-2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Estado,</w:t>
      </w:r>
      <w:r>
        <w:rPr>
          <w:spacing w:val="-1"/>
        </w:rPr>
        <w:t> </w:t>
      </w:r>
      <w:r>
        <w:rPr/>
        <w:t>lo</w:t>
      </w:r>
      <w:r>
        <w:rPr>
          <w:spacing w:val="-1"/>
        </w:rPr>
        <w:t> </w:t>
      </w:r>
      <w:r>
        <w:rPr/>
        <w:t>hará</w:t>
      </w:r>
      <w:r>
        <w:rPr>
          <w:spacing w:val="-2"/>
        </w:rPr>
        <w:t> </w:t>
      </w:r>
      <w:r>
        <w:rPr/>
        <w:t>publicar,</w:t>
      </w:r>
      <w:r>
        <w:rPr>
          <w:spacing w:val="-3"/>
        </w:rPr>
        <w:t> </w:t>
      </w:r>
      <w:r>
        <w:rPr/>
        <w:t>circular</w:t>
      </w:r>
      <w:r>
        <w:rPr>
          <w:spacing w:val="2"/>
        </w:rPr>
        <w:t> </w:t>
      </w:r>
      <w:r>
        <w:rPr/>
        <w:t>y</w:t>
      </w:r>
      <w:r>
        <w:rPr>
          <w:spacing w:val="-6"/>
        </w:rPr>
        <w:t> </w:t>
      </w:r>
      <w:r>
        <w:rPr/>
        <w:t>obedecer.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242" w:lineRule="auto"/>
        <w:ind w:left="142" w:right="187"/>
        <w:jc w:val="both"/>
      </w:pPr>
      <w:r>
        <w:rPr>
          <w:rFonts w:ascii="Arial" w:hAnsi="Arial"/>
          <w:b/>
        </w:rPr>
        <w:t>D A D O </w:t>
      </w:r>
      <w:r>
        <w:rPr/>
        <w:t>en el salón de sesiones “Ponciano Arriaga Leija” del Honorable Congreso del Estado, el</w:t>
      </w:r>
      <w:r>
        <w:rPr>
          <w:spacing w:val="1"/>
        </w:rPr>
        <w:t> </w:t>
      </w:r>
      <w:r>
        <w:rPr/>
        <w:t>treinta y</w:t>
      </w:r>
      <w:r>
        <w:rPr>
          <w:spacing w:val="-2"/>
        </w:rPr>
        <w:t> </w:t>
      </w:r>
      <w:r>
        <w:rPr/>
        <w:t>uno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mayo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dos mil</w:t>
      </w:r>
      <w:r>
        <w:rPr>
          <w:spacing w:val="-3"/>
        </w:rPr>
        <w:t> </w:t>
      </w:r>
      <w:r>
        <w:rPr/>
        <w:t>diecisiete.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before="1"/>
        <w:ind w:left="142"/>
      </w:pPr>
      <w:r>
        <w:rPr/>
        <w:t>Primer</w:t>
      </w:r>
      <w:r>
        <w:rPr>
          <w:spacing w:val="-6"/>
        </w:rPr>
        <w:t> </w:t>
      </w:r>
      <w:r>
        <w:rPr/>
        <w:t>Vicepresidente,</w:t>
      </w:r>
      <w:r>
        <w:rPr>
          <w:spacing w:val="-4"/>
        </w:rPr>
        <w:t> </w:t>
      </w:r>
      <w:r>
        <w:rPr/>
        <w:t>Legislador</w:t>
      </w:r>
      <w:r>
        <w:rPr>
          <w:spacing w:val="-6"/>
        </w:rPr>
        <w:t> </w:t>
      </w:r>
      <w:r>
        <w:rPr/>
        <w:t>Héctor</w:t>
      </w:r>
      <w:r>
        <w:rPr>
          <w:spacing w:val="-7"/>
        </w:rPr>
        <w:t> </w:t>
      </w:r>
      <w:r>
        <w:rPr/>
        <w:t>Mendizábal</w:t>
      </w:r>
      <w:r>
        <w:rPr>
          <w:spacing w:val="-5"/>
        </w:rPr>
        <w:t> </w:t>
      </w:r>
      <w:r>
        <w:rPr/>
        <w:t>Pérez;</w:t>
      </w:r>
      <w:r>
        <w:rPr>
          <w:spacing w:val="-4"/>
        </w:rPr>
        <w:t> </w:t>
      </w:r>
      <w:r>
        <w:rPr/>
        <w:t>Primera</w:t>
      </w:r>
      <w:r>
        <w:rPr>
          <w:spacing w:val="-6"/>
        </w:rPr>
        <w:t> </w:t>
      </w:r>
      <w:r>
        <w:rPr/>
        <w:t>Secretaria,</w:t>
      </w:r>
      <w:r>
        <w:rPr>
          <w:spacing w:val="-5"/>
        </w:rPr>
        <w:t> </w:t>
      </w:r>
      <w:r>
        <w:rPr/>
        <w:t>Legisladora</w:t>
      </w:r>
      <w:r>
        <w:rPr>
          <w:spacing w:val="-7"/>
        </w:rPr>
        <w:t> </w:t>
      </w:r>
      <w:r>
        <w:rPr/>
        <w:t>Xitlálic</w:t>
      </w:r>
      <w:r>
        <w:rPr>
          <w:spacing w:val="-52"/>
        </w:rPr>
        <w:t> </w:t>
      </w:r>
      <w:r>
        <w:rPr/>
        <w:t>Sánchez</w:t>
      </w:r>
      <w:r>
        <w:rPr>
          <w:spacing w:val="-4"/>
        </w:rPr>
        <w:t> </w:t>
      </w:r>
      <w:r>
        <w:rPr/>
        <w:t>Servín, Segunda</w:t>
      </w:r>
      <w:r>
        <w:rPr>
          <w:spacing w:val="-1"/>
        </w:rPr>
        <w:t> </w:t>
      </w:r>
      <w:r>
        <w:rPr/>
        <w:t>Secretaria,</w:t>
      </w:r>
      <w:r>
        <w:rPr>
          <w:spacing w:val="-2"/>
        </w:rPr>
        <w:t> </w:t>
      </w:r>
      <w:r>
        <w:rPr/>
        <w:t>Legisladora María</w:t>
      </w:r>
      <w:r>
        <w:rPr>
          <w:spacing w:val="-3"/>
        </w:rPr>
        <w:t> </w:t>
      </w:r>
      <w:r>
        <w:rPr/>
        <w:t>Rebeca</w:t>
      </w:r>
      <w:r>
        <w:rPr>
          <w:spacing w:val="-2"/>
        </w:rPr>
        <w:t> </w:t>
      </w:r>
      <w:r>
        <w:rPr/>
        <w:t>Terán</w:t>
      </w:r>
      <w:r>
        <w:rPr>
          <w:spacing w:val="-2"/>
        </w:rPr>
        <w:t> </w:t>
      </w:r>
      <w:r>
        <w:rPr/>
        <w:t>Guevara (Rúbricas).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242" w:lineRule="auto"/>
        <w:ind w:left="142" w:right="181"/>
        <w:jc w:val="both"/>
      </w:pPr>
      <w:r>
        <w:rPr>
          <w:rFonts w:ascii="Arial" w:hAnsi="Arial"/>
          <w:b/>
        </w:rPr>
        <w:t>D A D O</w:t>
      </w:r>
      <w:r>
        <w:rPr>
          <w:rFonts w:ascii="Arial" w:hAnsi="Arial"/>
          <w:b/>
          <w:spacing w:val="1"/>
        </w:rPr>
        <w:t> </w:t>
      </w:r>
      <w:r>
        <w:rPr/>
        <w:t>en el Palacio de Gobierno, sede del Poder Ejecutivo del Estado Libre y Soberano de San</w:t>
      </w:r>
      <w:r>
        <w:rPr>
          <w:spacing w:val="1"/>
        </w:rPr>
        <w:t> </w:t>
      </w:r>
      <w:r>
        <w:rPr/>
        <w:t>Luis</w:t>
      </w:r>
      <w:r>
        <w:rPr>
          <w:spacing w:val="1"/>
        </w:rPr>
        <w:t> </w:t>
      </w:r>
      <w:r>
        <w:rPr/>
        <w:t>Potosí,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día</w:t>
      </w:r>
      <w:r>
        <w:rPr>
          <w:spacing w:val="1"/>
        </w:rPr>
        <w:t> </w:t>
      </w:r>
      <w:r>
        <w:rPr/>
        <w:t>treinta</w:t>
      </w:r>
      <w:r>
        <w:rPr>
          <w:spacing w:val="3"/>
        </w:rPr>
        <w:t> </w:t>
      </w:r>
      <w:r>
        <w:rPr/>
        <w:t>y</w:t>
      </w:r>
      <w:r>
        <w:rPr>
          <w:spacing w:val="-3"/>
        </w:rPr>
        <w:t> </w:t>
      </w:r>
      <w:r>
        <w:rPr/>
        <w:t>uno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mes</w:t>
      </w:r>
      <w:r>
        <w:rPr>
          <w:spacing w:val="-1"/>
        </w:rPr>
        <w:t> </w:t>
      </w:r>
      <w:r>
        <w:rPr/>
        <w:t>de</w:t>
      </w:r>
      <w:r>
        <w:rPr>
          <w:spacing w:val="-4"/>
        </w:rPr>
        <w:t> </w:t>
      </w:r>
      <w:r>
        <w:rPr/>
        <w:t>mayo</w:t>
      </w:r>
      <w:r>
        <w:rPr>
          <w:spacing w:val="-1"/>
        </w:rPr>
        <w:t> </w:t>
      </w:r>
      <w:r>
        <w:rPr/>
        <w:t>del</w:t>
      </w:r>
      <w:r>
        <w:rPr>
          <w:spacing w:val="-1"/>
        </w:rPr>
        <w:t> </w:t>
      </w:r>
      <w:r>
        <w:rPr/>
        <w:t>año</w:t>
      </w:r>
      <w:r>
        <w:rPr>
          <w:spacing w:val="-1"/>
        </w:rPr>
        <w:t> </w:t>
      </w:r>
      <w:r>
        <w:rPr/>
        <w:t>dos mil</w:t>
      </w:r>
      <w:r>
        <w:rPr>
          <w:spacing w:val="-3"/>
        </w:rPr>
        <w:t> </w:t>
      </w:r>
      <w:r>
        <w:rPr/>
        <w:t>diecisiete.</w:t>
      </w:r>
    </w:p>
    <w:p>
      <w:pPr>
        <w:pStyle w:val="BodyText"/>
        <w:rPr>
          <w:sz w:val="22"/>
        </w:rPr>
      </w:pPr>
    </w:p>
    <w:p>
      <w:pPr>
        <w:pStyle w:val="BodyText"/>
        <w:spacing w:before="7"/>
        <w:rPr>
          <w:sz w:val="17"/>
        </w:rPr>
      </w:pPr>
    </w:p>
    <w:p>
      <w:pPr>
        <w:pStyle w:val="Heading1"/>
        <w:spacing w:line="480" w:lineRule="auto"/>
        <w:ind w:left="2609" w:right="2655"/>
      </w:pPr>
      <w:r>
        <w:rPr/>
        <w:t>El</w:t>
      </w:r>
      <w:r>
        <w:rPr>
          <w:spacing w:val="-5"/>
        </w:rPr>
        <w:t> </w:t>
      </w:r>
      <w:r>
        <w:rPr/>
        <w:t>Gobernador</w:t>
      </w:r>
      <w:r>
        <w:rPr>
          <w:spacing w:val="-4"/>
        </w:rPr>
        <w:t> </w:t>
      </w:r>
      <w:r>
        <w:rPr/>
        <w:t>Constitucional</w:t>
      </w:r>
      <w:r>
        <w:rPr>
          <w:spacing w:val="-4"/>
        </w:rPr>
        <w:t> </w:t>
      </w:r>
      <w:r>
        <w:rPr/>
        <w:t>del</w:t>
      </w:r>
      <w:r>
        <w:rPr>
          <w:spacing w:val="-2"/>
        </w:rPr>
        <w:t> </w:t>
      </w:r>
      <w:r>
        <w:rPr/>
        <w:t>Estado</w:t>
      </w:r>
      <w:r>
        <w:rPr>
          <w:spacing w:val="-53"/>
        </w:rPr>
        <w:t> </w:t>
      </w:r>
      <w:r>
        <w:rPr/>
        <w:t>Juan</w:t>
      </w:r>
      <w:r>
        <w:rPr>
          <w:spacing w:val="-1"/>
        </w:rPr>
        <w:t> </w:t>
      </w:r>
      <w:r>
        <w:rPr/>
        <w:t>Manuel</w:t>
      </w:r>
      <w:r>
        <w:rPr>
          <w:spacing w:val="-1"/>
        </w:rPr>
        <w:t> </w:t>
      </w:r>
      <w:r>
        <w:rPr/>
        <w:t>Carreras</w:t>
      </w:r>
      <w:r>
        <w:rPr>
          <w:spacing w:val="-1"/>
        </w:rPr>
        <w:t> </w:t>
      </w:r>
      <w:r>
        <w:rPr/>
        <w:t>López</w:t>
      </w:r>
    </w:p>
    <w:p>
      <w:pPr>
        <w:pStyle w:val="BodyText"/>
        <w:spacing w:before="11"/>
        <w:rPr>
          <w:rFonts w:ascii="Arial"/>
          <w:b/>
          <w:sz w:val="19"/>
        </w:rPr>
      </w:pPr>
    </w:p>
    <w:p>
      <w:pPr>
        <w:spacing w:line="480" w:lineRule="auto" w:before="0"/>
        <w:ind w:left="2931" w:right="2973" w:firstLine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El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Secretario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General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de Gobierno</w:t>
      </w:r>
      <w:r>
        <w:rPr>
          <w:rFonts w:ascii="Arial" w:hAnsi="Arial"/>
          <w:b/>
          <w:spacing w:val="-53"/>
          <w:sz w:val="20"/>
        </w:rPr>
        <w:t> </w:t>
      </w:r>
      <w:r>
        <w:rPr>
          <w:rFonts w:ascii="Arial" w:hAnsi="Arial"/>
          <w:b/>
          <w:sz w:val="20"/>
        </w:rPr>
        <w:t>Alejandro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Leal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Tovías</w:t>
      </w:r>
    </w:p>
    <w:p>
      <w:pPr>
        <w:pStyle w:val="BodyText"/>
        <w:spacing w:before="11"/>
        <w:rPr>
          <w:rFonts w:ascii="Arial"/>
          <w:b/>
          <w:sz w:val="19"/>
        </w:rPr>
      </w:pPr>
    </w:p>
    <w:p>
      <w:pPr>
        <w:pStyle w:val="Heading1"/>
        <w:ind w:left="142" w:right="0"/>
        <w:jc w:val="left"/>
      </w:pPr>
      <w:r>
        <w:rPr/>
        <w:t>N.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E.</w:t>
      </w:r>
      <w:r>
        <w:rPr>
          <w:spacing w:val="2"/>
        </w:rPr>
        <w:t> </w:t>
      </w:r>
      <w:r>
        <w:rPr/>
        <w:t>A</w:t>
      </w:r>
      <w:r>
        <w:rPr>
          <w:spacing w:val="-5"/>
        </w:rPr>
        <w:t> </w:t>
      </w:r>
      <w:r>
        <w:rPr/>
        <w:t>CONTINUACIÓN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TRANSCRIBEN</w:t>
      </w:r>
      <w:r>
        <w:rPr>
          <w:spacing w:val="-3"/>
        </w:rPr>
        <w:t> </w:t>
      </w:r>
      <w:r>
        <w:rPr/>
        <w:t>LOS</w:t>
      </w:r>
      <w:r>
        <w:rPr>
          <w:spacing w:val="1"/>
        </w:rPr>
        <w:t> </w:t>
      </w:r>
      <w:r>
        <w:rPr/>
        <w:t>ARTICULOS</w:t>
      </w:r>
      <w:r>
        <w:rPr>
          <w:spacing w:val="-2"/>
        </w:rPr>
        <w:t> </w:t>
      </w:r>
      <w:r>
        <w:rPr/>
        <w:t>TRANSITORIOS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LOS</w:t>
      </w:r>
      <w:r>
        <w:rPr>
          <w:spacing w:val="-53"/>
        </w:rPr>
        <w:t> </w:t>
      </w:r>
      <w:r>
        <w:rPr/>
        <w:t>DECRETOS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REFORMAS</w:t>
      </w:r>
      <w:r>
        <w:rPr>
          <w:spacing w:val="5"/>
        </w:rPr>
        <w:t> </w:t>
      </w:r>
      <w:r>
        <w:rPr/>
        <w:t>A</w:t>
      </w:r>
      <w:r>
        <w:rPr>
          <w:spacing w:val="-5"/>
        </w:rPr>
        <w:t> </w:t>
      </w:r>
      <w:r>
        <w:rPr/>
        <w:t>LA</w:t>
      </w:r>
      <w:r>
        <w:rPr>
          <w:spacing w:val="-3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LEY.</w:t>
      </w:r>
    </w:p>
    <w:p>
      <w:pPr>
        <w:spacing w:after="0"/>
        <w:jc w:val="left"/>
        <w:sectPr>
          <w:pgSz w:w="12240" w:h="15840"/>
          <w:pgMar w:top="1340" w:bottom="280" w:left="1560" w:right="1520"/>
        </w:sectPr>
      </w:pPr>
    </w:p>
    <w:p>
      <w:pPr>
        <w:pStyle w:val="BodyText"/>
        <w:spacing w:before="73"/>
        <w:ind w:left="3181"/>
      </w:pPr>
      <w:r>
        <w:rPr/>
        <w:t>P.O.</w:t>
      </w:r>
      <w:r>
        <w:rPr>
          <w:spacing w:val="-3"/>
        </w:rPr>
        <w:t> </w:t>
      </w:r>
      <w:r>
        <w:rPr/>
        <w:t>07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AGOSTO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2020</w:t>
      </w:r>
    </w:p>
    <w:p>
      <w:pPr>
        <w:pStyle w:val="BodyText"/>
        <w:spacing w:before="1"/>
        <w:rPr>
          <w:sz w:val="24"/>
        </w:rPr>
      </w:pPr>
    </w:p>
    <w:p>
      <w:pPr>
        <w:pStyle w:val="BodyText"/>
        <w:ind w:left="142"/>
      </w:pPr>
      <w:r>
        <w:rPr/>
        <w:t>PRIMERO.</w:t>
      </w:r>
      <w:r>
        <w:rPr>
          <w:spacing w:val="11"/>
        </w:rPr>
        <w:t> </w:t>
      </w:r>
      <w:r>
        <w:rPr/>
        <w:t>Este</w:t>
      </w:r>
      <w:r>
        <w:rPr>
          <w:spacing w:val="10"/>
        </w:rPr>
        <w:t> </w:t>
      </w:r>
      <w:r>
        <w:rPr/>
        <w:t>Decreto</w:t>
      </w:r>
      <w:r>
        <w:rPr>
          <w:spacing w:val="10"/>
        </w:rPr>
        <w:t> </w:t>
      </w:r>
      <w:r>
        <w:rPr/>
        <w:t>entrará</w:t>
      </w:r>
      <w:r>
        <w:rPr>
          <w:spacing w:val="10"/>
        </w:rPr>
        <w:t> </w:t>
      </w:r>
      <w:r>
        <w:rPr/>
        <w:t>en</w:t>
      </w:r>
      <w:r>
        <w:rPr>
          <w:spacing w:val="11"/>
        </w:rPr>
        <w:t> </w:t>
      </w:r>
      <w:r>
        <w:rPr/>
        <w:t>vigor</w:t>
      </w:r>
      <w:r>
        <w:rPr>
          <w:spacing w:val="12"/>
        </w:rPr>
        <w:t> </w:t>
      </w:r>
      <w:r>
        <w:rPr/>
        <w:t>al</w:t>
      </w:r>
      <w:r>
        <w:rPr>
          <w:spacing w:val="10"/>
        </w:rPr>
        <w:t> </w:t>
      </w:r>
      <w:r>
        <w:rPr/>
        <w:t>día</w:t>
      </w:r>
      <w:r>
        <w:rPr>
          <w:spacing w:val="11"/>
        </w:rPr>
        <w:t> </w:t>
      </w:r>
      <w:r>
        <w:rPr/>
        <w:t>siguiente</w:t>
      </w:r>
      <w:r>
        <w:rPr>
          <w:spacing w:val="10"/>
        </w:rPr>
        <w:t> </w:t>
      </w:r>
      <w:r>
        <w:rPr/>
        <w:t>de</w:t>
      </w:r>
      <w:r>
        <w:rPr>
          <w:spacing w:val="10"/>
        </w:rPr>
        <w:t> </w:t>
      </w:r>
      <w:r>
        <w:rPr/>
        <w:t>su</w:t>
      </w:r>
      <w:r>
        <w:rPr>
          <w:spacing w:val="9"/>
        </w:rPr>
        <w:t> </w:t>
      </w:r>
      <w:r>
        <w:rPr/>
        <w:t>publicación</w:t>
      </w:r>
      <w:r>
        <w:rPr>
          <w:spacing w:val="11"/>
        </w:rPr>
        <w:t> </w:t>
      </w:r>
      <w:r>
        <w:rPr/>
        <w:t>en</w:t>
      </w:r>
      <w:r>
        <w:rPr>
          <w:spacing w:val="13"/>
        </w:rPr>
        <w:t> </w:t>
      </w:r>
      <w:r>
        <w:rPr/>
        <w:t>el</w:t>
      </w:r>
      <w:r>
        <w:rPr>
          <w:spacing w:val="10"/>
        </w:rPr>
        <w:t> </w:t>
      </w:r>
      <w:r>
        <w:rPr/>
        <w:t>Periódico</w:t>
      </w:r>
      <w:r>
        <w:rPr>
          <w:spacing w:val="10"/>
        </w:rPr>
        <w:t> </w:t>
      </w:r>
      <w:r>
        <w:rPr/>
        <w:t>Oficial</w:t>
      </w:r>
      <w:r>
        <w:rPr>
          <w:spacing w:val="-53"/>
        </w:rPr>
        <w:t> </w:t>
      </w:r>
      <w:r>
        <w:rPr/>
        <w:t>del</w:t>
      </w:r>
      <w:r>
        <w:rPr>
          <w:spacing w:val="-3"/>
        </w:rPr>
        <w:t> </w:t>
      </w:r>
      <w:r>
        <w:rPr/>
        <w:t>Gobierno</w:t>
      </w:r>
      <w:r>
        <w:rPr>
          <w:spacing w:val="1"/>
        </w:rPr>
        <w:t> </w:t>
      </w:r>
      <w:r>
        <w:rPr/>
        <w:t>del</w:t>
      </w:r>
      <w:r>
        <w:rPr>
          <w:spacing w:val="-2"/>
        </w:rPr>
        <w:t> </w:t>
      </w:r>
      <w:r>
        <w:rPr/>
        <w:t>Estado</w:t>
      </w:r>
      <w:r>
        <w:rPr>
          <w:spacing w:val="-2"/>
        </w:rPr>
        <w:t> </w:t>
      </w:r>
      <w:r>
        <w:rPr/>
        <w:t>“Plan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San</w:t>
      </w:r>
      <w:r>
        <w:rPr>
          <w:spacing w:val="-2"/>
        </w:rPr>
        <w:t> </w:t>
      </w:r>
      <w:r>
        <w:rPr/>
        <w:t>Luis”.</w:t>
      </w:r>
    </w:p>
    <w:p>
      <w:pPr>
        <w:pStyle w:val="BodyText"/>
        <w:spacing w:before="1"/>
      </w:pPr>
    </w:p>
    <w:p>
      <w:pPr>
        <w:pStyle w:val="BodyText"/>
        <w:ind w:left="142"/>
      </w:pPr>
      <w:r>
        <w:rPr/>
        <w:t>SEGUNDO.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todas</w:t>
      </w:r>
      <w:r>
        <w:rPr>
          <w:spacing w:val="-2"/>
        </w:rPr>
        <w:t> </w:t>
      </w:r>
      <w:r>
        <w:rPr/>
        <w:t>las disposiciones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opongan</w:t>
      </w:r>
      <w:r>
        <w:rPr>
          <w:spacing w:val="-3"/>
        </w:rPr>
        <w:t> </w:t>
      </w:r>
      <w:r>
        <w:rPr/>
        <w:t>a</w:t>
      </w:r>
      <w:r>
        <w:rPr>
          <w:spacing w:val="-1"/>
        </w:rPr>
        <w:t> </w:t>
      </w:r>
      <w:r>
        <w:rPr/>
        <w:t>este</w:t>
      </w:r>
      <w:r>
        <w:rPr>
          <w:spacing w:val="-2"/>
        </w:rPr>
        <w:t> </w:t>
      </w:r>
      <w:r>
        <w:rPr/>
        <w:t>Decreto.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ind w:left="3121"/>
      </w:pPr>
      <w:r>
        <w:rPr/>
        <w:t>P.O.</w:t>
      </w:r>
      <w:r>
        <w:rPr>
          <w:spacing w:val="-3"/>
        </w:rPr>
        <w:t> </w:t>
      </w:r>
      <w:r>
        <w:rPr/>
        <w:t>24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OCTUBRE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2020</w:t>
      </w:r>
    </w:p>
    <w:p>
      <w:pPr>
        <w:pStyle w:val="BodyText"/>
        <w:spacing w:before="1"/>
      </w:pPr>
    </w:p>
    <w:p>
      <w:pPr>
        <w:pStyle w:val="BodyText"/>
        <w:ind w:left="142"/>
      </w:pPr>
      <w:r>
        <w:rPr/>
        <w:t>PRIMERO.</w:t>
      </w:r>
      <w:r>
        <w:rPr>
          <w:spacing w:val="11"/>
        </w:rPr>
        <w:t> </w:t>
      </w:r>
      <w:r>
        <w:rPr/>
        <w:t>Este</w:t>
      </w:r>
      <w:r>
        <w:rPr>
          <w:spacing w:val="10"/>
        </w:rPr>
        <w:t> </w:t>
      </w:r>
      <w:r>
        <w:rPr/>
        <w:t>Decreto</w:t>
      </w:r>
      <w:r>
        <w:rPr>
          <w:spacing w:val="10"/>
        </w:rPr>
        <w:t> </w:t>
      </w:r>
      <w:r>
        <w:rPr/>
        <w:t>entrará</w:t>
      </w:r>
      <w:r>
        <w:rPr>
          <w:spacing w:val="10"/>
        </w:rPr>
        <w:t> </w:t>
      </w:r>
      <w:r>
        <w:rPr/>
        <w:t>en</w:t>
      </w:r>
      <w:r>
        <w:rPr>
          <w:spacing w:val="11"/>
        </w:rPr>
        <w:t> </w:t>
      </w:r>
      <w:r>
        <w:rPr/>
        <w:t>vigor</w:t>
      </w:r>
      <w:r>
        <w:rPr>
          <w:spacing w:val="12"/>
        </w:rPr>
        <w:t> </w:t>
      </w:r>
      <w:r>
        <w:rPr/>
        <w:t>al</w:t>
      </w:r>
      <w:r>
        <w:rPr>
          <w:spacing w:val="10"/>
        </w:rPr>
        <w:t> </w:t>
      </w:r>
      <w:r>
        <w:rPr/>
        <w:t>día</w:t>
      </w:r>
      <w:r>
        <w:rPr>
          <w:spacing w:val="11"/>
        </w:rPr>
        <w:t> </w:t>
      </w:r>
      <w:r>
        <w:rPr/>
        <w:t>siguiente</w:t>
      </w:r>
      <w:r>
        <w:rPr>
          <w:spacing w:val="10"/>
        </w:rPr>
        <w:t> </w:t>
      </w:r>
      <w:r>
        <w:rPr/>
        <w:t>de</w:t>
      </w:r>
      <w:r>
        <w:rPr>
          <w:spacing w:val="10"/>
        </w:rPr>
        <w:t> </w:t>
      </w:r>
      <w:r>
        <w:rPr/>
        <w:t>su</w:t>
      </w:r>
      <w:r>
        <w:rPr>
          <w:spacing w:val="9"/>
        </w:rPr>
        <w:t> </w:t>
      </w:r>
      <w:r>
        <w:rPr/>
        <w:t>publicación</w:t>
      </w:r>
      <w:r>
        <w:rPr>
          <w:spacing w:val="11"/>
        </w:rPr>
        <w:t> </w:t>
      </w:r>
      <w:r>
        <w:rPr/>
        <w:t>en</w:t>
      </w:r>
      <w:r>
        <w:rPr>
          <w:spacing w:val="13"/>
        </w:rPr>
        <w:t> </w:t>
      </w:r>
      <w:r>
        <w:rPr/>
        <w:t>el</w:t>
      </w:r>
      <w:r>
        <w:rPr>
          <w:spacing w:val="10"/>
        </w:rPr>
        <w:t> </w:t>
      </w:r>
      <w:r>
        <w:rPr/>
        <w:t>Periódico</w:t>
      </w:r>
      <w:r>
        <w:rPr>
          <w:spacing w:val="10"/>
        </w:rPr>
        <w:t> </w:t>
      </w:r>
      <w:r>
        <w:rPr/>
        <w:t>Oficial</w:t>
      </w:r>
      <w:r>
        <w:rPr>
          <w:spacing w:val="-53"/>
        </w:rPr>
        <w:t> </w:t>
      </w:r>
      <w:r>
        <w:rPr/>
        <w:t>del</w:t>
      </w:r>
      <w:r>
        <w:rPr>
          <w:spacing w:val="-3"/>
        </w:rPr>
        <w:t> </w:t>
      </w:r>
      <w:r>
        <w:rPr/>
        <w:t>Gobierno</w:t>
      </w:r>
      <w:r>
        <w:rPr>
          <w:spacing w:val="1"/>
        </w:rPr>
        <w:t> </w:t>
      </w:r>
      <w:r>
        <w:rPr/>
        <w:t>del</w:t>
      </w:r>
      <w:r>
        <w:rPr>
          <w:spacing w:val="-2"/>
        </w:rPr>
        <w:t> </w:t>
      </w:r>
      <w:r>
        <w:rPr/>
        <w:t>Estado</w:t>
      </w:r>
      <w:r>
        <w:rPr>
          <w:spacing w:val="-2"/>
        </w:rPr>
        <w:t> </w:t>
      </w:r>
      <w:r>
        <w:rPr/>
        <w:t>“Plan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San</w:t>
      </w:r>
      <w:r>
        <w:rPr>
          <w:spacing w:val="-2"/>
        </w:rPr>
        <w:t> </w:t>
      </w:r>
      <w:r>
        <w:rPr/>
        <w:t>Luis”.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42"/>
      </w:pPr>
      <w:r>
        <w:rPr/>
        <w:t>SEGUNDO.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todas</w:t>
      </w:r>
      <w:r>
        <w:rPr>
          <w:spacing w:val="-2"/>
        </w:rPr>
        <w:t> </w:t>
      </w:r>
      <w:r>
        <w:rPr/>
        <w:t>las disposiciones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opongan</w:t>
      </w:r>
      <w:r>
        <w:rPr>
          <w:spacing w:val="-3"/>
        </w:rPr>
        <w:t> </w:t>
      </w:r>
      <w:r>
        <w:rPr/>
        <w:t>al</w:t>
      </w:r>
      <w:r>
        <w:rPr>
          <w:spacing w:val="-3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rPr>
          <w:sz w:val="22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ind w:left="3320"/>
      </w:pPr>
      <w:r>
        <w:rPr/>
        <w:t>P.O.</w:t>
      </w:r>
      <w:r>
        <w:rPr>
          <w:spacing w:val="-2"/>
        </w:rPr>
        <w:t> </w:t>
      </w:r>
      <w:r>
        <w:rPr/>
        <w:t>06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ABRIL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2021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42"/>
      </w:pPr>
      <w:r>
        <w:rPr/>
        <w:t>PRIMERO.</w:t>
      </w:r>
      <w:r>
        <w:rPr>
          <w:spacing w:val="11"/>
        </w:rPr>
        <w:t> </w:t>
      </w:r>
      <w:r>
        <w:rPr/>
        <w:t>Este</w:t>
      </w:r>
      <w:r>
        <w:rPr>
          <w:spacing w:val="10"/>
        </w:rPr>
        <w:t> </w:t>
      </w:r>
      <w:r>
        <w:rPr/>
        <w:t>Decreto</w:t>
      </w:r>
      <w:r>
        <w:rPr>
          <w:spacing w:val="10"/>
        </w:rPr>
        <w:t> </w:t>
      </w:r>
      <w:r>
        <w:rPr/>
        <w:t>entrará</w:t>
      </w:r>
      <w:r>
        <w:rPr>
          <w:spacing w:val="10"/>
        </w:rPr>
        <w:t> </w:t>
      </w:r>
      <w:r>
        <w:rPr/>
        <w:t>en</w:t>
      </w:r>
      <w:r>
        <w:rPr>
          <w:spacing w:val="11"/>
        </w:rPr>
        <w:t> </w:t>
      </w:r>
      <w:r>
        <w:rPr/>
        <w:t>vigor</w:t>
      </w:r>
      <w:r>
        <w:rPr>
          <w:spacing w:val="12"/>
        </w:rPr>
        <w:t> </w:t>
      </w:r>
      <w:r>
        <w:rPr/>
        <w:t>al</w:t>
      </w:r>
      <w:r>
        <w:rPr>
          <w:spacing w:val="10"/>
        </w:rPr>
        <w:t> </w:t>
      </w:r>
      <w:r>
        <w:rPr/>
        <w:t>día</w:t>
      </w:r>
      <w:r>
        <w:rPr>
          <w:spacing w:val="11"/>
        </w:rPr>
        <w:t> </w:t>
      </w:r>
      <w:r>
        <w:rPr/>
        <w:t>siguiente</w:t>
      </w:r>
      <w:r>
        <w:rPr>
          <w:spacing w:val="10"/>
        </w:rPr>
        <w:t> </w:t>
      </w:r>
      <w:r>
        <w:rPr/>
        <w:t>de</w:t>
      </w:r>
      <w:r>
        <w:rPr>
          <w:spacing w:val="10"/>
        </w:rPr>
        <w:t> </w:t>
      </w:r>
      <w:r>
        <w:rPr/>
        <w:t>su</w:t>
      </w:r>
      <w:r>
        <w:rPr>
          <w:spacing w:val="10"/>
        </w:rPr>
        <w:t> </w:t>
      </w:r>
      <w:r>
        <w:rPr/>
        <w:t>publicación</w:t>
      </w:r>
      <w:r>
        <w:rPr>
          <w:spacing w:val="10"/>
        </w:rPr>
        <w:t> </w:t>
      </w:r>
      <w:r>
        <w:rPr/>
        <w:t>en</w:t>
      </w:r>
      <w:r>
        <w:rPr>
          <w:spacing w:val="13"/>
        </w:rPr>
        <w:t> </w:t>
      </w:r>
      <w:r>
        <w:rPr/>
        <w:t>el</w:t>
      </w:r>
      <w:r>
        <w:rPr>
          <w:spacing w:val="10"/>
        </w:rPr>
        <w:t> </w:t>
      </w:r>
      <w:r>
        <w:rPr/>
        <w:t>Periódico</w:t>
      </w:r>
      <w:r>
        <w:rPr>
          <w:spacing w:val="10"/>
        </w:rPr>
        <w:t> </w:t>
      </w:r>
      <w:r>
        <w:rPr/>
        <w:t>Oficial</w:t>
      </w:r>
      <w:r>
        <w:rPr>
          <w:spacing w:val="-53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</w:t>
      </w:r>
      <w:r>
        <w:rPr>
          <w:spacing w:val="-1"/>
        </w:rPr>
        <w:t> </w:t>
      </w:r>
      <w:r>
        <w:rPr/>
        <w:t>“Plan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San</w:t>
      </w:r>
      <w:r>
        <w:rPr>
          <w:spacing w:val="-1"/>
        </w:rPr>
        <w:t> </w:t>
      </w:r>
      <w:r>
        <w:rPr/>
        <w:t>Luis”.</w:t>
      </w:r>
    </w:p>
    <w:p>
      <w:pPr>
        <w:pStyle w:val="BodyText"/>
        <w:spacing w:before="1"/>
      </w:pPr>
    </w:p>
    <w:p>
      <w:pPr>
        <w:pStyle w:val="BodyText"/>
        <w:spacing w:before="1"/>
        <w:ind w:left="142"/>
      </w:pPr>
      <w:r>
        <w:rPr/>
        <w:t>SEGUNDO.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las</w:t>
      </w:r>
      <w:r>
        <w:rPr>
          <w:spacing w:val="-2"/>
        </w:rPr>
        <w:t> </w:t>
      </w:r>
      <w:r>
        <w:rPr/>
        <w:t>disposiciones que</w:t>
      </w:r>
      <w:r>
        <w:rPr>
          <w:spacing w:val="-1"/>
        </w:rPr>
        <w:t> </w:t>
      </w:r>
      <w:r>
        <w:rPr/>
        <w:t>se</w:t>
      </w:r>
      <w:r>
        <w:rPr>
          <w:spacing w:val="-3"/>
        </w:rPr>
        <w:t> </w:t>
      </w:r>
      <w:r>
        <w:rPr/>
        <w:t>opongan</w:t>
      </w:r>
      <w:r>
        <w:rPr>
          <w:spacing w:val="-1"/>
        </w:rPr>
        <w:t> </w:t>
      </w:r>
      <w:r>
        <w:rPr/>
        <w:t>al</w:t>
      </w:r>
      <w:r>
        <w:rPr>
          <w:spacing w:val="-2"/>
        </w:rPr>
        <w:t> </w:t>
      </w:r>
      <w:r>
        <w:rPr/>
        <w:t>presente</w:t>
      </w:r>
      <w:r>
        <w:rPr>
          <w:spacing w:val="-3"/>
        </w:rPr>
        <w:t> </w:t>
      </w:r>
      <w:r>
        <w:rPr/>
        <w:t>Decreto.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ind w:left="3320"/>
      </w:pPr>
      <w:r>
        <w:rPr/>
        <w:t>P.O.</w:t>
      </w:r>
      <w:r>
        <w:rPr>
          <w:spacing w:val="-2"/>
        </w:rPr>
        <w:t> </w:t>
      </w:r>
      <w:r>
        <w:rPr/>
        <w:t>22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ABRIL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2021</w:t>
      </w:r>
    </w:p>
    <w:p>
      <w:pPr>
        <w:pStyle w:val="BodyText"/>
        <w:spacing w:before="1"/>
      </w:pPr>
    </w:p>
    <w:p>
      <w:pPr>
        <w:pStyle w:val="BodyText"/>
        <w:ind w:left="142"/>
      </w:pPr>
      <w:r>
        <w:rPr>
          <w:color w:val="211F1F"/>
        </w:rPr>
        <w:t>PRIMERO.</w:t>
      </w:r>
      <w:r>
        <w:rPr>
          <w:color w:val="211F1F"/>
          <w:spacing w:val="12"/>
        </w:rPr>
        <w:t> </w:t>
      </w:r>
      <w:r>
        <w:rPr>
          <w:color w:val="211F1F"/>
        </w:rPr>
        <w:t>Este</w:t>
      </w:r>
      <w:r>
        <w:rPr>
          <w:color w:val="211F1F"/>
          <w:spacing w:val="10"/>
        </w:rPr>
        <w:t> </w:t>
      </w:r>
      <w:r>
        <w:rPr>
          <w:color w:val="211F1F"/>
        </w:rPr>
        <w:t>Decreto</w:t>
      </w:r>
      <w:r>
        <w:rPr>
          <w:color w:val="211F1F"/>
          <w:spacing w:val="10"/>
        </w:rPr>
        <w:t> </w:t>
      </w:r>
      <w:r>
        <w:rPr>
          <w:color w:val="211F1F"/>
        </w:rPr>
        <w:t>entrará</w:t>
      </w:r>
      <w:r>
        <w:rPr>
          <w:color w:val="211F1F"/>
          <w:spacing w:val="10"/>
        </w:rPr>
        <w:t> </w:t>
      </w:r>
      <w:r>
        <w:rPr>
          <w:color w:val="211F1F"/>
        </w:rPr>
        <w:t>en</w:t>
      </w:r>
      <w:r>
        <w:rPr>
          <w:color w:val="211F1F"/>
          <w:spacing w:val="11"/>
        </w:rPr>
        <w:t> </w:t>
      </w:r>
      <w:r>
        <w:rPr>
          <w:color w:val="211F1F"/>
        </w:rPr>
        <w:t>vigor</w:t>
      </w:r>
      <w:r>
        <w:rPr>
          <w:color w:val="211F1F"/>
          <w:spacing w:val="12"/>
        </w:rPr>
        <w:t> </w:t>
      </w:r>
      <w:r>
        <w:rPr>
          <w:color w:val="211F1F"/>
        </w:rPr>
        <w:t>al</w:t>
      </w:r>
      <w:r>
        <w:rPr>
          <w:color w:val="211F1F"/>
          <w:spacing w:val="10"/>
        </w:rPr>
        <w:t> </w:t>
      </w:r>
      <w:r>
        <w:rPr>
          <w:color w:val="211F1F"/>
        </w:rPr>
        <w:t>día</w:t>
      </w:r>
      <w:r>
        <w:rPr>
          <w:color w:val="211F1F"/>
          <w:spacing w:val="11"/>
        </w:rPr>
        <w:t> </w:t>
      </w:r>
      <w:r>
        <w:rPr>
          <w:color w:val="211F1F"/>
        </w:rPr>
        <w:t>siguiente</w:t>
      </w:r>
      <w:r>
        <w:rPr>
          <w:color w:val="211F1F"/>
          <w:spacing w:val="10"/>
        </w:rPr>
        <w:t> </w:t>
      </w:r>
      <w:r>
        <w:rPr>
          <w:color w:val="211F1F"/>
        </w:rPr>
        <w:t>de</w:t>
      </w:r>
      <w:r>
        <w:rPr>
          <w:color w:val="211F1F"/>
          <w:spacing w:val="10"/>
        </w:rPr>
        <w:t> </w:t>
      </w:r>
      <w:r>
        <w:rPr>
          <w:color w:val="211F1F"/>
        </w:rPr>
        <w:t>su</w:t>
      </w:r>
      <w:r>
        <w:rPr>
          <w:color w:val="211F1F"/>
          <w:spacing w:val="9"/>
        </w:rPr>
        <w:t> </w:t>
      </w:r>
      <w:r>
        <w:rPr>
          <w:color w:val="211F1F"/>
        </w:rPr>
        <w:t>publicación</w:t>
      </w:r>
      <w:r>
        <w:rPr>
          <w:color w:val="211F1F"/>
          <w:spacing w:val="11"/>
        </w:rPr>
        <w:t> </w:t>
      </w:r>
      <w:r>
        <w:rPr>
          <w:color w:val="211F1F"/>
        </w:rPr>
        <w:t>en</w:t>
      </w:r>
      <w:r>
        <w:rPr>
          <w:color w:val="211F1F"/>
          <w:spacing w:val="13"/>
        </w:rPr>
        <w:t> </w:t>
      </w:r>
      <w:r>
        <w:rPr>
          <w:color w:val="211F1F"/>
        </w:rPr>
        <w:t>el</w:t>
      </w:r>
      <w:r>
        <w:rPr>
          <w:color w:val="211F1F"/>
          <w:spacing w:val="10"/>
        </w:rPr>
        <w:t> </w:t>
      </w:r>
      <w:r>
        <w:rPr>
          <w:color w:val="211F1F"/>
        </w:rPr>
        <w:t>Periódico</w:t>
      </w:r>
      <w:r>
        <w:rPr>
          <w:color w:val="211F1F"/>
          <w:spacing w:val="10"/>
        </w:rPr>
        <w:t> </w:t>
      </w:r>
      <w:r>
        <w:rPr>
          <w:color w:val="211F1F"/>
        </w:rPr>
        <w:t>Oficial</w:t>
      </w:r>
      <w:r>
        <w:rPr>
          <w:color w:val="211F1F"/>
          <w:spacing w:val="-53"/>
        </w:rPr>
        <w:t> </w:t>
      </w:r>
      <w:r>
        <w:rPr>
          <w:color w:val="211F1F"/>
        </w:rPr>
        <w:t>del</w:t>
      </w:r>
      <w:r>
        <w:rPr>
          <w:color w:val="211F1F"/>
          <w:spacing w:val="-1"/>
        </w:rPr>
        <w:t> </w:t>
      </w:r>
      <w:r>
        <w:rPr>
          <w:color w:val="211F1F"/>
        </w:rPr>
        <w:t>Estado</w:t>
      </w:r>
      <w:r>
        <w:rPr>
          <w:color w:val="211F1F"/>
          <w:spacing w:val="-1"/>
        </w:rPr>
        <w:t> </w:t>
      </w:r>
      <w:r>
        <w:rPr>
          <w:color w:val="211F1F"/>
        </w:rPr>
        <w:t>“Plan</w:t>
      </w:r>
      <w:r>
        <w:rPr>
          <w:color w:val="211F1F"/>
          <w:spacing w:val="-1"/>
        </w:rPr>
        <w:t> </w:t>
      </w:r>
      <w:r>
        <w:rPr>
          <w:color w:val="211F1F"/>
        </w:rPr>
        <w:t>de</w:t>
      </w:r>
      <w:r>
        <w:rPr>
          <w:color w:val="211F1F"/>
          <w:spacing w:val="1"/>
        </w:rPr>
        <w:t> </w:t>
      </w:r>
      <w:r>
        <w:rPr>
          <w:color w:val="211F1F"/>
        </w:rPr>
        <w:t>San</w:t>
      </w:r>
      <w:r>
        <w:rPr>
          <w:color w:val="211F1F"/>
          <w:spacing w:val="-1"/>
        </w:rPr>
        <w:t> </w:t>
      </w:r>
      <w:r>
        <w:rPr>
          <w:color w:val="211F1F"/>
        </w:rPr>
        <w:t>Luis”.</w:t>
      </w:r>
    </w:p>
    <w:p>
      <w:pPr>
        <w:pStyle w:val="BodyText"/>
        <w:spacing w:before="1"/>
      </w:pPr>
    </w:p>
    <w:p>
      <w:pPr>
        <w:pStyle w:val="BodyText"/>
        <w:ind w:left="142"/>
      </w:pPr>
      <w:r>
        <w:rPr>
          <w:color w:val="211F1F"/>
        </w:rPr>
        <w:t>SEGUNDO.</w:t>
      </w:r>
      <w:r>
        <w:rPr>
          <w:color w:val="211F1F"/>
          <w:spacing w:val="-4"/>
        </w:rPr>
        <w:t> </w:t>
      </w:r>
      <w:r>
        <w:rPr>
          <w:color w:val="211F1F"/>
        </w:rPr>
        <w:t>Se</w:t>
      </w:r>
      <w:r>
        <w:rPr>
          <w:color w:val="211F1F"/>
          <w:spacing w:val="-3"/>
        </w:rPr>
        <w:t> </w:t>
      </w:r>
      <w:r>
        <w:rPr>
          <w:color w:val="211F1F"/>
        </w:rPr>
        <w:t>derogan</w:t>
      </w:r>
      <w:r>
        <w:rPr>
          <w:color w:val="211F1F"/>
          <w:spacing w:val="-3"/>
        </w:rPr>
        <w:t> </w:t>
      </w:r>
      <w:r>
        <w:rPr>
          <w:color w:val="211F1F"/>
        </w:rPr>
        <w:t>todas</w:t>
      </w:r>
      <w:r>
        <w:rPr>
          <w:color w:val="211F1F"/>
          <w:spacing w:val="-3"/>
        </w:rPr>
        <w:t> </w:t>
      </w:r>
      <w:r>
        <w:rPr>
          <w:color w:val="211F1F"/>
        </w:rPr>
        <w:t>las disposiciones</w:t>
      </w:r>
      <w:r>
        <w:rPr>
          <w:color w:val="211F1F"/>
          <w:spacing w:val="-2"/>
        </w:rPr>
        <w:t> </w:t>
      </w:r>
      <w:r>
        <w:rPr>
          <w:color w:val="211F1F"/>
        </w:rPr>
        <w:t>legales</w:t>
      </w:r>
      <w:r>
        <w:rPr>
          <w:color w:val="211F1F"/>
          <w:spacing w:val="-3"/>
        </w:rPr>
        <w:t> </w:t>
      </w:r>
      <w:r>
        <w:rPr>
          <w:color w:val="211F1F"/>
        </w:rPr>
        <w:t>que</w:t>
      </w:r>
      <w:r>
        <w:rPr>
          <w:color w:val="211F1F"/>
          <w:spacing w:val="-3"/>
        </w:rPr>
        <w:t> </w:t>
      </w:r>
      <w:r>
        <w:rPr>
          <w:color w:val="211F1F"/>
        </w:rPr>
        <w:t>se</w:t>
      </w:r>
      <w:r>
        <w:rPr>
          <w:color w:val="211F1F"/>
          <w:spacing w:val="-1"/>
        </w:rPr>
        <w:t> </w:t>
      </w:r>
      <w:r>
        <w:rPr>
          <w:color w:val="211F1F"/>
        </w:rPr>
        <w:t>opongan</w:t>
      </w:r>
      <w:r>
        <w:rPr>
          <w:color w:val="211F1F"/>
          <w:spacing w:val="-2"/>
        </w:rPr>
        <w:t> </w:t>
      </w:r>
      <w:r>
        <w:rPr>
          <w:color w:val="211F1F"/>
        </w:rPr>
        <w:t>al</w:t>
      </w:r>
      <w:r>
        <w:rPr>
          <w:color w:val="211F1F"/>
          <w:spacing w:val="-2"/>
        </w:rPr>
        <w:t> </w:t>
      </w:r>
      <w:r>
        <w:rPr>
          <w:color w:val="211F1F"/>
        </w:rPr>
        <w:t>presente</w:t>
      </w:r>
      <w:r>
        <w:rPr>
          <w:color w:val="211F1F"/>
          <w:spacing w:val="-2"/>
        </w:rPr>
        <w:t> </w:t>
      </w:r>
      <w:r>
        <w:rPr>
          <w:color w:val="211F1F"/>
        </w:rPr>
        <w:t>Decreto.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3181"/>
      </w:pPr>
      <w:r>
        <w:rPr/>
        <w:t>P.O.</w:t>
      </w:r>
      <w:r>
        <w:rPr>
          <w:spacing w:val="-3"/>
        </w:rPr>
        <w:t> </w:t>
      </w:r>
      <w:r>
        <w:rPr/>
        <w:t>10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AGOSTO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2021</w:t>
      </w:r>
    </w:p>
    <w:p>
      <w:pPr>
        <w:pStyle w:val="BodyText"/>
      </w:pPr>
    </w:p>
    <w:p>
      <w:pPr>
        <w:pStyle w:val="BodyText"/>
        <w:spacing w:before="1"/>
        <w:ind w:left="142"/>
      </w:pPr>
      <w:r>
        <w:rPr>
          <w:color w:val="211F1F"/>
        </w:rPr>
        <w:t>PRIMERO.</w:t>
      </w:r>
      <w:r>
        <w:rPr>
          <w:color w:val="211F1F"/>
          <w:spacing w:val="12"/>
        </w:rPr>
        <w:t> </w:t>
      </w:r>
      <w:r>
        <w:rPr>
          <w:color w:val="211F1F"/>
        </w:rPr>
        <w:t>Este</w:t>
      </w:r>
      <w:r>
        <w:rPr>
          <w:color w:val="211F1F"/>
          <w:spacing w:val="10"/>
        </w:rPr>
        <w:t> </w:t>
      </w:r>
      <w:r>
        <w:rPr>
          <w:color w:val="211F1F"/>
        </w:rPr>
        <w:t>Decreto</w:t>
      </w:r>
      <w:r>
        <w:rPr>
          <w:color w:val="211F1F"/>
          <w:spacing w:val="10"/>
        </w:rPr>
        <w:t> </w:t>
      </w:r>
      <w:r>
        <w:rPr>
          <w:color w:val="211F1F"/>
        </w:rPr>
        <w:t>entrará</w:t>
      </w:r>
      <w:r>
        <w:rPr>
          <w:color w:val="211F1F"/>
          <w:spacing w:val="10"/>
        </w:rPr>
        <w:t> </w:t>
      </w:r>
      <w:r>
        <w:rPr>
          <w:color w:val="211F1F"/>
        </w:rPr>
        <w:t>en</w:t>
      </w:r>
      <w:r>
        <w:rPr>
          <w:color w:val="211F1F"/>
          <w:spacing w:val="11"/>
        </w:rPr>
        <w:t> </w:t>
      </w:r>
      <w:r>
        <w:rPr>
          <w:color w:val="211F1F"/>
        </w:rPr>
        <w:t>vigor</w:t>
      </w:r>
      <w:r>
        <w:rPr>
          <w:color w:val="211F1F"/>
          <w:spacing w:val="12"/>
        </w:rPr>
        <w:t> </w:t>
      </w:r>
      <w:r>
        <w:rPr>
          <w:color w:val="211F1F"/>
        </w:rPr>
        <w:t>al</w:t>
      </w:r>
      <w:r>
        <w:rPr>
          <w:color w:val="211F1F"/>
          <w:spacing w:val="10"/>
        </w:rPr>
        <w:t> </w:t>
      </w:r>
      <w:r>
        <w:rPr>
          <w:color w:val="211F1F"/>
        </w:rPr>
        <w:t>día</w:t>
      </w:r>
      <w:r>
        <w:rPr>
          <w:color w:val="211F1F"/>
          <w:spacing w:val="11"/>
        </w:rPr>
        <w:t> </w:t>
      </w:r>
      <w:r>
        <w:rPr>
          <w:color w:val="211F1F"/>
        </w:rPr>
        <w:t>siguiente</w:t>
      </w:r>
      <w:r>
        <w:rPr>
          <w:color w:val="211F1F"/>
          <w:spacing w:val="10"/>
        </w:rPr>
        <w:t> </w:t>
      </w:r>
      <w:r>
        <w:rPr>
          <w:color w:val="211F1F"/>
        </w:rPr>
        <w:t>de</w:t>
      </w:r>
      <w:r>
        <w:rPr>
          <w:color w:val="211F1F"/>
          <w:spacing w:val="10"/>
        </w:rPr>
        <w:t> </w:t>
      </w:r>
      <w:r>
        <w:rPr>
          <w:color w:val="211F1F"/>
        </w:rPr>
        <w:t>su</w:t>
      </w:r>
      <w:r>
        <w:rPr>
          <w:color w:val="211F1F"/>
          <w:spacing w:val="9"/>
        </w:rPr>
        <w:t> </w:t>
      </w:r>
      <w:r>
        <w:rPr>
          <w:color w:val="211F1F"/>
        </w:rPr>
        <w:t>publicación</w:t>
      </w:r>
      <w:r>
        <w:rPr>
          <w:color w:val="211F1F"/>
          <w:spacing w:val="11"/>
        </w:rPr>
        <w:t> </w:t>
      </w:r>
      <w:r>
        <w:rPr>
          <w:color w:val="211F1F"/>
        </w:rPr>
        <w:t>en</w:t>
      </w:r>
      <w:r>
        <w:rPr>
          <w:color w:val="211F1F"/>
          <w:spacing w:val="13"/>
        </w:rPr>
        <w:t> </w:t>
      </w:r>
      <w:r>
        <w:rPr>
          <w:color w:val="211F1F"/>
        </w:rPr>
        <w:t>el</w:t>
      </w:r>
      <w:r>
        <w:rPr>
          <w:color w:val="211F1F"/>
          <w:spacing w:val="10"/>
        </w:rPr>
        <w:t> </w:t>
      </w:r>
      <w:r>
        <w:rPr>
          <w:color w:val="211F1F"/>
        </w:rPr>
        <w:t>Periódico</w:t>
      </w:r>
      <w:r>
        <w:rPr>
          <w:color w:val="211F1F"/>
          <w:spacing w:val="10"/>
        </w:rPr>
        <w:t> </w:t>
      </w:r>
      <w:r>
        <w:rPr>
          <w:color w:val="211F1F"/>
        </w:rPr>
        <w:t>Oficial</w:t>
      </w:r>
      <w:r>
        <w:rPr>
          <w:color w:val="211F1F"/>
          <w:spacing w:val="-53"/>
        </w:rPr>
        <w:t> </w:t>
      </w:r>
      <w:r>
        <w:rPr>
          <w:color w:val="211F1F"/>
        </w:rPr>
        <w:t>del</w:t>
      </w:r>
      <w:r>
        <w:rPr>
          <w:color w:val="211F1F"/>
          <w:spacing w:val="-1"/>
        </w:rPr>
        <w:t> </w:t>
      </w:r>
      <w:r>
        <w:rPr>
          <w:color w:val="211F1F"/>
        </w:rPr>
        <w:t>Estado</w:t>
      </w:r>
      <w:r>
        <w:rPr>
          <w:color w:val="211F1F"/>
          <w:spacing w:val="-1"/>
        </w:rPr>
        <w:t> </w:t>
      </w:r>
      <w:r>
        <w:rPr>
          <w:color w:val="211F1F"/>
        </w:rPr>
        <w:t>“Plan</w:t>
      </w:r>
      <w:r>
        <w:rPr>
          <w:color w:val="211F1F"/>
          <w:spacing w:val="-1"/>
        </w:rPr>
        <w:t> </w:t>
      </w:r>
      <w:r>
        <w:rPr>
          <w:color w:val="211F1F"/>
        </w:rPr>
        <w:t>de</w:t>
      </w:r>
      <w:r>
        <w:rPr>
          <w:color w:val="211F1F"/>
          <w:spacing w:val="1"/>
        </w:rPr>
        <w:t> </w:t>
      </w:r>
      <w:r>
        <w:rPr>
          <w:color w:val="211F1F"/>
        </w:rPr>
        <w:t>San</w:t>
      </w:r>
      <w:r>
        <w:rPr>
          <w:color w:val="211F1F"/>
          <w:spacing w:val="-1"/>
        </w:rPr>
        <w:t> </w:t>
      </w:r>
      <w:r>
        <w:rPr>
          <w:color w:val="211F1F"/>
        </w:rPr>
        <w:t>Luis”.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42"/>
      </w:pPr>
      <w:r>
        <w:rPr>
          <w:color w:val="211F1F"/>
        </w:rPr>
        <w:t>SEGUNDO.</w:t>
      </w:r>
      <w:r>
        <w:rPr>
          <w:color w:val="211F1F"/>
          <w:spacing w:val="-3"/>
        </w:rPr>
        <w:t> </w:t>
      </w:r>
      <w:r>
        <w:rPr>
          <w:color w:val="211F1F"/>
        </w:rPr>
        <w:t>Se</w:t>
      </w:r>
      <w:r>
        <w:rPr>
          <w:color w:val="211F1F"/>
          <w:spacing w:val="-3"/>
        </w:rPr>
        <w:t> </w:t>
      </w:r>
      <w:r>
        <w:rPr>
          <w:color w:val="211F1F"/>
        </w:rPr>
        <w:t>derogan</w:t>
      </w:r>
      <w:r>
        <w:rPr>
          <w:color w:val="211F1F"/>
          <w:spacing w:val="-3"/>
        </w:rPr>
        <w:t> </w:t>
      </w:r>
      <w:r>
        <w:rPr>
          <w:color w:val="211F1F"/>
        </w:rPr>
        <w:t>todas</w:t>
      </w:r>
      <w:r>
        <w:rPr>
          <w:color w:val="211F1F"/>
          <w:spacing w:val="-2"/>
        </w:rPr>
        <w:t> </w:t>
      </w:r>
      <w:r>
        <w:rPr>
          <w:color w:val="211F1F"/>
        </w:rPr>
        <w:t>las disposiciones</w:t>
      </w:r>
      <w:r>
        <w:rPr>
          <w:color w:val="211F1F"/>
          <w:spacing w:val="-2"/>
        </w:rPr>
        <w:t> </w:t>
      </w:r>
      <w:r>
        <w:rPr>
          <w:color w:val="211F1F"/>
        </w:rPr>
        <w:t>que</w:t>
      </w:r>
      <w:r>
        <w:rPr>
          <w:color w:val="211F1F"/>
          <w:spacing w:val="-3"/>
        </w:rPr>
        <w:t> </w:t>
      </w:r>
      <w:r>
        <w:rPr>
          <w:color w:val="211F1F"/>
        </w:rPr>
        <w:t>se</w:t>
      </w:r>
      <w:r>
        <w:rPr>
          <w:color w:val="211F1F"/>
          <w:spacing w:val="-3"/>
        </w:rPr>
        <w:t> </w:t>
      </w:r>
      <w:r>
        <w:rPr>
          <w:color w:val="211F1F"/>
        </w:rPr>
        <w:t>opongan</w:t>
      </w:r>
      <w:r>
        <w:rPr>
          <w:color w:val="211F1F"/>
          <w:spacing w:val="-3"/>
        </w:rPr>
        <w:t> </w:t>
      </w:r>
      <w:r>
        <w:rPr>
          <w:color w:val="211F1F"/>
        </w:rPr>
        <w:t>al</w:t>
      </w:r>
      <w:r>
        <w:rPr>
          <w:color w:val="211F1F"/>
          <w:spacing w:val="-3"/>
        </w:rPr>
        <w:t> </w:t>
      </w:r>
      <w:r>
        <w:rPr>
          <w:color w:val="211F1F"/>
        </w:rPr>
        <w:t>presente</w:t>
      </w:r>
      <w:r>
        <w:rPr>
          <w:color w:val="211F1F"/>
          <w:spacing w:val="-1"/>
        </w:rPr>
        <w:t> </w:t>
      </w:r>
      <w:r>
        <w:rPr>
          <w:color w:val="211F1F"/>
        </w:rPr>
        <w:t>Decreto.</w:t>
      </w:r>
    </w:p>
    <w:p>
      <w:pPr>
        <w:pStyle w:val="BodyText"/>
        <w:rPr>
          <w:sz w:val="22"/>
        </w:rPr>
      </w:pPr>
    </w:p>
    <w:p>
      <w:pPr>
        <w:pStyle w:val="BodyText"/>
        <w:spacing w:before="2"/>
        <w:rPr>
          <w:sz w:val="18"/>
        </w:rPr>
      </w:pPr>
    </w:p>
    <w:p>
      <w:pPr>
        <w:pStyle w:val="BodyText"/>
        <w:ind w:left="3248"/>
      </w:pPr>
      <w:r>
        <w:rPr/>
        <w:t>P.O.</w:t>
      </w:r>
      <w:r>
        <w:rPr>
          <w:spacing w:val="-2"/>
        </w:rPr>
        <w:t> </w:t>
      </w:r>
      <w:r>
        <w:rPr/>
        <w:t>07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MARZO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2022</w:t>
      </w:r>
    </w:p>
    <w:p>
      <w:pPr>
        <w:pStyle w:val="BodyText"/>
        <w:rPr>
          <w:sz w:val="18"/>
        </w:rPr>
      </w:pPr>
    </w:p>
    <w:p>
      <w:pPr>
        <w:pStyle w:val="BodyText"/>
        <w:ind w:left="142"/>
      </w:pPr>
      <w:r>
        <w:rPr/>
        <w:t>PRIMERO.</w:t>
      </w:r>
      <w:r>
        <w:rPr>
          <w:spacing w:val="12"/>
        </w:rPr>
        <w:t> </w:t>
      </w:r>
      <w:r>
        <w:rPr/>
        <w:t>Este</w:t>
      </w:r>
      <w:r>
        <w:rPr>
          <w:spacing w:val="10"/>
        </w:rPr>
        <w:t> </w:t>
      </w:r>
      <w:r>
        <w:rPr/>
        <w:t>Decreto</w:t>
      </w:r>
      <w:r>
        <w:rPr>
          <w:spacing w:val="10"/>
        </w:rPr>
        <w:t> </w:t>
      </w:r>
      <w:r>
        <w:rPr/>
        <w:t>entrará</w:t>
      </w:r>
      <w:r>
        <w:rPr>
          <w:spacing w:val="10"/>
        </w:rPr>
        <w:t> </w:t>
      </w:r>
      <w:r>
        <w:rPr/>
        <w:t>en</w:t>
      </w:r>
      <w:r>
        <w:rPr>
          <w:spacing w:val="11"/>
        </w:rPr>
        <w:t> </w:t>
      </w:r>
      <w:r>
        <w:rPr/>
        <w:t>vigor</w:t>
      </w:r>
      <w:r>
        <w:rPr>
          <w:spacing w:val="12"/>
        </w:rPr>
        <w:t> </w:t>
      </w:r>
      <w:r>
        <w:rPr/>
        <w:t>al</w:t>
      </w:r>
      <w:r>
        <w:rPr>
          <w:spacing w:val="10"/>
        </w:rPr>
        <w:t> </w:t>
      </w:r>
      <w:r>
        <w:rPr/>
        <w:t>día</w:t>
      </w:r>
      <w:r>
        <w:rPr>
          <w:spacing w:val="11"/>
        </w:rPr>
        <w:t> </w:t>
      </w:r>
      <w:r>
        <w:rPr/>
        <w:t>siguiente</w:t>
      </w:r>
      <w:r>
        <w:rPr>
          <w:spacing w:val="10"/>
        </w:rPr>
        <w:t> </w:t>
      </w:r>
      <w:r>
        <w:rPr/>
        <w:t>de</w:t>
      </w:r>
      <w:r>
        <w:rPr>
          <w:spacing w:val="10"/>
        </w:rPr>
        <w:t> </w:t>
      </w:r>
      <w:r>
        <w:rPr/>
        <w:t>su</w:t>
      </w:r>
      <w:r>
        <w:rPr>
          <w:spacing w:val="9"/>
        </w:rPr>
        <w:t> </w:t>
      </w:r>
      <w:r>
        <w:rPr/>
        <w:t>publicación</w:t>
      </w:r>
      <w:r>
        <w:rPr>
          <w:spacing w:val="11"/>
        </w:rPr>
        <w:t> </w:t>
      </w:r>
      <w:r>
        <w:rPr/>
        <w:t>en</w:t>
      </w:r>
      <w:r>
        <w:rPr>
          <w:spacing w:val="13"/>
        </w:rPr>
        <w:t> </w:t>
      </w:r>
      <w:r>
        <w:rPr/>
        <w:t>el</w:t>
      </w:r>
      <w:r>
        <w:rPr>
          <w:spacing w:val="10"/>
        </w:rPr>
        <w:t> </w:t>
      </w:r>
      <w:r>
        <w:rPr/>
        <w:t>Periódico</w:t>
      </w:r>
      <w:r>
        <w:rPr>
          <w:spacing w:val="10"/>
        </w:rPr>
        <w:t> </w:t>
      </w:r>
      <w:r>
        <w:rPr/>
        <w:t>Oficial</w:t>
      </w:r>
      <w:r>
        <w:rPr>
          <w:spacing w:val="-53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</w:t>
      </w:r>
      <w:r>
        <w:rPr>
          <w:spacing w:val="-1"/>
        </w:rPr>
        <w:t> </w:t>
      </w:r>
      <w:r>
        <w:rPr/>
        <w:t>“Plan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San</w:t>
      </w:r>
      <w:r>
        <w:rPr>
          <w:spacing w:val="-1"/>
        </w:rPr>
        <w:t> </w:t>
      </w:r>
      <w:r>
        <w:rPr/>
        <w:t>Luis”.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42"/>
      </w:pPr>
      <w:r>
        <w:rPr/>
        <w:t>SEGUNDO.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todas</w:t>
      </w:r>
      <w:r>
        <w:rPr>
          <w:spacing w:val="-2"/>
        </w:rPr>
        <w:t> </w:t>
      </w:r>
      <w:r>
        <w:rPr/>
        <w:t>las disposiciones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opongan</w:t>
      </w:r>
      <w:r>
        <w:rPr>
          <w:spacing w:val="-3"/>
        </w:rPr>
        <w:t> </w:t>
      </w:r>
      <w:r>
        <w:rPr/>
        <w:t>al</w:t>
      </w:r>
      <w:r>
        <w:rPr>
          <w:spacing w:val="-3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rPr>
          <w:sz w:val="22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ind w:left="3125"/>
      </w:pPr>
      <w:r>
        <w:rPr/>
        <w:t>P.O.</w:t>
      </w:r>
      <w:r>
        <w:rPr>
          <w:spacing w:val="-3"/>
        </w:rPr>
        <w:t> </w:t>
      </w:r>
      <w:r>
        <w:rPr/>
        <w:t>09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FEBRERO</w:t>
      </w:r>
      <w:r>
        <w:rPr>
          <w:spacing w:val="-2"/>
        </w:rPr>
        <w:t> </w:t>
      </w:r>
      <w:r>
        <w:rPr/>
        <w:t>DE</w:t>
      </w:r>
      <w:r>
        <w:rPr>
          <w:spacing w:val="2"/>
        </w:rPr>
        <w:t> </w:t>
      </w:r>
      <w:r>
        <w:rPr/>
        <w:t>2023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42"/>
      </w:pPr>
      <w:r>
        <w:rPr/>
        <w:t>PRIMERO.</w:t>
      </w:r>
      <w:r>
        <w:rPr>
          <w:spacing w:val="12"/>
        </w:rPr>
        <w:t> </w:t>
      </w:r>
      <w:r>
        <w:rPr/>
        <w:t>Este</w:t>
      </w:r>
      <w:r>
        <w:rPr>
          <w:spacing w:val="10"/>
        </w:rPr>
        <w:t> </w:t>
      </w:r>
      <w:r>
        <w:rPr/>
        <w:t>Decreto</w:t>
      </w:r>
      <w:r>
        <w:rPr>
          <w:spacing w:val="10"/>
        </w:rPr>
        <w:t> </w:t>
      </w:r>
      <w:r>
        <w:rPr/>
        <w:t>entrará</w:t>
      </w:r>
      <w:r>
        <w:rPr>
          <w:spacing w:val="10"/>
        </w:rPr>
        <w:t> </w:t>
      </w:r>
      <w:r>
        <w:rPr/>
        <w:t>en</w:t>
      </w:r>
      <w:r>
        <w:rPr>
          <w:spacing w:val="11"/>
        </w:rPr>
        <w:t> </w:t>
      </w:r>
      <w:r>
        <w:rPr/>
        <w:t>vigor</w:t>
      </w:r>
      <w:r>
        <w:rPr>
          <w:spacing w:val="12"/>
        </w:rPr>
        <w:t> </w:t>
      </w:r>
      <w:r>
        <w:rPr/>
        <w:t>al</w:t>
      </w:r>
      <w:r>
        <w:rPr>
          <w:spacing w:val="10"/>
        </w:rPr>
        <w:t> </w:t>
      </w:r>
      <w:r>
        <w:rPr/>
        <w:t>día</w:t>
      </w:r>
      <w:r>
        <w:rPr>
          <w:spacing w:val="11"/>
        </w:rPr>
        <w:t> </w:t>
      </w:r>
      <w:r>
        <w:rPr/>
        <w:t>siguiente</w:t>
      </w:r>
      <w:r>
        <w:rPr>
          <w:spacing w:val="10"/>
        </w:rPr>
        <w:t> </w:t>
      </w:r>
      <w:r>
        <w:rPr/>
        <w:t>de</w:t>
      </w:r>
      <w:r>
        <w:rPr>
          <w:spacing w:val="10"/>
        </w:rPr>
        <w:t> </w:t>
      </w:r>
      <w:r>
        <w:rPr/>
        <w:t>su</w:t>
      </w:r>
      <w:r>
        <w:rPr>
          <w:spacing w:val="9"/>
        </w:rPr>
        <w:t> </w:t>
      </w:r>
      <w:r>
        <w:rPr/>
        <w:t>publicación</w:t>
      </w:r>
      <w:r>
        <w:rPr>
          <w:spacing w:val="11"/>
        </w:rPr>
        <w:t> </w:t>
      </w:r>
      <w:r>
        <w:rPr/>
        <w:t>en</w:t>
      </w:r>
      <w:r>
        <w:rPr>
          <w:spacing w:val="13"/>
        </w:rPr>
        <w:t> </w:t>
      </w:r>
      <w:r>
        <w:rPr/>
        <w:t>el</w:t>
      </w:r>
      <w:r>
        <w:rPr>
          <w:spacing w:val="10"/>
        </w:rPr>
        <w:t> </w:t>
      </w:r>
      <w:r>
        <w:rPr/>
        <w:t>Periódico</w:t>
      </w:r>
      <w:r>
        <w:rPr>
          <w:spacing w:val="10"/>
        </w:rPr>
        <w:t> </w:t>
      </w:r>
      <w:r>
        <w:rPr/>
        <w:t>Oficial</w:t>
      </w:r>
      <w:r>
        <w:rPr>
          <w:spacing w:val="-53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</w:t>
      </w:r>
      <w:r>
        <w:rPr>
          <w:spacing w:val="1"/>
        </w:rPr>
        <w:t> </w:t>
      </w:r>
      <w:r>
        <w:rPr/>
        <w:t>"Plan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San</w:t>
      </w:r>
      <w:r>
        <w:rPr>
          <w:spacing w:val="-1"/>
        </w:rPr>
        <w:t> </w:t>
      </w:r>
      <w:r>
        <w:rPr/>
        <w:t>Luis".</w:t>
      </w:r>
    </w:p>
    <w:p>
      <w:pPr>
        <w:pStyle w:val="BodyText"/>
        <w:spacing w:before="1"/>
      </w:pPr>
    </w:p>
    <w:p>
      <w:pPr>
        <w:pStyle w:val="BodyText"/>
        <w:spacing w:before="1"/>
        <w:ind w:left="142"/>
      </w:pPr>
      <w:r>
        <w:rPr/>
        <w:t>SEGUNDO.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todas</w:t>
      </w:r>
      <w:r>
        <w:rPr>
          <w:spacing w:val="-2"/>
        </w:rPr>
        <w:t> </w:t>
      </w:r>
      <w:r>
        <w:rPr/>
        <w:t>las disposiciones</w:t>
      </w:r>
      <w:r>
        <w:rPr>
          <w:spacing w:val="-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-3"/>
        </w:rPr>
        <w:t> </w:t>
      </w:r>
      <w:r>
        <w:rPr/>
        <w:t>opongan</w:t>
      </w:r>
      <w:r>
        <w:rPr>
          <w:spacing w:val="-3"/>
        </w:rPr>
        <w:t> </w:t>
      </w:r>
      <w:r>
        <w:rPr/>
        <w:t>al</w:t>
      </w:r>
      <w:r>
        <w:rPr>
          <w:spacing w:val="-4"/>
        </w:rPr>
        <w:t> </w:t>
      </w:r>
      <w:r>
        <w:rPr/>
        <w:t>presente Decreto.</w:t>
      </w:r>
    </w:p>
    <w:p>
      <w:pPr>
        <w:spacing w:after="0"/>
        <w:sectPr>
          <w:pgSz w:w="12240" w:h="15840"/>
          <w:pgMar w:top="1340" w:bottom="280" w:left="1560" w:right="1520"/>
        </w:sectPr>
      </w:pPr>
    </w:p>
    <w:p>
      <w:pPr>
        <w:pStyle w:val="Heading1"/>
        <w:spacing w:before="71"/>
        <w:ind w:left="3310" w:right="0"/>
        <w:jc w:val="left"/>
      </w:pPr>
      <w:r>
        <w:rPr/>
        <w:t>P.O.</w:t>
      </w:r>
      <w:r>
        <w:rPr>
          <w:spacing w:val="-2"/>
        </w:rPr>
        <w:t> </w:t>
      </w:r>
      <w:r>
        <w:rPr/>
        <w:t>15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MAYO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2023</w:t>
      </w:r>
    </w:p>
    <w:p>
      <w:pPr>
        <w:pStyle w:val="BodyText"/>
        <w:spacing w:before="1"/>
        <w:rPr>
          <w:rFonts w:ascii="Arial"/>
          <w:b/>
        </w:rPr>
      </w:pPr>
    </w:p>
    <w:p>
      <w:pPr>
        <w:spacing w:before="0"/>
        <w:ind w:left="142" w:right="0" w:firstLine="0"/>
        <w:jc w:val="left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PRIMERO.</w:t>
      </w:r>
      <w:r>
        <w:rPr>
          <w:rFonts w:ascii="Arial" w:hAnsi="Arial"/>
          <w:b/>
          <w:spacing w:val="16"/>
          <w:sz w:val="20"/>
        </w:rPr>
        <w:t> </w:t>
      </w:r>
      <w:r>
        <w:rPr>
          <w:rFonts w:ascii="Arial" w:hAnsi="Arial"/>
          <w:b/>
          <w:sz w:val="20"/>
        </w:rPr>
        <w:t>Este</w:t>
      </w:r>
      <w:r>
        <w:rPr>
          <w:rFonts w:ascii="Arial" w:hAnsi="Arial"/>
          <w:b/>
          <w:spacing w:val="17"/>
          <w:sz w:val="20"/>
        </w:rPr>
        <w:t> </w:t>
      </w:r>
      <w:r>
        <w:rPr>
          <w:rFonts w:ascii="Arial" w:hAnsi="Arial"/>
          <w:b/>
          <w:sz w:val="20"/>
        </w:rPr>
        <w:t>Decreto</w:t>
      </w:r>
      <w:r>
        <w:rPr>
          <w:rFonts w:ascii="Arial" w:hAnsi="Arial"/>
          <w:b/>
          <w:spacing w:val="21"/>
          <w:sz w:val="20"/>
        </w:rPr>
        <w:t> </w:t>
      </w:r>
      <w:r>
        <w:rPr>
          <w:rFonts w:ascii="Arial" w:hAnsi="Arial"/>
          <w:b/>
          <w:sz w:val="20"/>
        </w:rPr>
        <w:t>entrará</w:t>
      </w:r>
      <w:r>
        <w:rPr>
          <w:rFonts w:ascii="Arial" w:hAnsi="Arial"/>
          <w:b/>
          <w:spacing w:val="17"/>
          <w:sz w:val="20"/>
        </w:rPr>
        <w:t> </w:t>
      </w:r>
      <w:r>
        <w:rPr>
          <w:rFonts w:ascii="Arial" w:hAnsi="Arial"/>
          <w:b/>
          <w:sz w:val="20"/>
        </w:rPr>
        <w:t>en</w:t>
      </w:r>
      <w:r>
        <w:rPr>
          <w:rFonts w:ascii="Arial" w:hAnsi="Arial"/>
          <w:b/>
          <w:spacing w:val="20"/>
          <w:sz w:val="20"/>
        </w:rPr>
        <w:t> </w:t>
      </w:r>
      <w:r>
        <w:rPr>
          <w:rFonts w:ascii="Arial" w:hAnsi="Arial"/>
          <w:b/>
          <w:sz w:val="20"/>
        </w:rPr>
        <w:t>vigor</w:t>
      </w:r>
      <w:r>
        <w:rPr>
          <w:rFonts w:ascii="Arial" w:hAnsi="Arial"/>
          <w:b/>
          <w:spacing w:val="15"/>
          <w:sz w:val="20"/>
        </w:rPr>
        <w:t> </w:t>
      </w:r>
      <w:r>
        <w:rPr>
          <w:rFonts w:ascii="Arial" w:hAnsi="Arial"/>
          <w:b/>
          <w:sz w:val="20"/>
        </w:rPr>
        <w:t>al</w:t>
      </w:r>
      <w:r>
        <w:rPr>
          <w:rFonts w:ascii="Arial" w:hAnsi="Arial"/>
          <w:b/>
          <w:spacing w:val="17"/>
          <w:sz w:val="20"/>
        </w:rPr>
        <w:t> </w:t>
      </w:r>
      <w:r>
        <w:rPr>
          <w:rFonts w:ascii="Arial" w:hAnsi="Arial"/>
          <w:b/>
          <w:sz w:val="20"/>
        </w:rPr>
        <w:t>día</w:t>
      </w:r>
      <w:r>
        <w:rPr>
          <w:rFonts w:ascii="Arial" w:hAnsi="Arial"/>
          <w:b/>
          <w:spacing w:val="19"/>
          <w:sz w:val="20"/>
        </w:rPr>
        <w:t> </w:t>
      </w:r>
      <w:r>
        <w:rPr>
          <w:rFonts w:ascii="Arial" w:hAnsi="Arial"/>
          <w:b/>
          <w:sz w:val="20"/>
        </w:rPr>
        <w:t>siguiente</w:t>
      </w:r>
      <w:r>
        <w:rPr>
          <w:rFonts w:ascii="Arial" w:hAnsi="Arial"/>
          <w:b/>
          <w:spacing w:val="17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19"/>
          <w:sz w:val="20"/>
        </w:rPr>
        <w:t> </w:t>
      </w:r>
      <w:r>
        <w:rPr>
          <w:rFonts w:ascii="Arial" w:hAnsi="Arial"/>
          <w:b/>
          <w:sz w:val="20"/>
        </w:rPr>
        <w:t>su</w:t>
      </w:r>
      <w:r>
        <w:rPr>
          <w:rFonts w:ascii="Arial" w:hAnsi="Arial"/>
          <w:b/>
          <w:spacing w:val="16"/>
          <w:sz w:val="20"/>
        </w:rPr>
        <w:t> </w:t>
      </w:r>
      <w:r>
        <w:rPr>
          <w:rFonts w:ascii="Arial" w:hAnsi="Arial"/>
          <w:b/>
          <w:sz w:val="20"/>
        </w:rPr>
        <w:t>publicación</w:t>
      </w:r>
      <w:r>
        <w:rPr>
          <w:rFonts w:ascii="Arial" w:hAnsi="Arial"/>
          <w:b/>
          <w:spacing w:val="18"/>
          <w:sz w:val="20"/>
        </w:rPr>
        <w:t> </w:t>
      </w:r>
      <w:r>
        <w:rPr>
          <w:rFonts w:ascii="Arial" w:hAnsi="Arial"/>
          <w:b/>
          <w:sz w:val="20"/>
        </w:rPr>
        <w:t>en</w:t>
      </w:r>
      <w:r>
        <w:rPr>
          <w:rFonts w:ascii="Arial" w:hAnsi="Arial"/>
          <w:b/>
          <w:spacing w:val="20"/>
          <w:sz w:val="20"/>
        </w:rPr>
        <w:t> </w:t>
      </w:r>
      <w:r>
        <w:rPr>
          <w:rFonts w:ascii="Arial" w:hAnsi="Arial"/>
          <w:b/>
          <w:sz w:val="20"/>
        </w:rPr>
        <w:t>el</w:t>
      </w:r>
      <w:r>
        <w:rPr>
          <w:rFonts w:ascii="Arial" w:hAnsi="Arial"/>
          <w:b/>
          <w:spacing w:val="19"/>
          <w:sz w:val="20"/>
        </w:rPr>
        <w:t> </w:t>
      </w:r>
      <w:r>
        <w:rPr>
          <w:rFonts w:ascii="Arial" w:hAnsi="Arial"/>
          <w:b/>
          <w:sz w:val="20"/>
        </w:rPr>
        <w:t>Periódico</w:t>
      </w:r>
      <w:r>
        <w:rPr>
          <w:rFonts w:ascii="Arial" w:hAnsi="Arial"/>
          <w:b/>
          <w:spacing w:val="-53"/>
          <w:sz w:val="20"/>
        </w:rPr>
        <w:t> </w:t>
      </w:r>
      <w:r>
        <w:rPr>
          <w:rFonts w:ascii="Arial" w:hAnsi="Arial"/>
          <w:b/>
          <w:sz w:val="20"/>
        </w:rPr>
        <w:t>Oficial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del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Estado</w:t>
      </w:r>
      <w:r>
        <w:rPr>
          <w:rFonts w:ascii="Arial" w:hAnsi="Arial"/>
          <w:b/>
          <w:spacing w:val="2"/>
          <w:sz w:val="20"/>
        </w:rPr>
        <w:t> </w:t>
      </w:r>
      <w:r>
        <w:rPr>
          <w:rFonts w:ascii="Arial" w:hAnsi="Arial"/>
          <w:b/>
          <w:sz w:val="20"/>
        </w:rPr>
        <w:t>"Plan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San</w:t>
      </w:r>
      <w:r>
        <w:rPr>
          <w:rFonts w:ascii="Arial" w:hAnsi="Arial"/>
          <w:b/>
          <w:spacing w:val="2"/>
          <w:sz w:val="20"/>
        </w:rPr>
        <w:t> </w:t>
      </w:r>
      <w:r>
        <w:rPr>
          <w:rFonts w:ascii="Arial" w:hAnsi="Arial"/>
          <w:b/>
          <w:sz w:val="20"/>
        </w:rPr>
        <w:t>Luis".</w:t>
      </w:r>
    </w:p>
    <w:p>
      <w:pPr>
        <w:pStyle w:val="BodyText"/>
        <w:spacing w:before="1"/>
        <w:rPr>
          <w:rFonts w:ascii="Arial"/>
          <w:b/>
        </w:rPr>
      </w:pPr>
    </w:p>
    <w:p>
      <w:pPr>
        <w:pStyle w:val="Heading1"/>
        <w:ind w:left="142" w:right="0"/>
        <w:jc w:val="left"/>
      </w:pPr>
      <w:r>
        <w:rPr/>
        <w:t>SEGUNDO.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todas</w:t>
      </w:r>
      <w:r>
        <w:rPr>
          <w:spacing w:val="-3"/>
        </w:rPr>
        <w:t> </w:t>
      </w:r>
      <w:r>
        <w:rPr/>
        <w:t>las</w:t>
      </w:r>
      <w:r>
        <w:rPr>
          <w:spacing w:val="-3"/>
        </w:rPr>
        <w:t> </w:t>
      </w:r>
      <w:r>
        <w:rPr/>
        <w:t>disposiciones</w:t>
      </w:r>
      <w:r>
        <w:rPr>
          <w:spacing w:val="-3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3"/>
        </w:rPr>
        <w:t> </w:t>
      </w:r>
      <w:r>
        <w:rPr/>
        <w:t>opongan al</w:t>
      </w:r>
      <w:r>
        <w:rPr>
          <w:spacing w:val="-3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Decreto.</w:t>
      </w:r>
    </w:p>
    <w:sectPr>
      <w:pgSz w:w="12240" w:h="15840"/>
      <w:pgMar w:top="1340" w:bottom="280" w:left="1560" w:right="15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48">
    <w:multiLevelType w:val="hybridMultilevel"/>
    <w:lvl w:ilvl="0">
      <w:start w:val="1"/>
      <w:numFmt w:val="upperRoman"/>
      <w:lvlText w:val="%1."/>
      <w:lvlJc w:val="left"/>
      <w:pPr>
        <w:ind w:left="142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42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44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46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48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5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52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454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56" w:hanging="428"/>
      </w:pPr>
      <w:rPr>
        <w:rFonts w:hint="default"/>
        <w:lang w:val="es-ES" w:eastAsia="en-US" w:bidi="ar-SA"/>
      </w:rPr>
    </w:lvl>
  </w:abstractNum>
  <w:abstractNum w:abstractNumId="47">
    <w:multiLevelType w:val="hybridMultilevel"/>
    <w:lvl w:ilvl="0">
      <w:start w:val="1"/>
      <w:numFmt w:val="upperRoman"/>
      <w:lvlText w:val="%1."/>
      <w:lvlJc w:val="left"/>
      <w:pPr>
        <w:ind w:left="142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42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44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46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48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5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52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454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56" w:hanging="428"/>
      </w:pPr>
      <w:rPr>
        <w:rFonts w:hint="default"/>
        <w:lang w:val="es-ES" w:eastAsia="en-US" w:bidi="ar-SA"/>
      </w:rPr>
    </w:lvl>
  </w:abstractNum>
  <w:abstractNum w:abstractNumId="46">
    <w:multiLevelType w:val="hybridMultilevel"/>
    <w:lvl w:ilvl="0">
      <w:start w:val="1"/>
      <w:numFmt w:val="upperRoman"/>
      <w:lvlText w:val="%1."/>
      <w:lvlJc w:val="left"/>
      <w:pPr>
        <w:ind w:left="142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42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44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46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48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5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52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454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56" w:hanging="428"/>
      </w:pPr>
      <w:rPr>
        <w:rFonts w:hint="default"/>
        <w:lang w:val="es-ES" w:eastAsia="en-US" w:bidi="ar-SA"/>
      </w:rPr>
    </w:lvl>
  </w:abstractNum>
  <w:abstractNum w:abstractNumId="45">
    <w:multiLevelType w:val="hybridMultilevel"/>
    <w:lvl w:ilvl="0">
      <w:start w:val="1"/>
      <w:numFmt w:val="upperRoman"/>
      <w:lvlText w:val="%1."/>
      <w:lvlJc w:val="left"/>
      <w:pPr>
        <w:ind w:left="569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20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280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40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00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6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20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80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40" w:hanging="428"/>
      </w:pPr>
      <w:rPr>
        <w:rFonts w:hint="default"/>
        <w:lang w:val="es-ES" w:eastAsia="en-US" w:bidi="ar-SA"/>
      </w:rPr>
    </w:lvl>
  </w:abstractNum>
  <w:abstractNum w:abstractNumId="44">
    <w:multiLevelType w:val="hybridMultilevel"/>
    <w:lvl w:ilvl="0">
      <w:start w:val="1"/>
      <w:numFmt w:val="upperRoman"/>
      <w:lvlText w:val="%1."/>
      <w:lvlJc w:val="left"/>
      <w:pPr>
        <w:ind w:left="142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42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44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46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48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5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52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454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56" w:hanging="428"/>
      </w:pPr>
      <w:rPr>
        <w:rFonts w:hint="default"/>
        <w:lang w:val="es-ES" w:eastAsia="en-US" w:bidi="ar-SA"/>
      </w:rPr>
    </w:lvl>
  </w:abstractNum>
  <w:abstractNum w:abstractNumId="43">
    <w:multiLevelType w:val="hybridMultilevel"/>
    <w:lvl w:ilvl="0">
      <w:start w:val="1"/>
      <w:numFmt w:val="upperRoman"/>
      <w:lvlText w:val="%1."/>
      <w:lvlJc w:val="left"/>
      <w:pPr>
        <w:ind w:left="142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42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44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46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48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5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52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454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56" w:hanging="428"/>
      </w:pPr>
      <w:rPr>
        <w:rFonts w:hint="default"/>
        <w:lang w:val="es-ES" w:eastAsia="en-US" w:bidi="ar-SA"/>
      </w:rPr>
    </w:lvl>
  </w:abstractNum>
  <w:abstractNum w:abstractNumId="42">
    <w:multiLevelType w:val="hybridMultilevel"/>
    <w:lvl w:ilvl="0">
      <w:start w:val="1"/>
      <w:numFmt w:val="upperRoman"/>
      <w:lvlText w:val="%1."/>
      <w:lvlJc w:val="left"/>
      <w:pPr>
        <w:ind w:left="142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42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44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46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48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5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52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454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56" w:hanging="428"/>
      </w:pPr>
      <w:rPr>
        <w:rFonts w:hint="default"/>
        <w:lang w:val="es-ES" w:eastAsia="en-US" w:bidi="ar-SA"/>
      </w:rPr>
    </w:lvl>
  </w:abstractNum>
  <w:abstractNum w:abstractNumId="41">
    <w:multiLevelType w:val="hybridMultilevel"/>
    <w:lvl w:ilvl="0">
      <w:start w:val="1"/>
      <w:numFmt w:val="upperRoman"/>
      <w:lvlText w:val="%1."/>
      <w:lvlJc w:val="left"/>
      <w:pPr>
        <w:ind w:left="569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20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280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40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00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6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20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80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40" w:hanging="428"/>
      </w:pPr>
      <w:rPr>
        <w:rFonts w:hint="default"/>
        <w:lang w:val="es-ES" w:eastAsia="en-US" w:bidi="ar-SA"/>
      </w:rPr>
    </w:lvl>
  </w:abstractNum>
  <w:abstractNum w:abstractNumId="40">
    <w:multiLevelType w:val="hybridMultilevel"/>
    <w:lvl w:ilvl="0">
      <w:start w:val="1"/>
      <w:numFmt w:val="upperRoman"/>
      <w:lvlText w:val="%1."/>
      <w:lvlJc w:val="left"/>
      <w:pPr>
        <w:ind w:left="569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20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280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40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00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6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20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80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40" w:hanging="428"/>
      </w:pPr>
      <w:rPr>
        <w:rFonts w:hint="default"/>
        <w:lang w:val="es-ES" w:eastAsia="en-US" w:bidi="ar-SA"/>
      </w:rPr>
    </w:lvl>
  </w:abstractNum>
  <w:abstractNum w:abstractNumId="39">
    <w:multiLevelType w:val="hybridMultilevel"/>
    <w:lvl w:ilvl="0">
      <w:start w:val="1"/>
      <w:numFmt w:val="upperRoman"/>
      <w:lvlText w:val="%1."/>
      <w:lvlJc w:val="left"/>
      <w:pPr>
        <w:ind w:left="142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42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44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46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48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5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52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454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56" w:hanging="428"/>
      </w:pPr>
      <w:rPr>
        <w:rFonts w:hint="default"/>
        <w:lang w:val="es-ES" w:eastAsia="en-US" w:bidi="ar-SA"/>
      </w:rPr>
    </w:lvl>
  </w:abstractNum>
  <w:abstractNum w:abstractNumId="38">
    <w:multiLevelType w:val="hybridMultilevel"/>
    <w:lvl w:ilvl="0">
      <w:start w:val="1"/>
      <w:numFmt w:val="upperRoman"/>
      <w:lvlText w:val="%1."/>
      <w:lvlJc w:val="left"/>
      <w:pPr>
        <w:ind w:left="569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20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280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40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00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6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20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80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40" w:hanging="428"/>
      </w:pPr>
      <w:rPr>
        <w:rFonts w:hint="default"/>
        <w:lang w:val="es-ES" w:eastAsia="en-US" w:bidi="ar-SA"/>
      </w:rPr>
    </w:lvl>
  </w:abstractNum>
  <w:abstractNum w:abstractNumId="37">
    <w:multiLevelType w:val="hybridMultilevel"/>
    <w:lvl w:ilvl="0">
      <w:start w:val="1"/>
      <w:numFmt w:val="upperRoman"/>
      <w:lvlText w:val="%1."/>
      <w:lvlJc w:val="left"/>
      <w:pPr>
        <w:ind w:left="142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42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44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46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48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5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52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454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56" w:hanging="428"/>
      </w:pPr>
      <w:rPr>
        <w:rFonts w:hint="default"/>
        <w:lang w:val="es-ES" w:eastAsia="en-US" w:bidi="ar-SA"/>
      </w:rPr>
    </w:lvl>
  </w:abstractNum>
  <w:abstractNum w:abstractNumId="36">
    <w:multiLevelType w:val="hybridMultilevel"/>
    <w:lvl w:ilvl="0">
      <w:start w:val="1"/>
      <w:numFmt w:val="upperRoman"/>
      <w:lvlText w:val="%1."/>
      <w:lvlJc w:val="left"/>
      <w:pPr>
        <w:ind w:left="569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20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280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40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00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6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20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80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40" w:hanging="428"/>
      </w:pPr>
      <w:rPr>
        <w:rFonts w:hint="default"/>
        <w:lang w:val="es-ES" w:eastAsia="en-US" w:bidi="ar-SA"/>
      </w:rPr>
    </w:lvl>
  </w:abstractNum>
  <w:abstractNum w:abstractNumId="35">
    <w:multiLevelType w:val="hybridMultilevel"/>
    <w:lvl w:ilvl="0">
      <w:start w:val="1"/>
      <w:numFmt w:val="upperRoman"/>
      <w:lvlText w:val="%1."/>
      <w:lvlJc w:val="left"/>
      <w:pPr>
        <w:ind w:left="569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20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280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40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00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6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20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80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40" w:hanging="428"/>
      </w:pPr>
      <w:rPr>
        <w:rFonts w:hint="default"/>
        <w:lang w:val="es-ES" w:eastAsia="en-US" w:bidi="ar-SA"/>
      </w:rPr>
    </w:lvl>
  </w:abstractNum>
  <w:abstractNum w:abstractNumId="34">
    <w:multiLevelType w:val="hybridMultilevel"/>
    <w:lvl w:ilvl="0">
      <w:start w:val="1"/>
      <w:numFmt w:val="upperRoman"/>
      <w:lvlText w:val="%1."/>
      <w:lvlJc w:val="left"/>
      <w:pPr>
        <w:ind w:left="142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42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44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46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48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5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52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454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56" w:hanging="428"/>
      </w:pPr>
      <w:rPr>
        <w:rFonts w:hint="default"/>
        <w:lang w:val="es-ES" w:eastAsia="en-US" w:bidi="ar-SA"/>
      </w:rPr>
    </w:lvl>
  </w:abstractNum>
  <w:abstractNum w:abstractNumId="33">
    <w:multiLevelType w:val="hybridMultilevel"/>
    <w:lvl w:ilvl="0">
      <w:start w:val="1"/>
      <w:numFmt w:val="upperRoman"/>
      <w:lvlText w:val="%1."/>
      <w:lvlJc w:val="left"/>
      <w:pPr>
        <w:ind w:left="142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42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44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46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48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5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52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454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56" w:hanging="428"/>
      </w:pPr>
      <w:rPr>
        <w:rFonts w:hint="default"/>
        <w:lang w:val="es-ES" w:eastAsia="en-US" w:bidi="ar-SA"/>
      </w:rPr>
    </w:lvl>
  </w:abstractNum>
  <w:abstractNum w:abstractNumId="32">
    <w:multiLevelType w:val="hybridMultilevel"/>
    <w:lvl w:ilvl="0">
      <w:start w:val="1"/>
      <w:numFmt w:val="upperRoman"/>
      <w:lvlText w:val="%1."/>
      <w:lvlJc w:val="left"/>
      <w:pPr>
        <w:ind w:left="569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20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280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40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00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6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20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80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40" w:hanging="428"/>
      </w:pPr>
      <w:rPr>
        <w:rFonts w:hint="default"/>
        <w:lang w:val="es-ES" w:eastAsia="en-US" w:bidi="ar-SA"/>
      </w:rPr>
    </w:lvl>
  </w:abstractNum>
  <w:abstractNum w:abstractNumId="31">
    <w:multiLevelType w:val="hybridMultilevel"/>
    <w:lvl w:ilvl="0">
      <w:start w:val="1"/>
      <w:numFmt w:val="upperRoman"/>
      <w:lvlText w:val="%1."/>
      <w:lvlJc w:val="left"/>
      <w:pPr>
        <w:ind w:left="142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42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44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46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48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5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52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454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56" w:hanging="428"/>
      </w:pPr>
      <w:rPr>
        <w:rFonts w:hint="default"/>
        <w:lang w:val="es-ES" w:eastAsia="en-US" w:bidi="ar-SA"/>
      </w:rPr>
    </w:lvl>
  </w:abstractNum>
  <w:abstractNum w:abstractNumId="30">
    <w:multiLevelType w:val="hybridMultilevel"/>
    <w:lvl w:ilvl="0">
      <w:start w:val="1"/>
      <w:numFmt w:val="upperRoman"/>
      <w:lvlText w:val="%1."/>
      <w:lvlJc w:val="left"/>
      <w:pPr>
        <w:ind w:left="569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20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280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40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00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6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20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80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40" w:hanging="428"/>
      </w:pPr>
      <w:rPr>
        <w:rFonts w:hint="default"/>
        <w:lang w:val="es-ES" w:eastAsia="en-US" w:bidi="ar-SA"/>
      </w:rPr>
    </w:lvl>
  </w:abstractNum>
  <w:abstractNum w:abstractNumId="29">
    <w:multiLevelType w:val="hybridMultilevel"/>
    <w:lvl w:ilvl="0">
      <w:start w:val="1"/>
      <w:numFmt w:val="upperRoman"/>
      <w:lvlText w:val="%1."/>
      <w:lvlJc w:val="left"/>
      <w:pPr>
        <w:ind w:left="569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20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280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40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00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6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20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80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40" w:hanging="428"/>
      </w:pPr>
      <w:rPr>
        <w:rFonts w:hint="default"/>
        <w:lang w:val="es-ES" w:eastAsia="en-US" w:bidi="ar-SA"/>
      </w:rPr>
    </w:lvl>
  </w:abstractNum>
  <w:abstractNum w:abstractNumId="28">
    <w:multiLevelType w:val="hybridMultilevel"/>
    <w:lvl w:ilvl="0">
      <w:start w:val="1"/>
      <w:numFmt w:val="upperRoman"/>
      <w:lvlText w:val="%1."/>
      <w:lvlJc w:val="left"/>
      <w:pPr>
        <w:ind w:left="569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20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280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40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00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6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20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80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40" w:hanging="428"/>
      </w:pPr>
      <w:rPr>
        <w:rFonts w:hint="default"/>
        <w:lang w:val="es-ES" w:eastAsia="en-US" w:bidi="ar-SA"/>
      </w:rPr>
    </w:lvl>
  </w:abstractNum>
  <w:abstractNum w:abstractNumId="27">
    <w:multiLevelType w:val="hybridMultilevel"/>
    <w:lvl w:ilvl="0">
      <w:start w:val="1"/>
      <w:numFmt w:val="upperRoman"/>
      <w:lvlText w:val="%1."/>
      <w:lvlJc w:val="left"/>
      <w:pPr>
        <w:ind w:left="307" w:hanging="166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186" w:hanging="166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072" w:hanging="166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958" w:hanging="16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844" w:hanging="16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730" w:hanging="16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616" w:hanging="16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02" w:hanging="16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88" w:hanging="166"/>
      </w:pPr>
      <w:rPr>
        <w:rFonts w:hint="default"/>
        <w:lang w:val="es-ES" w:eastAsia="en-US" w:bidi="ar-SA"/>
      </w:rPr>
    </w:lvl>
  </w:abstractNum>
  <w:abstractNum w:abstractNumId="26">
    <w:multiLevelType w:val="hybridMultilevel"/>
    <w:lvl w:ilvl="0">
      <w:start w:val="1"/>
      <w:numFmt w:val="upperRoman"/>
      <w:lvlText w:val="%1."/>
      <w:lvlJc w:val="left"/>
      <w:pPr>
        <w:ind w:left="569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20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280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40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00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6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20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80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40" w:hanging="428"/>
      </w:pPr>
      <w:rPr>
        <w:rFonts w:hint="default"/>
        <w:lang w:val="es-ES" w:eastAsia="en-US" w:bidi="ar-SA"/>
      </w:rPr>
    </w:lvl>
  </w:abstractNum>
  <w:abstractNum w:abstractNumId="25">
    <w:multiLevelType w:val="hybridMultilevel"/>
    <w:lvl w:ilvl="0">
      <w:start w:val="1"/>
      <w:numFmt w:val="upperRoman"/>
      <w:lvlText w:val="%1."/>
      <w:lvlJc w:val="left"/>
      <w:pPr>
        <w:ind w:left="142" w:hanging="171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42" w:hanging="171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44" w:hanging="171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46" w:hanging="17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48" w:hanging="17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50" w:hanging="17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52" w:hanging="17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454" w:hanging="17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56" w:hanging="171"/>
      </w:pPr>
      <w:rPr>
        <w:rFonts w:hint="default"/>
        <w:lang w:val="es-ES" w:eastAsia="en-US" w:bidi="ar-SA"/>
      </w:rPr>
    </w:lvl>
  </w:abstractNum>
  <w:abstractNum w:abstractNumId="24">
    <w:multiLevelType w:val="hybridMultilevel"/>
    <w:lvl w:ilvl="0">
      <w:start w:val="1"/>
      <w:numFmt w:val="upperRoman"/>
      <w:lvlText w:val="%1."/>
      <w:lvlJc w:val="left"/>
      <w:pPr>
        <w:ind w:left="142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42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44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46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48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5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52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454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56" w:hanging="428"/>
      </w:pPr>
      <w:rPr>
        <w:rFonts w:hint="default"/>
        <w:lang w:val="es-ES" w:eastAsia="en-US" w:bidi="ar-SA"/>
      </w:rPr>
    </w:lvl>
  </w:abstractNum>
  <w:abstractNum w:abstractNumId="23">
    <w:multiLevelType w:val="hybridMultilevel"/>
    <w:lvl w:ilvl="0">
      <w:start w:val="1"/>
      <w:numFmt w:val="upperRoman"/>
      <w:lvlText w:val="%1."/>
      <w:lvlJc w:val="left"/>
      <w:pPr>
        <w:ind w:left="142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42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44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46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48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5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52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454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56" w:hanging="428"/>
      </w:pPr>
      <w:rPr>
        <w:rFonts w:hint="default"/>
        <w:lang w:val="es-ES" w:eastAsia="en-US" w:bidi="ar-SA"/>
      </w:rPr>
    </w:lvl>
  </w:abstractNum>
  <w:abstractNum w:abstractNumId="22">
    <w:multiLevelType w:val="hybridMultilevel"/>
    <w:lvl w:ilvl="0">
      <w:start w:val="1"/>
      <w:numFmt w:val="upperRoman"/>
      <w:lvlText w:val="%1."/>
      <w:lvlJc w:val="left"/>
      <w:pPr>
        <w:ind w:left="142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42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44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46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48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5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52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454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56" w:hanging="428"/>
      </w:pPr>
      <w:rPr>
        <w:rFonts w:hint="default"/>
        <w:lang w:val="es-ES" w:eastAsia="en-US" w:bidi="ar-SA"/>
      </w:rPr>
    </w:lvl>
  </w:abstractNum>
  <w:abstractNum w:abstractNumId="21">
    <w:multiLevelType w:val="hybridMultilevel"/>
    <w:lvl w:ilvl="0">
      <w:start w:val="1"/>
      <w:numFmt w:val="upperRoman"/>
      <w:lvlText w:val="%1."/>
      <w:lvlJc w:val="left"/>
      <w:pPr>
        <w:ind w:left="569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20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280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40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00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6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20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80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40" w:hanging="428"/>
      </w:pPr>
      <w:rPr>
        <w:rFonts w:hint="default"/>
        <w:lang w:val="es-ES" w:eastAsia="en-US" w:bidi="ar-SA"/>
      </w:rPr>
    </w:lvl>
  </w:abstractNum>
  <w:abstractNum w:abstractNumId="20">
    <w:multiLevelType w:val="hybridMultilevel"/>
    <w:lvl w:ilvl="0">
      <w:start w:val="1"/>
      <w:numFmt w:val="lowerLetter"/>
      <w:lvlText w:val="%1)"/>
      <w:lvlJc w:val="left"/>
      <w:pPr>
        <w:ind w:left="142" w:hanging="284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42" w:hanging="284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44" w:hanging="284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46" w:hanging="284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48" w:hanging="284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50" w:hanging="284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52" w:hanging="284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454" w:hanging="284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56" w:hanging="284"/>
      </w:pPr>
      <w:rPr>
        <w:rFonts w:hint="default"/>
        <w:lang w:val="es-ES" w:eastAsia="en-US" w:bidi="ar-SA"/>
      </w:rPr>
    </w:lvl>
  </w:abstractNum>
  <w:abstractNum w:abstractNumId="19">
    <w:multiLevelType w:val="hybridMultilevel"/>
    <w:lvl w:ilvl="0">
      <w:start w:val="1"/>
      <w:numFmt w:val="lowerLetter"/>
      <w:lvlText w:val="%1)"/>
      <w:lvlJc w:val="left"/>
      <w:pPr>
        <w:ind w:left="142" w:hanging="284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42" w:hanging="284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44" w:hanging="284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46" w:hanging="284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48" w:hanging="284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50" w:hanging="284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52" w:hanging="284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454" w:hanging="284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56" w:hanging="284"/>
      </w:pPr>
      <w:rPr>
        <w:rFonts w:hint="default"/>
        <w:lang w:val="es-ES" w:eastAsia="en-US" w:bidi="ar-SA"/>
      </w:rPr>
    </w:lvl>
  </w:abstractNum>
  <w:abstractNum w:abstractNumId="18">
    <w:multiLevelType w:val="hybridMultilevel"/>
    <w:lvl w:ilvl="0">
      <w:start w:val="1"/>
      <w:numFmt w:val="upperRoman"/>
      <w:lvlText w:val="%1."/>
      <w:lvlJc w:val="left"/>
      <w:pPr>
        <w:ind w:left="569" w:hanging="396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20" w:hanging="396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280" w:hanging="396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40" w:hanging="39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00" w:hanging="39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60" w:hanging="39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20" w:hanging="39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80" w:hanging="39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40" w:hanging="396"/>
      </w:pPr>
      <w:rPr>
        <w:rFonts w:hint="default"/>
        <w:lang w:val="es-ES" w:eastAsia="en-US" w:bidi="ar-SA"/>
      </w:rPr>
    </w:lvl>
  </w:abstractNum>
  <w:abstractNum w:abstractNumId="17">
    <w:multiLevelType w:val="hybridMultilevel"/>
    <w:lvl w:ilvl="0">
      <w:start w:val="1"/>
      <w:numFmt w:val="upperRoman"/>
      <w:lvlText w:val="%1."/>
      <w:lvlJc w:val="left"/>
      <w:pPr>
        <w:ind w:left="569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20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280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40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00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6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20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80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40" w:hanging="428"/>
      </w:pPr>
      <w:rPr>
        <w:rFonts w:hint="default"/>
        <w:lang w:val="es-ES" w:eastAsia="en-US" w:bidi="ar-SA"/>
      </w:rPr>
    </w:lvl>
  </w:abstractNum>
  <w:abstractNum w:abstractNumId="16">
    <w:multiLevelType w:val="hybridMultilevel"/>
    <w:lvl w:ilvl="0">
      <w:start w:val="1"/>
      <w:numFmt w:val="upperRoman"/>
      <w:lvlText w:val="%1."/>
      <w:lvlJc w:val="left"/>
      <w:pPr>
        <w:ind w:left="569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20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280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40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00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6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20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80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40" w:hanging="428"/>
      </w:pPr>
      <w:rPr>
        <w:rFonts w:hint="default"/>
        <w:lang w:val="es-ES" w:eastAsia="en-US" w:bidi="ar-SA"/>
      </w:rPr>
    </w:lvl>
  </w:abstractNum>
  <w:abstractNum w:abstractNumId="15">
    <w:multiLevelType w:val="hybridMultilevel"/>
    <w:lvl w:ilvl="0">
      <w:start w:val="1"/>
      <w:numFmt w:val="upperRoman"/>
      <w:lvlText w:val="%1."/>
      <w:lvlJc w:val="left"/>
      <w:pPr>
        <w:ind w:left="569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20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280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40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00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6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20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80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40" w:hanging="428"/>
      </w:pPr>
      <w:rPr>
        <w:rFonts w:hint="default"/>
        <w:lang w:val="es-ES" w:eastAsia="en-US" w:bidi="ar-SA"/>
      </w:rPr>
    </w:lvl>
  </w:abstractNum>
  <w:abstractNum w:abstractNumId="14">
    <w:multiLevelType w:val="hybridMultilevel"/>
    <w:lvl w:ilvl="0">
      <w:start w:val="1"/>
      <w:numFmt w:val="upperRoman"/>
      <w:lvlText w:val="%1."/>
      <w:lvlJc w:val="left"/>
      <w:pPr>
        <w:ind w:left="569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20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280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40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00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6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20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80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40" w:hanging="428"/>
      </w:pPr>
      <w:rPr>
        <w:rFonts w:hint="default"/>
        <w:lang w:val="es-ES" w:eastAsia="en-US" w:bidi="ar-SA"/>
      </w:rPr>
    </w:lvl>
  </w:abstractNum>
  <w:abstractNum w:abstractNumId="13">
    <w:multiLevelType w:val="hybridMultilevel"/>
    <w:lvl w:ilvl="0">
      <w:start w:val="1"/>
      <w:numFmt w:val="upperRoman"/>
      <w:lvlText w:val="%1."/>
      <w:lvlJc w:val="left"/>
      <w:pPr>
        <w:ind w:left="569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20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280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40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00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6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20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80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40" w:hanging="428"/>
      </w:pPr>
      <w:rPr>
        <w:rFonts w:hint="default"/>
        <w:lang w:val="es-ES" w:eastAsia="en-US" w:bidi="ar-SA"/>
      </w:rPr>
    </w:lvl>
  </w:abstractNum>
  <w:abstractNum w:abstractNumId="12">
    <w:multiLevelType w:val="hybridMultilevel"/>
    <w:lvl w:ilvl="0">
      <w:start w:val="1"/>
      <w:numFmt w:val="upperRoman"/>
      <w:lvlText w:val="%1."/>
      <w:lvlJc w:val="left"/>
      <w:pPr>
        <w:ind w:left="142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42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44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46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48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5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52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454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56" w:hanging="428"/>
      </w:pPr>
      <w:rPr>
        <w:rFonts w:hint="default"/>
        <w:lang w:val="es-ES" w:eastAsia="en-US" w:bidi="ar-SA"/>
      </w:rPr>
    </w:lvl>
  </w:abstractNum>
  <w:abstractNum w:abstractNumId="11">
    <w:multiLevelType w:val="hybridMultilevel"/>
    <w:lvl w:ilvl="0">
      <w:start w:val="1"/>
      <w:numFmt w:val="upperRoman"/>
      <w:lvlText w:val="%1."/>
      <w:lvlJc w:val="left"/>
      <w:pPr>
        <w:ind w:left="142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42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44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46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48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5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52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454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56" w:hanging="428"/>
      </w:pPr>
      <w:rPr>
        <w:rFonts w:hint="default"/>
        <w:lang w:val="es-ES" w:eastAsia="en-US" w:bidi="ar-SA"/>
      </w:rPr>
    </w:lvl>
  </w:abstractNum>
  <w:abstractNum w:abstractNumId="10">
    <w:multiLevelType w:val="hybridMultilevel"/>
    <w:lvl w:ilvl="0">
      <w:start w:val="1"/>
      <w:numFmt w:val="lowerLetter"/>
      <w:lvlText w:val="%1)"/>
      <w:lvlJc w:val="left"/>
      <w:pPr>
        <w:ind w:left="569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20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280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40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00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6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20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80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40" w:hanging="428"/>
      </w:pPr>
      <w:rPr>
        <w:rFonts w:hint="default"/>
        <w:lang w:val="es-ES" w:eastAsia="en-US" w:bidi="ar-SA"/>
      </w:rPr>
    </w:lvl>
  </w:abstractNum>
  <w:abstractNum w:abstractNumId="9">
    <w:multiLevelType w:val="hybridMultilevel"/>
    <w:lvl w:ilvl="0">
      <w:start w:val="1"/>
      <w:numFmt w:val="upperRoman"/>
      <w:lvlText w:val="%1."/>
      <w:lvlJc w:val="left"/>
      <w:pPr>
        <w:ind w:left="142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42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44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46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48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5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52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454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56" w:hanging="428"/>
      </w:pPr>
      <w:rPr>
        <w:rFonts w:hint="default"/>
        <w:lang w:val="es-ES" w:eastAsia="en-US" w:bidi="ar-SA"/>
      </w:rPr>
    </w:lvl>
  </w:abstractNum>
  <w:abstractNum w:abstractNumId="8">
    <w:multiLevelType w:val="hybridMultilevel"/>
    <w:lvl w:ilvl="0">
      <w:start w:val="1"/>
      <w:numFmt w:val="upperRoman"/>
      <w:lvlText w:val="%1."/>
      <w:lvlJc w:val="left"/>
      <w:pPr>
        <w:ind w:left="142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42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44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46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48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5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52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454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56" w:hanging="428"/>
      </w:pPr>
      <w:rPr>
        <w:rFonts w:hint="default"/>
        <w:lang w:val="es-ES" w:eastAsia="en-US" w:bidi="ar-SA"/>
      </w:rPr>
    </w:lvl>
  </w:abstractNum>
  <w:abstractNum w:abstractNumId="7">
    <w:multiLevelType w:val="hybridMultilevel"/>
    <w:lvl w:ilvl="0">
      <w:start w:val="1"/>
      <w:numFmt w:val="upperRoman"/>
      <w:lvlText w:val="%1."/>
      <w:lvlJc w:val="left"/>
      <w:pPr>
        <w:ind w:left="142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42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44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46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48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5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52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454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56" w:hanging="428"/>
      </w:pPr>
      <w:rPr>
        <w:rFonts w:hint="default"/>
        <w:lang w:val="es-ES" w:eastAsia="en-US" w:bidi="ar-SA"/>
      </w:rPr>
    </w:lvl>
  </w:abstractNum>
  <w:abstractNum w:abstractNumId="6">
    <w:multiLevelType w:val="hybridMultilevel"/>
    <w:lvl w:ilvl="0">
      <w:start w:val="1"/>
      <w:numFmt w:val="upperRoman"/>
      <w:lvlText w:val="%1."/>
      <w:lvlJc w:val="left"/>
      <w:pPr>
        <w:ind w:left="569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20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280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40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00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6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20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80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40" w:hanging="428"/>
      </w:pPr>
      <w:rPr>
        <w:rFonts w:hint="default"/>
        <w:lang w:val="es-ES" w:eastAsia="en-US" w:bidi="ar-SA"/>
      </w:rPr>
    </w:lvl>
  </w:abstractNum>
  <w:abstractNum w:abstractNumId="5">
    <w:multiLevelType w:val="hybridMultilevel"/>
    <w:lvl w:ilvl="0">
      <w:start w:val="10"/>
      <w:numFmt w:val="upperRoman"/>
      <w:lvlText w:val="%1."/>
      <w:lvlJc w:val="left"/>
      <w:pPr>
        <w:ind w:left="142" w:hanging="262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42" w:hanging="26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44" w:hanging="26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46" w:hanging="26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48" w:hanging="26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50" w:hanging="26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52" w:hanging="26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454" w:hanging="26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56" w:hanging="262"/>
      </w:pPr>
      <w:rPr>
        <w:rFonts w:hint="default"/>
        <w:lang w:val="es-ES" w:eastAsia="en-US" w:bidi="ar-SA"/>
      </w:rPr>
    </w:lvl>
  </w:abstractNum>
  <w:abstractNum w:abstractNumId="4">
    <w:multiLevelType w:val="hybridMultilevel"/>
    <w:lvl w:ilvl="0">
      <w:start w:val="1"/>
      <w:numFmt w:val="lowerLetter"/>
      <w:lvlText w:val="%1)"/>
      <w:lvlJc w:val="left"/>
      <w:pPr>
        <w:ind w:left="142" w:hanging="284"/>
        <w:jc w:val="left"/>
      </w:pPr>
      <w:rPr>
        <w:rFonts w:hint="default"/>
        <w:b/>
        <w:bCs/>
        <w:spacing w:val="-1"/>
        <w:w w:val="99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42" w:hanging="284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44" w:hanging="284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46" w:hanging="284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48" w:hanging="284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50" w:hanging="284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52" w:hanging="284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454" w:hanging="284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56" w:hanging="284"/>
      </w:pPr>
      <w:rPr>
        <w:rFonts w:hint="default"/>
        <w:lang w:val="es-ES" w:eastAsia="en-US" w:bidi="ar-SA"/>
      </w:rPr>
    </w:lvl>
  </w:abstractNum>
  <w:abstractNum w:abstractNumId="3">
    <w:multiLevelType w:val="hybridMultilevel"/>
    <w:lvl w:ilvl="0">
      <w:start w:val="1"/>
      <w:numFmt w:val="upperRoman"/>
      <w:lvlText w:val="%1."/>
      <w:lvlJc w:val="left"/>
      <w:pPr>
        <w:ind w:left="569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1"/>
      <w:numFmt w:val="upperRoman"/>
      <w:lvlText w:val="%2."/>
      <w:lvlJc w:val="left"/>
      <w:pPr>
        <w:ind w:left="708" w:hanging="394"/>
        <w:jc w:val="righ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640" w:hanging="394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580" w:hanging="394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520" w:hanging="394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460" w:hanging="394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400" w:hanging="394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340" w:hanging="394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280" w:hanging="394"/>
      </w:pPr>
      <w:rPr>
        <w:rFonts w:hint="default"/>
        <w:lang w:val="es-ES" w:eastAsia="en-US" w:bidi="ar-SA"/>
      </w:rPr>
    </w:lvl>
  </w:abstractNum>
  <w:abstractNum w:abstractNumId="2">
    <w:multiLevelType w:val="hybridMultilevel"/>
    <w:lvl w:ilvl="0">
      <w:start w:val="1"/>
      <w:numFmt w:val="upperRoman"/>
      <w:lvlText w:val="%1."/>
      <w:lvlJc w:val="left"/>
      <w:pPr>
        <w:ind w:left="569" w:hanging="42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20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280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40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00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6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20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80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40" w:hanging="428"/>
      </w:pPr>
      <w:rPr>
        <w:rFonts w:hint="default"/>
        <w:lang w:val="es-ES" w:eastAsia="en-US" w:bidi="ar-SA"/>
      </w:rPr>
    </w:lvl>
  </w:abstractNum>
  <w:abstractNum w:abstractNumId="1">
    <w:multiLevelType w:val="hybridMultilevel"/>
    <w:lvl w:ilvl="0">
      <w:start w:val="1"/>
      <w:numFmt w:val="lowerLetter"/>
      <w:lvlText w:val="%1)"/>
      <w:lvlJc w:val="left"/>
      <w:pPr>
        <w:ind w:left="374" w:hanging="233"/>
        <w:jc w:val="left"/>
      </w:pPr>
      <w:rPr>
        <w:rFonts w:hint="default" w:ascii="Arial" w:hAnsi="Arial" w:eastAsia="Arial" w:cs="Arial"/>
        <w:i/>
        <w:iCs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258" w:hanging="233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136" w:hanging="233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014" w:hanging="23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892" w:hanging="23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770" w:hanging="23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648" w:hanging="23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26" w:hanging="23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04" w:hanging="233"/>
      </w:pPr>
      <w:rPr>
        <w:rFonts w:hint="default"/>
        <w:lang w:val="es-ES" w:eastAsia="en-US" w:bidi="ar-SA"/>
      </w:rPr>
    </w:lvl>
  </w:abstractNum>
  <w:abstractNum w:abstractNumId="0">
    <w:multiLevelType w:val="hybridMultilevel"/>
    <w:lvl w:ilvl="0">
      <w:start w:val="1"/>
      <w:numFmt w:val="upperRoman"/>
      <w:lvlText w:val="%1."/>
      <w:lvlJc w:val="left"/>
      <w:pPr>
        <w:ind w:left="142" w:hanging="197"/>
        <w:jc w:val="left"/>
      </w:pPr>
      <w:rPr>
        <w:rFonts w:hint="default" w:ascii="Arial" w:hAnsi="Arial" w:eastAsia="Arial" w:cs="Arial"/>
        <w:i/>
        <w:iCs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42" w:hanging="197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44" w:hanging="197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46" w:hanging="197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48" w:hanging="197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50" w:hanging="197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52" w:hanging="197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454" w:hanging="197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56" w:hanging="197"/>
      </w:pPr>
      <w:rPr>
        <w:rFonts w:hint="default"/>
        <w:lang w:val="es-ES" w:eastAsia="en-US" w:bidi="ar-SA"/>
      </w:rPr>
    </w:lvl>
  </w:abstractNum>
  <w:num w:numId="49">
    <w:abstractNumId w:val="48"/>
  </w:num>
  <w:num w:numId="48">
    <w:abstractNumId w:val="47"/>
  </w:num>
  <w:num w:numId="47">
    <w:abstractNumId w:val="46"/>
  </w:num>
  <w:num w:numId="46">
    <w:abstractNumId w:val="45"/>
  </w:num>
  <w:num w:numId="45">
    <w:abstractNumId w:val="44"/>
  </w:num>
  <w:num w:numId="44">
    <w:abstractNumId w:val="43"/>
  </w:num>
  <w:num w:numId="43">
    <w:abstractNumId w:val="42"/>
  </w:num>
  <w:num w:numId="42">
    <w:abstractNumId w:val="41"/>
  </w:num>
  <w:num w:numId="41">
    <w:abstractNumId w:val="40"/>
  </w:num>
  <w:num w:numId="40">
    <w:abstractNumId w:val="39"/>
  </w:num>
  <w:num w:numId="39">
    <w:abstractNumId w:val="38"/>
  </w:num>
  <w:num w:numId="38">
    <w:abstractNumId w:val="37"/>
  </w:num>
  <w:num w:numId="37">
    <w:abstractNumId w:val="36"/>
  </w:num>
  <w:num w:numId="36">
    <w:abstractNumId w:val="35"/>
  </w:num>
  <w:num w:numId="35">
    <w:abstractNumId w:val="34"/>
  </w:num>
  <w:num w:numId="34">
    <w:abstractNumId w:val="33"/>
  </w:num>
  <w:num w:numId="33">
    <w:abstractNumId w:val="32"/>
  </w:num>
  <w:num w:numId="32">
    <w:abstractNumId w:val="31"/>
  </w:num>
  <w:num w:numId="31">
    <w:abstractNumId w:val="30"/>
  </w:num>
  <w:num w:numId="30">
    <w:abstractNumId w:val="29"/>
  </w:num>
  <w:num w:numId="29">
    <w:abstractNumId w:val="28"/>
  </w:num>
  <w:num w:numId="28">
    <w:abstractNumId w:val="27"/>
  </w:num>
  <w:num w:numId="27">
    <w:abstractNumId w:val="26"/>
  </w:num>
  <w:num w:numId="26">
    <w:abstractNumId w:val="25"/>
  </w:num>
  <w:num w:numId="25">
    <w:abstractNumId w:val="24"/>
  </w:num>
  <w:num w:numId="24">
    <w:abstractNumId w:val="23"/>
  </w:num>
  <w:num w:numId="23">
    <w:abstractNumId w:val="22"/>
  </w:num>
  <w:num w:numId="22">
    <w:abstractNumId w:val="21"/>
  </w:num>
  <w:num w:numId="21">
    <w:abstractNumId w:val="20"/>
  </w:num>
  <w:num w:numId="20">
    <w:abstractNumId w:val="19"/>
  </w: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0"/>
      <w:szCs w:val="20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154" w:right="195"/>
      <w:jc w:val="center"/>
      <w:outlineLvl w:val="1"/>
    </w:pPr>
    <w:rPr>
      <w:rFonts w:ascii="Arial" w:hAnsi="Arial" w:eastAsia="Arial" w:cs="Arial"/>
      <w:b/>
      <w:bCs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7"/>
      <w:ind w:left="140"/>
    </w:pPr>
    <w:rPr>
      <w:rFonts w:ascii="Arial" w:hAnsi="Arial" w:eastAsia="Arial" w:cs="Arial"/>
      <w:b/>
      <w:bCs/>
      <w:sz w:val="40"/>
      <w:szCs w:val="40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ind w:left="142"/>
      <w:jc w:val="both"/>
    </w:pPr>
    <w:rPr>
      <w:rFonts w:ascii="Arial MT" w:hAnsi="Arial MT" w:eastAsia="Arial MT" w:cs="Arial MT"/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08" w:lineRule="exac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Ricardo Perez</dc:creator>
  <cp:keywords>Ley de Responsabilidad Administativa del Estado de San Luis Potosi</cp:keywords>
  <dcterms:created xsi:type="dcterms:W3CDTF">2023-05-30T20:42:32Z</dcterms:created>
  <dcterms:modified xsi:type="dcterms:W3CDTF">2023-05-30T20:42:32Z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2023-05-17T00:00:00Z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2023-05-30T00:00:00Z</vt:filetime>
  </property>
</Properties>
</file>